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6BE" w:rsidRDefault="007A6F7E" w:rsidP="00822C7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A6F7E">
        <w:rPr>
          <w:rFonts w:ascii="Times New Roman" w:hAnsi="Times New Roman" w:cs="Times New Roman"/>
          <w:sz w:val="28"/>
          <w:szCs w:val="28"/>
        </w:rPr>
        <w:t>Актуальные проблемы</w:t>
      </w:r>
      <w:r w:rsidR="002C4969">
        <w:rPr>
          <w:rFonts w:ascii="Times New Roman" w:hAnsi="Times New Roman" w:cs="Times New Roman"/>
          <w:sz w:val="28"/>
          <w:szCs w:val="28"/>
        </w:rPr>
        <w:t xml:space="preserve"> и причины детской и </w:t>
      </w:r>
      <w:r w:rsidRPr="007A6F7E">
        <w:rPr>
          <w:rFonts w:ascii="Times New Roman" w:hAnsi="Times New Roman" w:cs="Times New Roman"/>
          <w:sz w:val="28"/>
          <w:szCs w:val="28"/>
        </w:rPr>
        <w:t xml:space="preserve"> подростковой наркомании</w:t>
      </w:r>
      <w:r w:rsidR="002C4969">
        <w:rPr>
          <w:rFonts w:ascii="Times New Roman" w:hAnsi="Times New Roman" w:cs="Times New Roman"/>
          <w:sz w:val="28"/>
          <w:szCs w:val="28"/>
        </w:rPr>
        <w:t>, а так же профилактика и борьба с ней</w:t>
      </w:r>
      <w:r w:rsidRPr="007A6F7E">
        <w:rPr>
          <w:rFonts w:ascii="Times New Roman" w:hAnsi="Times New Roman" w:cs="Times New Roman"/>
          <w:sz w:val="28"/>
          <w:szCs w:val="28"/>
        </w:rPr>
        <w:t xml:space="preserve"> в современно России.</w:t>
      </w:r>
    </w:p>
    <w:p w:rsidR="000C6CBC" w:rsidRDefault="000C6CBC" w:rsidP="00822C7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протяжении практически трех десятилетий одной из актуальных проблем является противодействие распространению наркотических средств. По среднестатистическим данным на 2019 год уровень потребления и распространения наркотиков остается достаточно высоким. Однако начиная с 201</w:t>
      </w:r>
      <w:r w:rsidR="00534D8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динамика преступлений, связанных с незаконным оборотом наркотических средств постепенно сокращается.</w:t>
      </w:r>
    </w:p>
    <w:p w:rsidR="000C6CBC" w:rsidRDefault="000C6CBC" w:rsidP="00822C7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 в 201</w:t>
      </w:r>
      <w:r w:rsidR="002C496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было зарегистрировано  – 236,9 тыс. случаев, в 2016 году – 201,2 тыс. случаев, в 2017 году 208,7 тыс. случаев, в 2018 году 200,3 тыс. случаев, и в 201</w:t>
      </w:r>
      <w:r w:rsidR="002C4969">
        <w:rPr>
          <w:rFonts w:ascii="Times New Roman" w:hAnsi="Times New Roman" w:cs="Times New Roman"/>
          <w:sz w:val="28"/>
          <w:szCs w:val="28"/>
        </w:rPr>
        <w:t>9 году 190,2 тыс. случаев</w:t>
      </w:r>
      <w:r w:rsidR="002C4969">
        <w:rPr>
          <w:rStyle w:val="a8"/>
          <w:rFonts w:ascii="Times New Roman" w:hAnsi="Times New Roman" w:cs="Times New Roman"/>
          <w:sz w:val="28"/>
          <w:szCs w:val="28"/>
        </w:rPr>
        <w:footnoteReference w:id="1"/>
      </w:r>
      <w:r w:rsidR="002C4969">
        <w:rPr>
          <w:rFonts w:ascii="Times New Roman" w:hAnsi="Times New Roman" w:cs="Times New Roman"/>
          <w:sz w:val="28"/>
          <w:szCs w:val="28"/>
        </w:rPr>
        <w:t>.</w:t>
      </w:r>
    </w:p>
    <w:p w:rsidR="007A6F7E" w:rsidRDefault="00534D81" w:rsidP="00822C7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Однако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статистику входят лишь зарегистрированные лица, стоящие на учете, в связи с чем можно сделать вывод, что данные не в полной мере отображают действительную ситуацию в стране.</w:t>
      </w:r>
    </w:p>
    <w:p w:rsidR="00534D81" w:rsidRDefault="00534D81" w:rsidP="002C496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данным ФСКН, в России зарегистрировано более 6 мил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ч</w:t>
      </w:r>
      <w:proofErr w:type="gramEnd"/>
      <w:r>
        <w:rPr>
          <w:rFonts w:ascii="Times New Roman" w:hAnsi="Times New Roman" w:cs="Times New Roman"/>
          <w:sz w:val="28"/>
          <w:szCs w:val="28"/>
        </w:rPr>
        <w:t>еловек, имеющих наркотическую зависимость. Из которых 20% - это школьники в возрасте от 9 до 13 лет, 60% - это люди молодого возраста 16-30 лет,</w:t>
      </w:r>
      <w:r w:rsidR="002C4969">
        <w:rPr>
          <w:rFonts w:ascii="Times New Roman" w:hAnsi="Times New Roman" w:cs="Times New Roman"/>
          <w:sz w:val="28"/>
          <w:szCs w:val="28"/>
        </w:rPr>
        <w:t xml:space="preserve"> и 20% - это лица старше 30 лет</w:t>
      </w:r>
      <w:r w:rsidR="006D70F4">
        <w:rPr>
          <w:rStyle w:val="a8"/>
          <w:rFonts w:ascii="Times New Roman" w:hAnsi="Times New Roman" w:cs="Times New Roman"/>
          <w:sz w:val="28"/>
          <w:szCs w:val="28"/>
        </w:rPr>
        <w:footnoteReference w:id="2"/>
      </w:r>
      <w:r w:rsidR="002C496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В связи с </w:t>
      </w:r>
      <w:r w:rsidR="002C4969">
        <w:rPr>
          <w:rFonts w:ascii="Times New Roman" w:hAnsi="Times New Roman" w:cs="Times New Roman"/>
          <w:sz w:val="28"/>
          <w:szCs w:val="28"/>
        </w:rPr>
        <w:t>этим</w:t>
      </w:r>
      <w:r>
        <w:rPr>
          <w:rFonts w:ascii="Times New Roman" w:hAnsi="Times New Roman" w:cs="Times New Roman"/>
          <w:sz w:val="28"/>
          <w:szCs w:val="28"/>
        </w:rPr>
        <w:t xml:space="preserve">, одной из актуальных проблем </w:t>
      </w:r>
      <w:r w:rsidR="00AB6179">
        <w:rPr>
          <w:rFonts w:ascii="Times New Roman" w:hAnsi="Times New Roman" w:cs="Times New Roman"/>
          <w:sz w:val="28"/>
          <w:szCs w:val="28"/>
        </w:rPr>
        <w:t>противодействия распространения наркотических веществ в Российской Федерации является сокращение употребления наркотических средств, среди детей и подростков.</w:t>
      </w:r>
    </w:p>
    <w:p w:rsidR="00AB6179" w:rsidRDefault="00AB6179" w:rsidP="00822C7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Психологами, работавшими с детьми и подростками, употребляющими наркотические вещества, был выявлен ряд причин, употребления наркотических веществ. </w:t>
      </w:r>
    </w:p>
    <w:p w:rsidR="00AB6179" w:rsidRDefault="00AB6179" w:rsidP="00822C7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Во-первых, большинство детей и подростков, часто употребляющих наркотические вещества, были дети из неблагополучных семей. Психологическая травма ребенка заставляла его спрятаться и закрыться от внешнего мира путем изменения реальности наркотическими веществами.</w:t>
      </w:r>
    </w:p>
    <w:p w:rsidR="00AB6179" w:rsidRDefault="00AB6179" w:rsidP="00822C7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Во-вторых, это дети и подростки, имеющие проблемы с самооценкой. Большинство детей, имеющих проблемы в школе, среди сверстников прибегали к упо</w:t>
      </w:r>
      <w:r w:rsidR="002C4969">
        <w:rPr>
          <w:rFonts w:ascii="Times New Roman" w:hAnsi="Times New Roman" w:cs="Times New Roman"/>
          <w:sz w:val="28"/>
          <w:szCs w:val="28"/>
        </w:rPr>
        <w:t>треблению наркотических веществ</w:t>
      </w:r>
      <w:r w:rsidR="006D70F4">
        <w:rPr>
          <w:rStyle w:val="a8"/>
          <w:rFonts w:ascii="Times New Roman" w:hAnsi="Times New Roman" w:cs="Times New Roman"/>
          <w:sz w:val="28"/>
          <w:szCs w:val="28"/>
        </w:rPr>
        <w:footnoteReference w:id="3"/>
      </w:r>
      <w:r w:rsidR="002C4969">
        <w:rPr>
          <w:rFonts w:ascii="Times New Roman" w:hAnsi="Times New Roman" w:cs="Times New Roman"/>
          <w:sz w:val="28"/>
          <w:szCs w:val="28"/>
        </w:rPr>
        <w:t>.</w:t>
      </w:r>
    </w:p>
    <w:p w:rsidR="00AB6179" w:rsidRDefault="00AB6179" w:rsidP="00822C7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В-третьих, это дети и подростки, имеющие тесные контакты и связи с лицами, употребляющими наркотические вещества. Психика и восприятие мира в детском и подростковом возрасте достаточно нестабильна, именно поэтому, имея частый контакт с зависимыми от наркотиков лицами, дети и подростки начинают им подражать. Или же им просто становится интересно попробовать и испытать на себе</w:t>
      </w:r>
      <w:r w:rsidR="00300B9E">
        <w:rPr>
          <w:rFonts w:ascii="Times New Roman" w:hAnsi="Times New Roman" w:cs="Times New Roman"/>
          <w:sz w:val="28"/>
          <w:szCs w:val="28"/>
        </w:rPr>
        <w:t xml:space="preserve"> ощущения от наркотиков.</w:t>
      </w:r>
    </w:p>
    <w:p w:rsidR="00300B9E" w:rsidRDefault="00300B9E" w:rsidP="00822C7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В-четвёртых, это простое любопытство среди детей и подростков. Любопытство – это один из самых страшных и бесконтрольных факторов, провоцирующих употребление наркотических в</w:t>
      </w:r>
      <w:r w:rsidR="002C4969">
        <w:rPr>
          <w:rFonts w:ascii="Times New Roman" w:hAnsi="Times New Roman" w:cs="Times New Roman"/>
          <w:sz w:val="28"/>
          <w:szCs w:val="28"/>
        </w:rPr>
        <w:t>еще</w:t>
      </w:r>
      <w:proofErr w:type="gramStart"/>
      <w:r w:rsidR="002C4969">
        <w:rPr>
          <w:rFonts w:ascii="Times New Roman" w:hAnsi="Times New Roman" w:cs="Times New Roman"/>
          <w:sz w:val="28"/>
          <w:szCs w:val="28"/>
        </w:rPr>
        <w:t>ств ср</w:t>
      </w:r>
      <w:proofErr w:type="gramEnd"/>
      <w:r w:rsidR="002C4969">
        <w:rPr>
          <w:rFonts w:ascii="Times New Roman" w:hAnsi="Times New Roman" w:cs="Times New Roman"/>
          <w:sz w:val="28"/>
          <w:szCs w:val="28"/>
        </w:rPr>
        <w:t>еди детей и подростков</w:t>
      </w:r>
      <w:r w:rsidR="006D70F4">
        <w:rPr>
          <w:rStyle w:val="a8"/>
          <w:rFonts w:ascii="Times New Roman" w:hAnsi="Times New Roman" w:cs="Times New Roman"/>
          <w:sz w:val="28"/>
          <w:szCs w:val="28"/>
        </w:rPr>
        <w:footnoteReference w:id="4"/>
      </w:r>
      <w:r w:rsidR="002C4969">
        <w:rPr>
          <w:rFonts w:ascii="Times New Roman" w:hAnsi="Times New Roman" w:cs="Times New Roman"/>
          <w:sz w:val="28"/>
          <w:szCs w:val="28"/>
        </w:rPr>
        <w:t>.</w:t>
      </w:r>
    </w:p>
    <w:p w:rsidR="00300B9E" w:rsidRDefault="00300B9E" w:rsidP="00822C7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Однако, помимо проблемы высокого уровня употребления наркотических веществ, среди детей и подростков, данная ситуация влечет за собой и ряд других преступлений. Подобная динамика влечет за собой и преступления связанные с наркотическим оборотом, кражами и даже убийствами. В связи  с неустоявшейся психикой детей и подростков, они в большей степени подвержены пагубному влиянию</w:t>
      </w:r>
      <w:r w:rsidR="00833C77">
        <w:rPr>
          <w:rFonts w:ascii="Times New Roman" w:hAnsi="Times New Roman" w:cs="Times New Roman"/>
          <w:sz w:val="28"/>
          <w:szCs w:val="28"/>
        </w:rPr>
        <w:t xml:space="preserve"> и с большей сме</w:t>
      </w:r>
      <w:r w:rsidR="002C4969">
        <w:rPr>
          <w:rFonts w:ascii="Times New Roman" w:hAnsi="Times New Roman" w:cs="Times New Roman"/>
          <w:sz w:val="28"/>
          <w:szCs w:val="28"/>
        </w:rPr>
        <w:t>лостью готовы переступить закон</w:t>
      </w:r>
      <w:r w:rsidR="006D70F4">
        <w:rPr>
          <w:rStyle w:val="a8"/>
          <w:rFonts w:ascii="Times New Roman" w:hAnsi="Times New Roman" w:cs="Times New Roman"/>
          <w:sz w:val="28"/>
          <w:szCs w:val="28"/>
        </w:rPr>
        <w:footnoteReference w:id="5"/>
      </w:r>
      <w:r w:rsidR="002C496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33C77" w:rsidRDefault="00833C77" w:rsidP="00822C7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Поэтому необходимо обратить особое внимание </w:t>
      </w:r>
      <w:r w:rsidR="002636B0">
        <w:rPr>
          <w:rFonts w:ascii="Times New Roman" w:hAnsi="Times New Roman" w:cs="Times New Roman"/>
          <w:sz w:val="28"/>
          <w:szCs w:val="28"/>
        </w:rPr>
        <w:t xml:space="preserve">на детей и подростков в возрасте от 9 до 30 лет, которые составляют 80% населения, </w:t>
      </w:r>
      <w:r>
        <w:rPr>
          <w:rFonts w:ascii="Times New Roman" w:hAnsi="Times New Roman" w:cs="Times New Roman"/>
          <w:sz w:val="28"/>
          <w:szCs w:val="28"/>
        </w:rPr>
        <w:t xml:space="preserve">употребляющих наркотики. В связи с этим необходимо разработать и провести ряд мер, нацеленных на профилактику и сокращение употребления наркотических средств, среди детей и подростков. </w:t>
      </w:r>
    </w:p>
    <w:p w:rsidR="00833C77" w:rsidRDefault="00833C77" w:rsidP="00822C7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Такими мерами могут быть:</w:t>
      </w:r>
    </w:p>
    <w:p w:rsidR="00833C77" w:rsidRDefault="00833C77" w:rsidP="00822C76">
      <w:pPr>
        <w:pStyle w:val="a5"/>
        <w:numPr>
          <w:ilvl w:val="0"/>
          <w:numId w:val="1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ежегодных школьных родительских собраний в школах, распространяющих информацию среди родителей, о вреде наркотических веществ, и признакам, по которым возможно определить употребляет ли их ребенок наркотики.</w:t>
      </w:r>
    </w:p>
    <w:p w:rsidR="00833C77" w:rsidRDefault="00833C77" w:rsidP="00822C76">
      <w:pPr>
        <w:pStyle w:val="a5"/>
        <w:numPr>
          <w:ilvl w:val="0"/>
          <w:numId w:val="1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разъяснительных работ в школах с детьми о вреде наркотиков.</w:t>
      </w:r>
    </w:p>
    <w:p w:rsidR="00833C77" w:rsidRDefault="00833C77" w:rsidP="00822C76">
      <w:pPr>
        <w:pStyle w:val="a5"/>
        <w:numPr>
          <w:ilvl w:val="0"/>
          <w:numId w:val="1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психологических тестов, школьными психологами, для выявления детей склонных к употреблению наркотических веществ, и детальная проработка и контроль, за ними.</w:t>
      </w:r>
    </w:p>
    <w:p w:rsidR="00833C77" w:rsidRDefault="00833C77" w:rsidP="00822C76">
      <w:pPr>
        <w:pStyle w:val="a5"/>
        <w:numPr>
          <w:ilvl w:val="0"/>
          <w:numId w:val="1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Особое внимание к детям и подросткам из неблагополучных семей среди школьных педагогов и школьных психологов.</w:t>
      </w:r>
    </w:p>
    <w:p w:rsidR="00833C77" w:rsidRDefault="00833C77" w:rsidP="00822C76">
      <w:pPr>
        <w:pStyle w:val="a5"/>
        <w:numPr>
          <w:ilvl w:val="0"/>
          <w:numId w:val="1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Массовая пропаганда через средства массовой информации и СМИ о вреде наркотиков, их пагубном влиянии.</w:t>
      </w:r>
    </w:p>
    <w:p w:rsidR="00833C77" w:rsidRDefault="00833C77" w:rsidP="00822C76">
      <w:pPr>
        <w:pStyle w:val="a5"/>
        <w:numPr>
          <w:ilvl w:val="0"/>
          <w:numId w:val="1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Массовая пропаганда через средства массовой информации и СМИ среди детей и подростков</w:t>
      </w:r>
      <w:r w:rsidR="002C4969">
        <w:rPr>
          <w:rFonts w:ascii="Times New Roman" w:hAnsi="Times New Roman" w:cs="Times New Roman"/>
          <w:sz w:val="28"/>
          <w:szCs w:val="28"/>
        </w:rPr>
        <w:t xml:space="preserve"> здорового образа жизни</w:t>
      </w:r>
      <w:r w:rsidR="006D70F4">
        <w:rPr>
          <w:rStyle w:val="a8"/>
          <w:rFonts w:ascii="Times New Roman" w:hAnsi="Times New Roman" w:cs="Times New Roman"/>
          <w:sz w:val="28"/>
          <w:szCs w:val="28"/>
        </w:rPr>
        <w:footnoteReference w:id="6"/>
      </w:r>
      <w:r w:rsidR="002C496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3C77" w:rsidRPr="00833C77" w:rsidRDefault="00833C77" w:rsidP="00822C76">
      <w:pPr>
        <w:pStyle w:val="a5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в заключении хотелось бы отметить, что детская и подростковая наркомания и наркозависимость является</w:t>
      </w:r>
      <w:r w:rsidR="0021791E">
        <w:rPr>
          <w:rFonts w:ascii="Times New Roman" w:hAnsi="Times New Roman" w:cs="Times New Roman"/>
          <w:sz w:val="28"/>
          <w:szCs w:val="28"/>
        </w:rPr>
        <w:t xml:space="preserve"> одним из приоритетных вопросов, необходимых решить для сокращения распространения и потребления наркотических средств. Поскольку за проблемой наркомании тянется и еще большое количество </w:t>
      </w:r>
      <w:r w:rsidR="002636B0">
        <w:rPr>
          <w:rFonts w:ascii="Times New Roman" w:hAnsi="Times New Roman" w:cs="Times New Roman"/>
          <w:sz w:val="28"/>
          <w:szCs w:val="28"/>
        </w:rPr>
        <w:t>подростковой</w:t>
      </w:r>
      <w:r w:rsidR="0021791E">
        <w:rPr>
          <w:rFonts w:ascii="Times New Roman" w:hAnsi="Times New Roman" w:cs="Times New Roman"/>
          <w:sz w:val="28"/>
          <w:szCs w:val="28"/>
        </w:rPr>
        <w:t xml:space="preserve"> преступности. А дети и подростки, употребляющие наркотики сейчас, вырастают во взрослых людей, продолжающих</w:t>
      </w:r>
      <w:r w:rsidR="002636B0">
        <w:rPr>
          <w:rFonts w:ascii="Times New Roman" w:hAnsi="Times New Roman" w:cs="Times New Roman"/>
          <w:sz w:val="28"/>
          <w:szCs w:val="28"/>
        </w:rPr>
        <w:t xml:space="preserve"> их</w:t>
      </w:r>
      <w:bookmarkStart w:id="0" w:name="_GoBack"/>
      <w:bookmarkEnd w:id="0"/>
      <w:r w:rsidR="0021791E">
        <w:rPr>
          <w:rFonts w:ascii="Times New Roman" w:hAnsi="Times New Roman" w:cs="Times New Roman"/>
          <w:sz w:val="28"/>
          <w:szCs w:val="28"/>
        </w:rPr>
        <w:t xml:space="preserve"> употреблять. Именно они развивают наркотический рынок в стране, и привлекают молодое поколение к потреблению наркотиков.</w:t>
      </w:r>
    </w:p>
    <w:p w:rsidR="00AB6179" w:rsidRPr="00534D81" w:rsidRDefault="00AB6179" w:rsidP="00822C76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AB6179" w:rsidRPr="00534D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70F4" w:rsidRDefault="006D70F4" w:rsidP="006D70F4">
      <w:pPr>
        <w:spacing w:after="0" w:line="240" w:lineRule="auto"/>
      </w:pPr>
      <w:r>
        <w:separator/>
      </w:r>
    </w:p>
  </w:endnote>
  <w:endnote w:type="continuationSeparator" w:id="0">
    <w:p w:rsidR="006D70F4" w:rsidRDefault="006D70F4" w:rsidP="006D70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70F4" w:rsidRDefault="006D70F4" w:rsidP="006D70F4">
      <w:pPr>
        <w:spacing w:after="0" w:line="240" w:lineRule="auto"/>
      </w:pPr>
      <w:r>
        <w:separator/>
      </w:r>
    </w:p>
  </w:footnote>
  <w:footnote w:type="continuationSeparator" w:id="0">
    <w:p w:rsidR="006D70F4" w:rsidRDefault="006D70F4" w:rsidP="006D70F4">
      <w:pPr>
        <w:spacing w:after="0" w:line="240" w:lineRule="auto"/>
      </w:pPr>
      <w:r>
        <w:continuationSeparator/>
      </w:r>
    </w:p>
  </w:footnote>
  <w:footnote w:id="1">
    <w:p w:rsidR="002C4969" w:rsidRPr="002C4969" w:rsidRDefault="002C4969">
      <w:pPr>
        <w:pStyle w:val="a6"/>
        <w:rPr>
          <w:rFonts w:ascii="Times New Roman" w:hAnsi="Times New Roman" w:cs="Times New Roman"/>
          <w:sz w:val="24"/>
          <w:szCs w:val="24"/>
        </w:rPr>
      </w:pPr>
      <w:r w:rsidRPr="002C4969">
        <w:rPr>
          <w:rStyle w:val="a8"/>
          <w:rFonts w:ascii="Times New Roman" w:hAnsi="Times New Roman" w:cs="Times New Roman"/>
          <w:sz w:val="24"/>
          <w:szCs w:val="24"/>
        </w:rPr>
        <w:footnoteRef/>
      </w:r>
      <w:r w:rsidRPr="002C4969">
        <w:rPr>
          <w:rFonts w:ascii="Times New Roman" w:hAnsi="Times New Roman" w:cs="Times New Roman"/>
          <w:sz w:val="24"/>
          <w:szCs w:val="24"/>
        </w:rPr>
        <w:t xml:space="preserve"> </w:t>
      </w:r>
      <w:r w:rsidRPr="002C4969">
        <w:rPr>
          <w:rFonts w:ascii="Times New Roman" w:hAnsi="Times New Roman" w:cs="Times New Roman"/>
          <w:sz w:val="24"/>
          <w:szCs w:val="24"/>
        </w:rPr>
        <w:t>Электронный ресурс [</w:t>
      </w:r>
      <w:r w:rsidRPr="002C4969">
        <w:rPr>
          <w:rFonts w:ascii="Times New Roman" w:hAnsi="Times New Roman" w:cs="Times New Roman"/>
          <w:sz w:val="24"/>
          <w:szCs w:val="24"/>
        </w:rPr>
        <w:t>https://genproc.gov.ru/upload/iblock/034/sbornik_12_2019.pdf</w:t>
      </w:r>
      <w:r w:rsidRPr="002C4969">
        <w:rPr>
          <w:rFonts w:ascii="Times New Roman" w:hAnsi="Times New Roman" w:cs="Times New Roman"/>
          <w:sz w:val="24"/>
          <w:szCs w:val="24"/>
        </w:rPr>
        <w:t>]</w:t>
      </w:r>
    </w:p>
  </w:footnote>
  <w:footnote w:id="2">
    <w:p w:rsidR="006D70F4" w:rsidRPr="006D70F4" w:rsidRDefault="006D70F4">
      <w:pPr>
        <w:pStyle w:val="a6"/>
      </w:pPr>
      <w:r w:rsidRPr="002C4969">
        <w:rPr>
          <w:rStyle w:val="a8"/>
          <w:rFonts w:ascii="Times New Roman" w:hAnsi="Times New Roman" w:cs="Times New Roman"/>
          <w:sz w:val="24"/>
          <w:szCs w:val="24"/>
        </w:rPr>
        <w:footnoteRef/>
      </w:r>
      <w:r w:rsidRPr="002C4969">
        <w:rPr>
          <w:rFonts w:ascii="Times New Roman" w:hAnsi="Times New Roman" w:cs="Times New Roman"/>
          <w:sz w:val="24"/>
          <w:szCs w:val="24"/>
        </w:rPr>
        <w:t xml:space="preserve"> Электронный ресурс [</w:t>
      </w:r>
      <w:r w:rsidRPr="002C4969">
        <w:rPr>
          <w:rFonts w:ascii="Times New Roman" w:hAnsi="Times New Roman" w:cs="Times New Roman"/>
          <w:sz w:val="24"/>
          <w:szCs w:val="24"/>
          <w:lang w:val="en-US"/>
        </w:rPr>
        <w:t>https</w:t>
      </w:r>
      <w:r w:rsidRPr="002C4969">
        <w:rPr>
          <w:rFonts w:ascii="Times New Roman" w:hAnsi="Times New Roman" w:cs="Times New Roman"/>
          <w:sz w:val="24"/>
          <w:szCs w:val="24"/>
        </w:rPr>
        <w:t>://</w:t>
      </w:r>
      <w:proofErr w:type="spellStart"/>
      <w:r w:rsidRPr="002C4969">
        <w:rPr>
          <w:rFonts w:ascii="Times New Roman" w:hAnsi="Times New Roman" w:cs="Times New Roman"/>
          <w:sz w:val="24"/>
          <w:szCs w:val="24"/>
        </w:rPr>
        <w:t>мвд</w:t>
      </w:r>
      <w:proofErr w:type="gramStart"/>
      <w:r w:rsidRPr="002C4969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2C4969">
        <w:rPr>
          <w:rFonts w:ascii="Times New Roman" w:hAnsi="Times New Roman" w:cs="Times New Roman"/>
          <w:sz w:val="24"/>
          <w:szCs w:val="24"/>
        </w:rPr>
        <w:t>ф</w:t>
      </w:r>
      <w:proofErr w:type="spellEnd"/>
      <w:r w:rsidRPr="002C4969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2C4969">
        <w:rPr>
          <w:rFonts w:ascii="Times New Roman" w:hAnsi="Times New Roman" w:cs="Times New Roman"/>
          <w:sz w:val="24"/>
          <w:szCs w:val="24"/>
          <w:lang w:val="en-US"/>
        </w:rPr>
        <w:t>mvd</w:t>
      </w:r>
      <w:proofErr w:type="spellEnd"/>
      <w:r w:rsidRPr="002C4969">
        <w:rPr>
          <w:rFonts w:ascii="Times New Roman" w:hAnsi="Times New Roman" w:cs="Times New Roman"/>
          <w:sz w:val="24"/>
          <w:szCs w:val="24"/>
        </w:rPr>
        <w:t>/</w:t>
      </w:r>
      <w:r w:rsidRPr="002C4969">
        <w:rPr>
          <w:rFonts w:ascii="Times New Roman" w:hAnsi="Times New Roman" w:cs="Times New Roman"/>
          <w:sz w:val="24"/>
          <w:szCs w:val="24"/>
          <w:lang w:val="en-US"/>
        </w:rPr>
        <w:t>structure</w:t>
      </w:r>
      <w:r w:rsidRPr="002C4969">
        <w:rPr>
          <w:rFonts w:ascii="Times New Roman" w:hAnsi="Times New Roman" w:cs="Times New Roman"/>
          <w:sz w:val="24"/>
          <w:szCs w:val="24"/>
        </w:rPr>
        <w:t>1/</w:t>
      </w:r>
      <w:proofErr w:type="spellStart"/>
      <w:r w:rsidRPr="002C4969">
        <w:rPr>
          <w:rFonts w:ascii="Times New Roman" w:hAnsi="Times New Roman" w:cs="Times New Roman"/>
          <w:sz w:val="24"/>
          <w:szCs w:val="24"/>
          <w:lang w:val="en-US"/>
        </w:rPr>
        <w:t>Glavnie</w:t>
      </w:r>
      <w:proofErr w:type="spellEnd"/>
      <w:r w:rsidRPr="002C4969">
        <w:rPr>
          <w:rFonts w:ascii="Times New Roman" w:hAnsi="Times New Roman" w:cs="Times New Roman"/>
          <w:sz w:val="24"/>
          <w:szCs w:val="24"/>
        </w:rPr>
        <w:t>_</w:t>
      </w:r>
      <w:proofErr w:type="spellStart"/>
      <w:r w:rsidRPr="002C4969">
        <w:rPr>
          <w:rFonts w:ascii="Times New Roman" w:hAnsi="Times New Roman" w:cs="Times New Roman"/>
          <w:sz w:val="24"/>
          <w:szCs w:val="24"/>
          <w:lang w:val="en-US"/>
        </w:rPr>
        <w:t>upravlenija</w:t>
      </w:r>
      <w:proofErr w:type="spellEnd"/>
      <w:r w:rsidRPr="002C4969">
        <w:rPr>
          <w:rFonts w:ascii="Times New Roman" w:hAnsi="Times New Roman" w:cs="Times New Roman"/>
          <w:sz w:val="24"/>
          <w:szCs w:val="24"/>
        </w:rPr>
        <w:t>/</w:t>
      </w:r>
      <w:r w:rsidRPr="002C4969">
        <w:rPr>
          <w:rFonts w:ascii="Times New Roman" w:hAnsi="Times New Roman" w:cs="Times New Roman"/>
          <w:sz w:val="24"/>
          <w:szCs w:val="24"/>
          <w:lang w:val="en-US"/>
        </w:rPr>
        <w:t>gunk</w:t>
      </w:r>
      <w:r w:rsidRPr="002C4969">
        <w:rPr>
          <w:rFonts w:ascii="Times New Roman" w:hAnsi="Times New Roman" w:cs="Times New Roman"/>
          <w:sz w:val="24"/>
          <w:szCs w:val="24"/>
        </w:rPr>
        <w:t>]</w:t>
      </w:r>
    </w:p>
  </w:footnote>
  <w:footnote w:id="3">
    <w:p w:rsidR="006D70F4" w:rsidRPr="002C4969" w:rsidRDefault="006D70F4">
      <w:pPr>
        <w:pStyle w:val="a6"/>
        <w:rPr>
          <w:rFonts w:ascii="Times New Roman" w:hAnsi="Times New Roman" w:cs="Times New Roman"/>
          <w:sz w:val="24"/>
          <w:szCs w:val="24"/>
        </w:rPr>
      </w:pPr>
      <w:r w:rsidRPr="002C4969">
        <w:rPr>
          <w:rStyle w:val="a8"/>
          <w:rFonts w:ascii="Times New Roman" w:hAnsi="Times New Roman" w:cs="Times New Roman"/>
          <w:sz w:val="24"/>
          <w:szCs w:val="24"/>
        </w:rPr>
        <w:footnoteRef/>
      </w:r>
      <w:r w:rsidRPr="002C4969">
        <w:rPr>
          <w:rFonts w:ascii="Times New Roman" w:hAnsi="Times New Roman" w:cs="Times New Roman"/>
          <w:sz w:val="24"/>
          <w:szCs w:val="24"/>
        </w:rPr>
        <w:t xml:space="preserve"> </w:t>
      </w:r>
      <w:r w:rsidR="002C4969" w:rsidRPr="002C4969">
        <w:rPr>
          <w:rFonts w:ascii="Times New Roman" w:hAnsi="Times New Roman" w:cs="Times New Roman"/>
          <w:sz w:val="24"/>
          <w:szCs w:val="24"/>
        </w:rPr>
        <w:t xml:space="preserve">См.: </w:t>
      </w:r>
      <w:proofErr w:type="spellStart"/>
      <w:r w:rsidRPr="002C4969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Ахмерова</w:t>
      </w:r>
      <w:proofErr w:type="spellEnd"/>
      <w:r w:rsidRPr="002C4969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С.Г. Теоретико-методические основы профилактики наркомании в образовательных учреждениях. Уфа, 2015. 191с.</w:t>
      </w:r>
    </w:p>
  </w:footnote>
  <w:footnote w:id="4">
    <w:p w:rsidR="006D70F4" w:rsidRPr="002C4969" w:rsidRDefault="006D70F4">
      <w:pPr>
        <w:pStyle w:val="a6"/>
        <w:rPr>
          <w:rFonts w:ascii="Times New Roman" w:hAnsi="Times New Roman" w:cs="Times New Roman"/>
          <w:sz w:val="24"/>
          <w:szCs w:val="24"/>
        </w:rPr>
      </w:pPr>
      <w:r w:rsidRPr="002C4969">
        <w:rPr>
          <w:rStyle w:val="a8"/>
          <w:rFonts w:ascii="Times New Roman" w:hAnsi="Times New Roman" w:cs="Times New Roman"/>
          <w:sz w:val="24"/>
          <w:szCs w:val="24"/>
        </w:rPr>
        <w:footnoteRef/>
      </w:r>
      <w:r w:rsidRPr="002C4969">
        <w:rPr>
          <w:rFonts w:ascii="Times New Roman" w:hAnsi="Times New Roman" w:cs="Times New Roman"/>
          <w:sz w:val="24"/>
          <w:szCs w:val="24"/>
        </w:rPr>
        <w:t xml:space="preserve"> </w:t>
      </w:r>
      <w:r w:rsidR="002C4969" w:rsidRPr="002C4969">
        <w:rPr>
          <w:rFonts w:ascii="Times New Roman" w:hAnsi="Times New Roman" w:cs="Times New Roman"/>
          <w:sz w:val="24"/>
          <w:szCs w:val="24"/>
        </w:rPr>
        <w:t xml:space="preserve">См.: </w:t>
      </w:r>
      <w:proofErr w:type="spellStart"/>
      <w:r w:rsidRPr="002C4969">
        <w:rPr>
          <w:rFonts w:ascii="Times New Roman" w:hAnsi="Times New Roman" w:cs="Times New Roman"/>
          <w:sz w:val="24"/>
          <w:szCs w:val="24"/>
        </w:rPr>
        <w:t>Газизов</w:t>
      </w:r>
      <w:proofErr w:type="spellEnd"/>
      <w:r w:rsidRPr="002C4969">
        <w:rPr>
          <w:rFonts w:ascii="Times New Roman" w:hAnsi="Times New Roman" w:cs="Times New Roman"/>
          <w:sz w:val="24"/>
          <w:szCs w:val="24"/>
        </w:rPr>
        <w:t>, Д.А. Административно-правовые основы предупреждения и пресечения милицией правонарушений в сфере оборота наркотических средств</w:t>
      </w:r>
      <w:proofErr w:type="gramStart"/>
      <w:r w:rsidRPr="002C496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C49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969">
        <w:rPr>
          <w:rFonts w:ascii="Times New Roman" w:hAnsi="Times New Roman" w:cs="Times New Roman"/>
          <w:sz w:val="24"/>
          <w:szCs w:val="24"/>
        </w:rPr>
        <w:t>дис</w:t>
      </w:r>
      <w:proofErr w:type="spellEnd"/>
      <w:r w:rsidRPr="002C4969">
        <w:rPr>
          <w:rFonts w:ascii="Times New Roman" w:hAnsi="Times New Roman" w:cs="Times New Roman"/>
          <w:sz w:val="24"/>
          <w:szCs w:val="24"/>
        </w:rPr>
        <w:t xml:space="preserve">. ... канд. </w:t>
      </w:r>
      <w:proofErr w:type="spellStart"/>
      <w:r w:rsidRPr="002C4969">
        <w:rPr>
          <w:rFonts w:ascii="Times New Roman" w:hAnsi="Times New Roman" w:cs="Times New Roman"/>
          <w:sz w:val="24"/>
          <w:szCs w:val="24"/>
        </w:rPr>
        <w:t>юрид</w:t>
      </w:r>
      <w:proofErr w:type="spellEnd"/>
      <w:r w:rsidRPr="002C4969">
        <w:rPr>
          <w:rFonts w:ascii="Times New Roman" w:hAnsi="Times New Roman" w:cs="Times New Roman"/>
          <w:sz w:val="24"/>
          <w:szCs w:val="24"/>
        </w:rPr>
        <w:t xml:space="preserve">. наук / Д.А. </w:t>
      </w:r>
      <w:proofErr w:type="spellStart"/>
      <w:r w:rsidRPr="002C4969">
        <w:rPr>
          <w:rFonts w:ascii="Times New Roman" w:hAnsi="Times New Roman" w:cs="Times New Roman"/>
          <w:sz w:val="24"/>
          <w:szCs w:val="24"/>
        </w:rPr>
        <w:t>Газизов</w:t>
      </w:r>
      <w:proofErr w:type="spellEnd"/>
      <w:r w:rsidRPr="002C4969">
        <w:rPr>
          <w:rFonts w:ascii="Times New Roman" w:hAnsi="Times New Roman" w:cs="Times New Roman"/>
          <w:sz w:val="24"/>
          <w:szCs w:val="24"/>
        </w:rPr>
        <w:t>. – Омск, 2017.</w:t>
      </w:r>
    </w:p>
  </w:footnote>
  <w:footnote w:id="5">
    <w:p w:rsidR="006D70F4" w:rsidRPr="00822C76" w:rsidRDefault="006D70F4">
      <w:pPr>
        <w:pStyle w:val="a6"/>
      </w:pPr>
      <w:r w:rsidRPr="002C4969">
        <w:rPr>
          <w:rStyle w:val="a8"/>
          <w:rFonts w:ascii="Times New Roman" w:hAnsi="Times New Roman" w:cs="Times New Roman"/>
          <w:sz w:val="24"/>
          <w:szCs w:val="24"/>
        </w:rPr>
        <w:footnoteRef/>
      </w:r>
      <w:r w:rsidRPr="002C4969">
        <w:rPr>
          <w:rFonts w:ascii="Times New Roman" w:hAnsi="Times New Roman" w:cs="Times New Roman"/>
          <w:sz w:val="24"/>
          <w:szCs w:val="24"/>
        </w:rPr>
        <w:t xml:space="preserve"> </w:t>
      </w:r>
      <w:r w:rsidR="002C4969" w:rsidRPr="002C4969">
        <w:rPr>
          <w:rFonts w:ascii="Times New Roman" w:hAnsi="Times New Roman" w:cs="Times New Roman"/>
          <w:sz w:val="24"/>
          <w:szCs w:val="24"/>
        </w:rPr>
        <w:t xml:space="preserve">См.: </w:t>
      </w:r>
      <w:r w:rsidRPr="002C4969">
        <w:rPr>
          <w:rFonts w:ascii="Times New Roman" w:hAnsi="Times New Roman" w:cs="Times New Roman"/>
          <w:sz w:val="24"/>
          <w:szCs w:val="24"/>
        </w:rPr>
        <w:t>Правовая основа организации борьбы с незаконным оборотом наркотиков</w:t>
      </w:r>
      <w:proofErr w:type="gramStart"/>
      <w:r w:rsidRPr="002C496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C4969">
        <w:rPr>
          <w:rFonts w:ascii="Times New Roman" w:hAnsi="Times New Roman" w:cs="Times New Roman"/>
          <w:sz w:val="24"/>
          <w:szCs w:val="24"/>
        </w:rPr>
        <w:t xml:space="preserve"> сборник нормативных актов и методических материалов / под ред. Н.В. Меньших. – М., 2018.</w:t>
      </w:r>
    </w:p>
  </w:footnote>
  <w:footnote w:id="6">
    <w:p w:rsidR="006D70F4" w:rsidRPr="006D70F4" w:rsidRDefault="006D70F4">
      <w:pPr>
        <w:pStyle w:val="a6"/>
      </w:pPr>
      <w:r>
        <w:rPr>
          <w:rStyle w:val="a8"/>
        </w:rPr>
        <w:footnoteRef/>
      </w:r>
      <w:r>
        <w:t xml:space="preserve"> </w:t>
      </w:r>
      <w:r w:rsidR="002C4969" w:rsidRPr="002C4969">
        <w:rPr>
          <w:rFonts w:ascii="Times New Roman" w:hAnsi="Times New Roman" w:cs="Times New Roman"/>
          <w:sz w:val="24"/>
          <w:szCs w:val="24"/>
        </w:rPr>
        <w:t xml:space="preserve">См.: </w:t>
      </w:r>
      <w:r w:rsidRPr="002C4969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Горбатенко Л.С. Родителям и педагогам: все о наркомании. Ростов н/Д.: Феникс, 2013. 348с.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0312CD"/>
    <w:multiLevelType w:val="hybridMultilevel"/>
    <w:tmpl w:val="C80C268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527"/>
    <w:rsid w:val="000C6CBC"/>
    <w:rsid w:val="001D16BE"/>
    <w:rsid w:val="0021791E"/>
    <w:rsid w:val="002636B0"/>
    <w:rsid w:val="002C4969"/>
    <w:rsid w:val="00300B9E"/>
    <w:rsid w:val="00534D81"/>
    <w:rsid w:val="006D70F4"/>
    <w:rsid w:val="007A6F7E"/>
    <w:rsid w:val="00822C76"/>
    <w:rsid w:val="00833C77"/>
    <w:rsid w:val="00A26527"/>
    <w:rsid w:val="00AB6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6C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6CB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33C77"/>
    <w:pPr>
      <w:ind w:left="720"/>
      <w:contextualSpacing/>
    </w:pPr>
  </w:style>
  <w:style w:type="paragraph" w:styleId="a6">
    <w:name w:val="footnote text"/>
    <w:basedOn w:val="a"/>
    <w:link w:val="a7"/>
    <w:uiPriority w:val="99"/>
    <w:semiHidden/>
    <w:unhideWhenUsed/>
    <w:rsid w:val="006D70F4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6D70F4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6D70F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6C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6CB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33C77"/>
    <w:pPr>
      <w:ind w:left="720"/>
      <w:contextualSpacing/>
    </w:pPr>
  </w:style>
  <w:style w:type="paragraph" w:styleId="a6">
    <w:name w:val="footnote text"/>
    <w:basedOn w:val="a"/>
    <w:link w:val="a7"/>
    <w:uiPriority w:val="99"/>
    <w:semiHidden/>
    <w:unhideWhenUsed/>
    <w:rsid w:val="006D70F4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6D70F4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6D70F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44CD3-D314-417A-A5AA-293EE30F7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689</Words>
  <Characters>3930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Женя</dc:creator>
  <cp:keywords/>
  <dc:description/>
  <cp:lastModifiedBy>Женя</cp:lastModifiedBy>
  <cp:revision>5</cp:revision>
  <dcterms:created xsi:type="dcterms:W3CDTF">2020-05-06T17:30:00Z</dcterms:created>
  <dcterms:modified xsi:type="dcterms:W3CDTF">2020-05-20T14:25:00Z</dcterms:modified>
</cp:coreProperties>
</file>