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4CE" w:rsidRPr="008F14CE" w:rsidRDefault="008F14CE" w:rsidP="008F14CE">
      <w:pPr>
        <w:spacing w:before="67" w:after="67" w:line="376" w:lineRule="atLeast"/>
        <w:ind w:left="134" w:right="134"/>
        <w:outlineLvl w:val="3"/>
        <w:rPr>
          <w:rFonts w:ascii="Tahoma" w:eastAsia="Times New Roman" w:hAnsi="Tahoma" w:cs="Tahoma"/>
          <w:color w:val="464646"/>
          <w:sz w:val="27"/>
          <w:szCs w:val="27"/>
          <w:u w:val="single"/>
          <w:lang w:eastAsia="ru-RU"/>
        </w:rPr>
      </w:pPr>
      <w:r w:rsidRPr="008F14CE">
        <w:rPr>
          <w:rFonts w:ascii="Tahoma" w:eastAsia="Times New Roman" w:hAnsi="Tahoma" w:cs="Tahoma"/>
          <w:color w:val="464646"/>
          <w:sz w:val="27"/>
          <w:szCs w:val="27"/>
          <w:u w:val="single"/>
          <w:lang w:eastAsia="ru-RU"/>
        </w:rPr>
        <w:t>"Современные проблемы взаимодействия детского сада и семьи"</w:t>
      </w:r>
    </w:p>
    <w:tbl>
      <w:tblPr>
        <w:tblW w:w="1317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3392"/>
        <w:gridCol w:w="3663"/>
        <w:gridCol w:w="3280"/>
      </w:tblGrid>
      <w:tr w:rsidR="008F14CE" w:rsidRPr="008F14CE" w:rsidTr="008F14CE">
        <w:trPr>
          <w:trHeight w:val="4350"/>
          <w:tblCellSpacing w:w="15" w:type="dxa"/>
        </w:trPr>
        <w:tc>
          <w:tcPr>
            <w:tcW w:w="0" w:type="auto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Персональный сайт педагога</w:t>
            </w:r>
            <w:hyperlink r:id="rId5" w:tgtFrame="_blank" w:history="1">
              <w:r w:rsidRPr="008F14CE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ru-RU"/>
                </w:rPr>
                <w:t>solncesvet.ru</w:t>
              </w:r>
            </w:hyperlink>
            <w:hyperlink r:id="rId6" w:tgtFrame="_blank" w:history="1">
              <w:r w:rsidRPr="008F14CE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ru-RU"/>
                </w:rPr>
                <w:t>₽</w:t>
              </w:r>
            </w:hyperlink>
          </w:p>
        </w:tc>
        <w:tc>
          <w:tcPr>
            <w:tcW w:w="0" w:type="auto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Конкурс для аттестации воспитателей!</w:t>
            </w:r>
            <w:hyperlink r:id="rId7" w:tgtFrame="_blank" w:history="1">
              <w:r w:rsidRPr="008F14CE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ru-RU"/>
                </w:rPr>
                <w:t>fgosonline.ru</w:t>
              </w:r>
            </w:hyperlink>
          </w:p>
        </w:tc>
        <w:tc>
          <w:tcPr>
            <w:tcW w:w="0" w:type="auto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Повышение квалификации воспитателей</w:t>
            </w:r>
            <w:hyperlink r:id="rId8" w:tgtFrame="_blank" w:history="1">
              <w:r w:rsidRPr="008F14CE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ru-RU"/>
                </w:rPr>
                <w:t>elearningbird.ru</w:t>
              </w:r>
            </w:hyperlink>
          </w:p>
        </w:tc>
        <w:tc>
          <w:tcPr>
            <w:tcW w:w="0" w:type="auto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Быстрый конкурс для аттестации</w:t>
            </w:r>
            <w:hyperlink r:id="rId9" w:tgtFrame="_blank" w:history="1">
              <w:r w:rsidRPr="008F14CE">
                <w:rPr>
                  <w:rFonts w:ascii="Times New Roman" w:eastAsia="Times New Roman" w:hAnsi="Times New Roman" w:cs="Times New Roman"/>
                  <w:color w:val="0000FF"/>
                  <w:sz w:val="21"/>
                  <w:szCs w:val="21"/>
                  <w:u w:val="single"/>
                  <w:lang w:eastAsia="ru-RU"/>
                </w:rPr>
                <w:t>pedrazvitie.ru</w:t>
              </w:r>
            </w:hyperlink>
          </w:p>
        </w:tc>
      </w:tr>
    </w:tbl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"Дошкольное детство" - уникальный период в жизни человека, когда формируется здоровье, осуществляется развитие личности.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 xml:space="preserve">В </w:t>
      </w:r>
      <w:proofErr w:type="gramStart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то же время это</w:t>
      </w:r>
      <w:proofErr w:type="gramEnd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 xml:space="preserve"> период, в течении которого ребёнок находится в полной зависимости от окружающих взрослых – родителей, педагогов. Поэтому ненадлежащий уход, поведенческие, социальные и эмоциональные проблемы, возникающие в этом возрасте, приводят к тяжёлым последствиям в будущем.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В соответствии с Законом "Об образовании" и Типовым положением о дошкольном образовательном учреждении одной из основных задач, стоящих перед детским садом, является "взаимодействие с семьёй для обеспечения полноценного развития ребёнка".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Поэтому необходим активный курс на создание единого пространства развития ребёнка, как в ДОУ, так и в семье.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>Педагог в ДОУ должен работать таким образом, чтобы родитель смог:</w:t>
      </w:r>
    </w:p>
    <w:p w:rsidR="008F14CE" w:rsidRPr="008F14CE" w:rsidRDefault="008F14CE" w:rsidP="008F14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Преодолеть авторитаризм и увидеть мир с позиции ребёнка;</w:t>
      </w:r>
    </w:p>
    <w:p w:rsidR="008F14CE" w:rsidRPr="008F14CE" w:rsidRDefault="008F14CE" w:rsidP="008F14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Достичь понимания того, что нельзя ребёнка сравнивать с другими детьми;</w:t>
      </w:r>
    </w:p>
    <w:p w:rsidR="008F14CE" w:rsidRPr="008F14CE" w:rsidRDefault="008F14CE" w:rsidP="008F14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Узнать сильные и слабые стороны развития ребёнка и учитывать их;</w:t>
      </w:r>
    </w:p>
    <w:p w:rsidR="008F14CE" w:rsidRPr="008F14CE" w:rsidRDefault="008F14CE" w:rsidP="008F14C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Быть эмоциональной поддержкой ребёнку.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За тысячелетнюю историю человечества сложились две ветви воспитания подрастающего поколения: семейное и общественное. Издавна ведётся спор, что важнее в становлении личности: семья или общественное воспитание? Одни великие педагоги склонялись в пользу семьи, другие отдавали пальму первенства общественным учреждениям.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Между тем, современная наука располагает многочисленными данными, свидетельствующими о том, что без ущерба для развития личности ребёнка невозможно отказаться от семейного воспитания, поскольку его сила и действенность несравнимы ни с каким, даже очень квалифицированным воспитанием в детском саду или школе.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Для обеспечения благоприятных условий жизни и воспитания ребёнка, формирования основ полноценной, гармонической личности необходимо укрепление и развитие тесной связи и взаимодействия детского сада и семьи.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Идея взаимосвязи общественного и семейного воспитания нашла своё отражение в ряде нормативно-правовых документов, в том числе в "Концепции дошкольного воспитания", "Положение о дошкольном образовательном учреждении", Законе "Об образовании" и др.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Так, в законе "Об образовании" записано, что "родители являются первыми педагогами. Они обязаны заложить основы физического, нравственного и интеллектуального развития личности ребёнка в раннем возрасте".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 xml:space="preserve">В соответствии с этим меняется и позиция дошкольного учреждения в работе с семьёй. Каждое дошкольное образовательное учреждение не только воспитывает ребёнка, но и </w:t>
      </w: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lastRenderedPageBreak/>
        <w:t>консультирует родителей по вопросам воспитания детей. Педагог дошкольного учреждения – не только воспитатель детей, но и партнёр родителей по их воспитанию.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 xml:space="preserve">Ещё </w:t>
      </w:r>
      <w:proofErr w:type="spellStart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Н.К.Крупская</w:t>
      </w:r>
      <w:proofErr w:type="spellEnd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 xml:space="preserve"> в своих "Педагогических сочинениях" писала: "Вопрос о работе с родителями – это большой и важный вопрос. Тут надо заботиться об уровне знаний самих родителей, о помощи им в деле самообразования, вооружения их известным </w:t>
      </w:r>
      <w:proofErr w:type="spellStart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педминимумом</w:t>
      </w:r>
      <w:proofErr w:type="spellEnd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 xml:space="preserve">, привлечение их к работе детского сада". Существенной стороной взаимодействия детского сада и семьи, неоднократно подчёркивала </w:t>
      </w:r>
      <w:proofErr w:type="spellStart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Н.К.Крупская</w:t>
      </w:r>
      <w:proofErr w:type="spellEnd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, является то, что детский сад служит "организующим центром" и "влияет …на домашнее воспитание", поэтому необходимо как можно лучше организовать взаимодействие детского сада и семьи по воспитанию детей. "…В их содружестве, в обоюдной заботе и ответственности – огромная сила". Вместе с тем, она считала, что родителям, не умеющим воспитывать, необходимо помогать.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>Основными направлениями взаимодействия с семьёй являются:</w:t>
      </w:r>
    </w:p>
    <w:p w:rsidR="008F14CE" w:rsidRPr="008F14CE" w:rsidRDefault="008F14CE" w:rsidP="008F14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Изучение потребности родителей в образовательных услугах.</w:t>
      </w:r>
    </w:p>
    <w:p w:rsidR="008F14CE" w:rsidRPr="008F14CE" w:rsidRDefault="008F14CE" w:rsidP="008F14C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Просвещение родителей с целью повышения их правовой и педагогической культуры.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Исходя из этих направлений, и осуществляется работа по взаимодействию с семьями дошкольников.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Для определения перспектив развития учреждения, содержания работы и форм организации проводится анкетирование родителей, опросы.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Родителям была предложена анкета, проанализировав которую мы увидели следующие результаты.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 xml:space="preserve">Отношение родителей к источникам информации, откуда они </w:t>
      </w:r>
      <w:proofErr w:type="spellStart"/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>подчерпывают</w:t>
      </w:r>
      <w:proofErr w:type="spellEnd"/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 xml:space="preserve"> её:</w:t>
      </w:r>
    </w:p>
    <w:p w:rsidR="008F14CE" w:rsidRPr="008F14CE" w:rsidRDefault="008F14CE" w:rsidP="008F14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60% родителей пользуются своей интуицией</w:t>
      </w:r>
    </w:p>
    <w:p w:rsidR="008F14CE" w:rsidRPr="008F14CE" w:rsidRDefault="008F14CE" w:rsidP="008F14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46% пользуются педагогической литературой и литературой по психологии</w:t>
      </w:r>
    </w:p>
    <w:p w:rsidR="008F14CE" w:rsidRPr="008F14CE" w:rsidRDefault="008F14CE" w:rsidP="008F14C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40% берут информацию у воспитателей.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Малым доверием пользуются консультации педагога (это объясняется тем, что психолог работает в детском саду первый месяц), советы других родителей, друзей.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>От детского сада родители хотели бы получить:</w:t>
      </w:r>
    </w:p>
    <w:p w:rsidR="008F14CE" w:rsidRPr="008F14CE" w:rsidRDefault="008F14CE" w:rsidP="008F14C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86% максимально полную информацию от ребёнка</w:t>
      </w:r>
    </w:p>
    <w:p w:rsidR="008F14CE" w:rsidRPr="008F14CE" w:rsidRDefault="008F14CE" w:rsidP="008F14C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48% советы по общению с ребёнком</w:t>
      </w:r>
    </w:p>
    <w:p w:rsidR="008F14CE" w:rsidRPr="008F14CE" w:rsidRDefault="008F14CE" w:rsidP="008F14C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22% советы психолога.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Мало заинтересованы родители в том, чтобы участвовать в самодеятельности детского сада, возможность большего общения с родителями других детей.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>Далее мы попытались определить трудности, которые испытывают родители при воспитании детей.</w:t>
      </w:r>
    </w:p>
    <w:p w:rsidR="008F14CE" w:rsidRPr="008F14CE" w:rsidRDefault="008F14CE" w:rsidP="008F14C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31% - ребёнок плохо ест</w:t>
      </w:r>
    </w:p>
    <w:p w:rsidR="008F14CE" w:rsidRPr="008F14CE" w:rsidRDefault="008F14CE" w:rsidP="008F14C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20% - не слушается родителей</w:t>
      </w:r>
    </w:p>
    <w:p w:rsidR="008F14CE" w:rsidRPr="008F14CE" w:rsidRDefault="008F14CE" w:rsidP="008F14C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13% - родители проявляют неуверенность в себе, испытывают страхи.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Но за помощью к педагогам детского сада родители обращаются только в 35%, 58% - не обращаются, потому что:</w:t>
      </w:r>
    </w:p>
    <w:p w:rsidR="008F14CE" w:rsidRPr="008F14CE" w:rsidRDefault="008F14CE" w:rsidP="008F14C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33% считают, что справятся сами</w:t>
      </w:r>
    </w:p>
    <w:p w:rsidR="008F14CE" w:rsidRPr="008F14CE" w:rsidRDefault="008F14CE" w:rsidP="008F14C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17% не придают особого значения этим трудностям</w:t>
      </w:r>
    </w:p>
    <w:p w:rsidR="008F14CE" w:rsidRPr="008F14CE" w:rsidRDefault="008F14CE" w:rsidP="008F14C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13% считают это неудобным, так как подобного рода консультации не входят в обязанности педагога.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Безусловно, что решение этих сложных и многоплановых вопросов не произойдёт само по себе. Для этого необходима систематическая и целенаправленная работа.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Вот мы и плавно перешли ко второму направлению взаимодействия с семьёй – это просвещение родителей с целью повышения их правовой и педагогической культуры.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lastRenderedPageBreak/>
        <w:t>Давайте сейчас вместе с вами попробуем определить, с какими нормативными документами необходимо знакомить родителей, чтобы повысить их правовую культуру.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При ООН создан детский фонд – ЮНИСЭФ, который стал впервые осуществлять защиту прав ребёнка. Этим фондом был создан ряд документов.</w:t>
      </w:r>
    </w:p>
    <w:tbl>
      <w:tblPr>
        <w:tblW w:w="3500" w:type="pct"/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0"/>
        <w:gridCol w:w="2873"/>
        <w:gridCol w:w="456"/>
        <w:gridCol w:w="2582"/>
        <w:gridCol w:w="238"/>
      </w:tblGrid>
      <w:tr w:rsidR="008F14CE" w:rsidRPr="008F14CE" w:rsidTr="008F14CE"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правовой культуры родителей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14CE" w:rsidRPr="008F14CE" w:rsidTr="008F14CE"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14CE" w:rsidRPr="008F14CE" w:rsidTr="008F14CE">
        <w:tc>
          <w:tcPr>
            <w:tcW w:w="0" w:type="auto"/>
            <w:gridSpan w:val="2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Декларация прав ребёнка (1959г.) -10 принципов провозглашают права детей на имя, гражданство, материнское обеспечение, соц. защиту и др.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Конвенция ООН о правах ребёнка (1989г.) – 54 статьи указывают права ребёнка с правами и обязанностями родителей</w:t>
            </w:r>
          </w:p>
        </w:tc>
      </w:tr>
    </w:tbl>
    <w:p w:rsidR="008F14CE" w:rsidRPr="008F14CE" w:rsidRDefault="008F14CE" w:rsidP="008F1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3500" w:type="pct"/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7"/>
        <w:gridCol w:w="2359"/>
        <w:gridCol w:w="532"/>
        <w:gridCol w:w="311"/>
        <w:gridCol w:w="2320"/>
        <w:gridCol w:w="644"/>
      </w:tblGrid>
      <w:tr w:rsidR="008F14CE" w:rsidRPr="008F14CE" w:rsidTr="008F14CE"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Семейный кодекс РФ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Закон «Об образовании»</w:t>
            </w:r>
          </w:p>
        </w:tc>
      </w:tr>
      <w:tr w:rsidR="008F14CE" w:rsidRPr="008F14CE" w:rsidTr="008F14CE"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14CE" w:rsidRPr="008F14CE" w:rsidTr="008F14CE">
        <w:tc>
          <w:tcPr>
            <w:tcW w:w="0" w:type="auto"/>
            <w:gridSpan w:val="2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Изучение Конституции РФ в части прав и </w:t>
            </w:r>
            <w:proofErr w:type="spellStart"/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обязанно-стей</w:t>
            </w:r>
            <w:proofErr w:type="spellEnd"/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родителей и детей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Закон РФ «О санитарно-эпидемиологическом благополучии;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14CE" w:rsidRPr="008F14CE" w:rsidTr="008F14CE"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14CE" w:rsidRPr="008F14CE" w:rsidTr="008F14CE">
        <w:tc>
          <w:tcPr>
            <w:tcW w:w="0" w:type="auto"/>
            <w:gridSpan w:val="6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педагогической культуры родителей</w:t>
            </w:r>
          </w:p>
        </w:tc>
      </w:tr>
    </w:tbl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Осуществляется по следующим направлениям</w:t>
      </w:r>
    </w:p>
    <w:tbl>
      <w:tblPr>
        <w:tblW w:w="3500" w:type="pct"/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3"/>
        <w:gridCol w:w="2102"/>
        <w:gridCol w:w="90"/>
        <w:gridCol w:w="1121"/>
        <w:gridCol w:w="1121"/>
      </w:tblGrid>
      <w:tr w:rsidR="008F14CE" w:rsidRPr="008F14CE" w:rsidTr="008F14CE">
        <w:tc>
          <w:tcPr>
            <w:tcW w:w="0" w:type="auto"/>
            <w:gridSpan w:val="2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Изучение закономерностей развития ребёнка (</w:t>
            </w:r>
            <w:proofErr w:type="spellStart"/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особен-ностей</w:t>
            </w:r>
            <w:proofErr w:type="spellEnd"/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физического и пси-</w:t>
            </w:r>
            <w:proofErr w:type="spellStart"/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хического</w:t>
            </w:r>
            <w:proofErr w:type="spellEnd"/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развития на раз-</w:t>
            </w:r>
            <w:proofErr w:type="spellStart"/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</w:t>
            </w:r>
            <w:proofErr w:type="spellEnd"/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возрастных этапах)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Знакомство с современны-ми системами семейного воспитания</w:t>
            </w:r>
          </w:p>
        </w:tc>
      </w:tr>
      <w:tr w:rsidR="008F14CE" w:rsidRPr="008F14CE" w:rsidTr="008F14CE"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14CE" w:rsidRPr="008F14CE" w:rsidTr="008F14CE"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Пропаганда здорового образа жизни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14CE" w:rsidRPr="008F14CE" w:rsidTr="008F14CE"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F14CE" w:rsidRPr="008F14CE" w:rsidTr="008F14CE">
        <w:tc>
          <w:tcPr>
            <w:tcW w:w="0" w:type="auto"/>
            <w:gridSpan w:val="5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Содействие в приобщении де-</w:t>
            </w:r>
            <w:proofErr w:type="spellStart"/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тей</w:t>
            </w:r>
            <w:proofErr w:type="spellEnd"/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культурным и духовным ценностям</w:t>
            </w:r>
          </w:p>
        </w:tc>
      </w:tr>
    </w:tbl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b/>
          <w:bCs/>
          <w:color w:val="464646"/>
          <w:sz w:val="19"/>
          <w:szCs w:val="19"/>
          <w:lang w:eastAsia="ru-RU"/>
        </w:rPr>
        <w:t>II. "Деловая игра"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Цель:</w:t>
      </w: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 формирование умений дифференцированно подходить к организации работы с родителями; оптимальные пути разрешения конфликтов; поиск новых способов поведения в контактах с родителями; приобретение опыта совместной работы педагогического коллектива.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Форма проведения:</w:t>
      </w: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 две рабочие группы, одна экспертная группа.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Ход игры.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 xml:space="preserve">1 </w:t>
      </w:r>
      <w:proofErr w:type="spellStart"/>
      <w:proofErr w:type="gramStart"/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>часть.Теоретическая</w:t>
      </w:r>
      <w:proofErr w:type="spellEnd"/>
      <w:proofErr w:type="gramEnd"/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>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Вопросы для первой группы:</w:t>
      </w:r>
    </w:p>
    <w:p w:rsidR="008F14CE" w:rsidRPr="008F14CE" w:rsidRDefault="008F14CE" w:rsidP="008F14C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Как вы понимаете, что такое работа с родителями?</w:t>
      </w:r>
    </w:p>
    <w:p w:rsidR="008F14CE" w:rsidRPr="008F14CE" w:rsidRDefault="008F14CE" w:rsidP="008F14C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Перечислите формы работы с родителями.</w:t>
      </w:r>
    </w:p>
    <w:p w:rsidR="008F14CE" w:rsidRPr="008F14CE" w:rsidRDefault="008F14CE" w:rsidP="008F14C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Посещение на дому. В каких случаях целесообразно посетить семью?</w:t>
      </w:r>
    </w:p>
    <w:p w:rsidR="008F14CE" w:rsidRPr="008F14CE" w:rsidRDefault="008F14CE" w:rsidP="008F14C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Работа с трудными семьями. Какую семью вы считаете трудной? Есть ли у вас такие семьи? Какую работу необходимо проводить с трудными семьями?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Вопросы для второй группы:</w:t>
      </w:r>
    </w:p>
    <w:p w:rsidR="008F14CE" w:rsidRPr="008F14CE" w:rsidRDefault="008F14CE" w:rsidP="008F14C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Какие основные задачи стоят перед дошкольным учреждением по работе с родителями?</w:t>
      </w:r>
    </w:p>
    <w:p w:rsidR="008F14CE" w:rsidRPr="008F14CE" w:rsidRDefault="008F14CE" w:rsidP="008F14C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Анкетирование. Что это такое? Назовите положительные и отрицательные стороны анкетирования.</w:t>
      </w:r>
    </w:p>
    <w:p w:rsidR="008F14CE" w:rsidRPr="008F14CE" w:rsidRDefault="008F14CE" w:rsidP="008F14C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Считаете ли вы эффективными такие формы работы с родителями, как День открытых дверей, открытое занятие, выпуск Газеты? Что это даёт педагогам и родителям?</w:t>
      </w:r>
    </w:p>
    <w:p w:rsidR="008F14CE" w:rsidRPr="008F14CE" w:rsidRDefault="008F14CE" w:rsidP="008F14CE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В каком случае плохое поведение ребёнка обсуждается:</w:t>
      </w:r>
    </w:p>
    <w:p w:rsidR="008F14CE" w:rsidRPr="008F14CE" w:rsidRDefault="008F14CE" w:rsidP="008F14C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В его присутствии</w:t>
      </w:r>
    </w:p>
    <w:p w:rsidR="008F14CE" w:rsidRPr="008F14CE" w:rsidRDefault="008F14CE" w:rsidP="008F14C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Без него</w:t>
      </w:r>
    </w:p>
    <w:p w:rsidR="008F14CE" w:rsidRPr="008F14CE" w:rsidRDefault="008F14CE" w:rsidP="008F14CE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В присутствии всех членов семьи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lastRenderedPageBreak/>
        <w:t>2 часть.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 xml:space="preserve">Если мы обратимся к вашим педагогическим диктантам, то мы увидим, что 75% педагогов </w:t>
      </w:r>
      <w:proofErr w:type="gramStart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считают</w:t>
      </w:r>
      <w:proofErr w:type="gramEnd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 xml:space="preserve"> что, чтобы семья понимала повседневную жизнь детского сада и активно в ней участвовала необходимо как можно чаще "включать родителей" в деятельность дошкольного учреждения, т.е. чтобы они принимали активное участие в работе ДОУ. А по анкетам родителей мы видим, что им не хватает специальных педагогических знаний (</w:t>
      </w:r>
      <w:proofErr w:type="spellStart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педминимума</w:t>
      </w:r>
      <w:proofErr w:type="spellEnd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).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Поэтому работу с родителями мы разделим на два блока: педагогическое просвещение родителей и включение родителей в деятельность ДОУ.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Задача педагогов: определить, какие формы работы необходимо использовать при решении основных задач в первом и втором блоке. Запишите их.</w:t>
      </w:r>
    </w:p>
    <w:tbl>
      <w:tblPr>
        <w:tblW w:w="4000" w:type="pct"/>
        <w:shd w:val="clear" w:color="auto" w:fill="FAFAF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8"/>
        <w:gridCol w:w="2565"/>
        <w:gridCol w:w="3358"/>
      </w:tblGrid>
      <w:tr w:rsidR="008F14CE" w:rsidRPr="008F14CE" w:rsidTr="008F14CE"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Блоки</w:t>
            </w:r>
          </w:p>
        </w:tc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Задачи</w:t>
            </w:r>
          </w:p>
        </w:tc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Формы</w:t>
            </w:r>
          </w:p>
        </w:tc>
      </w:tr>
      <w:tr w:rsidR="008F14CE" w:rsidRPr="008F14CE" w:rsidTr="008F14CE"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Педагогическое просвещение родителей</w:t>
            </w:r>
          </w:p>
        </w:tc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педагогической грамотности родителей</w:t>
            </w:r>
          </w:p>
        </w:tc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Лекции, семинары, семинары-практикумы, открытые занятия, работа творческих групп по интересам, родительские собрания, консультации, наглядная агитация</w:t>
            </w:r>
          </w:p>
        </w:tc>
      </w:tr>
      <w:tr w:rsidR="008F14CE" w:rsidRPr="008F14CE" w:rsidTr="008F14CE"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Включение родителей в деятельность ДОУ</w:t>
            </w:r>
          </w:p>
        </w:tc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включения родителей в планирование, организацию и контроль за деятельностью ДУ</w:t>
            </w:r>
          </w:p>
        </w:tc>
        <w:tc>
          <w:tcPr>
            <w:tcW w:w="0" w:type="auto"/>
            <w:tcBorders>
              <w:top w:val="single" w:sz="6" w:space="0" w:color="464646"/>
              <w:left w:val="single" w:sz="6" w:space="0" w:color="464646"/>
              <w:bottom w:val="single" w:sz="6" w:space="0" w:color="464646"/>
              <w:right w:val="single" w:sz="6" w:space="0" w:color="464646"/>
            </w:tcBorders>
            <w:shd w:val="clear" w:color="auto" w:fill="FAFAFA"/>
            <w:vAlign w:val="center"/>
            <w:hideMark/>
          </w:tcPr>
          <w:p w:rsidR="008F14CE" w:rsidRPr="008F14CE" w:rsidRDefault="008F14CE" w:rsidP="008F14CE">
            <w:pPr>
              <w:spacing w:after="0" w:line="196" w:lineRule="atLeas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F14C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Соревнования, кружки, выпуск Газеты, конкурсы, викторины, совместные мероприятия</w:t>
            </w:r>
          </w:p>
        </w:tc>
      </w:tr>
    </w:tbl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 xml:space="preserve">3 </w:t>
      </w:r>
      <w:proofErr w:type="spellStart"/>
      <w:proofErr w:type="gramStart"/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>часть.Игровое</w:t>
      </w:r>
      <w:proofErr w:type="spellEnd"/>
      <w:proofErr w:type="gramEnd"/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 xml:space="preserve"> упражнение "Современная семья – какая она?"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Цель:</w:t>
      </w: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 провести срез представлений педагогического персонала о современной семье, проанализировать идеальные установки на семью воспитанников и реальные условия.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Ход проведения.</w:t>
      </w:r>
    </w:p>
    <w:p w:rsidR="008F14CE" w:rsidRPr="008F14CE" w:rsidRDefault="008F14CE" w:rsidP="008F14C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Каждой группе вручается набор журналов, бумагу для основы, клей, ножницы. Задача педагогов: изобразить современную семью в виде коллажа с помощью любых иллюстраций.</w:t>
      </w:r>
    </w:p>
    <w:p w:rsidR="008F14CE" w:rsidRPr="008F14CE" w:rsidRDefault="008F14CE" w:rsidP="008F14C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Экспертной группе изобразить семью, идеальную в их представлении.</w:t>
      </w:r>
    </w:p>
    <w:p w:rsidR="008F14CE" w:rsidRPr="008F14CE" w:rsidRDefault="008F14CE" w:rsidP="008F14C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Через 20-25 минут совместной работы каждая группа педагогов рассказывает о своём представлении семьи.</w:t>
      </w:r>
    </w:p>
    <w:p w:rsidR="008F14CE" w:rsidRPr="008F14CE" w:rsidRDefault="008F14CE" w:rsidP="008F14CE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 xml:space="preserve">(Ведущий педагогического совета подводит итоги проделанной работы, подчёркивая ценное и уникальное виденье в каждой </w:t>
      </w:r>
      <w:proofErr w:type="spellStart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микрогруппе</w:t>
      </w:r>
      <w:proofErr w:type="spellEnd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)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>4 часть. Решение педагогических ситуаций.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Цель: </w:t>
      </w: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игровое моделирование способов поведения педагога в ситуациях разрешения противоречий между воспитателем и родителями.</w:t>
      </w:r>
    </w:p>
    <w:p w:rsidR="008F14CE" w:rsidRPr="008F14CE" w:rsidRDefault="008F14CE" w:rsidP="008F14C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Во время сборов на прогулку один из воспитанников вдруг вынул из кармана пальто записку, адресованную воспитателю группы, с просьбой матери не закаливать её ребёнка после дневного сна. Причина не указывалась. </w:t>
      </w: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Вы выполнили бы просьбу родителя? Какими будут Ваши действия в дальнейшем?</w:t>
      </w:r>
    </w:p>
    <w:p w:rsidR="008F14CE" w:rsidRPr="008F14CE" w:rsidRDefault="008F14CE" w:rsidP="008F14C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Воспитатель решил поговорить с матерью пятилетнего ребёнка по поводу драчливости мальчика. </w:t>
      </w: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Как Вы начнёте беседу?</w:t>
      </w:r>
    </w:p>
    <w:p w:rsidR="008F14CE" w:rsidRPr="008F14CE" w:rsidRDefault="008F14CE" w:rsidP="008F14C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Воспитатель пригласил всех родителей на субботник, поместив информацию об этом на групповом стенде. Пришло два человека. Воспитатель недоволен. Субботник пришлось перенести. </w:t>
      </w: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Чем можно объяснить происшедшее? Что предпринять в дальнейшем?</w:t>
      </w:r>
    </w:p>
    <w:p w:rsidR="008F14CE" w:rsidRPr="008F14CE" w:rsidRDefault="008F14CE" w:rsidP="008F14C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Днём к детскому саду подъехала машина с песком для детских песочниц. Песок сгрузили на асфальт недалеко от входа. "Вечером попросите родителей перенести песок</w:t>
      </w:r>
      <w:proofErr w:type="gramStart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",-</w:t>
      </w:r>
      <w:proofErr w:type="gramEnd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 xml:space="preserve"> предложила заведующая </w:t>
      </w:r>
      <w:proofErr w:type="spellStart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педагогам.</w:t>
      </w: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Как</w:t>
      </w:r>
      <w:proofErr w:type="spellEnd"/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 xml:space="preserve"> вы будете просить родителей о помощи? А если они станут отказываться, какими будут Ваши действия?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 xml:space="preserve">5 </w:t>
      </w:r>
      <w:proofErr w:type="spellStart"/>
      <w:proofErr w:type="gramStart"/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>часть.Игровое</w:t>
      </w:r>
      <w:proofErr w:type="spellEnd"/>
      <w:proofErr w:type="gramEnd"/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 xml:space="preserve"> упражнение "Определи логическую последовательность".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Учебная задача:</w:t>
      </w: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 определить оптимальную последовательность действий педагога при подготовке и проведении встречи с группой родителей.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Ход упражнения.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 xml:space="preserve">Каждая группа получает карточки, на которой сформулированы фрагменты проведения или подготовки встречи с родителями. Посовещавшись в течении регламентированного </w:t>
      </w: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lastRenderedPageBreak/>
        <w:t>времени, играющие представляют последовательность действий при организации и проведении встречи, комментируя свой выбор.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Содержание текста на карточках.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Для первой группы.</w:t>
      </w:r>
    </w:p>
    <w:p w:rsidR="008F14CE" w:rsidRPr="008F14CE" w:rsidRDefault="008F14CE" w:rsidP="008F14C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 xml:space="preserve">Определяется тематика, и выбираются формы проведения встреч с родителями на основе их заявок и просьб, а </w:t>
      </w:r>
      <w:proofErr w:type="gramStart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так же</w:t>
      </w:r>
      <w:proofErr w:type="gramEnd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 xml:space="preserve"> с учётом данных о семьях воспитанников.</w:t>
      </w:r>
    </w:p>
    <w:p w:rsidR="008F14CE" w:rsidRPr="008F14CE" w:rsidRDefault="008F14CE" w:rsidP="008F14C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Определяются педагоги, ответственные за подготовку и проведение каждой из встреч. Это могут быть воспитатели групп, логопед, муз. работник, медицинский работник и др.</w:t>
      </w:r>
    </w:p>
    <w:p w:rsidR="008F14CE" w:rsidRPr="008F14CE" w:rsidRDefault="008F14CE" w:rsidP="008F14C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С родителями согласуются удобные для них дни проведения встреч.</w:t>
      </w:r>
    </w:p>
    <w:p w:rsidR="008F14CE" w:rsidRPr="008F14CE" w:rsidRDefault="008F14CE" w:rsidP="008F14C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Продумывается структура и содержание каждой очередной встречи: составляется план или подробный сценарий с использованием методов активизации родителей.</w:t>
      </w:r>
    </w:p>
    <w:p w:rsidR="008F14CE" w:rsidRPr="008F14CE" w:rsidRDefault="008F14CE" w:rsidP="008F14C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Обеспечивается заблаговременное оповещение родителей о теме встречи и их подготовка к участию в ней.</w:t>
      </w:r>
    </w:p>
    <w:p w:rsidR="008F14CE" w:rsidRPr="008F14CE" w:rsidRDefault="008F14CE" w:rsidP="008F14CE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Выясняется мнение родителей о пользе проведённой встречи в устном опросе, путём анкетирования и др.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Для второй группы.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1. Трансляция родителям положительного образа ребёнка.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Цель:</w:t>
      </w: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 установление доверительных отношений с родителями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2. Трансляция родителям знаний, которые не6 могли быть получены ими в семье.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Цель: </w:t>
      </w: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ознакомление с проблемами семьи в воспитании ребёнка, формирование и подкрепление установки к сотрудничеству.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3. Ознакомление с проблемами семьи в воспитании ребёнка.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Цель:</w:t>
      </w: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 дать возможность родителям проявить свою готовность к сотрудничеству.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4. Совместное исследование и формирование личности ребёнка.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Цель:</w:t>
      </w: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 воспитание доверия между родителями и педагогами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>6 часть. Подведение итогов.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"Ребёнок должен с радостью идти в детский сад и радостно возвращаться домой. Нужно, чтобы ребёнку в детском саду было весело, хорошо, интересно, чтобы он дружил с ребятами, знал, что дома его ждут любящие взрослые".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Решение задач сотрудничества требует, чтобы педагоги участвовали в психолого-педагогическом просвещении родителей; изучали семьи, их воспитательные возможности; вовлечение родителей в образовательную работу детского сада.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>Решение педсовета:</w:t>
      </w:r>
    </w:p>
    <w:p w:rsidR="008F14CE" w:rsidRPr="008F14CE" w:rsidRDefault="008F14CE" w:rsidP="008F14C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С помощью анкетирования выявить темы, с которыми родители хотели бы ознакомиться в будущем году.</w:t>
      </w:r>
    </w:p>
    <w:p w:rsidR="008F14CE" w:rsidRPr="008F14CE" w:rsidRDefault="008F14CE" w:rsidP="008F14C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Учитывая данные анкетирования разработать перспективный план работы с родителями на 2006-2007 уч. год</w:t>
      </w:r>
    </w:p>
    <w:p w:rsidR="008F14CE" w:rsidRPr="008F14CE" w:rsidRDefault="008F14CE" w:rsidP="008F14C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Разработать конспект родительского собрания по итогам года. Провести итоговое родительское собрание.</w:t>
      </w:r>
    </w:p>
    <w:p w:rsidR="008F14CE" w:rsidRPr="008F14CE" w:rsidRDefault="008F14CE" w:rsidP="008F14C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Оформить паспорт семьи.</w:t>
      </w:r>
    </w:p>
    <w:p w:rsidR="008F14CE" w:rsidRPr="008F14CE" w:rsidRDefault="008F14CE" w:rsidP="008F14CE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Сделать подборку нормативно-правовых документов для повышения правовой культуры родителей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Примерные ответы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1. Что такое работа с родителями?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Работа с родителями – это сложная и важная часть деятельности педагога, включающая повышение уровня педагогических знаний, умений, навыков родителей; помощь педагогов родителям в семейном воспитании для создания необходимых условий правильного воспитания детей; взаимодействие воспитателей и родителей в процессе развития детей.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2. Какие основные задачи стоят перед дошкольным учреждением по работе с родителями?</w:t>
      </w:r>
    </w:p>
    <w:p w:rsidR="008F14CE" w:rsidRPr="008F14CE" w:rsidRDefault="008F14CE" w:rsidP="008F14C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Изучение семей детей</w:t>
      </w:r>
    </w:p>
    <w:p w:rsidR="008F14CE" w:rsidRPr="008F14CE" w:rsidRDefault="008F14CE" w:rsidP="008F14C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lastRenderedPageBreak/>
        <w:t>Привлечение родителей к активному участию в деятельности дошкольного учреждения</w:t>
      </w:r>
    </w:p>
    <w:p w:rsidR="008F14CE" w:rsidRPr="008F14CE" w:rsidRDefault="008F14CE" w:rsidP="008F14C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Изучение семейного опыта воспитания и обучения детей</w:t>
      </w:r>
    </w:p>
    <w:p w:rsidR="008F14CE" w:rsidRPr="008F14CE" w:rsidRDefault="008F14CE" w:rsidP="008F14CE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Просвещение родителей в области педагогики и детской психологии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3. Формы работы с родителями.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I. </w:t>
      </w: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Массовые:</w:t>
      </w: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 - совместные мероприятия педагогов и родителей</w:t>
      </w:r>
    </w:p>
    <w:p w:rsidR="008F14CE" w:rsidRPr="008F14CE" w:rsidRDefault="008F14CE" w:rsidP="008F14C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родительские собрания</w:t>
      </w:r>
    </w:p>
    <w:p w:rsidR="008F14CE" w:rsidRPr="008F14CE" w:rsidRDefault="008F14CE" w:rsidP="008F14C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конференции</w:t>
      </w:r>
    </w:p>
    <w:p w:rsidR="008F14CE" w:rsidRPr="008F14CE" w:rsidRDefault="008F14CE" w:rsidP="008F14C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консультации</w:t>
      </w:r>
    </w:p>
    <w:p w:rsidR="008F14CE" w:rsidRPr="008F14CE" w:rsidRDefault="008F14CE" w:rsidP="008F14C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вечера для родителей</w:t>
      </w:r>
    </w:p>
    <w:p w:rsidR="008F14CE" w:rsidRPr="008F14CE" w:rsidRDefault="008F14CE" w:rsidP="008F14C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кружки для родителей</w:t>
      </w:r>
    </w:p>
    <w:p w:rsidR="008F14CE" w:rsidRPr="008F14CE" w:rsidRDefault="008F14CE" w:rsidP="008F14C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школа для родителей</w:t>
      </w:r>
    </w:p>
    <w:p w:rsidR="008F14CE" w:rsidRPr="008F14CE" w:rsidRDefault="008F14CE" w:rsidP="008F14CE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клубы по интересам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- совм. мероприятии педагогов, родителей и детей</w:t>
      </w:r>
    </w:p>
    <w:p w:rsidR="008F14CE" w:rsidRPr="008F14CE" w:rsidRDefault="008F14CE" w:rsidP="008F14C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Дни открытых дверей</w:t>
      </w:r>
    </w:p>
    <w:p w:rsidR="008F14CE" w:rsidRPr="008F14CE" w:rsidRDefault="008F14CE" w:rsidP="008F14C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кружки</w:t>
      </w:r>
    </w:p>
    <w:p w:rsidR="008F14CE" w:rsidRPr="008F14CE" w:rsidRDefault="008F14CE" w:rsidP="008F14C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КВН. викторины</w:t>
      </w:r>
    </w:p>
    <w:p w:rsidR="008F14CE" w:rsidRPr="008F14CE" w:rsidRDefault="008F14CE" w:rsidP="008F14C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Совместное творчество</w:t>
      </w:r>
    </w:p>
    <w:p w:rsidR="008F14CE" w:rsidRPr="008F14CE" w:rsidRDefault="008F14CE" w:rsidP="008F14C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праздники</w:t>
      </w:r>
    </w:p>
    <w:p w:rsidR="008F14CE" w:rsidRPr="008F14CE" w:rsidRDefault="008F14CE" w:rsidP="008F14C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род. собрания</w:t>
      </w:r>
    </w:p>
    <w:p w:rsidR="008F14CE" w:rsidRPr="008F14CE" w:rsidRDefault="008F14CE" w:rsidP="008F14C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выпуск Газеты</w:t>
      </w:r>
    </w:p>
    <w:p w:rsidR="008F14CE" w:rsidRPr="008F14CE" w:rsidRDefault="008F14CE" w:rsidP="008F14C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концерты</w:t>
      </w:r>
    </w:p>
    <w:p w:rsidR="008F14CE" w:rsidRPr="008F14CE" w:rsidRDefault="008F14CE" w:rsidP="008F14CE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соревнования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2. Индивидуальные</w:t>
      </w:r>
    </w:p>
    <w:p w:rsidR="008F14CE" w:rsidRPr="008F14CE" w:rsidRDefault="008F14CE" w:rsidP="008F14C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беседы</w:t>
      </w:r>
    </w:p>
    <w:p w:rsidR="008F14CE" w:rsidRPr="008F14CE" w:rsidRDefault="008F14CE" w:rsidP="008F14C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посещения на дому</w:t>
      </w:r>
    </w:p>
    <w:p w:rsidR="008F14CE" w:rsidRPr="008F14CE" w:rsidRDefault="008F14CE" w:rsidP="008F14CE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выполнение индивидуальных поручений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3. Наглядно-информационные</w:t>
      </w:r>
    </w:p>
    <w:p w:rsidR="008F14CE" w:rsidRPr="008F14CE" w:rsidRDefault="008F14CE" w:rsidP="008F14C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информационно-просветительская (ознакомление родителей с особенностью ДОУ)</w:t>
      </w:r>
    </w:p>
    <w:p w:rsidR="008F14CE" w:rsidRPr="008F14CE" w:rsidRDefault="008F14CE" w:rsidP="008F14CE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информационно-аналитическая (опросы, срезы, анкетирование)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4. Анкетирование. Что это такое? Назовите положительные и отрицательные стороны анкетирования.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Слово "анкета" в переводе с французского языка означает "список вопросов". Этот метод пришёл в педагогику из социологии, анкетирование предполагает жёстко фиксированный порядок, содержание и форму вопросов, ясное указание способа ответов.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Различают открытые вопросы (варианты ответов не предполагаются) и закрытые вопросы (варианты ответов заранее предусмотрены).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 xml:space="preserve">При помощи анкетирования можно узнать состав семьи, особенности семейного воспитания, </w:t>
      </w:r>
      <w:proofErr w:type="spellStart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положительныё</w:t>
      </w:r>
      <w:proofErr w:type="spellEnd"/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 xml:space="preserve"> опыт родителей, их трудности, ошибки, отвечая на вопросы анкеты, родители начинают задумываться о проблемах воспитания, об особенностях воспитания ребёнка.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Возможность охвата большого количества родителей, простота обработки.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i/>
          <w:iCs/>
          <w:color w:val="464646"/>
          <w:sz w:val="19"/>
          <w:szCs w:val="19"/>
          <w:lang w:eastAsia="ru-RU"/>
        </w:rPr>
        <w:t>Недостатки:</w:t>
      </w: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 формализм, недобросовестное выполнение заданий родителями.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5. Посещение на дому. В каких случаях целесообразно посетить семью?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Особого внимания требуют:</w:t>
      </w:r>
    </w:p>
    <w:p w:rsidR="008F14CE" w:rsidRPr="008F14CE" w:rsidRDefault="008F14CE" w:rsidP="008F14C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lastRenderedPageBreak/>
        <w:t>дети, которые имеют неустойчивое поведение, сопровождающееся существенным ослаблением психосоматического здоровья и наличием нарушений в сфере межличностных отношений</w:t>
      </w:r>
    </w:p>
    <w:p w:rsidR="008F14CE" w:rsidRPr="008F14CE" w:rsidRDefault="008F14CE" w:rsidP="008F14C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дети с асоциальным поведением (грубость, агрессивность)</w:t>
      </w:r>
    </w:p>
    <w:p w:rsidR="008F14CE" w:rsidRPr="008F14CE" w:rsidRDefault="008F14CE" w:rsidP="008F14C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дети, имеющие различного рода неблагополучия личного плана: повышенную тревожность, депрессивность, заниженную самооценку</w:t>
      </w:r>
    </w:p>
    <w:p w:rsidR="008F14CE" w:rsidRPr="008F14CE" w:rsidRDefault="008F14CE" w:rsidP="008F14CE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застенчивые дети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Посещение семьи ребёнка много даёт для её изучения, установления контакта с ребёнком, его родителями, выяснения условий воспитания.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Эффективное проведение данного мероприятия требует от воспитателя деликатности, такта, высокого уровня наблюдательности, профессионализма.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Не задавая прямых вопросов взрослым, воспитатель может выяснить:</w:t>
      </w:r>
    </w:p>
    <w:p w:rsidR="008F14CE" w:rsidRPr="008F14CE" w:rsidRDefault="008F14CE" w:rsidP="008F14C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микроклимат семейных отношений, культуру общения, атмосферу</w:t>
      </w:r>
    </w:p>
    <w:p w:rsidR="008F14CE" w:rsidRPr="008F14CE" w:rsidRDefault="008F14CE" w:rsidP="008F14C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семейный уклад (есть ли традиции, какие)</w:t>
      </w:r>
    </w:p>
    <w:p w:rsidR="008F14CE" w:rsidRPr="008F14CE" w:rsidRDefault="008F14CE" w:rsidP="008F14CE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организацию режима ребёнка, его игр, труда, занятий.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6. Работа с трудными семьями. Какую семью Вы считаете трудной? Есть ли у Вас такие семьи? Какую работу необходимо проводить с трудными семьями?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Неблагополучные семьи по своему укладу жизни очень различны. Особенно заметны семьи, где есть пьющие родители, ведущие аморальный образ жизни (дети в так4их семьях, если они педагогически не запущены, поддаются влиянию)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Другой тип семьи – внешне благополучный, где родители обеспеченные. Дети таких родителей рано начинают осознавать своё особое положение среди других. Воздействие на таких детей и родителей крайне затруднительно.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Этим семьям необходимо оказать помощь в воспитании детей со стороны педагогов, психологов, руководителя ДОУ. Наиболее эффективны индивидуальные формы общения, доверительные беседы; привлекать таких родителей к наблюдению за детьми.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7. Считаете ли Вы эффективными такие формы работы с родителями, как День открытых дверей, открытое занятие, выпуск Газеты. Что это даёт педагогам и родителям?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День открытых дверей является достаточно распространённой формой работы. В этот день родители активно посещают занятия и другие мероприятия с участием детей, заполняют анкеты по результатам посещения. Пишут отзывы, пожелания педагогам.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Эта форма работы позволяет увидеть реальные достижения каждого ребёнка.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Сотрудничество педагогов и родителей позволяет лучше узнать ребёнка, посмотреть на него с разных позиций, увидеть в разных ситуациях, а, следовательно, помочь в понимании его индивидуальных особенностей, развитии способностей ребёнка, в преодолении его негативных поступков и проявлений в поведении, формирование ценных жизненных ориентаций.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Интересной формой сотрудничества может стать выпуск Газеты. В создании газеты участвуют администрация д\с, педагоги, специалисты, родители и дети.</w:t>
      </w:r>
    </w:p>
    <w:p w:rsidR="008F14CE" w:rsidRPr="008F14CE" w:rsidRDefault="008F14CE" w:rsidP="008F14CE">
      <w:pPr>
        <w:spacing w:before="67" w:after="67" w:line="240" w:lineRule="auto"/>
        <w:ind w:firstLine="184"/>
        <w:jc w:val="center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b/>
          <w:bCs/>
          <w:color w:val="464646"/>
          <w:sz w:val="19"/>
          <w:szCs w:val="19"/>
          <w:lang w:eastAsia="ru-RU"/>
        </w:rPr>
        <w:t>Предварительная работа</w:t>
      </w:r>
    </w:p>
    <w:p w:rsidR="008F14CE" w:rsidRPr="008F14CE" w:rsidRDefault="008F14CE" w:rsidP="008F14CE">
      <w:pPr>
        <w:spacing w:before="67" w:after="67" w:line="240" w:lineRule="auto"/>
        <w:ind w:firstLine="184"/>
        <w:jc w:val="center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b/>
          <w:bCs/>
          <w:i/>
          <w:iCs/>
          <w:color w:val="464646"/>
          <w:sz w:val="19"/>
          <w:szCs w:val="19"/>
          <w:lang w:eastAsia="ru-RU"/>
        </w:rPr>
        <w:t>Педагогический диктант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1. Сформулируйте и запишите свои личные цели в отношении работы с родителями</w:t>
      </w:r>
    </w:p>
    <w:p w:rsidR="008F14CE" w:rsidRPr="008F14CE" w:rsidRDefault="008F14CE" w:rsidP="008F14C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Привлечь родителей к проблемам воспитания детей в д\с</w:t>
      </w:r>
    </w:p>
    <w:p w:rsidR="008F14CE" w:rsidRPr="008F14CE" w:rsidRDefault="008F14CE" w:rsidP="008F14C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Материально-хозяйственная помощь</w:t>
      </w:r>
    </w:p>
    <w:p w:rsidR="008F14CE" w:rsidRPr="008F14CE" w:rsidRDefault="008F14CE" w:rsidP="008F14C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Правильная организация досуга детей и родителей</w:t>
      </w:r>
    </w:p>
    <w:p w:rsidR="008F14CE" w:rsidRPr="008F14CE" w:rsidRDefault="008F14CE" w:rsidP="008F14C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Соблюдение всех требований воспитателя</w:t>
      </w:r>
    </w:p>
    <w:p w:rsidR="008F14CE" w:rsidRPr="008F14CE" w:rsidRDefault="008F14CE" w:rsidP="008F14C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Нет целей</w:t>
      </w:r>
    </w:p>
    <w:p w:rsidR="008F14CE" w:rsidRPr="008F14CE" w:rsidRDefault="008F14CE" w:rsidP="008F14CE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Другое………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2. Напишите, пожалуйста, какими способами, методами, приёмами Вы пользуетесь в повседневной работе с родителями, стараясь улучшить их взаимоотношения с детьми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3. Какими Вы хотите видеть отношение родителей к себе как к профессионалу? Совпадает ли это с тем, как реально ведут себя родители?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lastRenderedPageBreak/>
        <w:t>4. Напишите, пожалуйста, чему, на Ваш взгляд, педагогический персонал может научиться у родителей?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5. Напишите, пожалуйста, чему, на Ваш взгляд, могут научиться родители у специалистов д\с?</w:t>
      </w:r>
    </w:p>
    <w:p w:rsidR="008F14CE" w:rsidRPr="008F14CE" w:rsidRDefault="008F14CE" w:rsidP="008F14CE">
      <w:pPr>
        <w:spacing w:before="67" w:after="67" w:line="240" w:lineRule="auto"/>
        <w:ind w:firstLine="184"/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</w:pPr>
      <w:r w:rsidRPr="008F14CE">
        <w:rPr>
          <w:rFonts w:ascii="Verdana" w:eastAsia="Times New Roman" w:hAnsi="Verdana" w:cs="Times New Roman"/>
          <w:color w:val="464646"/>
          <w:sz w:val="19"/>
          <w:szCs w:val="19"/>
          <w:lang w:eastAsia="ru-RU"/>
        </w:rPr>
        <w:t>6. Что, по-вашему, необходимо сделать для того, чтобы семья понимала повседневную жизнь детского сада и активно участвовала в ней?</w:t>
      </w:r>
    </w:p>
    <w:p w:rsidR="008F14CE" w:rsidRPr="008F14CE" w:rsidRDefault="008F14CE" w:rsidP="008F14CE">
      <w:pPr>
        <w:spacing w:before="30" w:after="30" w:line="240" w:lineRule="auto"/>
        <w:ind w:firstLine="1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14C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Источник: https://doshvozrast.ru/metodich/pedsovet01.htm</w:t>
      </w:r>
    </w:p>
    <w:p w:rsidR="00DB74B1" w:rsidRDefault="00DB74B1">
      <w:bookmarkStart w:id="0" w:name="_GoBack"/>
      <w:bookmarkEnd w:id="0"/>
    </w:p>
    <w:sectPr w:rsidR="00DB74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D6A85"/>
    <w:multiLevelType w:val="multilevel"/>
    <w:tmpl w:val="87041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216940"/>
    <w:multiLevelType w:val="multilevel"/>
    <w:tmpl w:val="280A52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6475D9"/>
    <w:multiLevelType w:val="multilevel"/>
    <w:tmpl w:val="8B802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F61CB3"/>
    <w:multiLevelType w:val="multilevel"/>
    <w:tmpl w:val="76ECA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A46578"/>
    <w:multiLevelType w:val="multilevel"/>
    <w:tmpl w:val="07104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3B36EB"/>
    <w:multiLevelType w:val="multilevel"/>
    <w:tmpl w:val="36CCB0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8B6770"/>
    <w:multiLevelType w:val="multilevel"/>
    <w:tmpl w:val="EC808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290323"/>
    <w:multiLevelType w:val="multilevel"/>
    <w:tmpl w:val="F5569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EB5275"/>
    <w:multiLevelType w:val="multilevel"/>
    <w:tmpl w:val="14CC5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BF4DE7"/>
    <w:multiLevelType w:val="multilevel"/>
    <w:tmpl w:val="DE226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130143"/>
    <w:multiLevelType w:val="multilevel"/>
    <w:tmpl w:val="21784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5157C5"/>
    <w:multiLevelType w:val="multilevel"/>
    <w:tmpl w:val="CC821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08E543B"/>
    <w:multiLevelType w:val="multilevel"/>
    <w:tmpl w:val="5F3C1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FE0FD4"/>
    <w:multiLevelType w:val="multilevel"/>
    <w:tmpl w:val="BB82E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AA5504C"/>
    <w:multiLevelType w:val="multilevel"/>
    <w:tmpl w:val="538A4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E13C34"/>
    <w:multiLevelType w:val="multilevel"/>
    <w:tmpl w:val="C1C07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1375E2"/>
    <w:multiLevelType w:val="multilevel"/>
    <w:tmpl w:val="5CE2D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CC3AF9"/>
    <w:multiLevelType w:val="multilevel"/>
    <w:tmpl w:val="66F8C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F8A5AF0"/>
    <w:multiLevelType w:val="multilevel"/>
    <w:tmpl w:val="04208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71507A"/>
    <w:multiLevelType w:val="multilevel"/>
    <w:tmpl w:val="4AE6E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B263EB"/>
    <w:multiLevelType w:val="multilevel"/>
    <w:tmpl w:val="E834C4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5"/>
  </w:num>
  <w:num w:numId="3">
    <w:abstractNumId w:val="7"/>
  </w:num>
  <w:num w:numId="4">
    <w:abstractNumId w:val="14"/>
  </w:num>
  <w:num w:numId="5">
    <w:abstractNumId w:val="19"/>
  </w:num>
  <w:num w:numId="6">
    <w:abstractNumId w:val="3"/>
  </w:num>
  <w:num w:numId="7">
    <w:abstractNumId w:val="4"/>
  </w:num>
  <w:num w:numId="8">
    <w:abstractNumId w:val="18"/>
  </w:num>
  <w:num w:numId="9">
    <w:abstractNumId w:val="20"/>
  </w:num>
  <w:num w:numId="10">
    <w:abstractNumId w:val="0"/>
  </w:num>
  <w:num w:numId="11">
    <w:abstractNumId w:val="16"/>
  </w:num>
  <w:num w:numId="12">
    <w:abstractNumId w:val="8"/>
  </w:num>
  <w:num w:numId="13">
    <w:abstractNumId w:val="9"/>
  </w:num>
  <w:num w:numId="14">
    <w:abstractNumId w:val="2"/>
  </w:num>
  <w:num w:numId="15">
    <w:abstractNumId w:val="12"/>
  </w:num>
  <w:num w:numId="16">
    <w:abstractNumId w:val="1"/>
  </w:num>
  <w:num w:numId="17">
    <w:abstractNumId w:val="13"/>
  </w:num>
  <w:num w:numId="18">
    <w:abstractNumId w:val="11"/>
  </w:num>
  <w:num w:numId="19">
    <w:abstractNumId w:val="6"/>
  </w:num>
  <w:num w:numId="20">
    <w:abstractNumId w:val="10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4CE"/>
    <w:rsid w:val="008F14CE"/>
    <w:rsid w:val="00DB7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918A45-1CBB-4A3D-A378-168F80765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18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78984">
          <w:marLeft w:val="134"/>
          <w:marRight w:val="134"/>
          <w:marTop w:val="67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6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.yandex.ru/count/WgCejI_zO5y2pHG0X29jIUKSKF-9PmK0NmCnghplNW00000uwBS5vewLOO01fD_IvmU80OAqq-1Aa07akPN5mO20W0AO0UIvbSL1e07ghwW1wg-LnK6u0OhpdkuUm042s066-wCUu07iYxSQw04A3Q02sBw_5Ra22ZSjl0m0fbxm0jBTykW3m2600wBieRy4Y0Fjc_cr2fW3vxe8fHdu19wIB8W5ekmba0MUaYoW1UQx3QW5m9mBi0N0d0ku1S2S2y05wS52o0N4z13G1So-1BwFZ80Aeh9pbcaBSZZH1g96gGrg2t8uL9Ue2ADjVbemk0Uq1i07WgtOg0C2mgpVT-JpiAayvJ_92eNNF1ABbE8QgWiGiKMQ_PUe003KVfAOdQZe2wBi9V0B1gaCZ7A8K25WtB_e31kO3Ul_S3sO3gBbphEPxOAvEA0Em8Gzbz6IbDhDdwqmffQ7690G-fwezCkTpv-7mB2G0lWG0vWHuxC6mPQir07W4Vtjnm7e4Qt6lU_zzUx6_e2cm43GSE1xzPV9F_0I40Ie4-VczyobyAcD5k0Jm9mBY1I0yC2dqg7Sz0sW5C2S2wWKdf8ii1I0sF4Mk1I0zEu6m1I0aAg90SWK0z0Ku-II4jWKcDI-zWNW507e50pG5PZKllO5s1N1YlRieu-y_6Fmc1RGvQJt1Q0MqAklzmMm5hq3oHRG5e3lthu1WHUO5wQxpXwe5mcu5m705mtO5y24FUWN1faO00000000y3yY03Jaw3x2bijcXiwSJkWXK_MGP9Fch66UQSaGrLenEjXLubSx2QDW0DhsNLPtiBsR7093BC5tkbcVytfUBk0VF783MS1mby_SdvN6CBYCrvzXIIT4yeZBLhAzwXH1Y70mq07pG46WBWGriuxQ9l00~1?stat-id=13&amp;test-tag=147334671392257&amp;format-type=87&amp;actual-format=69&amp;banner-test-tags=eyI3MjA1NzYwMjgzNDYwNzczMCI6IjMyNzcxIn0%3D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n.yandex.ru/count/Wf0ejI_zO4i2DHG0H25jIUKS01IE2mK0ImCnghplNW00000uwBS5didve0Y00RhWgCe1Y060gzRmJf01WAlGayM0W802c060gz2JHQ01kAge0RYgq9D5k076ww797_Fy7-01jkgb4kW1WW7u0G680WsW0igDz1Qv0WetBRmC0APUy0BItVBe0y0XW0ELnl3U3OW3qkpEcGAO0ytd1y041EW4xLFu193y4eW5oDSDa0MG_1AW1QVt1gW5f_S6i0MdzmQu1QVt1i05YR4NzlQ2tT_F1gAoSvPf2t8uqGQYHgaDQWjoE5INg0YZRNvQCBW7j0R01uAjsAW3mkM6kiaA8DF4YhtrwOWB6geB4B55clsNg000r7wIc9sew0l8rmtm2mQ8382vuRu1gGomR9R6o-Z4l-WC6vWDw_-mFfWEekNEivdjWhaue0x0X3sNqPAKsisVhJ3P3-0F0O0Gav6c6P0G-fwezCkTpv-7-103c17ZimQX4MV1bgpK0U0H_Ut70UWHhSQzx_trxiR-WAR0G9FdyfPxyi4_y18G1AWJv-RtpANmgOqMu1EdzmQ8583mmAVIeTpq3Q0Kf_S6g1IG_1AC-wVt1U0K0UWK3D0LZFkdzmNO5S6AzkoZZxpyO_2O5j3bfFS5e1RGgw_t1R0MlGF95l0_q1Q0kU6-0O4N0F0_c1Ut_-KIg1S9k1S1m1SDs1V0X3te5m6P600000000F0_8W10UBZamNJPd9v_vi5pvfH13vcZXoHZDEVM93ROqJKV2L5TO9y3n3QFy6W0UO4MOrrM-_UO07hlT8PUBWwG0zo9pe5XNZAqHokDON2Php_3baw8vFKtwjBUjY1cUg20FbVcW5dtn1c7IirSehO9F000~1?stat-id=13&amp;test-tag=147334671392257&amp;format-type=87&amp;actual-format=69&amp;banner-test-tags=eyI3MjA1NzYwMzMxOTUzMjIyNCI6IjMyNzcwIn0%3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rect.yandex.ru/?partner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an.yandex.ru/count/WgGejI_zO5u2rHG0z29jIUKSntnitGK0NWCnghplNW00000uwBS5jBMaSO01qls1dm680RMuZhT6a07QwOBVDfW1kh-pt3sW0Uha-zusg06SlxFSFRW1pfMC_Ht00GBO0UwJv1lW0QYqzH3e0GmDe0A4uROLkG8ADosy302cNl02qjtow0F08O03b_EZXWc80-6Xoea5c0F0k0k1F_W4x_4TY0MFWncG1U_n7Q05YlOAg0MAzWgm1Ohs2hW5YlOAm0Ncv1J81QhC1z05YOMYidEMQGjoED46eaQf3MeBSZXK0000a0SogGUNg0YZRNvQCBW7j0R01uAjsAW3miAmsmfUTv_nWm7tFyaAJFak_O02yOWB6geB4B55clsNg000r7wIc9sew0kFWndm2mQ83Dh2thu1gGpWiN-pi02sF-WC6vWDw_-O3gBbphEPxOAvEA0Em8Gzbz6IbDhDdwqmdDpO5f0G-fwezCkTpv-7mB8Gq13VdH43c17ZimQX4S6MhDG1u17zxSS1w16jnhtl_VNknlw0fi1063PsvIKzmZ_m4X284-VczyobyAcD5k0JYlOAY1I0yC2dqg7Sz0sW58hs2gWKx_4Ti1Jdb-u1k1I0r67Ps8KBs1Jah8Fs1U0K0UWK3CWLgxcRXyO1q1Nah8Fs1TWLmOhsxAEFlFnZy9WMqEMazmMW5j2hh_S5i1Qz0yaMq1RQmjw-0O4Nc1UooAyHg1S9k1S1m1SDs1V0X3te5m6P600000000F0_7m0qv20_mkYobTxI1qTspbns8bdveeU4M3JdpYGRA84ON1QG86QRvM1NRr_jf1L03a1SLXNrcB1extJskrmBN0BvCkVie2uPnVygZR5C_HcHEI4ETl9FH0HEwW_E00VCu_Yb4akCsYR6~1?stat-id=13&amp;test-tag=147334671392257&amp;format-type=87&amp;actual-format=69&amp;banner-test-tags=eyI3MzQ3Mzk1MTgxIjoiMzI3NjkifQ%3D%3D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an.yandex.ru/count/Wc4ejI_zO1G2lH80f1vjIUKSTuWwRWK050CnghplNW00000uwBS5-Dw0mGI00VY0_-m5Y07ijQlz7f01veEOlXgO0T26gg8Se07UWvY-6gW1meQgeXou0VBjgVC5bCq5u07MYg063Q02YeNq4Ba22ZSjl0m0fbxm0jBTykW3m2600_N0ryiDY0FHtTQE19W3uTC5w0I3D_W4tBWHY0NmzmoG1Tou4Q05bga5g0NIjmIm1TAt1BW5qhS4X-COg0OOoGQYidEMQGjoED46eaQf3MeBSZYNg0YZRNvQCBW7W0N01uAjsAW30eB5Whe8oGhNOgf2XviQgWiGiKMQ_PUe003KVfAOdQZe2_3t3F0B1eWCyiNUlW6f30HUoEpHw-S_w0mRc0th_nymFABbphEPxOAvEA0Em8Gzbz6IbDhDdwqmsG_W3m6049lcl0QG4FgUgFJBdS-VXm48-103mPQir07W4Vtjnm7e4Qt6lU_zzUx6_gR0G3ItNGeh3xy_y18G1AWJv-RtpANmgOqMu1FIjmI8583mmAVIeTpq3Q0KqhS4g1JSk17W507e50pO5S6AzkoZZxpyO_2O5j3bfFS5e1RGgw_t1R0MlGF95l0_q1RonTw-0O4Nc1UlYTi1g1S9k1S1m1SDs1V0X3te5mAP600000000F0_800qnBkWWz5bAo9dJkNpa9buI1o6GI80YIqEH7KnufMIWTxhfG1o1JB24f8GkNAyu160x9qkPAIAStGkdmIPWK7mdhd7Aes1K-Qf-KmNsROtwWB_M3tuczGVXT4DcCSmkKYacI1ixAXj0Wy0~1?stat-id=13&amp;test-tag=147334671392257&amp;format-type=87&amp;actual-format=69&amp;banner-test-tags=eyIzNTU0ODY5NDkxIjoiMzI3NzIifQ%3D%3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3564</Words>
  <Characters>20320</Characters>
  <Application>Microsoft Office Word</Application>
  <DocSecurity>0</DocSecurity>
  <Lines>169</Lines>
  <Paragraphs>47</Paragraphs>
  <ScaleCrop>false</ScaleCrop>
  <Company/>
  <LinksUpToDate>false</LinksUpToDate>
  <CharactersWithSpaces>23837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</dc:creator>
  <cp:keywords/>
  <dc:description/>
  <cp:lastModifiedBy>WEST</cp:lastModifiedBy>
  <cp:revision>1</cp:revision>
  <dcterms:created xsi:type="dcterms:W3CDTF">2020-06-21T20:02:00Z</dcterms:created>
  <dcterms:modified xsi:type="dcterms:W3CDTF">2020-06-21T20:03:00Z</dcterms:modified>
</cp:coreProperties>
</file>