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596" w:rsidRDefault="00B121B9" w:rsidP="00A804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1B9">
        <w:rPr>
          <w:rFonts w:ascii="Times New Roman" w:hAnsi="Times New Roman" w:cs="Times New Roman"/>
          <w:b/>
          <w:sz w:val="28"/>
          <w:szCs w:val="28"/>
        </w:rPr>
        <w:t xml:space="preserve">Дидактические игры, как средство развития социально-коммуникативных навыков детей </w:t>
      </w:r>
      <w:r w:rsidR="002A73B4">
        <w:rPr>
          <w:rFonts w:ascii="Times New Roman" w:hAnsi="Times New Roman" w:cs="Times New Roman"/>
          <w:b/>
          <w:sz w:val="28"/>
          <w:szCs w:val="28"/>
        </w:rPr>
        <w:t xml:space="preserve">среднего </w:t>
      </w:r>
      <w:r w:rsidRPr="00B121B9">
        <w:rPr>
          <w:rFonts w:ascii="Times New Roman" w:hAnsi="Times New Roman" w:cs="Times New Roman"/>
          <w:b/>
          <w:sz w:val="28"/>
          <w:szCs w:val="28"/>
        </w:rPr>
        <w:t>дошкольного возраста</w:t>
      </w:r>
    </w:p>
    <w:p w:rsidR="00B121B9" w:rsidRPr="00B121B9" w:rsidRDefault="00B121B9" w:rsidP="00A8044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121B9">
        <w:rPr>
          <w:rFonts w:ascii="Times New Roman" w:hAnsi="Times New Roman" w:cs="Times New Roman"/>
          <w:b/>
          <w:sz w:val="28"/>
          <w:szCs w:val="28"/>
        </w:rPr>
        <w:t>Соловьёва Марина Александровна, воспитатель</w:t>
      </w:r>
    </w:p>
    <w:p w:rsidR="00B121B9" w:rsidRPr="00B121B9" w:rsidRDefault="00B121B9" w:rsidP="00A8044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121B9">
        <w:rPr>
          <w:rFonts w:ascii="Times New Roman" w:hAnsi="Times New Roman" w:cs="Times New Roman"/>
          <w:b/>
          <w:sz w:val="28"/>
          <w:szCs w:val="28"/>
        </w:rPr>
        <w:t>Мильто</w:t>
      </w:r>
      <w:proofErr w:type="spellEnd"/>
      <w:r w:rsidRPr="00B121B9">
        <w:rPr>
          <w:rFonts w:ascii="Times New Roman" w:hAnsi="Times New Roman" w:cs="Times New Roman"/>
          <w:b/>
          <w:sz w:val="28"/>
          <w:szCs w:val="28"/>
        </w:rPr>
        <w:t xml:space="preserve"> Ирина Алексеевна, воспитатель</w:t>
      </w:r>
    </w:p>
    <w:p w:rsidR="00B121B9" w:rsidRPr="00B121B9" w:rsidRDefault="00B121B9" w:rsidP="00A8044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121B9">
        <w:rPr>
          <w:rFonts w:ascii="Times New Roman" w:hAnsi="Times New Roman" w:cs="Times New Roman"/>
          <w:b/>
          <w:sz w:val="28"/>
          <w:szCs w:val="28"/>
        </w:rPr>
        <w:t>МДОУ «Детский сад № 179»</w:t>
      </w:r>
    </w:p>
    <w:p w:rsidR="00B121B9" w:rsidRDefault="00B121B9" w:rsidP="00A8044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121B9">
        <w:rPr>
          <w:rFonts w:ascii="Times New Roman" w:hAnsi="Times New Roman" w:cs="Times New Roman"/>
          <w:b/>
          <w:sz w:val="28"/>
          <w:szCs w:val="28"/>
        </w:rPr>
        <w:t>Ярославская область, город Ярославль</w:t>
      </w:r>
    </w:p>
    <w:p w:rsidR="00285496" w:rsidRPr="00285496" w:rsidRDefault="00285496" w:rsidP="00A8044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marina</w:t>
      </w:r>
      <w:r w:rsidRPr="00285496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solovva</w:t>
      </w:r>
      <w:proofErr w:type="spellEnd"/>
      <w:r w:rsidRPr="00285496">
        <w:rPr>
          <w:rFonts w:ascii="Times New Roman" w:hAnsi="Times New Roman" w:cs="Times New Roman"/>
          <w:b/>
          <w:sz w:val="28"/>
          <w:szCs w:val="28"/>
        </w:rPr>
        <w:t>.96@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bk</w:t>
      </w:r>
      <w:proofErr w:type="spellEnd"/>
      <w:r w:rsidRPr="00285496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</w:p>
    <w:p w:rsidR="00210F45" w:rsidRDefault="00285496" w:rsidP="00A804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10F45">
        <w:rPr>
          <w:rFonts w:ascii="Times New Roman" w:hAnsi="Times New Roman" w:cs="Times New Roman"/>
          <w:sz w:val="28"/>
          <w:szCs w:val="28"/>
        </w:rPr>
        <w:t xml:space="preserve"> дошкольных образовательных учреждениях</w:t>
      </w:r>
      <w:r>
        <w:rPr>
          <w:rFonts w:ascii="Times New Roman" w:hAnsi="Times New Roman" w:cs="Times New Roman"/>
          <w:sz w:val="28"/>
          <w:szCs w:val="28"/>
        </w:rPr>
        <w:t xml:space="preserve"> постоянно происходят изменения</w:t>
      </w:r>
      <w:r w:rsidR="00210F4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Мы считаем, что о</w:t>
      </w:r>
      <w:r w:rsidR="00210F45">
        <w:rPr>
          <w:rFonts w:ascii="Times New Roman" w:hAnsi="Times New Roman" w:cs="Times New Roman"/>
          <w:sz w:val="28"/>
          <w:szCs w:val="28"/>
        </w:rPr>
        <w:t xml:space="preserve">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210F45">
        <w:rPr>
          <w:rFonts w:ascii="Times New Roman" w:hAnsi="Times New Roman" w:cs="Times New Roman"/>
          <w:sz w:val="28"/>
          <w:szCs w:val="28"/>
        </w:rPr>
        <w:t>уделять социальному развитию ребенка, а это в первую очередь зависит от коммуникативных навыков.</w:t>
      </w:r>
    </w:p>
    <w:p w:rsidR="00210F45" w:rsidRPr="009B27B9" w:rsidRDefault="00285496" w:rsidP="00A804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37B71">
        <w:rPr>
          <w:rFonts w:ascii="Times New Roman" w:hAnsi="Times New Roman" w:cs="Times New Roman"/>
          <w:sz w:val="28"/>
          <w:szCs w:val="28"/>
        </w:rPr>
        <w:t xml:space="preserve">ак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210F45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10F45">
        <w:rPr>
          <w:rFonts w:ascii="Times New Roman" w:hAnsi="Times New Roman" w:cs="Times New Roman"/>
          <w:sz w:val="28"/>
          <w:szCs w:val="28"/>
        </w:rPr>
        <w:t xml:space="preserve"> р</w:t>
      </w:r>
      <w:r w:rsidR="002A73B4">
        <w:rPr>
          <w:rFonts w:ascii="Times New Roman" w:hAnsi="Times New Roman" w:cs="Times New Roman"/>
          <w:sz w:val="28"/>
          <w:szCs w:val="28"/>
        </w:rPr>
        <w:t>азвития коммуникативных навыков</w:t>
      </w:r>
      <w:r>
        <w:rPr>
          <w:rFonts w:ascii="Times New Roman" w:hAnsi="Times New Roman" w:cs="Times New Roman"/>
          <w:sz w:val="28"/>
          <w:szCs w:val="28"/>
        </w:rPr>
        <w:t xml:space="preserve"> обратимся к</w:t>
      </w:r>
      <w:r w:rsidR="002A73B4">
        <w:rPr>
          <w:rFonts w:ascii="Times New Roman" w:hAnsi="Times New Roman" w:cs="Times New Roman"/>
          <w:sz w:val="28"/>
          <w:szCs w:val="28"/>
        </w:rPr>
        <w:t xml:space="preserve"> </w:t>
      </w:r>
      <w:r w:rsidR="00BA3F6F">
        <w:rPr>
          <w:rFonts w:ascii="Times New Roman" w:hAnsi="Times New Roman" w:cs="Times New Roman"/>
          <w:sz w:val="28"/>
          <w:szCs w:val="28"/>
        </w:rPr>
        <w:t>дидактической игре</w:t>
      </w:r>
      <w:r w:rsidR="00210F45">
        <w:rPr>
          <w:rFonts w:ascii="Times New Roman" w:hAnsi="Times New Roman" w:cs="Times New Roman"/>
          <w:sz w:val="28"/>
          <w:szCs w:val="28"/>
        </w:rPr>
        <w:t xml:space="preserve">. Так как в ней происходит постоянное общение (коммуникация) между участниками.  </w:t>
      </w:r>
      <w:r w:rsidR="00BA3F6F">
        <w:rPr>
          <w:rFonts w:ascii="Times New Roman" w:hAnsi="Times New Roman" w:cs="Times New Roman"/>
          <w:sz w:val="28"/>
          <w:szCs w:val="28"/>
        </w:rPr>
        <w:t>Дидактическая игра – замечательное</w:t>
      </w:r>
      <w:r w:rsidR="00BA3F6F" w:rsidRPr="00BA3F6F">
        <w:rPr>
          <w:rFonts w:ascii="Times New Roman" w:hAnsi="Times New Roman" w:cs="Times New Roman"/>
          <w:sz w:val="28"/>
          <w:szCs w:val="28"/>
        </w:rPr>
        <w:t xml:space="preserve"> средство обучения и развития, </w:t>
      </w:r>
      <w:r w:rsidR="00BA3F6F">
        <w:rPr>
          <w:rFonts w:ascii="Times New Roman" w:hAnsi="Times New Roman" w:cs="Times New Roman"/>
          <w:sz w:val="28"/>
          <w:szCs w:val="28"/>
        </w:rPr>
        <w:t xml:space="preserve">которое используется </w:t>
      </w:r>
      <w:r w:rsidR="00BA3F6F" w:rsidRPr="00BA3F6F">
        <w:rPr>
          <w:rFonts w:ascii="Times New Roman" w:hAnsi="Times New Roman" w:cs="Times New Roman"/>
          <w:sz w:val="28"/>
          <w:szCs w:val="28"/>
        </w:rPr>
        <w:t xml:space="preserve">при </w:t>
      </w:r>
      <w:r w:rsidR="00BA3F6F">
        <w:rPr>
          <w:rFonts w:ascii="Times New Roman" w:hAnsi="Times New Roman" w:cs="Times New Roman"/>
          <w:sz w:val="28"/>
          <w:szCs w:val="28"/>
        </w:rPr>
        <w:t>получении</w:t>
      </w:r>
      <w:r w:rsidR="00BA3F6F" w:rsidRPr="00BA3F6F">
        <w:rPr>
          <w:rFonts w:ascii="Times New Roman" w:hAnsi="Times New Roman" w:cs="Times New Roman"/>
          <w:sz w:val="28"/>
          <w:szCs w:val="28"/>
        </w:rPr>
        <w:t xml:space="preserve"> </w:t>
      </w:r>
      <w:r w:rsidR="00BA3F6F">
        <w:rPr>
          <w:rFonts w:ascii="Times New Roman" w:hAnsi="Times New Roman" w:cs="Times New Roman"/>
          <w:sz w:val="28"/>
          <w:szCs w:val="28"/>
        </w:rPr>
        <w:t xml:space="preserve">разного </w:t>
      </w:r>
      <w:r w:rsidR="00BA3F6F" w:rsidRPr="00BA3F6F">
        <w:rPr>
          <w:rFonts w:ascii="Times New Roman" w:hAnsi="Times New Roman" w:cs="Times New Roman"/>
          <w:sz w:val="28"/>
          <w:szCs w:val="28"/>
        </w:rPr>
        <w:t xml:space="preserve">программного материала. Специально </w:t>
      </w:r>
      <w:r w:rsidR="00BA3F6F">
        <w:rPr>
          <w:rFonts w:ascii="Times New Roman" w:hAnsi="Times New Roman" w:cs="Times New Roman"/>
          <w:sz w:val="28"/>
          <w:szCs w:val="28"/>
        </w:rPr>
        <w:t>выбранные</w:t>
      </w:r>
      <w:r w:rsidR="00BA3F6F" w:rsidRPr="00BA3F6F">
        <w:rPr>
          <w:rFonts w:ascii="Times New Roman" w:hAnsi="Times New Roman" w:cs="Times New Roman"/>
          <w:sz w:val="28"/>
          <w:szCs w:val="28"/>
        </w:rPr>
        <w:t xml:space="preserve"> игры и упражнения дают возможнос</w:t>
      </w:r>
      <w:r w:rsidR="00BA3F6F">
        <w:rPr>
          <w:rFonts w:ascii="Times New Roman" w:hAnsi="Times New Roman" w:cs="Times New Roman"/>
          <w:sz w:val="28"/>
          <w:szCs w:val="28"/>
        </w:rPr>
        <w:t xml:space="preserve">ть положительно влиять на все компоненты речи. В </w:t>
      </w:r>
      <w:r w:rsidR="00BA3F6F" w:rsidRPr="00BA3F6F">
        <w:rPr>
          <w:rFonts w:ascii="Times New Roman" w:hAnsi="Times New Roman" w:cs="Times New Roman"/>
          <w:sz w:val="28"/>
          <w:szCs w:val="28"/>
        </w:rPr>
        <w:t>игр</w:t>
      </w:r>
      <w:r w:rsidR="00BA3F6F">
        <w:rPr>
          <w:rFonts w:ascii="Times New Roman" w:hAnsi="Times New Roman" w:cs="Times New Roman"/>
          <w:sz w:val="28"/>
          <w:szCs w:val="28"/>
        </w:rPr>
        <w:t xml:space="preserve">е ребенок получает возможность </w:t>
      </w:r>
      <w:r w:rsidR="002A73B4">
        <w:rPr>
          <w:rFonts w:ascii="Times New Roman" w:hAnsi="Times New Roman" w:cs="Times New Roman"/>
          <w:sz w:val="28"/>
          <w:szCs w:val="28"/>
        </w:rPr>
        <w:t xml:space="preserve">обогащать и закреплять </w:t>
      </w:r>
      <w:r w:rsidR="00BA3F6F" w:rsidRPr="00BA3F6F">
        <w:rPr>
          <w:rFonts w:ascii="Times New Roman" w:hAnsi="Times New Roman" w:cs="Times New Roman"/>
          <w:sz w:val="28"/>
          <w:szCs w:val="28"/>
        </w:rPr>
        <w:t>словарь, формировать грамм</w:t>
      </w:r>
      <w:r>
        <w:rPr>
          <w:rFonts w:ascii="Times New Roman" w:hAnsi="Times New Roman" w:cs="Times New Roman"/>
          <w:sz w:val="28"/>
          <w:szCs w:val="28"/>
        </w:rPr>
        <w:t xml:space="preserve">атические категории, развивать </w:t>
      </w:r>
      <w:r w:rsidR="00BA3F6F" w:rsidRPr="00BA3F6F">
        <w:rPr>
          <w:rFonts w:ascii="Times New Roman" w:hAnsi="Times New Roman" w:cs="Times New Roman"/>
          <w:sz w:val="28"/>
          <w:szCs w:val="28"/>
        </w:rPr>
        <w:t>связную речь, расширять знания</w:t>
      </w:r>
      <w:r w:rsidR="009B27B9">
        <w:rPr>
          <w:rFonts w:ascii="Times New Roman" w:hAnsi="Times New Roman" w:cs="Times New Roman"/>
          <w:sz w:val="28"/>
          <w:szCs w:val="28"/>
        </w:rPr>
        <w:t xml:space="preserve"> об окружающем мире, развивать </w:t>
      </w:r>
      <w:proofErr w:type="gramStart"/>
      <w:r w:rsidR="00BA3F6F" w:rsidRPr="00BA3F6F">
        <w:rPr>
          <w:rFonts w:ascii="Times New Roman" w:hAnsi="Times New Roman" w:cs="Times New Roman"/>
          <w:sz w:val="28"/>
          <w:szCs w:val="28"/>
        </w:rPr>
        <w:t>словесное  творчество</w:t>
      </w:r>
      <w:proofErr w:type="gramEnd"/>
      <w:r w:rsidR="00BA3F6F" w:rsidRPr="00BA3F6F">
        <w:rPr>
          <w:rFonts w:ascii="Times New Roman" w:hAnsi="Times New Roman" w:cs="Times New Roman"/>
          <w:sz w:val="28"/>
          <w:szCs w:val="28"/>
        </w:rPr>
        <w:t>, развивать коммуникативные навыки.</w:t>
      </w:r>
      <w:r w:rsidR="00BA3F6F">
        <w:rPr>
          <w:rFonts w:ascii="Times New Roman" w:hAnsi="Times New Roman" w:cs="Times New Roman"/>
          <w:sz w:val="28"/>
          <w:szCs w:val="28"/>
        </w:rPr>
        <w:t xml:space="preserve"> </w:t>
      </w:r>
      <w:r w:rsidR="009B27B9" w:rsidRPr="009B27B9">
        <w:rPr>
          <w:rFonts w:ascii="Times New Roman" w:hAnsi="Times New Roman" w:cs="Times New Roman"/>
          <w:sz w:val="28"/>
          <w:szCs w:val="28"/>
        </w:rPr>
        <w:t>[1]</w:t>
      </w:r>
    </w:p>
    <w:p w:rsidR="00210F45" w:rsidRPr="00C22D6B" w:rsidRDefault="00210F45" w:rsidP="00A804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развития коммуникативных навыков играет огромную, серьёзную роль. Именно в дошкольном возрасте происходит активное </w:t>
      </w:r>
      <w:r w:rsidR="00A37B71">
        <w:rPr>
          <w:rFonts w:ascii="Times New Roman" w:hAnsi="Times New Roman" w:cs="Times New Roman"/>
          <w:sz w:val="28"/>
          <w:szCs w:val="28"/>
        </w:rPr>
        <w:t xml:space="preserve">развитие во взаимоотношениях между людьми, активно накапливается первый опыт взаимодействия. Дошкольник старается действовать в соответствии с этическими нормами и правилами. </w:t>
      </w:r>
      <w:r w:rsidR="00A80445" w:rsidRPr="00C22D6B">
        <w:rPr>
          <w:rFonts w:ascii="Times New Roman" w:hAnsi="Times New Roman" w:cs="Times New Roman"/>
          <w:sz w:val="28"/>
          <w:szCs w:val="28"/>
        </w:rPr>
        <w:t>[2]</w:t>
      </w:r>
    </w:p>
    <w:p w:rsidR="00A37B71" w:rsidRDefault="00A37B71" w:rsidP="00A804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подборе дидактических игр необходимо учитывать умственное развитие, а также интерес к разным играм. Такие игры можно включать в непосредственную образовательную деятельность, в инд</w:t>
      </w:r>
      <w:r w:rsidR="00285496">
        <w:rPr>
          <w:rFonts w:ascii="Times New Roman" w:hAnsi="Times New Roman" w:cs="Times New Roman"/>
          <w:sz w:val="28"/>
          <w:szCs w:val="28"/>
        </w:rPr>
        <w:t>ивидуальную работу, в работу</w:t>
      </w:r>
      <w:r>
        <w:rPr>
          <w:rFonts w:ascii="Times New Roman" w:hAnsi="Times New Roman" w:cs="Times New Roman"/>
          <w:sz w:val="28"/>
          <w:szCs w:val="28"/>
        </w:rPr>
        <w:t xml:space="preserve"> с родителями (домашнее задание). </w:t>
      </w:r>
    </w:p>
    <w:p w:rsidR="00210F45" w:rsidRDefault="00BA3F6F" w:rsidP="00A804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Игровой метод обучения создает условия для заинтересованной, свободной обстановки. Происходит повышение речевой мотивации, побуждение детей к общению друг с другом. Процесс мышления происходит быстрее, навыки, которые начинаю</w:t>
      </w:r>
      <w:r w:rsidR="00285496">
        <w:rPr>
          <w:rFonts w:ascii="Times New Roman" w:hAnsi="Times New Roman" w:cs="Times New Roman"/>
          <w:sz w:val="28"/>
          <w:szCs w:val="28"/>
        </w:rPr>
        <w:t>т появляться усваиваются лучше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3F6F" w:rsidRDefault="00BA3F6F" w:rsidP="00A804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Приведем </w:t>
      </w:r>
      <w:r w:rsidR="00285496">
        <w:rPr>
          <w:rFonts w:ascii="Times New Roman" w:hAnsi="Times New Roman" w:cs="Times New Roman"/>
          <w:sz w:val="28"/>
          <w:szCs w:val="28"/>
        </w:rPr>
        <w:t xml:space="preserve">примеры дидактических игр для развития социально – коммуникативных навыков.  </w:t>
      </w:r>
    </w:p>
    <w:p w:rsidR="00BA3F6F" w:rsidRPr="002A73B4" w:rsidRDefault="002A73B4" w:rsidP="00A8044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3B4">
        <w:rPr>
          <w:rFonts w:ascii="Times New Roman" w:hAnsi="Times New Roman" w:cs="Times New Roman"/>
          <w:b/>
          <w:sz w:val="28"/>
          <w:szCs w:val="28"/>
        </w:rPr>
        <w:t>Дидактическая игра: «С кем дружить?»</w:t>
      </w:r>
    </w:p>
    <w:p w:rsidR="002A73B4" w:rsidRDefault="002A73B4" w:rsidP="00A804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научить детей отражать эмоциональное состояние человека используя мимику. Вырабатывать у ребенка способность чувствовать, принимать себя и своего товарища. </w:t>
      </w:r>
    </w:p>
    <w:p w:rsidR="002A73B4" w:rsidRDefault="002A73B4" w:rsidP="00A804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левой части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фланелеграфа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лицо (картинка) девочки. С правой части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фланелеграфа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картинки детей с различными выражениями лица (злым, веселым, смеющимся, грустным, плачущим). Дети выбирают с кем девочка захотела бы дружить по мнению ребят, в конце поясняют свой выбор. </w:t>
      </w:r>
    </w:p>
    <w:p w:rsidR="002A73B4" w:rsidRPr="002B5D05" w:rsidRDefault="002A73B4" w:rsidP="00A8044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5D05">
        <w:rPr>
          <w:rFonts w:ascii="Times New Roman" w:hAnsi="Times New Roman" w:cs="Times New Roman"/>
          <w:b/>
          <w:sz w:val="28"/>
          <w:szCs w:val="28"/>
        </w:rPr>
        <w:t>Дидактическая игра: «Просьба»</w:t>
      </w:r>
    </w:p>
    <w:p w:rsidR="002A73B4" w:rsidRDefault="002A73B4" w:rsidP="00A804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учить детей способам выстраивания контактов и выражения просьбы. </w:t>
      </w:r>
    </w:p>
    <w:p w:rsidR="002A73B4" w:rsidRDefault="002A73B4" w:rsidP="00A804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игрушки.</w:t>
      </w:r>
    </w:p>
    <w:p w:rsidR="002A73B4" w:rsidRDefault="002A73B4" w:rsidP="00A804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1.</w:t>
      </w:r>
    </w:p>
    <w:p w:rsidR="002A73B4" w:rsidRDefault="002A73B4" w:rsidP="00A804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делятся на пары. У одного ребенка – игрушка, а другому необходимо </w:t>
      </w:r>
      <w:r w:rsidR="002B5D05">
        <w:rPr>
          <w:rFonts w:ascii="Times New Roman" w:hAnsi="Times New Roman" w:cs="Times New Roman"/>
          <w:sz w:val="28"/>
          <w:szCs w:val="28"/>
        </w:rPr>
        <w:t xml:space="preserve">попросить его дать поиграть с ней. После дети меняются ролями. Если случилось, что кому-то не дали игрушку, то нужно выяснить причину. </w:t>
      </w:r>
    </w:p>
    <w:p w:rsidR="002B5D05" w:rsidRDefault="002B5D05" w:rsidP="00A804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2. </w:t>
      </w:r>
    </w:p>
    <w:p w:rsidR="002B5D05" w:rsidRDefault="002B5D05" w:rsidP="00A804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Дети стоят в кругу, один ребенок стоит в центре круга с игрушкой в руках. Дети по очереди просят дать им поиграть с игрушкой. После водящий определяет кто лучше всех высказал свою просьбу и тот получает игрушку. Водящему (тот, кто в центре круга) нужно объяснить почему он сделал такой выбор. </w:t>
      </w:r>
    </w:p>
    <w:p w:rsidR="002B5D05" w:rsidRPr="002B5D05" w:rsidRDefault="002B5D05" w:rsidP="00A8044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5D05">
        <w:rPr>
          <w:rFonts w:ascii="Times New Roman" w:hAnsi="Times New Roman" w:cs="Times New Roman"/>
          <w:b/>
          <w:sz w:val="28"/>
          <w:szCs w:val="28"/>
        </w:rPr>
        <w:t>Дидактическая игра: «Приглашение»</w:t>
      </w:r>
    </w:p>
    <w:p w:rsidR="002B5D05" w:rsidRDefault="002B5D05" w:rsidP="00A804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формировать у детей способы выстраивания контактов, приглашение к совместной деятельности. Учить использовать бесконфликтный стиль поведения. </w:t>
      </w:r>
    </w:p>
    <w:p w:rsidR="002B5D05" w:rsidRPr="002B5D05" w:rsidRDefault="002B5D05" w:rsidP="00A804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D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Дети по желанию разбиваются на пары. Один из детей придумывает место, куда бы он хотел пойти (в лес, парк, на речку, в кино, цирк, театр, на стадион, в кафе—мороженое и другие). Другой старается отгадать это место, приглашая сверстника пойти с ним. Например, «Настя, я хочу пригласить тебя в театр.» — «Спасибо, но этот спектакль я уже смотрела». Играть до того времени пока участник не отгадает место, которое загадал первый. После они меняются ролями. </w:t>
      </w:r>
    </w:p>
    <w:p w:rsidR="00210F45" w:rsidRPr="00442B10" w:rsidRDefault="002B5D05" w:rsidP="00A8044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42B10">
        <w:rPr>
          <w:rFonts w:ascii="Times New Roman" w:hAnsi="Times New Roman" w:cs="Times New Roman"/>
          <w:b/>
          <w:sz w:val="28"/>
          <w:szCs w:val="28"/>
        </w:rPr>
        <w:t xml:space="preserve">Дидактическая игра: «Помогай» </w:t>
      </w:r>
    </w:p>
    <w:p w:rsidR="002B5D05" w:rsidRPr="00442B10" w:rsidRDefault="002B5D05" w:rsidP="00A804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42B10">
        <w:rPr>
          <w:rFonts w:ascii="Times New Roman" w:hAnsi="Times New Roman" w:cs="Times New Roman"/>
          <w:sz w:val="28"/>
          <w:szCs w:val="28"/>
        </w:rPr>
        <w:t xml:space="preserve">Цель: формировать способность увидеть тех, кто нуждается в помощи и уметь предложить ее. Необходимо соблюдать правила речевого этикета. </w:t>
      </w:r>
    </w:p>
    <w:p w:rsidR="002B5D05" w:rsidRPr="00442B10" w:rsidRDefault="002B5D05" w:rsidP="00A80445">
      <w:pPr>
        <w:pStyle w:val="a3"/>
        <w:shd w:val="clear" w:color="auto" w:fill="FFFFFF"/>
        <w:spacing w:before="0" w:beforeAutospacing="0" w:after="225" w:afterAutospacing="0" w:line="360" w:lineRule="auto"/>
        <w:textAlignment w:val="baseline"/>
        <w:rPr>
          <w:sz w:val="28"/>
          <w:szCs w:val="28"/>
        </w:rPr>
      </w:pPr>
      <w:r w:rsidRPr="00442B10">
        <w:rPr>
          <w:sz w:val="28"/>
          <w:szCs w:val="28"/>
        </w:rPr>
        <w:t>Дети идут друг за другом по кругу со словами:</w:t>
      </w:r>
    </w:p>
    <w:p w:rsidR="002B5D05" w:rsidRPr="00442B10" w:rsidRDefault="002B5D05" w:rsidP="00A80445">
      <w:pPr>
        <w:pStyle w:val="a3"/>
        <w:shd w:val="clear" w:color="auto" w:fill="FFFFFF"/>
        <w:spacing w:before="0" w:beforeAutospacing="0" w:after="225" w:afterAutospacing="0" w:line="360" w:lineRule="auto"/>
        <w:textAlignment w:val="baseline"/>
        <w:rPr>
          <w:sz w:val="28"/>
          <w:szCs w:val="28"/>
        </w:rPr>
      </w:pPr>
      <w:r w:rsidRPr="00442B10">
        <w:rPr>
          <w:sz w:val="28"/>
          <w:szCs w:val="28"/>
        </w:rPr>
        <w:t>По земле из края в край</w:t>
      </w:r>
    </w:p>
    <w:p w:rsidR="002B5D05" w:rsidRPr="00442B10" w:rsidRDefault="002B5D05" w:rsidP="00A80445">
      <w:pPr>
        <w:pStyle w:val="a3"/>
        <w:shd w:val="clear" w:color="auto" w:fill="FFFFFF"/>
        <w:spacing w:before="0" w:beforeAutospacing="0" w:after="225" w:afterAutospacing="0" w:line="360" w:lineRule="auto"/>
        <w:textAlignment w:val="baseline"/>
        <w:rPr>
          <w:sz w:val="28"/>
          <w:szCs w:val="28"/>
        </w:rPr>
      </w:pPr>
      <w:r w:rsidRPr="00442B10">
        <w:rPr>
          <w:sz w:val="28"/>
          <w:szCs w:val="28"/>
        </w:rPr>
        <w:t>Ходит мальчик Помогай.</w:t>
      </w:r>
    </w:p>
    <w:p w:rsidR="002B5D05" w:rsidRPr="00442B10" w:rsidRDefault="002B5D05" w:rsidP="00A80445">
      <w:pPr>
        <w:pStyle w:val="a3"/>
        <w:shd w:val="clear" w:color="auto" w:fill="FFFFFF"/>
        <w:spacing w:before="0" w:beforeAutospacing="0" w:after="225" w:afterAutospacing="0" w:line="360" w:lineRule="auto"/>
        <w:textAlignment w:val="baseline"/>
        <w:rPr>
          <w:sz w:val="28"/>
          <w:szCs w:val="28"/>
        </w:rPr>
      </w:pPr>
      <w:r w:rsidRPr="00442B10">
        <w:rPr>
          <w:sz w:val="28"/>
          <w:szCs w:val="28"/>
        </w:rPr>
        <w:t>Всем и каждому помог</w:t>
      </w:r>
    </w:p>
    <w:p w:rsidR="002B5D05" w:rsidRPr="00442B10" w:rsidRDefault="002B5D05" w:rsidP="00A80445">
      <w:pPr>
        <w:pStyle w:val="a3"/>
        <w:shd w:val="clear" w:color="auto" w:fill="FFFFFF"/>
        <w:spacing w:before="0" w:beforeAutospacing="0" w:after="225" w:afterAutospacing="0" w:line="360" w:lineRule="auto"/>
        <w:textAlignment w:val="baseline"/>
        <w:rPr>
          <w:sz w:val="28"/>
          <w:szCs w:val="28"/>
        </w:rPr>
      </w:pPr>
      <w:r w:rsidRPr="00442B10">
        <w:rPr>
          <w:sz w:val="28"/>
          <w:szCs w:val="28"/>
        </w:rPr>
        <w:t>Помогай чем только мог.</w:t>
      </w:r>
    </w:p>
    <w:p w:rsidR="002B5D05" w:rsidRDefault="002B5D05" w:rsidP="00A80445">
      <w:pPr>
        <w:pStyle w:val="a3"/>
        <w:shd w:val="clear" w:color="auto" w:fill="FFFFFF"/>
        <w:spacing w:before="0" w:beforeAutospacing="0" w:after="225" w:afterAutospacing="0" w:line="360" w:lineRule="auto"/>
        <w:jc w:val="both"/>
        <w:textAlignment w:val="baseline"/>
        <w:rPr>
          <w:sz w:val="28"/>
          <w:szCs w:val="28"/>
          <w:shd w:val="clear" w:color="auto" w:fill="FFFFFF"/>
        </w:rPr>
      </w:pPr>
      <w:r w:rsidRPr="002B5D05">
        <w:rPr>
          <w:sz w:val="28"/>
          <w:szCs w:val="28"/>
          <w:shd w:val="clear" w:color="auto" w:fill="FFFFFF"/>
        </w:rPr>
        <w:t xml:space="preserve">Один из </w:t>
      </w:r>
      <w:r>
        <w:rPr>
          <w:sz w:val="28"/>
          <w:szCs w:val="28"/>
          <w:shd w:val="clear" w:color="auto" w:fill="FFFFFF"/>
        </w:rPr>
        <w:t>участников</w:t>
      </w:r>
      <w:r w:rsidRPr="002B5D05">
        <w:rPr>
          <w:sz w:val="28"/>
          <w:szCs w:val="28"/>
          <w:shd w:val="clear" w:color="auto" w:fill="FFFFFF"/>
        </w:rPr>
        <w:t xml:space="preserve"> — Помогай — идет внутри круга в противоположном направлении. </w:t>
      </w:r>
      <w:r w:rsidR="00442B10">
        <w:rPr>
          <w:sz w:val="28"/>
          <w:szCs w:val="28"/>
          <w:shd w:val="clear" w:color="auto" w:fill="FFFFFF"/>
        </w:rPr>
        <w:t>Как закончится текст</w:t>
      </w:r>
      <w:r w:rsidRPr="002B5D05">
        <w:rPr>
          <w:sz w:val="28"/>
          <w:szCs w:val="28"/>
          <w:shd w:val="clear" w:color="auto" w:fill="FFFFFF"/>
        </w:rPr>
        <w:t xml:space="preserve"> дети останавливаются. Тот ребенок, рядом </w:t>
      </w:r>
      <w:r w:rsidRPr="002B5D05">
        <w:rPr>
          <w:sz w:val="28"/>
          <w:szCs w:val="28"/>
          <w:shd w:val="clear" w:color="auto" w:fill="FFFFFF"/>
        </w:rPr>
        <w:lastRenderedPageBreak/>
        <w:t xml:space="preserve">с которым остановился Помогай, демонстрирует какое-либо действие (подметает пол, забивает гвозди, несет тяжелое ведро, стирает, поливает грядки, красит забор и </w:t>
      </w:r>
      <w:r w:rsidR="00442B10">
        <w:rPr>
          <w:sz w:val="28"/>
          <w:szCs w:val="28"/>
          <w:shd w:val="clear" w:color="auto" w:fill="FFFFFF"/>
        </w:rPr>
        <w:t>другое.). Помогаю необходимо отгадать</w:t>
      </w:r>
      <w:r w:rsidRPr="002B5D05">
        <w:rPr>
          <w:sz w:val="28"/>
          <w:szCs w:val="28"/>
          <w:shd w:val="clear" w:color="auto" w:fill="FFFFFF"/>
        </w:rPr>
        <w:t>, что он делает, и предложить свою помощь, обращаясь к ребенку по имени и придерживаясь правил вежливости. Ребенок с благодарностью принимает помощь и сам становится. Помогаем.</w:t>
      </w:r>
    </w:p>
    <w:p w:rsidR="00442B10" w:rsidRPr="00C22D6B" w:rsidRDefault="00442B10" w:rsidP="00A80445">
      <w:pPr>
        <w:pStyle w:val="a3"/>
        <w:shd w:val="clear" w:color="auto" w:fill="FFFFFF"/>
        <w:spacing w:before="0" w:beforeAutospacing="0" w:after="225" w:afterAutospacing="0" w:line="360" w:lineRule="auto"/>
        <w:jc w:val="both"/>
        <w:textAlignment w:val="baseline"/>
        <w:rPr>
          <w:b/>
          <w:sz w:val="28"/>
          <w:szCs w:val="28"/>
          <w:shd w:val="clear" w:color="auto" w:fill="FFFFFF"/>
        </w:rPr>
      </w:pPr>
      <w:bookmarkStart w:id="0" w:name="_GoBack"/>
      <w:r w:rsidRPr="00C22D6B">
        <w:rPr>
          <w:b/>
          <w:sz w:val="28"/>
          <w:szCs w:val="28"/>
          <w:shd w:val="clear" w:color="auto" w:fill="FFFFFF"/>
        </w:rPr>
        <w:t>Дидактическая игра: «Ладонь в ладонь»</w:t>
      </w:r>
    </w:p>
    <w:bookmarkEnd w:id="0"/>
    <w:p w:rsidR="00442B10" w:rsidRDefault="00442B10" w:rsidP="00A80445">
      <w:pPr>
        <w:pStyle w:val="a3"/>
        <w:shd w:val="clear" w:color="auto" w:fill="FFFFFF"/>
        <w:spacing w:before="0" w:beforeAutospacing="0" w:after="225" w:afterAutospacing="0" w:line="360" w:lineRule="auto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Цель: развитие коммуникативных навыков, приобретение опыта взаимодействия в парах, преодоление боязни тактильного контакта. </w:t>
      </w:r>
    </w:p>
    <w:p w:rsidR="00442B10" w:rsidRPr="00442B10" w:rsidRDefault="00442B10" w:rsidP="00A80445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sz w:val="22"/>
          <w:szCs w:val="22"/>
        </w:rPr>
      </w:pPr>
      <w:r>
        <w:rPr>
          <w:rStyle w:val="c1"/>
          <w:sz w:val="28"/>
          <w:szCs w:val="28"/>
        </w:rPr>
        <w:t>Оборудование:</w:t>
      </w:r>
      <w:r w:rsidRPr="00442B10">
        <w:rPr>
          <w:rStyle w:val="c1"/>
          <w:sz w:val="28"/>
          <w:szCs w:val="28"/>
        </w:rPr>
        <w:t xml:space="preserve"> стол, стулья и </w:t>
      </w:r>
      <w:r>
        <w:rPr>
          <w:rStyle w:val="c1"/>
          <w:sz w:val="28"/>
          <w:szCs w:val="28"/>
        </w:rPr>
        <w:t>другое</w:t>
      </w:r>
      <w:r w:rsidRPr="00442B10">
        <w:rPr>
          <w:rStyle w:val="c1"/>
          <w:sz w:val="28"/>
          <w:szCs w:val="28"/>
        </w:rPr>
        <w:t>.</w:t>
      </w:r>
    </w:p>
    <w:p w:rsidR="00442B10" w:rsidRPr="00442B10" w:rsidRDefault="00442B10" w:rsidP="00A80445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sz w:val="22"/>
          <w:szCs w:val="22"/>
        </w:rPr>
      </w:pPr>
      <w:r>
        <w:rPr>
          <w:rStyle w:val="c1"/>
          <w:sz w:val="28"/>
          <w:szCs w:val="28"/>
        </w:rPr>
        <w:t>Участники</w:t>
      </w:r>
      <w:r w:rsidRPr="00442B10">
        <w:rPr>
          <w:rStyle w:val="c1"/>
          <w:sz w:val="28"/>
          <w:szCs w:val="28"/>
        </w:rPr>
        <w:t xml:space="preserve"> </w:t>
      </w:r>
      <w:r>
        <w:rPr>
          <w:rStyle w:val="c1"/>
          <w:sz w:val="28"/>
          <w:szCs w:val="28"/>
        </w:rPr>
        <w:t xml:space="preserve">встают парами, </w:t>
      </w:r>
      <w:r w:rsidRPr="00442B10">
        <w:rPr>
          <w:rStyle w:val="c1"/>
          <w:sz w:val="28"/>
          <w:szCs w:val="28"/>
        </w:rPr>
        <w:t xml:space="preserve">прижимая правую ладонь к левой ладони и левую ладонь к правой ладони друга. Соединенные таким образом, </w:t>
      </w:r>
      <w:r>
        <w:rPr>
          <w:rStyle w:val="c1"/>
          <w:sz w:val="28"/>
          <w:szCs w:val="28"/>
        </w:rPr>
        <w:t>им необходимо</w:t>
      </w:r>
      <w:r w:rsidRPr="00442B10">
        <w:rPr>
          <w:rStyle w:val="c1"/>
          <w:sz w:val="28"/>
          <w:szCs w:val="28"/>
        </w:rPr>
        <w:t xml:space="preserve"> передвигаться по комнате, </w:t>
      </w:r>
      <w:r>
        <w:rPr>
          <w:rStyle w:val="c1"/>
          <w:sz w:val="28"/>
          <w:szCs w:val="28"/>
        </w:rPr>
        <w:t>проходя</w:t>
      </w:r>
      <w:r w:rsidRPr="00442B10">
        <w:rPr>
          <w:rStyle w:val="c1"/>
          <w:sz w:val="28"/>
          <w:szCs w:val="28"/>
        </w:rPr>
        <w:t xml:space="preserve"> раз</w:t>
      </w:r>
      <w:r>
        <w:rPr>
          <w:rStyle w:val="c1"/>
          <w:sz w:val="28"/>
          <w:szCs w:val="28"/>
        </w:rPr>
        <w:t>ные</w:t>
      </w:r>
      <w:r w:rsidRPr="00442B10">
        <w:rPr>
          <w:rStyle w:val="c1"/>
          <w:sz w:val="28"/>
          <w:szCs w:val="28"/>
        </w:rPr>
        <w:t xml:space="preserve"> препятствия: стол, стулья,</w:t>
      </w:r>
      <w:r>
        <w:rPr>
          <w:rStyle w:val="c1"/>
          <w:sz w:val="28"/>
          <w:szCs w:val="28"/>
        </w:rPr>
        <w:t xml:space="preserve"> кроватку кукольную</w:t>
      </w:r>
      <w:r w:rsidRPr="00442B10">
        <w:rPr>
          <w:rStyle w:val="c1"/>
          <w:sz w:val="28"/>
          <w:szCs w:val="28"/>
        </w:rPr>
        <w:t xml:space="preserve">, гору (в виде кучи </w:t>
      </w:r>
      <w:r>
        <w:rPr>
          <w:rStyle w:val="c1"/>
          <w:sz w:val="28"/>
          <w:szCs w:val="28"/>
        </w:rPr>
        <w:t>кубиков</w:t>
      </w:r>
      <w:r w:rsidRPr="00442B10">
        <w:rPr>
          <w:rStyle w:val="c1"/>
          <w:sz w:val="28"/>
          <w:szCs w:val="28"/>
        </w:rPr>
        <w:t xml:space="preserve">), реку (в виде </w:t>
      </w:r>
      <w:r>
        <w:rPr>
          <w:rStyle w:val="c1"/>
          <w:sz w:val="28"/>
          <w:szCs w:val="28"/>
        </w:rPr>
        <w:t xml:space="preserve">разложенной дороги для машинок). </w:t>
      </w:r>
    </w:p>
    <w:p w:rsidR="00442B10" w:rsidRPr="00442B10" w:rsidRDefault="00442B10" w:rsidP="00A80445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sz w:val="22"/>
          <w:szCs w:val="22"/>
        </w:rPr>
      </w:pPr>
      <w:r>
        <w:rPr>
          <w:rStyle w:val="c1"/>
          <w:sz w:val="28"/>
          <w:szCs w:val="28"/>
        </w:rPr>
        <w:t>В</w:t>
      </w:r>
      <w:r w:rsidRPr="00442B10">
        <w:rPr>
          <w:rStyle w:val="c1"/>
          <w:sz w:val="28"/>
          <w:szCs w:val="28"/>
        </w:rPr>
        <w:t xml:space="preserve"> </w:t>
      </w:r>
      <w:r>
        <w:rPr>
          <w:rStyle w:val="c1"/>
          <w:sz w:val="28"/>
          <w:szCs w:val="28"/>
        </w:rPr>
        <w:t xml:space="preserve">данной </w:t>
      </w:r>
      <w:r w:rsidRPr="00442B10">
        <w:rPr>
          <w:rStyle w:val="c1"/>
          <w:sz w:val="28"/>
          <w:szCs w:val="28"/>
        </w:rPr>
        <w:t>игре пару могут составлять взрослый и ребенок. Усложнить игру можно, если дать задание передвигаться пр</w:t>
      </w:r>
      <w:r>
        <w:rPr>
          <w:rStyle w:val="c1"/>
          <w:sz w:val="28"/>
          <w:szCs w:val="28"/>
        </w:rPr>
        <w:t>ыжками, бегом, на корточках и другое</w:t>
      </w:r>
      <w:r w:rsidRPr="00442B10">
        <w:rPr>
          <w:rStyle w:val="c1"/>
          <w:sz w:val="28"/>
          <w:szCs w:val="28"/>
        </w:rPr>
        <w:t xml:space="preserve">. </w:t>
      </w:r>
      <w:r>
        <w:rPr>
          <w:rStyle w:val="c1"/>
          <w:sz w:val="28"/>
          <w:szCs w:val="28"/>
        </w:rPr>
        <w:t>Участникам важно</w:t>
      </w:r>
      <w:r w:rsidRPr="00442B10">
        <w:rPr>
          <w:rStyle w:val="c1"/>
          <w:sz w:val="28"/>
          <w:szCs w:val="28"/>
        </w:rPr>
        <w:t xml:space="preserve"> напомнить, что ладони разжимать нельзя.</w:t>
      </w:r>
    </w:p>
    <w:p w:rsidR="00285496" w:rsidRPr="002B5D05" w:rsidRDefault="00442B10" w:rsidP="00A80445">
      <w:pPr>
        <w:pStyle w:val="a3"/>
        <w:shd w:val="clear" w:color="auto" w:fill="FFFFFF"/>
        <w:spacing w:before="0" w:beforeAutospacing="0" w:after="225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Такие дидактические игры помогут детям быстрее социализироваться в обществе, так как здесь происходит развитие коммуникативных навыков, котор</w:t>
      </w:r>
      <w:r w:rsidR="00285496">
        <w:rPr>
          <w:sz w:val="28"/>
          <w:szCs w:val="28"/>
        </w:rPr>
        <w:t xml:space="preserve">ые необходимы в нашем время. Коммуникативные дидактические игры для детей предполагают совместную деятельность, самовыражение и взаимоотношения, развитие навыков общения и формирование доброжелательных взаимоотношений. При прохождении таких игр дети переживают искреннюю радость вместе. В дальнейшем это перерастает в жизнерадостность, оптимизм, умение находить контакт с другими людьми. </w:t>
      </w:r>
    </w:p>
    <w:p w:rsidR="002B5D05" w:rsidRPr="00A80445" w:rsidRDefault="009B27B9" w:rsidP="00A8044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445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9B27B9" w:rsidRDefault="009B27B9" w:rsidP="00A80445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7B9">
        <w:rPr>
          <w:rFonts w:ascii="Times New Roman" w:hAnsi="Times New Roman" w:cs="Times New Roman"/>
          <w:sz w:val="28"/>
          <w:szCs w:val="28"/>
        </w:rPr>
        <w:lastRenderedPageBreak/>
        <w:t xml:space="preserve">Бабаева Т.И. </w:t>
      </w:r>
      <w:hyperlink r:id="rId5" w:history="1">
        <w:r w:rsidRPr="009B27B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Образовательная область «Социализация»: Методический комплект программы «Детство»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Детство-Пресс, Сфера, 2012.</w:t>
      </w:r>
    </w:p>
    <w:p w:rsidR="009B27B9" w:rsidRDefault="009B27B9" w:rsidP="00A80445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Гришаева Н.П. </w:t>
      </w:r>
      <w:r w:rsidRPr="009B27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технологии эффективной социализации ребенка в дошколь</w:t>
      </w:r>
      <w:r w:rsidR="00A8044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образовательной организации. – 2015.</w:t>
      </w:r>
    </w:p>
    <w:p w:rsidR="002B5D05" w:rsidRPr="00A80445" w:rsidRDefault="00A80445" w:rsidP="00A80445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044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Давидчук</w:t>
      </w:r>
      <w:proofErr w:type="spellEnd"/>
      <w:r w:rsidRPr="00A804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А.Н., </w:t>
      </w:r>
      <w:proofErr w:type="spellStart"/>
      <w:r w:rsidRPr="00A8044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Селиханова</w:t>
      </w:r>
      <w:proofErr w:type="spellEnd"/>
      <w:r w:rsidRPr="00A804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Л.Г. </w:t>
      </w:r>
      <w:r w:rsidRPr="00A8044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Дидактическая игра - средство развития дошкольников 3-7 лет. – Сфера, 2017.</w:t>
      </w:r>
    </w:p>
    <w:p w:rsidR="00B121B9" w:rsidRPr="00B121B9" w:rsidRDefault="00B121B9" w:rsidP="00A804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B121B9" w:rsidRPr="00B12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938D0"/>
    <w:multiLevelType w:val="hybridMultilevel"/>
    <w:tmpl w:val="EF8EA4B8"/>
    <w:lvl w:ilvl="0" w:tplc="E09677F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74703"/>
    <w:multiLevelType w:val="hybridMultilevel"/>
    <w:tmpl w:val="3C748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1B9"/>
    <w:rsid w:val="001D761A"/>
    <w:rsid w:val="00210F45"/>
    <w:rsid w:val="00285496"/>
    <w:rsid w:val="002A73B4"/>
    <w:rsid w:val="002B5D05"/>
    <w:rsid w:val="00442B10"/>
    <w:rsid w:val="004E2D2D"/>
    <w:rsid w:val="009B27B9"/>
    <w:rsid w:val="00A37B71"/>
    <w:rsid w:val="00A80445"/>
    <w:rsid w:val="00B121B9"/>
    <w:rsid w:val="00BA3F6F"/>
    <w:rsid w:val="00C2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0D978A-9F44-47A2-99B6-9CD211C6B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5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442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42B10"/>
  </w:style>
  <w:style w:type="paragraph" w:styleId="a4">
    <w:name w:val="List Paragraph"/>
    <w:basedOn w:val="a"/>
    <w:uiPriority w:val="34"/>
    <w:qFormat/>
    <w:rsid w:val="009B27B9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9B27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hitalkino.ru/babaeva-t-i/obrazovatelnaya-oblast-sotsializatsiy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2020-10-17T14:37:00Z</dcterms:created>
  <dcterms:modified xsi:type="dcterms:W3CDTF">2020-10-18T13:27:00Z</dcterms:modified>
</cp:coreProperties>
</file>