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5E4" w:rsidRDefault="002305E4" w:rsidP="002305E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2305E4" w:rsidRDefault="002305E4" w:rsidP="002305E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«УОЛБУТСКАЯ СРЕДНЯЯ ОБЩЕОБРАЗОВАТЕЛЬНАЯ ШКОЛА имени  С.Ф. Маркова»</w:t>
      </w:r>
    </w:p>
    <w:p w:rsidR="002305E4" w:rsidRDefault="002305E4" w:rsidP="002305E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МР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Абыйский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улус (район), Республика Саха (Якутия)</w:t>
      </w:r>
    </w:p>
    <w:p w:rsidR="002305E4" w:rsidRPr="0033729C" w:rsidRDefault="002305E4" w:rsidP="002305E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3729C">
        <w:rPr>
          <w:rFonts w:ascii="Times New Roman" w:hAnsi="Times New Roman" w:cs="Times New Roman"/>
          <w:b/>
          <w:sz w:val="18"/>
          <w:szCs w:val="18"/>
        </w:rPr>
        <w:t xml:space="preserve">678881 </w:t>
      </w:r>
      <w:proofErr w:type="spellStart"/>
      <w:r w:rsidRPr="0033729C">
        <w:rPr>
          <w:rFonts w:ascii="Times New Roman" w:hAnsi="Times New Roman" w:cs="Times New Roman"/>
          <w:b/>
          <w:sz w:val="18"/>
          <w:szCs w:val="18"/>
        </w:rPr>
        <w:t>Абыйский</w:t>
      </w:r>
      <w:proofErr w:type="spellEnd"/>
      <w:r w:rsidRPr="0033729C">
        <w:rPr>
          <w:rFonts w:ascii="Times New Roman" w:hAnsi="Times New Roman" w:cs="Times New Roman"/>
          <w:b/>
          <w:sz w:val="18"/>
          <w:szCs w:val="18"/>
        </w:rPr>
        <w:t xml:space="preserve"> улус, с.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33729C">
        <w:rPr>
          <w:rFonts w:ascii="Times New Roman" w:hAnsi="Times New Roman" w:cs="Times New Roman"/>
          <w:b/>
          <w:sz w:val="18"/>
          <w:szCs w:val="18"/>
        </w:rPr>
        <w:t>Кенг-Кюель</w:t>
      </w:r>
      <w:proofErr w:type="spellEnd"/>
      <w:r w:rsidRPr="0033729C">
        <w:rPr>
          <w:rFonts w:ascii="Times New Roman" w:hAnsi="Times New Roman" w:cs="Times New Roman"/>
          <w:b/>
          <w:sz w:val="18"/>
          <w:szCs w:val="18"/>
        </w:rPr>
        <w:t>, ул.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33729C">
        <w:rPr>
          <w:rFonts w:ascii="Times New Roman" w:hAnsi="Times New Roman" w:cs="Times New Roman"/>
          <w:b/>
          <w:sz w:val="18"/>
          <w:szCs w:val="18"/>
        </w:rPr>
        <w:t>Слепцова</w:t>
      </w:r>
      <w:proofErr w:type="spellEnd"/>
      <w:r w:rsidRPr="0033729C">
        <w:rPr>
          <w:rFonts w:ascii="Times New Roman" w:hAnsi="Times New Roman" w:cs="Times New Roman"/>
          <w:b/>
          <w:sz w:val="18"/>
          <w:szCs w:val="18"/>
        </w:rPr>
        <w:t xml:space="preserve"> Е.Г. 8/1. тел.23-332 факс 23-332 </w:t>
      </w:r>
      <w:r w:rsidRPr="0033729C">
        <w:rPr>
          <w:rFonts w:ascii="Times New Roman" w:hAnsi="Times New Roman" w:cs="Times New Roman"/>
          <w:b/>
          <w:sz w:val="18"/>
          <w:szCs w:val="18"/>
          <w:lang w:val="en-US"/>
        </w:rPr>
        <w:t>E</w:t>
      </w:r>
      <w:r w:rsidRPr="0033729C">
        <w:rPr>
          <w:rFonts w:ascii="Times New Roman" w:hAnsi="Times New Roman" w:cs="Times New Roman"/>
          <w:b/>
          <w:sz w:val="18"/>
          <w:szCs w:val="18"/>
        </w:rPr>
        <w:t>-</w:t>
      </w:r>
      <w:r w:rsidRPr="0033729C">
        <w:rPr>
          <w:rFonts w:ascii="Times New Roman" w:hAnsi="Times New Roman" w:cs="Times New Roman"/>
          <w:b/>
          <w:sz w:val="18"/>
          <w:szCs w:val="18"/>
          <w:lang w:val="en-US"/>
        </w:rPr>
        <w:t>mail</w:t>
      </w:r>
      <w:r>
        <w:rPr>
          <w:rFonts w:ascii="Times New Roman" w:hAnsi="Times New Roman" w:cs="Times New Roman"/>
          <w:b/>
          <w:sz w:val="18"/>
          <w:szCs w:val="18"/>
        </w:rPr>
        <w:t xml:space="preserve">: </w:t>
      </w:r>
      <w:proofErr w:type="spellStart"/>
      <w:r w:rsidRPr="0033729C">
        <w:rPr>
          <w:rFonts w:ascii="Times New Roman" w:hAnsi="Times New Roman" w:cs="Times New Roman"/>
          <w:b/>
          <w:sz w:val="18"/>
          <w:szCs w:val="18"/>
          <w:lang w:val="en-US"/>
        </w:rPr>
        <w:t>cyakorek</w:t>
      </w:r>
      <w:proofErr w:type="spellEnd"/>
      <w:r w:rsidRPr="0033729C">
        <w:rPr>
          <w:rFonts w:ascii="Times New Roman" w:hAnsi="Times New Roman" w:cs="Times New Roman"/>
          <w:b/>
          <w:sz w:val="18"/>
          <w:szCs w:val="18"/>
        </w:rPr>
        <w:t>@</w:t>
      </w:r>
      <w:r w:rsidRPr="0033729C">
        <w:rPr>
          <w:rFonts w:ascii="Times New Roman" w:hAnsi="Times New Roman" w:cs="Times New Roman"/>
          <w:b/>
          <w:sz w:val="18"/>
          <w:szCs w:val="18"/>
          <w:lang w:val="en-US"/>
        </w:rPr>
        <w:t>mail</w:t>
      </w:r>
      <w:r w:rsidRPr="0033729C">
        <w:rPr>
          <w:rFonts w:ascii="Times New Roman" w:hAnsi="Times New Roman" w:cs="Times New Roman"/>
          <w:b/>
          <w:sz w:val="18"/>
          <w:szCs w:val="18"/>
        </w:rPr>
        <w:t>.</w:t>
      </w:r>
      <w:proofErr w:type="spellStart"/>
      <w:r w:rsidRPr="0033729C">
        <w:rPr>
          <w:rFonts w:ascii="Times New Roman" w:hAnsi="Times New Roman" w:cs="Times New Roman"/>
          <w:b/>
          <w:sz w:val="18"/>
          <w:szCs w:val="18"/>
          <w:lang w:val="en-US"/>
        </w:rPr>
        <w:t>ru</w:t>
      </w:r>
      <w:proofErr w:type="spellEnd"/>
    </w:p>
    <w:p w:rsidR="002305E4" w:rsidRDefault="002305E4" w:rsidP="00230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05E4" w:rsidRDefault="002305E4" w:rsidP="00C923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321" w:rsidRDefault="00C92321" w:rsidP="00C923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Семинар для родителей </w:t>
      </w:r>
    </w:p>
    <w:p w:rsidR="00C92321" w:rsidRDefault="00C92321" w:rsidP="00C923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тему: </w:t>
      </w:r>
      <w:r w:rsidRPr="00C92321">
        <w:rPr>
          <w:rFonts w:ascii="Times New Roman" w:hAnsi="Times New Roman" w:cs="Times New Roman"/>
          <w:b/>
          <w:sz w:val="28"/>
          <w:szCs w:val="28"/>
        </w:rPr>
        <w:t>«ПИКТОГРАММЫ ПОМОГАЮТ ГОВОРИТЬ»</w:t>
      </w:r>
    </w:p>
    <w:p w:rsidR="002305E4" w:rsidRDefault="002305E4" w:rsidP="002305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Слепцова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Вера Аркадьевна</w:t>
      </w:r>
    </w:p>
    <w:p w:rsidR="002305E4" w:rsidRDefault="002305E4" w:rsidP="002305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УоСОШ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им.С.Ф.Маркова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50074" w:rsidRPr="00C84795" w:rsidRDefault="00650074" w:rsidP="0065007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 </w:t>
      </w: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Знакомство родителей с условиями, методами использования пиктограмм, </w:t>
      </w:r>
      <w:proofErr w:type="spellStart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мнемотаблиц</w:t>
      </w:r>
      <w:proofErr w:type="spellEnd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и  игровых упражнений, направленных на развитие  детей в домашних условиях.</w:t>
      </w:r>
    </w:p>
    <w:p w:rsidR="00650074" w:rsidRPr="00C84795" w:rsidRDefault="00650074" w:rsidP="0065007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650074" w:rsidRPr="00C84795" w:rsidRDefault="00650074" w:rsidP="00650074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       Сформировать у родителей представления о значении пиктограммы  в развитии ребенка.</w:t>
      </w:r>
    </w:p>
    <w:p w:rsidR="00650074" w:rsidRPr="00C84795" w:rsidRDefault="00650074" w:rsidP="00650074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       Привлечь внимание родителей к пиктограмме, как деятельности, которая в условиях семьи наиболее полно удовлетворяет потребности ребенка в деловом, познавательном и эмоциональном общении с взрослым и сверстниками.</w:t>
      </w:r>
    </w:p>
    <w:p w:rsidR="00650074" w:rsidRPr="00C84795" w:rsidRDefault="00650074" w:rsidP="00650074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       Предоставить родителям практические рекомендации по использованию пиктограмм и </w:t>
      </w:r>
      <w:proofErr w:type="spellStart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мнемотаблиц</w:t>
      </w:r>
      <w:proofErr w:type="spellEnd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в условиях семьи;</w:t>
      </w:r>
    </w:p>
    <w:p w:rsidR="007C239D" w:rsidRPr="005B4D5D" w:rsidRDefault="007C239D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 w:rsidRPr="005B4D5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      </w:t>
      </w:r>
      <w:r w:rsidR="005B4D5D" w:rsidRPr="005B4D5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</w:t>
      </w:r>
      <w:r w:rsidRPr="005B4D5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     </w:t>
      </w:r>
      <w:r w:rsidRPr="005B4D5D">
        <w:rPr>
          <w:rFonts w:ascii="Times New Roman" w:hAnsi="Times New Roman" w:cs="Times New Roman"/>
          <w:sz w:val="24"/>
          <w:szCs w:val="24"/>
        </w:rPr>
        <w:t xml:space="preserve">Оказание практической помощи родителям в подборе речевого материала и </w:t>
      </w:r>
      <w:r w:rsidR="005B4D5D" w:rsidRPr="005B4D5D">
        <w:rPr>
          <w:rFonts w:ascii="Times New Roman" w:hAnsi="Times New Roman" w:cs="Times New Roman"/>
          <w:sz w:val="24"/>
          <w:szCs w:val="24"/>
        </w:rPr>
        <w:t xml:space="preserve">  пиктограммы</w:t>
      </w:r>
      <w:r w:rsidRPr="005B4D5D">
        <w:rPr>
          <w:rFonts w:ascii="Times New Roman" w:hAnsi="Times New Roman" w:cs="Times New Roman"/>
          <w:sz w:val="24"/>
          <w:szCs w:val="24"/>
        </w:rPr>
        <w:t xml:space="preserve"> в условиях семейного воспитания.</w:t>
      </w:r>
    </w:p>
    <w:p w:rsidR="007C239D" w:rsidRPr="005B4D5D" w:rsidRDefault="005B4D5D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B4D5D">
        <w:rPr>
          <w:rFonts w:ascii="Times New Roman" w:hAnsi="Times New Roman" w:cs="Times New Roman"/>
          <w:sz w:val="24"/>
          <w:szCs w:val="24"/>
        </w:rPr>
        <w:t xml:space="preserve">    -  </w:t>
      </w:r>
      <w:r w:rsidR="007C239D" w:rsidRPr="005B4D5D">
        <w:rPr>
          <w:rFonts w:ascii="Times New Roman" w:hAnsi="Times New Roman" w:cs="Times New Roman"/>
          <w:sz w:val="24"/>
          <w:szCs w:val="24"/>
        </w:rPr>
        <w:t xml:space="preserve"> Создать у участников семинара-практикума положительные эмоции. </w:t>
      </w:r>
    </w:p>
    <w:p w:rsidR="007C239D" w:rsidRPr="005B4D5D" w:rsidRDefault="005B4D5D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B4D5D">
        <w:rPr>
          <w:rFonts w:ascii="Times New Roman" w:hAnsi="Times New Roman" w:cs="Times New Roman"/>
          <w:sz w:val="24"/>
          <w:szCs w:val="24"/>
        </w:rPr>
        <w:t xml:space="preserve">-    </w:t>
      </w:r>
      <w:r w:rsidR="007C239D" w:rsidRPr="005B4D5D">
        <w:rPr>
          <w:rFonts w:ascii="Times New Roman" w:hAnsi="Times New Roman" w:cs="Times New Roman"/>
          <w:sz w:val="24"/>
          <w:szCs w:val="24"/>
        </w:rPr>
        <w:t>Побуждать родителей к активному взаимодействию с педагогами в жизни детей в ДОУ.</w:t>
      </w:r>
    </w:p>
    <w:p w:rsidR="007C239D" w:rsidRPr="00C84795" w:rsidRDefault="007C239D" w:rsidP="00650074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0074" w:rsidRPr="00C84795" w:rsidRDefault="00650074" w:rsidP="0065007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Ожидаемые результаты:</w:t>
      </w:r>
    </w:p>
    <w:p w:rsidR="00650074" w:rsidRPr="00C84795" w:rsidRDefault="00650074" w:rsidP="00650074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       У родителей сформированы представления о значении пиктограммы, </w:t>
      </w:r>
      <w:proofErr w:type="spellStart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мнемотаблиц</w:t>
      </w:r>
      <w:proofErr w:type="spellEnd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в развитии ребенка;</w:t>
      </w:r>
    </w:p>
    <w:p w:rsidR="00650074" w:rsidRPr="00C84795" w:rsidRDefault="00650074" w:rsidP="00650074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       Родители приобрели практические навыки  самостоятельного подбора пиктограмм для всестороннего развития  дошкольников.</w:t>
      </w:r>
    </w:p>
    <w:p w:rsidR="00650074" w:rsidRPr="00C84795" w:rsidRDefault="00650074" w:rsidP="0065007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Предварительная работа:</w:t>
      </w:r>
    </w:p>
    <w:p w:rsidR="00650074" w:rsidRPr="00C84795" w:rsidRDefault="00650074" w:rsidP="00650074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       Подбор пособий, пиктограммы, </w:t>
      </w:r>
      <w:proofErr w:type="spellStart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мнетаблиц</w:t>
      </w:r>
      <w:proofErr w:type="spellEnd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методической литературы по теме.</w:t>
      </w:r>
    </w:p>
    <w:p w:rsidR="00650074" w:rsidRPr="00C84795" w:rsidRDefault="00650074" w:rsidP="00650074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       Оформление наглядных материалов и практических рекомендаций для родителей.</w:t>
      </w:r>
    </w:p>
    <w:p w:rsidR="00650074" w:rsidRPr="00C84795" w:rsidRDefault="00650074" w:rsidP="00650074">
      <w:pPr>
        <w:pStyle w:val="a3"/>
        <w:spacing w:before="153" w:beforeAutospacing="0" w:after="0" w:afterAutospacing="0"/>
        <w:jc w:val="center"/>
        <w:textAlignment w:val="top"/>
        <w:rPr>
          <w:b/>
        </w:rPr>
      </w:pPr>
      <w:r w:rsidRPr="00C84795">
        <w:rPr>
          <w:b/>
        </w:rPr>
        <w:t>Ход семинара</w:t>
      </w:r>
    </w:p>
    <w:p w:rsidR="00650074" w:rsidRPr="00C84795" w:rsidRDefault="00650074" w:rsidP="00650074">
      <w:pPr>
        <w:pStyle w:val="a3"/>
        <w:spacing w:before="153" w:beforeAutospacing="0" w:after="0" w:afterAutospacing="0"/>
        <w:textAlignment w:val="top"/>
      </w:pPr>
      <w:r w:rsidRPr="00C84795">
        <w:t xml:space="preserve">   (Звучит спокойная музыка) </w:t>
      </w:r>
    </w:p>
    <w:p w:rsidR="00C84795" w:rsidRPr="00C84795" w:rsidRDefault="00650074" w:rsidP="00C8479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C84795">
        <w:rPr>
          <w:rFonts w:ascii="Times New Roman" w:hAnsi="Times New Roman" w:cs="Times New Roman"/>
          <w:b/>
          <w:sz w:val="24"/>
          <w:szCs w:val="24"/>
        </w:rPr>
        <w:t xml:space="preserve">   Вступление:</w:t>
      </w:r>
      <w:r w:rsidRPr="00C84795">
        <w:rPr>
          <w:rFonts w:ascii="Times New Roman" w:hAnsi="Times New Roman" w:cs="Times New Roman"/>
          <w:sz w:val="24"/>
          <w:szCs w:val="24"/>
        </w:rPr>
        <w:t xml:space="preserve"> </w:t>
      </w:r>
      <w:r w:rsidRPr="00C847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Добрый день, уважаемые родители. Мы очень рады вас видеть сегодня здесь, с нами. </w:t>
      </w:r>
      <w:r w:rsidR="00C84795"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Предлагает участникам семинара встать в круг.</w:t>
      </w:r>
    </w:p>
    <w:p w:rsidR="00C84795" w:rsidRPr="00C84795" w:rsidRDefault="00C84795" w:rsidP="00C8479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Игра “Да – нет”</w:t>
      </w:r>
    </w:p>
    <w:p w:rsidR="00C84795" w:rsidRPr="00C84795" w:rsidRDefault="00C84795" w:rsidP="00C8479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Воспитатель: </w:t>
      </w: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«Сейчас я вам предлагаю ответить на мои вопросы “Да”, если вы согласны с моим высказыванием и “нет”, если не согласны.</w:t>
      </w:r>
    </w:p>
    <w:p w:rsidR="00C84795" w:rsidRPr="00C84795" w:rsidRDefault="00C84795" w:rsidP="00C84795">
      <w:pPr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Скажите громко и хором, друзья</w:t>
      </w: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Деток своих все вы любите? (да)</w:t>
      </w:r>
    </w:p>
    <w:p w:rsidR="00C84795" w:rsidRPr="00C84795" w:rsidRDefault="00C84795" w:rsidP="00C84795">
      <w:pPr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 работы пришли, сил совсем нет,</w:t>
      </w: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Вам хочется лекции слушать здесь? (нет)</w:t>
      </w:r>
    </w:p>
    <w:p w:rsidR="00C84795" w:rsidRPr="00C84795" w:rsidRDefault="00C84795" w:rsidP="00C84795">
      <w:pPr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Я вас понимаю</w:t>
      </w:r>
      <w:proofErr w:type="gramStart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…К</w:t>
      </w:r>
      <w:proofErr w:type="gramEnd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ак быть, господа?</w:t>
      </w: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Проблемы деток решать нужно нам? (да)</w:t>
      </w:r>
    </w:p>
    <w:p w:rsidR="00C84795" w:rsidRPr="00C84795" w:rsidRDefault="00C84795" w:rsidP="00C84795">
      <w:pPr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Дайте мне тогда ответ</w:t>
      </w:r>
      <w:proofErr w:type="gramStart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П</w:t>
      </w:r>
      <w:proofErr w:type="gramEnd"/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омочь, откажитесь нам? (нет)</w:t>
      </w:r>
    </w:p>
    <w:p w:rsidR="00C84795" w:rsidRPr="00C84795" w:rsidRDefault="00C84795" w:rsidP="00C84795">
      <w:pPr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Последнее спрошу вас я,</w:t>
      </w: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Активными все будем?» (да)</w:t>
      </w:r>
    </w:p>
    <w:p w:rsidR="00C84795" w:rsidRPr="00C84795" w:rsidRDefault="00C84795" w:rsidP="00C84795">
      <w:pPr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0074" w:rsidRPr="00C84795" w:rsidRDefault="00C84795" w:rsidP="0065007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Воспитатель: </w:t>
      </w: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</w:rPr>
        <w:t>Прошу всех садится, первым моим вопросом к вам будет: Как вы дома учите с детьми стихи? (ответы родителей)</w:t>
      </w:r>
    </w:p>
    <w:p w:rsidR="00C84795" w:rsidRPr="00C84795" w:rsidRDefault="00C84795" w:rsidP="0065007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7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 Вот вы и поделились своим опытом, а мы вам предлагаем познакомиться с пиктограммами -  методом для развития речи у детей.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Послушайте, пожалуйста:</w:t>
      </w:r>
    </w:p>
    <w:p w:rsidR="00C92321" w:rsidRPr="005B4D5D" w:rsidRDefault="00C84795" w:rsidP="00C92321">
      <w:pPr>
        <w:pStyle w:val="a3"/>
        <w:spacing w:before="153" w:beforeAutospacing="0" w:after="0" w:afterAutospacing="0"/>
        <w:textAlignment w:val="top"/>
      </w:pPr>
      <w:r w:rsidRPr="00C84795">
        <w:t xml:space="preserve"> </w:t>
      </w:r>
      <w:r w:rsidR="005B4D5D">
        <w:t xml:space="preserve">   </w:t>
      </w:r>
      <w:r w:rsidR="00C92321" w:rsidRPr="00C84795">
        <w:rPr>
          <w:color w:val="000000"/>
        </w:rPr>
        <w:t xml:space="preserve">Самусева Анастасия Сергеевна, магистрант ФГБОУ </w:t>
      </w:r>
      <w:proofErr w:type="gramStart"/>
      <w:r w:rsidR="00C92321" w:rsidRPr="00C84795">
        <w:rPr>
          <w:color w:val="000000"/>
        </w:rPr>
        <w:t>ВО</w:t>
      </w:r>
      <w:proofErr w:type="gramEnd"/>
      <w:r w:rsidR="00C92321" w:rsidRPr="00C84795">
        <w:rPr>
          <w:color w:val="000000"/>
        </w:rPr>
        <w:t xml:space="preserve"> «Омский государственный педагогический университет» написала статью «Логопедический подход к использованию пиктограмм при формировании у детей среднего дошкольного возраста с общим недоразвитием речи предметного и глагольного словаря»</w:t>
      </w:r>
    </w:p>
    <w:p w:rsidR="00C92321" w:rsidRPr="00C84795" w:rsidRDefault="00C92321" w:rsidP="00C92321">
      <w:pPr>
        <w:pStyle w:val="a3"/>
        <w:spacing w:before="153" w:beforeAutospacing="0" w:after="0" w:afterAutospacing="0"/>
        <w:textAlignment w:val="top"/>
        <w:rPr>
          <w:color w:val="000000"/>
        </w:rPr>
      </w:pPr>
      <w:r w:rsidRPr="00C84795">
        <w:rPr>
          <w:color w:val="000000"/>
        </w:rPr>
        <w:t xml:space="preserve">   </w:t>
      </w:r>
      <w:proofErr w:type="gramStart"/>
      <w:r w:rsidRPr="00C84795">
        <w:rPr>
          <w:color w:val="000000"/>
        </w:rPr>
        <w:t>В статье представлен логопедический подход к использованию пиктограмм при формировании у детей среднего дошкольного возраста с общим недоразвитием</w:t>
      </w:r>
      <w:proofErr w:type="gramEnd"/>
      <w:r w:rsidRPr="00C84795">
        <w:rPr>
          <w:color w:val="000000"/>
        </w:rPr>
        <w:t xml:space="preserve"> речи предметного и глагольно</w:t>
      </w:r>
      <w:r w:rsidR="007C239D">
        <w:rPr>
          <w:color w:val="000000"/>
        </w:rPr>
        <w:t>го словаря</w:t>
      </w:r>
      <w:r w:rsidRPr="00C84795">
        <w:rPr>
          <w:color w:val="000000"/>
        </w:rPr>
        <w:t>. Ключевые слова: логопедический подход, средний дошкольный возраст, общее недоразвитие речи, предметный и глагольный словарь.</w:t>
      </w:r>
    </w:p>
    <w:p w:rsidR="00C92321" w:rsidRPr="00C84795" w:rsidRDefault="007C239D" w:rsidP="00C92321">
      <w:pPr>
        <w:pStyle w:val="a3"/>
        <w:spacing w:before="153" w:beforeAutospacing="0" w:after="0" w:afterAutospacing="0"/>
        <w:textAlignment w:val="top"/>
        <w:rPr>
          <w:color w:val="000000"/>
        </w:rPr>
      </w:pPr>
      <w:r>
        <w:rPr>
          <w:color w:val="000000"/>
        </w:rPr>
        <w:t xml:space="preserve">  </w:t>
      </w:r>
      <w:r w:rsidR="00C92321" w:rsidRPr="00C84795">
        <w:rPr>
          <w:color w:val="000000"/>
        </w:rPr>
        <w:t>Речь является сложной и уникальной формой общения. Благодаря речи мы производим обмен информацией, передаем эмоции и расширяем свой кругозор. У детей с помощью речи происходит общение с окружающим миром. Многие исследователи отмечали, что необходимо не только развитие речи в целом, но и постоянное совершенствование речевых умений.</w:t>
      </w:r>
    </w:p>
    <w:p w:rsidR="007C239D" w:rsidRPr="00C84795" w:rsidRDefault="007C239D" w:rsidP="007C239D">
      <w:pPr>
        <w:pStyle w:val="a3"/>
        <w:spacing w:before="153" w:beforeAutospacing="0" w:after="0" w:afterAutospacing="0"/>
        <w:textAlignment w:val="top"/>
        <w:rPr>
          <w:color w:val="000000"/>
        </w:rPr>
      </w:pPr>
      <w:r>
        <w:rPr>
          <w:color w:val="000000"/>
        </w:rPr>
        <w:t xml:space="preserve">   </w:t>
      </w:r>
      <w:r w:rsidR="00C92321" w:rsidRPr="00C84795">
        <w:rPr>
          <w:color w:val="000000"/>
        </w:rPr>
        <w:t>В качестве средства, направленного на развитие у детей среднего дошкольного возраста предметного и глагольного словаря, могут использоваться пиктограммы. Это обусловлено тем, что пиктограмма - более наглядный и, соответственно, эффективный способ представления информации.</w:t>
      </w:r>
      <w:r w:rsidRPr="007C239D">
        <w:rPr>
          <w:rFonts w:ascii="Arial" w:hAnsi="Arial" w:cs="Arial"/>
          <w:b/>
          <w:bCs/>
          <w:color w:val="222222"/>
          <w:sz w:val="25"/>
          <w:szCs w:val="25"/>
          <w:shd w:val="clear" w:color="auto" w:fill="FFFFFF"/>
        </w:rPr>
        <w:t xml:space="preserve"> </w:t>
      </w:r>
      <w:r w:rsidRPr="00C84795">
        <w:rPr>
          <w:color w:val="000000"/>
        </w:rPr>
        <w:t xml:space="preserve">Исходя из сказанного выше, можно сделать вывод, что данный вопрос остается актуальным на сегодняшний день. </w:t>
      </w:r>
    </w:p>
    <w:p w:rsidR="007C239D" w:rsidRDefault="007C239D" w:rsidP="00C92321">
      <w:pPr>
        <w:pStyle w:val="a3"/>
        <w:spacing w:before="153" w:beforeAutospacing="0" w:after="0" w:afterAutospacing="0"/>
        <w:textAlignment w:val="top"/>
        <w:rPr>
          <w:rStyle w:val="kx21rb"/>
          <w:color w:val="70757A"/>
          <w:shd w:val="clear" w:color="auto" w:fill="FFFFFF"/>
        </w:rPr>
      </w:pPr>
      <w:r w:rsidRPr="00AF52DE">
        <w:rPr>
          <w:bCs/>
          <w:color w:val="222222"/>
          <w:shd w:val="clear" w:color="auto" w:fill="FFFFFF"/>
        </w:rPr>
        <w:t xml:space="preserve">   Итак</w:t>
      </w:r>
      <w:r w:rsidRPr="00AF52DE">
        <w:rPr>
          <w:rFonts w:ascii="Arial" w:hAnsi="Arial" w:cs="Arial"/>
          <w:bCs/>
          <w:color w:val="222222"/>
          <w:sz w:val="25"/>
          <w:szCs w:val="25"/>
          <w:shd w:val="clear" w:color="auto" w:fill="FFFFFF"/>
        </w:rPr>
        <w:t xml:space="preserve">, </w:t>
      </w:r>
      <w:r w:rsidRPr="00AF52DE">
        <w:rPr>
          <w:rStyle w:val="hgkelc"/>
          <w:bCs/>
          <w:color w:val="222222"/>
          <w:shd w:val="clear" w:color="auto" w:fill="FFFFFF"/>
        </w:rPr>
        <w:t>Пиктограмма</w:t>
      </w:r>
      <w:r w:rsidRPr="007C239D">
        <w:rPr>
          <w:rStyle w:val="hgkelc"/>
          <w:color w:val="222222"/>
          <w:shd w:val="clear" w:color="auto" w:fill="FFFFFF"/>
        </w:rPr>
        <w:t> — знак, отображающий важнейшие узнаваемые черты объекта, предметов, явлений на которые он указывает, чаще всего в схематическом виде.</w:t>
      </w:r>
    </w:p>
    <w:p w:rsidR="00C92321" w:rsidRPr="00C84795" w:rsidRDefault="007C239D" w:rsidP="00C92321">
      <w:pPr>
        <w:pStyle w:val="a3"/>
        <w:spacing w:before="153" w:beforeAutospacing="0" w:after="0" w:afterAutospacing="0"/>
        <w:textAlignment w:val="top"/>
        <w:rPr>
          <w:color w:val="000000"/>
        </w:rPr>
      </w:pPr>
      <w:r w:rsidRPr="00AF52DE">
        <w:rPr>
          <w:rStyle w:val="kx21rb"/>
          <w:color w:val="70757A"/>
          <w:shd w:val="clear" w:color="auto" w:fill="FFFFFF"/>
        </w:rPr>
        <w:t xml:space="preserve">    </w:t>
      </w:r>
      <w:r w:rsidRPr="00AF52DE">
        <w:rPr>
          <w:rStyle w:val="hgkelc"/>
          <w:bCs/>
          <w:color w:val="222222"/>
          <w:shd w:val="clear" w:color="auto" w:fill="FFFFFF"/>
        </w:rPr>
        <w:t>Пиктограммы</w:t>
      </w:r>
      <w:r w:rsidRPr="007C239D">
        <w:rPr>
          <w:rStyle w:val="hgkelc"/>
          <w:color w:val="222222"/>
          <w:shd w:val="clear" w:color="auto" w:fill="FFFFFF"/>
        </w:rPr>
        <w:t> к рассказам и сказкам способствуют</w:t>
      </w:r>
      <w:r w:rsidRPr="00AF52DE">
        <w:rPr>
          <w:rStyle w:val="hgkelc"/>
          <w:color w:val="222222"/>
          <w:shd w:val="clear" w:color="auto" w:fill="FFFFFF"/>
        </w:rPr>
        <w:t> </w:t>
      </w:r>
      <w:r w:rsidRPr="00AF52DE">
        <w:rPr>
          <w:rStyle w:val="hgkelc"/>
          <w:bCs/>
          <w:color w:val="222222"/>
          <w:shd w:val="clear" w:color="auto" w:fill="FFFFFF"/>
        </w:rPr>
        <w:t>развитию</w:t>
      </w:r>
      <w:r w:rsidRPr="007C239D">
        <w:rPr>
          <w:rStyle w:val="hgkelc"/>
          <w:color w:val="222222"/>
          <w:shd w:val="clear" w:color="auto" w:fill="FFFFFF"/>
        </w:rPr>
        <w:t> связной</w:t>
      </w:r>
      <w:r w:rsidRPr="00AF52DE">
        <w:rPr>
          <w:rStyle w:val="hgkelc"/>
          <w:color w:val="222222"/>
          <w:shd w:val="clear" w:color="auto" w:fill="FFFFFF"/>
        </w:rPr>
        <w:t> </w:t>
      </w:r>
      <w:r w:rsidRPr="00AF52DE">
        <w:rPr>
          <w:rStyle w:val="hgkelc"/>
          <w:bCs/>
          <w:color w:val="222222"/>
          <w:shd w:val="clear" w:color="auto" w:fill="FFFFFF"/>
        </w:rPr>
        <w:t>речи</w:t>
      </w:r>
      <w:r w:rsidRPr="00AF52DE">
        <w:rPr>
          <w:rStyle w:val="hgkelc"/>
          <w:color w:val="222222"/>
          <w:shd w:val="clear" w:color="auto" w:fill="FFFFFF"/>
        </w:rPr>
        <w:t> </w:t>
      </w:r>
      <w:r w:rsidRPr="007C239D">
        <w:rPr>
          <w:rStyle w:val="hgkelc"/>
          <w:color w:val="222222"/>
          <w:shd w:val="clear" w:color="auto" w:fill="FFFFFF"/>
        </w:rPr>
        <w:t>у детей. Дети не только слышат свою или обращённую к ним</w:t>
      </w:r>
      <w:r w:rsidRPr="00AF52DE">
        <w:rPr>
          <w:rStyle w:val="hgkelc"/>
          <w:color w:val="222222"/>
          <w:shd w:val="clear" w:color="auto" w:fill="FFFFFF"/>
        </w:rPr>
        <w:t> </w:t>
      </w:r>
      <w:r w:rsidRPr="00AF52DE">
        <w:rPr>
          <w:rStyle w:val="hgkelc"/>
          <w:bCs/>
          <w:color w:val="222222"/>
          <w:shd w:val="clear" w:color="auto" w:fill="FFFFFF"/>
        </w:rPr>
        <w:t>речь</w:t>
      </w:r>
      <w:r w:rsidRPr="007C239D">
        <w:rPr>
          <w:rStyle w:val="hgkelc"/>
          <w:color w:val="222222"/>
          <w:shd w:val="clear" w:color="auto" w:fill="FFFFFF"/>
        </w:rPr>
        <w:t>, но имеют возможность её видеть. </w:t>
      </w:r>
      <w:r w:rsidR="00C92321" w:rsidRPr="00C84795">
        <w:rPr>
          <w:color w:val="000000"/>
        </w:rPr>
        <w:t xml:space="preserve">  </w:t>
      </w:r>
    </w:p>
    <w:p w:rsidR="00AF52DE" w:rsidRDefault="00C92321" w:rsidP="005B4D5D">
      <w:pPr>
        <w:pStyle w:val="a5"/>
      </w:pPr>
      <w:r w:rsidRPr="00C84795">
        <w:t xml:space="preserve">  </w:t>
      </w:r>
    </w:p>
    <w:p w:rsidR="00C92321" w:rsidRPr="005B4D5D" w:rsidRDefault="00AF52DE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="00C92321" w:rsidRPr="005B4D5D">
        <w:rPr>
          <w:rFonts w:ascii="Times New Roman" w:hAnsi="Times New Roman" w:cs="Times New Roman"/>
          <w:sz w:val="24"/>
          <w:szCs w:val="24"/>
        </w:rPr>
        <w:t>Перед нами, воспит</w:t>
      </w:r>
      <w:r w:rsidR="00B7652F" w:rsidRPr="005B4D5D">
        <w:rPr>
          <w:rFonts w:ascii="Times New Roman" w:hAnsi="Times New Roman" w:cs="Times New Roman"/>
          <w:sz w:val="24"/>
          <w:szCs w:val="24"/>
        </w:rPr>
        <w:t xml:space="preserve">ателями главной целью </w:t>
      </w:r>
      <w:r w:rsidR="00C92321" w:rsidRPr="005B4D5D">
        <w:rPr>
          <w:rFonts w:ascii="Times New Roman" w:hAnsi="Times New Roman" w:cs="Times New Roman"/>
          <w:sz w:val="24"/>
          <w:szCs w:val="24"/>
        </w:rPr>
        <w:t>стоит  планирование работы с детьми, которое включает несколько направлений:</w:t>
      </w:r>
    </w:p>
    <w:p w:rsidR="00C92321" w:rsidRPr="005B4D5D" w:rsidRDefault="005B4D5D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92321" w:rsidRPr="005B4D5D">
        <w:rPr>
          <w:rFonts w:ascii="Times New Roman" w:hAnsi="Times New Roman" w:cs="Times New Roman"/>
          <w:sz w:val="24"/>
          <w:szCs w:val="24"/>
        </w:rPr>
        <w:t>Развитие понимания речи;</w:t>
      </w:r>
    </w:p>
    <w:p w:rsidR="00C92321" w:rsidRPr="005B4D5D" w:rsidRDefault="005B4D5D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92321" w:rsidRPr="005B4D5D">
        <w:rPr>
          <w:rFonts w:ascii="Times New Roman" w:hAnsi="Times New Roman" w:cs="Times New Roman"/>
          <w:sz w:val="24"/>
          <w:szCs w:val="24"/>
        </w:rPr>
        <w:t>Развитие активной речевой деятельности;</w:t>
      </w:r>
    </w:p>
    <w:p w:rsidR="00C92321" w:rsidRDefault="005B4D5D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92321" w:rsidRPr="005B4D5D">
        <w:rPr>
          <w:rFonts w:ascii="Times New Roman" w:hAnsi="Times New Roman" w:cs="Times New Roman"/>
          <w:sz w:val="24"/>
          <w:szCs w:val="24"/>
        </w:rPr>
        <w:t>Развитие в</w:t>
      </w:r>
      <w:r w:rsidR="00AF52DE">
        <w:rPr>
          <w:rFonts w:ascii="Times New Roman" w:hAnsi="Times New Roman" w:cs="Times New Roman"/>
          <w:sz w:val="24"/>
          <w:szCs w:val="24"/>
        </w:rPr>
        <w:t>нимания, памяти, мышления детей.</w:t>
      </w:r>
    </w:p>
    <w:p w:rsidR="00AF52DE" w:rsidRDefault="00AF52DE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Принципы: </w:t>
      </w:r>
    </w:p>
    <w:p w:rsidR="00AF52DE" w:rsidRPr="00AF52DE" w:rsidRDefault="00AF52DE" w:rsidP="00AF52D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iCs/>
          <w:sz w:val="24"/>
          <w:szCs w:val="24"/>
          <w:shd w:val="clear" w:color="auto" w:fill="FFFFFF"/>
        </w:rPr>
        <w:t xml:space="preserve">-  </w:t>
      </w:r>
      <w:r w:rsidRPr="00AF52DE">
        <w:rPr>
          <w:rStyle w:val="a6"/>
          <w:rFonts w:ascii="Times New Roman" w:hAnsi="Times New Roman" w:cs="Times New Roman"/>
          <w:b w:val="0"/>
          <w:iCs/>
          <w:sz w:val="24"/>
          <w:szCs w:val="24"/>
          <w:shd w:val="clear" w:color="auto" w:fill="FFFFFF"/>
        </w:rPr>
        <w:t>Принцип доступности</w:t>
      </w:r>
      <w:r w:rsidRPr="00AF52DE">
        <w:rPr>
          <w:rFonts w:ascii="Times New Roman" w:hAnsi="Times New Roman" w:cs="Times New Roman"/>
          <w:sz w:val="24"/>
          <w:szCs w:val="24"/>
          <w:shd w:val="clear" w:color="auto" w:fill="FFFFFF"/>
        </w:rPr>
        <w:t> интерпретируется как принцип посильности в отборе и преподнесении  материала;</w:t>
      </w:r>
    </w:p>
    <w:p w:rsidR="00AF52DE" w:rsidRPr="00AF52DE" w:rsidRDefault="00AF52DE" w:rsidP="00AF52D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iCs/>
          <w:sz w:val="24"/>
          <w:szCs w:val="24"/>
          <w:shd w:val="clear" w:color="auto" w:fill="FFFFFF"/>
        </w:rPr>
        <w:t xml:space="preserve">-  </w:t>
      </w:r>
      <w:r w:rsidRPr="00AF52DE">
        <w:rPr>
          <w:rStyle w:val="a6"/>
          <w:rFonts w:ascii="Times New Roman" w:hAnsi="Times New Roman" w:cs="Times New Roman"/>
          <w:b w:val="0"/>
          <w:iCs/>
          <w:sz w:val="24"/>
          <w:szCs w:val="24"/>
          <w:shd w:val="clear" w:color="auto" w:fill="FFFFFF"/>
        </w:rPr>
        <w:t>Принцип наглядности</w:t>
      </w:r>
      <w:r w:rsidRPr="00AF52D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AF52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подчеркивает  высокую  значимость наглядных опор.</w:t>
      </w:r>
    </w:p>
    <w:p w:rsidR="00AF52DE" w:rsidRDefault="00AF52DE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-  </w:t>
      </w:r>
      <w:r w:rsidRPr="00AF52DE">
        <w:rPr>
          <w:rFonts w:ascii="Times New Roman" w:hAnsi="Times New Roman" w:cs="Times New Roman"/>
          <w:sz w:val="24"/>
          <w:szCs w:val="24"/>
          <w:shd w:val="clear" w:color="auto" w:fill="FEFEFE"/>
        </w:rPr>
        <w:t>Принцип учета индивидуальных и возрастных особенностей ребенка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AF52DE" w:rsidRPr="005B4D5D" w:rsidRDefault="00AF52DE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B4D5D" w:rsidRDefault="00C92321" w:rsidP="005B4D5D">
      <w:pPr>
        <w:pStyle w:val="a5"/>
        <w:tabs>
          <w:tab w:val="left" w:pos="9498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B4D5D">
        <w:rPr>
          <w:rFonts w:ascii="Times New Roman" w:hAnsi="Times New Roman" w:cs="Times New Roman"/>
          <w:sz w:val="24"/>
          <w:szCs w:val="24"/>
        </w:rPr>
        <w:t xml:space="preserve">  </w:t>
      </w:r>
      <w:r w:rsidR="005B4D5D">
        <w:rPr>
          <w:rFonts w:ascii="Times New Roman" w:hAnsi="Times New Roman" w:cs="Times New Roman"/>
          <w:sz w:val="24"/>
          <w:szCs w:val="24"/>
        </w:rPr>
        <w:t xml:space="preserve"> </w:t>
      </w:r>
      <w:r w:rsidRPr="005B4D5D">
        <w:rPr>
          <w:rFonts w:ascii="Times New Roman" w:hAnsi="Times New Roman" w:cs="Times New Roman"/>
          <w:sz w:val="24"/>
          <w:szCs w:val="24"/>
        </w:rPr>
        <w:t xml:space="preserve"> </w:t>
      </w:r>
      <w:r w:rsidRPr="005B4D5D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новым законом «Об образовании в Российской Федерации» одной из основных задач, стоящих перед детским дошкольным учреждением является «взаимодействие с семьей для обеспечения</w:t>
      </w:r>
      <w:r w:rsidR="005B4D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полноценного развития личности </w:t>
      </w:r>
      <w:r w:rsidRPr="005B4D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ребенка».  </w:t>
      </w:r>
    </w:p>
    <w:p w:rsidR="005B4D5D" w:rsidRDefault="005B4D5D" w:rsidP="005B4D5D">
      <w:pPr>
        <w:pStyle w:val="a5"/>
        <w:tabs>
          <w:tab w:val="left" w:pos="9498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</w:p>
    <w:p w:rsidR="00C92321" w:rsidRPr="005B4D5D" w:rsidRDefault="005B4D5D" w:rsidP="005B4D5D">
      <w:pPr>
        <w:pStyle w:val="a5"/>
        <w:tabs>
          <w:tab w:val="left" w:pos="949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92321" w:rsidRPr="005B4D5D">
        <w:rPr>
          <w:rFonts w:ascii="Times New Roman" w:hAnsi="Times New Roman" w:cs="Times New Roman"/>
          <w:sz w:val="24"/>
          <w:szCs w:val="24"/>
        </w:rPr>
        <w:t>Перед нами, воспитателями и родителями стоят такие задачи, как:</w:t>
      </w:r>
    </w:p>
    <w:p w:rsidR="00C92321" w:rsidRPr="005B4D5D" w:rsidRDefault="005B4D5D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2321" w:rsidRPr="005B4D5D">
        <w:rPr>
          <w:rFonts w:ascii="Times New Roman" w:hAnsi="Times New Roman" w:cs="Times New Roman"/>
          <w:sz w:val="24"/>
          <w:szCs w:val="24"/>
        </w:rPr>
        <w:t xml:space="preserve"> установление партнерских отношений с семьей каждого воспитанника;</w:t>
      </w:r>
    </w:p>
    <w:p w:rsidR="00C92321" w:rsidRDefault="005B4D5D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92321" w:rsidRPr="005B4D5D">
        <w:rPr>
          <w:rFonts w:ascii="Times New Roman" w:hAnsi="Times New Roman" w:cs="Times New Roman"/>
          <w:sz w:val="24"/>
          <w:szCs w:val="24"/>
        </w:rPr>
        <w:t>объединение усилий для развития и воспитания детей;</w:t>
      </w:r>
    </w:p>
    <w:p w:rsidR="005B4D5D" w:rsidRPr="005B4D5D" w:rsidRDefault="005B4D5D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C239D" w:rsidRDefault="007C239D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 w:rsidRPr="005B4D5D">
        <w:rPr>
          <w:rFonts w:ascii="Times New Roman" w:hAnsi="Times New Roman" w:cs="Times New Roman"/>
          <w:sz w:val="24"/>
          <w:szCs w:val="24"/>
        </w:rPr>
        <w:t xml:space="preserve">  Итак,  начнем партнерство, предлагаю вам несколько пиктограмм и </w:t>
      </w:r>
      <w:proofErr w:type="spellStart"/>
      <w:r w:rsidRPr="005B4D5D">
        <w:rPr>
          <w:rFonts w:ascii="Times New Roman" w:hAnsi="Times New Roman" w:cs="Times New Roman"/>
          <w:sz w:val="24"/>
          <w:szCs w:val="24"/>
        </w:rPr>
        <w:t>мнетаблиц</w:t>
      </w:r>
      <w:proofErr w:type="spellEnd"/>
      <w:r w:rsidRPr="005B4D5D">
        <w:rPr>
          <w:rFonts w:ascii="Times New Roman" w:hAnsi="Times New Roman" w:cs="Times New Roman"/>
          <w:sz w:val="24"/>
          <w:szCs w:val="24"/>
        </w:rPr>
        <w:t>.</w:t>
      </w:r>
    </w:p>
    <w:p w:rsidR="008C7844" w:rsidRDefault="008C7844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C7844" w:rsidRDefault="008C7844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4232C" w:rsidRDefault="0064232C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4232C" w:rsidRDefault="0064232C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4232C" w:rsidRDefault="0064232C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4232C" w:rsidRDefault="0064232C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4232C" w:rsidRDefault="0064232C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4232C" w:rsidRDefault="0064232C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4232C" w:rsidRPr="005B4D5D" w:rsidRDefault="0064232C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C239D" w:rsidRDefault="00624256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239D" w:rsidRPr="005B4D5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52DE">
        <w:rPr>
          <w:rFonts w:ascii="Times New Roman" w:hAnsi="Times New Roman" w:cs="Times New Roman"/>
          <w:sz w:val="24"/>
          <w:szCs w:val="24"/>
        </w:rPr>
        <w:t xml:space="preserve">В  повседневной жизни вы видите пиктограммы, </w:t>
      </w:r>
      <w:r w:rsidR="0064232C">
        <w:rPr>
          <w:rFonts w:ascii="Times New Roman" w:hAnsi="Times New Roman" w:cs="Times New Roman"/>
          <w:sz w:val="24"/>
          <w:szCs w:val="24"/>
        </w:rPr>
        <w:t>вспомните и скажите какие?</w:t>
      </w:r>
      <w:r>
        <w:rPr>
          <w:rFonts w:ascii="Times New Roman" w:hAnsi="Times New Roman" w:cs="Times New Roman"/>
          <w:sz w:val="24"/>
          <w:szCs w:val="24"/>
        </w:rPr>
        <w:t xml:space="preserve"> (ответы родителей)</w:t>
      </w:r>
      <w:r w:rsidRPr="006242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232C" w:rsidRDefault="0064232C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24256" w:rsidRDefault="008C7844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1525905</wp:posOffset>
            </wp:positionH>
            <wp:positionV relativeFrom="margin">
              <wp:posOffset>699770</wp:posOffset>
            </wp:positionV>
            <wp:extent cx="972820" cy="495935"/>
            <wp:effectExtent l="19050" t="0" r="0" b="0"/>
            <wp:wrapSquare wrapText="bothSides"/>
            <wp:docPr id="2" name="Рисунок 19" descr="пиктограмма вы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пиктограмма выход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54" t="12010" r="7980" b="20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49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784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09359" cy="484615"/>
            <wp:effectExtent l="19050" t="0" r="0" b="0"/>
            <wp:docPr id="12" name="Рисунок 70" descr="пиктограммы аэропо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пиктограммы аэропорт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6219" t="23077" r="8694" b="27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58" cy="486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844" w:rsidRDefault="008C7844" w:rsidP="008C78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3378835</wp:posOffset>
            </wp:positionH>
            <wp:positionV relativeFrom="margin">
              <wp:posOffset>1254760</wp:posOffset>
            </wp:positionV>
            <wp:extent cx="904240" cy="1410335"/>
            <wp:effectExtent l="266700" t="0" r="257810" b="0"/>
            <wp:wrapSquare wrapText="bothSides"/>
            <wp:docPr id="3" name="Рисунок 1" descr="C:\Users\Чуораанчык\Desktop\Развитие речи\20200923_10262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3" name="Picture 1" descr="C:\Users\Чуораанчык\Desktop\Развитие речи\20200923_1026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</a:blip>
                    <a:srcRect l="15867" t="54936" r="63932" b="3973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4240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7844" w:rsidRDefault="008C7844" w:rsidP="008C78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Пиктограммы: «Эмоции» и «Смайлики»</w:t>
      </w:r>
    </w:p>
    <w:p w:rsidR="008C7844" w:rsidRPr="005B4D5D" w:rsidRDefault="008C7844" w:rsidP="008C784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C7844" w:rsidRDefault="008C7844" w:rsidP="008C7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-146685</wp:posOffset>
            </wp:positionH>
            <wp:positionV relativeFrom="margin">
              <wp:posOffset>1711325</wp:posOffset>
            </wp:positionV>
            <wp:extent cx="2499995" cy="699770"/>
            <wp:effectExtent l="19050" t="0" r="0" b="0"/>
            <wp:wrapSquare wrapText="bothSides"/>
            <wp:docPr id="5" name="Рисунок 5" descr="https://pickimage.ru/wp-content/uploads/images/detskie/mug/smail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ckimage.ru/wp-content/uploads/images/detskie/mug/smail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0136"/>
                    <a:stretch/>
                  </pic:blipFill>
                  <pic:spPr bwMode="auto">
                    <a:xfrm>
                      <a:off x="0" y="0"/>
                      <a:ext cx="2499995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C7844" w:rsidRDefault="008C7844" w:rsidP="005B4D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24256" w:rsidRDefault="00624256" w:rsidP="005B4D5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39D" w:rsidRDefault="007C239D">
      <w:pPr>
        <w:rPr>
          <w:rFonts w:ascii="Times New Roman" w:hAnsi="Times New Roman" w:cs="Times New Roman"/>
          <w:sz w:val="24"/>
          <w:szCs w:val="24"/>
        </w:rPr>
      </w:pPr>
    </w:p>
    <w:p w:rsidR="00624256" w:rsidRPr="0064232C" w:rsidRDefault="00624256" w:rsidP="00624256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32C">
        <w:rPr>
          <w:rFonts w:ascii="Times New Roman" w:hAnsi="Times New Roman" w:cs="Times New Roman"/>
          <w:sz w:val="24"/>
          <w:szCs w:val="24"/>
        </w:rPr>
        <w:t>3. Пиктограммы, используемые в работе с детьми  можно разделить на следующие виды:</w:t>
      </w:r>
    </w:p>
    <w:p w:rsidR="00624256" w:rsidRPr="0064232C" w:rsidRDefault="00624256" w:rsidP="0062425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4232C">
        <w:rPr>
          <w:rFonts w:ascii="Times New Roman" w:eastAsia="Times New Roman" w:hAnsi="Times New Roman" w:cs="Times New Roman"/>
          <w:b/>
          <w:sz w:val="24"/>
          <w:szCs w:val="24"/>
        </w:rPr>
        <w:t>Слова – предметы (Кто это?</w:t>
      </w:r>
      <w:proofErr w:type="gramEnd"/>
      <w:r w:rsidR="008C78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4232C">
        <w:rPr>
          <w:rFonts w:ascii="Times New Roman" w:eastAsia="Times New Roman" w:hAnsi="Times New Roman" w:cs="Times New Roman"/>
          <w:b/>
          <w:sz w:val="24"/>
          <w:szCs w:val="24"/>
        </w:rPr>
        <w:t>Что это?)</w:t>
      </w:r>
      <w:proofErr w:type="gramEnd"/>
    </w:p>
    <w:p w:rsidR="00624256" w:rsidRPr="0064232C" w:rsidRDefault="00624256" w:rsidP="0062425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32C">
        <w:rPr>
          <w:noProof/>
          <w:sz w:val="24"/>
          <w:szCs w:val="24"/>
        </w:rPr>
        <w:drawing>
          <wp:inline distT="0" distB="0" distL="0" distR="0">
            <wp:extent cx="2675106" cy="865762"/>
            <wp:effectExtent l="19050" t="0" r="0" b="0"/>
            <wp:docPr id="4" name="Рисунок 1" descr="https://static.tildacdn.com/tild3164-6639-4233-a165-386263663036/iconset_weddingagen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.tildacdn.com/tild3164-6639-4233-a165-386263663036/iconset_weddingagenc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620" t="11247" r="12298" b="52949"/>
                    <a:stretch/>
                  </pic:blipFill>
                  <pic:spPr bwMode="auto">
                    <a:xfrm>
                      <a:off x="0" y="0"/>
                      <a:ext cx="2675106" cy="865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24256" w:rsidRPr="0064232C" w:rsidRDefault="00624256" w:rsidP="0062425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32C">
        <w:rPr>
          <w:rFonts w:ascii="Times New Roman" w:eastAsia="Times New Roman" w:hAnsi="Times New Roman" w:cs="Times New Roman"/>
          <w:b/>
          <w:sz w:val="24"/>
          <w:szCs w:val="24"/>
        </w:rPr>
        <w:t>Слова – действия (Что делает?)</w:t>
      </w:r>
    </w:p>
    <w:p w:rsidR="00624256" w:rsidRPr="0064232C" w:rsidRDefault="00624256" w:rsidP="0062425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32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89594" cy="1099225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71" t="65633" r="2955"/>
                    <a:stretch/>
                  </pic:blipFill>
                  <pic:spPr bwMode="auto">
                    <a:xfrm>
                      <a:off x="0" y="0"/>
                      <a:ext cx="5589594" cy="109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24256" w:rsidRPr="0064232C" w:rsidRDefault="00624256" w:rsidP="0062425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4232C">
        <w:rPr>
          <w:rFonts w:ascii="Times New Roman" w:eastAsia="Times New Roman" w:hAnsi="Times New Roman" w:cs="Times New Roman"/>
          <w:b/>
          <w:sz w:val="24"/>
          <w:szCs w:val="24"/>
        </w:rPr>
        <w:t>Слова – признаки (Какой?</w:t>
      </w:r>
      <w:proofErr w:type="gramEnd"/>
      <w:r w:rsidR="0064232C" w:rsidRPr="006423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4232C">
        <w:rPr>
          <w:rFonts w:ascii="Times New Roman" w:eastAsia="Times New Roman" w:hAnsi="Times New Roman" w:cs="Times New Roman"/>
          <w:b/>
          <w:sz w:val="24"/>
          <w:szCs w:val="24"/>
        </w:rPr>
        <w:t>Какая?)</w:t>
      </w:r>
      <w:proofErr w:type="gramEnd"/>
    </w:p>
    <w:p w:rsidR="00624256" w:rsidRPr="0064232C" w:rsidRDefault="00624256" w:rsidP="0062425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32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59149" cy="1272234"/>
            <wp:effectExtent l="19050" t="0" r="7701" b="0"/>
            <wp:docPr id="7" name="Рисунок 3" descr="https://img3.stockfresh.com/files/b/bruno1998/m/95/3935626_stock-vector-hot-and-cold-bever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3.stockfresh.com/files/b/bruno1998/m/95/3935626_stock-vector-hot-and-cold-bever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810"/>
                    <a:stretch/>
                  </pic:blipFill>
                  <pic:spPr bwMode="auto">
                    <a:xfrm>
                      <a:off x="0" y="0"/>
                      <a:ext cx="1468567" cy="128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24256" w:rsidRPr="0064232C" w:rsidRDefault="00624256" w:rsidP="0062425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32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Символы предлогов</w:t>
      </w:r>
    </w:p>
    <w:p w:rsidR="008C7844" w:rsidRDefault="0064232C" w:rsidP="008C784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4232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33486" cy="1434330"/>
            <wp:effectExtent l="19050" t="0" r="4864" b="0"/>
            <wp:docPr id="10" name="Рисунок 4" descr="http://images.myshared.ru/10/983046/slide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myshared.ru/10/983046/slide_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343" t="27639" r="29571" b="27117"/>
                    <a:stretch/>
                  </pic:blipFill>
                  <pic:spPr bwMode="auto">
                    <a:xfrm>
                      <a:off x="0" y="0"/>
                      <a:ext cx="2033486" cy="143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24256" w:rsidRPr="008C7844" w:rsidRDefault="00624256" w:rsidP="008C784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4232C">
        <w:rPr>
          <w:rFonts w:ascii="Times New Roman" w:eastAsia="Times New Roman" w:hAnsi="Times New Roman" w:cs="Times New Roman"/>
          <w:sz w:val="24"/>
          <w:szCs w:val="24"/>
        </w:rPr>
        <w:t xml:space="preserve">    Любое слово, действие можно изобразить графически -  пикты передают не предмет, а смысл. </w:t>
      </w:r>
    </w:p>
    <w:p w:rsidR="0064232C" w:rsidRDefault="0064232C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7844">
        <w:rPr>
          <w:rFonts w:ascii="Times New Roman" w:eastAsia="Times New Roman" w:hAnsi="Times New Roman" w:cs="Times New Roman"/>
          <w:b/>
          <w:sz w:val="24"/>
          <w:szCs w:val="24"/>
        </w:rPr>
        <w:t xml:space="preserve">  Воспитатель: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Предлагаем вам стихотворение «Осень» И.П.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Токмаковой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 стихотворение  </w:t>
      </w:r>
      <w:r w:rsidR="00F300A1">
        <w:rPr>
          <w:rFonts w:ascii="Times New Roman" w:eastAsia="Times New Roman" w:hAnsi="Times New Roman" w:cs="Times New Roman"/>
          <w:sz w:val="24"/>
          <w:szCs w:val="24"/>
        </w:rPr>
        <w:t xml:space="preserve">«Делать приятно» </w:t>
      </w:r>
      <w:r>
        <w:rPr>
          <w:rFonts w:ascii="Times New Roman" w:eastAsia="Times New Roman" w:hAnsi="Times New Roman" w:cs="Times New Roman"/>
          <w:sz w:val="24"/>
          <w:szCs w:val="24"/>
        </w:rPr>
        <w:t>Б.Беловой</w:t>
      </w:r>
    </w:p>
    <w:p w:rsidR="00624256" w:rsidRPr="0064232C" w:rsidRDefault="00624256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4256" w:rsidRDefault="0064232C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232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02363" cy="4142754"/>
            <wp:effectExtent l="19050" t="0" r="2837" b="0"/>
            <wp:docPr id="64" name="Рисунок 64" descr="🌺 МНЕМОТАБЛИЦЫ ДЛЯ ЗАУЧИВАНИЯ СТИХОТВОРЕНИЙ 🌺 Мнемотехника на службе у  родителей: учим стихотворени… | Детские заметки, Материалы монтессори,  Литература цита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🌺 МНЕМОТАБЛИЦЫ ДЛЯ ЗАУЧИВАНИЯ СТИХОТВОРЕНИЙ 🌺 Мнемотехника на службе у  родителей: учим стихотворени… | Детские заметки, Материалы монтессори,  Литература цитаты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4296" b="12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577" cy="414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32C" w:rsidRDefault="0064232C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232C" w:rsidRDefault="0064232C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232C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0425" cy="2641577"/>
            <wp:effectExtent l="19050" t="0" r="3175" b="0"/>
            <wp:docPr id="46" name="Рисунок 46" descr="Методика заучивания стихов на основе картинно-графических схем | Статья в  журнале «Вопросы дошкольной педагогики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Методика заучивания стихов на основе картинно-графических схем | Статья в  журнале «Вопросы дошкольной педагогики»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41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C67" w:rsidRDefault="00575C67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0A1" w:rsidRDefault="00F300A1" w:rsidP="006242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5C67" w:rsidRDefault="00575C67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00A1">
        <w:rPr>
          <w:rFonts w:ascii="Times New Roman" w:eastAsia="Times New Roman" w:hAnsi="Times New Roman" w:cs="Times New Roman"/>
          <w:b/>
          <w:sz w:val="24"/>
          <w:szCs w:val="24"/>
        </w:rPr>
        <w:t>Воспитатель</w:t>
      </w:r>
      <w:r>
        <w:rPr>
          <w:rFonts w:ascii="Times New Roman" w:eastAsia="Times New Roman" w:hAnsi="Times New Roman" w:cs="Times New Roman"/>
          <w:sz w:val="24"/>
          <w:szCs w:val="24"/>
        </w:rPr>
        <w:t>: Пиктограмма к русской народной  сказке «Теремок»</w:t>
      </w:r>
    </w:p>
    <w:p w:rsidR="00575C67" w:rsidRDefault="00575C67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232C" w:rsidRDefault="00575C67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5C6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27014" cy="2616493"/>
            <wp:effectExtent l="19050" t="0" r="0" b="0"/>
            <wp:docPr id="25" name="Рисунок 25" descr="Развитие коммуникативных навыков и эмоциональной сферы дошкольников  посредством театрализованной деятельности в условиях группы ЗПР -  Электронный журнал &quot;РОН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Развитие коммуникативных навыков и эмоциональной сферы дошкольников  посредством театрализованной деятельности в условиях группы ЗПР -  Электронный журнал &quot;РОНО&quot;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4329" t="9884" r="10159" b="3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220" cy="261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32C" w:rsidRDefault="0064232C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232C">
        <w:rPr>
          <w:rFonts w:ascii="Times New Roman" w:eastAsia="Times New Roman" w:hAnsi="Times New Roman" w:cs="Times New Roman"/>
          <w:b/>
          <w:sz w:val="24"/>
          <w:szCs w:val="24"/>
        </w:rPr>
        <w:t xml:space="preserve"> Воспитатель: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А теперь, возьмите карандаши, и составьте, пожалуйста, пиктограмму к стихотворению </w:t>
      </w:r>
      <w:r w:rsidR="008C7844">
        <w:rPr>
          <w:rFonts w:ascii="Times New Roman" w:eastAsia="Times New Roman" w:hAnsi="Times New Roman" w:cs="Times New Roman"/>
          <w:sz w:val="24"/>
          <w:szCs w:val="24"/>
        </w:rPr>
        <w:t>«Кукла» Я.Акима</w:t>
      </w:r>
    </w:p>
    <w:p w:rsidR="0064232C" w:rsidRDefault="008C7844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У куклы синие глаза,</w:t>
      </w:r>
    </w:p>
    <w:p w:rsidR="008C7844" w:rsidRDefault="008C7844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У куклы желтая коса</w:t>
      </w:r>
    </w:p>
    <w:p w:rsidR="008C7844" w:rsidRDefault="008C7844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5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розовое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платье.</w:t>
      </w:r>
    </w:p>
    <w:p w:rsidR="008C7844" w:rsidRDefault="008C7844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5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куклы Катя фартук шьет,</w:t>
      </w:r>
    </w:p>
    <w:p w:rsidR="008C7844" w:rsidRDefault="008C7844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75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 Надя варит ей компот.</w:t>
      </w:r>
    </w:p>
    <w:p w:rsidR="008C7844" w:rsidRDefault="008C7844" w:rsidP="006242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7844">
        <w:rPr>
          <w:rFonts w:ascii="Times New Roman" w:eastAsia="Times New Roman" w:hAnsi="Times New Roman" w:cs="Times New Roman"/>
          <w:b/>
          <w:sz w:val="24"/>
          <w:szCs w:val="24"/>
        </w:rPr>
        <w:t>Воспитатель</w:t>
      </w:r>
      <w:r>
        <w:rPr>
          <w:rFonts w:ascii="Times New Roman" w:eastAsia="Times New Roman" w:hAnsi="Times New Roman" w:cs="Times New Roman"/>
          <w:sz w:val="24"/>
          <w:szCs w:val="24"/>
        </w:rPr>
        <w:t>: Посмотрите на свои пиктограммы, легко ли запомнить стихотворение с их помощью?</w:t>
      </w:r>
      <w:r w:rsidR="00575C67">
        <w:rPr>
          <w:rFonts w:ascii="Times New Roman" w:eastAsia="Times New Roman" w:hAnsi="Times New Roman" w:cs="Times New Roman"/>
          <w:sz w:val="24"/>
          <w:szCs w:val="24"/>
        </w:rPr>
        <w:t xml:space="preserve"> Здесь задействованы мелкая моторика - вы рисовали, память -  вспомнили символы, или даже придумали новое, и проговаривали слова, и запоминали их, когда рисовали. В результате вам сегодня легче  выучить</w:t>
      </w:r>
      <w:r w:rsidR="00575C67" w:rsidRPr="00575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5C67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с помощью </w:t>
      </w:r>
      <w:r w:rsidR="00575C67">
        <w:rPr>
          <w:rFonts w:ascii="Times New Roman" w:eastAsia="Times New Roman" w:hAnsi="Times New Roman" w:cs="Times New Roman"/>
          <w:sz w:val="24"/>
          <w:szCs w:val="24"/>
        </w:rPr>
        <w:lastRenderedPageBreak/>
        <w:t>пиктограммы? Также и с детьми.</w:t>
      </w:r>
      <w:r w:rsidR="00B503CF">
        <w:rPr>
          <w:rFonts w:ascii="Times New Roman" w:eastAsia="Times New Roman" w:hAnsi="Times New Roman" w:cs="Times New Roman"/>
          <w:sz w:val="24"/>
          <w:szCs w:val="24"/>
        </w:rPr>
        <w:t xml:space="preserve"> Пожалуйста, используйте пиктограммы в повседневной жизни, и пусть для ребенка это будет самая лучшая игра для быстрого запоминания</w:t>
      </w:r>
      <w:proofErr w:type="gramStart"/>
      <w:r w:rsidR="00B503C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B503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503CF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B503CF">
        <w:rPr>
          <w:rFonts w:ascii="Times New Roman" w:eastAsia="Times New Roman" w:hAnsi="Times New Roman" w:cs="Times New Roman"/>
          <w:sz w:val="24"/>
          <w:szCs w:val="24"/>
        </w:rPr>
        <w:t>тихотворений, рассказов, сказок.</w:t>
      </w:r>
    </w:p>
    <w:p w:rsidR="007C239D" w:rsidRDefault="008C7844" w:rsidP="00575C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575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239D" w:rsidRPr="0057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Воспитатель: </w:t>
      </w:r>
      <w:r w:rsidR="007C239D" w:rsidRPr="00575C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 заключение я хочу вас попросит</w:t>
      </w:r>
      <w:r w:rsidR="00B503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ь написать </w:t>
      </w:r>
      <w:r w:rsidR="007C239D" w:rsidRPr="00575C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о том, полезен ли вам материал</w:t>
      </w:r>
      <w:r w:rsidR="00B503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полученный на семинаре. Запишите  в</w:t>
      </w:r>
      <w:r w:rsidR="007C239D" w:rsidRPr="00575C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аши  пожелания, предложения</w:t>
      </w:r>
      <w:r w:rsidR="00B503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вопросы, о чем хотели бы еще  поговорить,  оставьте их на столе.</w:t>
      </w:r>
    </w:p>
    <w:p w:rsidR="00B503CF" w:rsidRPr="00575C67" w:rsidRDefault="00B503CF" w:rsidP="00575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Предлагаем вам </w:t>
      </w:r>
      <w:r w:rsidR="00F300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вспомогательный материал для занятий с детьми дома.</w:t>
      </w:r>
    </w:p>
    <w:p w:rsidR="007C239D" w:rsidRDefault="00B503CF" w:rsidP="007C23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</w:t>
      </w:r>
      <w:r w:rsidR="007C239D" w:rsidRPr="00575C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Благодарю вас за внимание! До свидания! До новых встреч!»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</w:t>
      </w:r>
    </w:p>
    <w:p w:rsidR="002305E4" w:rsidRDefault="002305E4" w:rsidP="007C23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726F37" w:rsidRPr="002305E4" w:rsidRDefault="00726F37" w:rsidP="002305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6F37" w:rsidRDefault="00726F37" w:rsidP="00726F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Использованная литература:</w:t>
      </w:r>
    </w:p>
    <w:p w:rsidR="00726F37" w:rsidRPr="00726F37" w:rsidRDefault="00726F37" w:rsidP="00726F37">
      <w:pPr>
        <w:pStyle w:val="a5"/>
        <w:rPr>
          <w:rFonts w:ascii="Times New Roman" w:hAnsi="Times New Roman" w:cs="Times New Roman"/>
          <w:sz w:val="24"/>
          <w:szCs w:val="24"/>
        </w:rPr>
      </w:pPr>
      <w:r w:rsidRPr="00726F37">
        <w:rPr>
          <w:rFonts w:ascii="Times New Roman" w:hAnsi="Times New Roman" w:cs="Times New Roman"/>
          <w:sz w:val="24"/>
          <w:szCs w:val="24"/>
        </w:rPr>
        <w:t>1. Ю. Козлова «Я учусь запоминать» М: Суфлер, 2013г</w:t>
      </w:r>
    </w:p>
    <w:p w:rsidR="00726F37" w:rsidRPr="00726F37" w:rsidRDefault="00726F37" w:rsidP="00726F37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726F37">
        <w:rPr>
          <w:rFonts w:ascii="Times New Roman" w:hAnsi="Times New Roman" w:cs="Times New Roman"/>
          <w:sz w:val="24"/>
          <w:szCs w:val="24"/>
        </w:rPr>
        <w:t xml:space="preserve">2. </w:t>
      </w:r>
      <w:r w:rsidRPr="00726F37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26F37">
        <w:rPr>
          <w:rStyle w:val="c0"/>
          <w:rFonts w:ascii="Times New Roman" w:hAnsi="Times New Roman" w:cs="Times New Roman"/>
          <w:color w:val="000000"/>
          <w:sz w:val="24"/>
          <w:szCs w:val="24"/>
        </w:rPr>
        <w:t>Кудрова</w:t>
      </w:r>
      <w:proofErr w:type="spellEnd"/>
      <w:r w:rsidRPr="00726F37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Т.И. Моделирование в обучении грамоте дошкольников с недоразвитием речи. // Логопед в детском саду 2007 № 4 с. 51-54.</w:t>
      </w:r>
    </w:p>
    <w:p w:rsidR="00726F37" w:rsidRPr="00726F37" w:rsidRDefault="00726F37" w:rsidP="00726F37">
      <w:pPr>
        <w:pStyle w:val="a5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726F37">
        <w:rPr>
          <w:rStyle w:val="c0"/>
          <w:rFonts w:ascii="Times New Roman" w:hAnsi="Times New Roman" w:cs="Times New Roman"/>
          <w:color w:val="000000"/>
          <w:sz w:val="24"/>
          <w:szCs w:val="24"/>
        </w:rPr>
        <w:t>3.  Омельченко Л.В. Использование приемов мнемотехники в развитии связной речи. // Логопед 2008, № 4, с. 102-115.</w:t>
      </w:r>
    </w:p>
    <w:p w:rsidR="00726F37" w:rsidRPr="00726F37" w:rsidRDefault="00726F37" w:rsidP="00726F37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726F37">
        <w:rPr>
          <w:rFonts w:ascii="Times New Roman" w:hAnsi="Times New Roman" w:cs="Times New Roman"/>
          <w:color w:val="000000"/>
          <w:sz w:val="24"/>
          <w:szCs w:val="24"/>
        </w:rPr>
        <w:t>4.  Статья Самусевой Анастасии Сергеевны  «Логопедический подход к использованию пиктограмм при формировании у детей среднего дошкольного возраста с общим недоразвитием речи предметного и глагольного словаря». Научно-методический электронный журнал.</w:t>
      </w:r>
    </w:p>
    <w:p w:rsidR="00726F37" w:rsidRPr="00726F37" w:rsidRDefault="00726F37" w:rsidP="00726F37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726F37" w:rsidRPr="00726F37" w:rsidSect="00624256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5160"/>
    <w:multiLevelType w:val="hybridMultilevel"/>
    <w:tmpl w:val="37204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F02AE"/>
    <w:multiLevelType w:val="hybridMultilevel"/>
    <w:tmpl w:val="39B41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0B5EAE"/>
    <w:multiLevelType w:val="hybridMultilevel"/>
    <w:tmpl w:val="FBB4E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92321"/>
    <w:rsid w:val="002305E4"/>
    <w:rsid w:val="004E6F92"/>
    <w:rsid w:val="00575C67"/>
    <w:rsid w:val="005B4D5D"/>
    <w:rsid w:val="00624256"/>
    <w:rsid w:val="0064232C"/>
    <w:rsid w:val="00650074"/>
    <w:rsid w:val="00726F37"/>
    <w:rsid w:val="007C239D"/>
    <w:rsid w:val="008C7844"/>
    <w:rsid w:val="00AF52DE"/>
    <w:rsid w:val="00B503CF"/>
    <w:rsid w:val="00B7652F"/>
    <w:rsid w:val="00C84795"/>
    <w:rsid w:val="00C92321"/>
    <w:rsid w:val="00E06401"/>
    <w:rsid w:val="00F3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92321"/>
    <w:pPr>
      <w:ind w:left="720"/>
      <w:contextualSpacing/>
    </w:pPr>
    <w:rPr>
      <w:rFonts w:eastAsiaTheme="minorHAnsi"/>
      <w:lang w:eastAsia="en-US"/>
    </w:rPr>
  </w:style>
  <w:style w:type="character" w:customStyle="1" w:styleId="hgkelc">
    <w:name w:val="hgkelc"/>
    <w:basedOn w:val="a0"/>
    <w:rsid w:val="007C239D"/>
  </w:style>
  <w:style w:type="character" w:customStyle="1" w:styleId="kx21rb">
    <w:name w:val="kx21rb"/>
    <w:basedOn w:val="a0"/>
    <w:rsid w:val="007C239D"/>
  </w:style>
  <w:style w:type="paragraph" w:styleId="a5">
    <w:name w:val="No Spacing"/>
    <w:uiPriority w:val="1"/>
    <w:qFormat/>
    <w:rsid w:val="005B4D5D"/>
    <w:pPr>
      <w:spacing w:after="0" w:line="240" w:lineRule="auto"/>
    </w:pPr>
  </w:style>
  <w:style w:type="character" w:styleId="a6">
    <w:name w:val="Strong"/>
    <w:basedOn w:val="a0"/>
    <w:uiPriority w:val="22"/>
    <w:qFormat/>
    <w:rsid w:val="00AF52D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F5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52DE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726F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Чуораанчык</dc:creator>
  <cp:keywords/>
  <dc:description/>
  <cp:lastModifiedBy>Чуораанчык</cp:lastModifiedBy>
  <cp:revision>5</cp:revision>
  <dcterms:created xsi:type="dcterms:W3CDTF">2020-09-24T04:59:00Z</dcterms:created>
  <dcterms:modified xsi:type="dcterms:W3CDTF">2020-11-02T03:41:00Z</dcterms:modified>
</cp:coreProperties>
</file>