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1D3C" w:rsidRPr="00341138" w:rsidRDefault="00973B24" w:rsidP="00181D3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A3C53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E04ED5" w:rsidRPr="00341138">
        <w:rPr>
          <w:rFonts w:ascii="Times New Roman" w:hAnsi="Times New Roman" w:cs="Times New Roman"/>
          <w:b/>
          <w:sz w:val="24"/>
          <w:szCs w:val="24"/>
        </w:rPr>
        <w:t>Знакомство дошкол</w:t>
      </w:r>
      <w:r w:rsidR="002C7D17" w:rsidRPr="00341138">
        <w:rPr>
          <w:rFonts w:ascii="Times New Roman" w:hAnsi="Times New Roman" w:cs="Times New Roman"/>
          <w:b/>
          <w:sz w:val="24"/>
          <w:szCs w:val="24"/>
        </w:rPr>
        <w:t>ьников с культурой и бытом Руси</w:t>
      </w:r>
      <w:r w:rsidR="00181D3C">
        <w:rPr>
          <w:rFonts w:ascii="Times New Roman" w:hAnsi="Times New Roman" w:cs="Times New Roman"/>
          <w:b/>
          <w:sz w:val="24"/>
          <w:szCs w:val="24"/>
        </w:rPr>
        <w:t>.</w:t>
      </w:r>
    </w:p>
    <w:p w:rsidR="00E04ED5" w:rsidRPr="00EA3C53" w:rsidRDefault="00E04ED5" w:rsidP="00EA3C5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04ED5" w:rsidRPr="00EA3C53" w:rsidRDefault="00E04ED5" w:rsidP="00EA3C5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3C53">
        <w:rPr>
          <w:rFonts w:ascii="Times New Roman" w:hAnsi="Times New Roman" w:cs="Times New Roman"/>
          <w:sz w:val="24"/>
          <w:szCs w:val="24"/>
        </w:rPr>
        <w:t xml:space="preserve">     Необходимость приобщения молодого поколения к национальной культуре трактуется народной мудростью: наше сегодня, как некогда наше прошлое, также творит традиции будущего. Что скажут о них наши потомки? Наши дети должны знать не только историю, но традиции национальной культуры, осознавать, понимать и активно участвовать в возрождении национальной культуры; </w:t>
      </w:r>
      <w:proofErr w:type="spellStart"/>
      <w:r w:rsidRPr="00EA3C53">
        <w:rPr>
          <w:rFonts w:ascii="Times New Roman" w:hAnsi="Times New Roman" w:cs="Times New Roman"/>
          <w:sz w:val="24"/>
          <w:szCs w:val="24"/>
        </w:rPr>
        <w:t>самореализовать</w:t>
      </w:r>
      <w:proofErr w:type="spellEnd"/>
      <w:r w:rsidRPr="00EA3C53">
        <w:rPr>
          <w:rFonts w:ascii="Times New Roman" w:hAnsi="Times New Roman" w:cs="Times New Roman"/>
          <w:sz w:val="24"/>
          <w:szCs w:val="24"/>
        </w:rPr>
        <w:t xml:space="preserve"> себя как личность любящую свою Родину, свой народ и все,</w:t>
      </w:r>
      <w:r w:rsidR="00973B24" w:rsidRPr="00EA3C53">
        <w:rPr>
          <w:rFonts w:ascii="Times New Roman" w:hAnsi="Times New Roman" w:cs="Times New Roman"/>
          <w:sz w:val="24"/>
          <w:szCs w:val="24"/>
        </w:rPr>
        <w:t xml:space="preserve"> </w:t>
      </w:r>
      <w:r w:rsidRPr="00EA3C53">
        <w:rPr>
          <w:rFonts w:ascii="Times New Roman" w:hAnsi="Times New Roman" w:cs="Times New Roman"/>
          <w:sz w:val="24"/>
          <w:szCs w:val="24"/>
        </w:rPr>
        <w:t>что связано с народной культурой.</w:t>
      </w:r>
    </w:p>
    <w:p w:rsidR="000F2CFD" w:rsidRPr="00EA3C53" w:rsidRDefault="000F2CFD" w:rsidP="00EA3C5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3C53">
        <w:rPr>
          <w:rFonts w:ascii="Times New Roman" w:hAnsi="Times New Roman" w:cs="Times New Roman"/>
          <w:sz w:val="24"/>
          <w:szCs w:val="24"/>
        </w:rPr>
        <w:t>Знакомство детей с русским народным бытом способствует развитию</w:t>
      </w:r>
      <w:r w:rsidR="00B67D82" w:rsidRPr="00EA3C53">
        <w:rPr>
          <w:rFonts w:ascii="Times New Roman" w:hAnsi="Times New Roman" w:cs="Times New Roman"/>
          <w:sz w:val="24"/>
          <w:szCs w:val="24"/>
        </w:rPr>
        <w:t xml:space="preserve"> </w:t>
      </w:r>
      <w:r w:rsidRPr="00EA3C53">
        <w:rPr>
          <w:rFonts w:ascii="Times New Roman" w:hAnsi="Times New Roman" w:cs="Times New Roman"/>
          <w:sz w:val="24"/>
          <w:szCs w:val="24"/>
        </w:rPr>
        <w:t>представлений детей о человеке в истории и культуре; формированию основ</w:t>
      </w:r>
      <w:r w:rsidR="00B67D82" w:rsidRPr="00EA3C53">
        <w:rPr>
          <w:rFonts w:ascii="Times New Roman" w:hAnsi="Times New Roman" w:cs="Times New Roman"/>
          <w:sz w:val="24"/>
          <w:szCs w:val="24"/>
        </w:rPr>
        <w:t xml:space="preserve"> </w:t>
      </w:r>
      <w:r w:rsidRPr="00EA3C53">
        <w:rPr>
          <w:rFonts w:ascii="Times New Roman" w:hAnsi="Times New Roman" w:cs="Times New Roman"/>
          <w:sz w:val="24"/>
          <w:szCs w:val="24"/>
        </w:rPr>
        <w:t>нравственности, развитию патриотических чувств. Патриотические чувства</w:t>
      </w:r>
      <w:r w:rsidR="00B67D82" w:rsidRPr="00EA3C53">
        <w:rPr>
          <w:rFonts w:ascii="Times New Roman" w:hAnsi="Times New Roman" w:cs="Times New Roman"/>
          <w:sz w:val="24"/>
          <w:szCs w:val="24"/>
        </w:rPr>
        <w:t xml:space="preserve"> </w:t>
      </w:r>
      <w:r w:rsidRPr="00EA3C53">
        <w:rPr>
          <w:rFonts w:ascii="Times New Roman" w:hAnsi="Times New Roman" w:cs="Times New Roman"/>
          <w:sz w:val="24"/>
          <w:szCs w:val="24"/>
        </w:rPr>
        <w:t>закладываются в процессе жизни и бытия человека, находящегося в рамках</w:t>
      </w:r>
      <w:r w:rsidR="00B67D82" w:rsidRPr="00EA3C53">
        <w:rPr>
          <w:rFonts w:ascii="Times New Roman" w:hAnsi="Times New Roman" w:cs="Times New Roman"/>
          <w:sz w:val="24"/>
          <w:szCs w:val="24"/>
        </w:rPr>
        <w:t xml:space="preserve"> </w:t>
      </w:r>
      <w:r w:rsidRPr="00EA3C53">
        <w:rPr>
          <w:rFonts w:ascii="Times New Roman" w:hAnsi="Times New Roman" w:cs="Times New Roman"/>
          <w:sz w:val="24"/>
          <w:szCs w:val="24"/>
        </w:rPr>
        <w:t>конкретной социокультурной среды. Дети с момента рождения инстинктивно,</w:t>
      </w:r>
      <w:r w:rsidR="00B67D82" w:rsidRPr="00EA3C53">
        <w:rPr>
          <w:rFonts w:ascii="Times New Roman" w:hAnsi="Times New Roman" w:cs="Times New Roman"/>
          <w:sz w:val="24"/>
          <w:szCs w:val="24"/>
        </w:rPr>
        <w:t xml:space="preserve"> </w:t>
      </w:r>
      <w:r w:rsidRPr="00EA3C53">
        <w:rPr>
          <w:rFonts w:ascii="Times New Roman" w:hAnsi="Times New Roman" w:cs="Times New Roman"/>
          <w:sz w:val="24"/>
          <w:szCs w:val="24"/>
        </w:rPr>
        <w:t>естественно и незаметно привыкают к окружающей их среде, природе и</w:t>
      </w:r>
      <w:r w:rsidR="00B67D82" w:rsidRPr="00EA3C53">
        <w:rPr>
          <w:rFonts w:ascii="Times New Roman" w:hAnsi="Times New Roman" w:cs="Times New Roman"/>
          <w:sz w:val="24"/>
          <w:szCs w:val="24"/>
        </w:rPr>
        <w:t xml:space="preserve"> </w:t>
      </w:r>
      <w:r w:rsidRPr="00EA3C53">
        <w:rPr>
          <w:rFonts w:ascii="Times New Roman" w:hAnsi="Times New Roman" w:cs="Times New Roman"/>
          <w:sz w:val="24"/>
          <w:szCs w:val="24"/>
        </w:rPr>
        <w:t>культуре своей страны, к быту своего народа. Поэтому базой формирования</w:t>
      </w:r>
      <w:r w:rsidR="00B67D82" w:rsidRPr="00EA3C53">
        <w:rPr>
          <w:rFonts w:ascii="Times New Roman" w:hAnsi="Times New Roman" w:cs="Times New Roman"/>
          <w:sz w:val="24"/>
          <w:szCs w:val="24"/>
        </w:rPr>
        <w:t xml:space="preserve"> </w:t>
      </w:r>
      <w:r w:rsidRPr="00EA3C53">
        <w:rPr>
          <w:rFonts w:ascii="Times New Roman" w:hAnsi="Times New Roman" w:cs="Times New Roman"/>
          <w:sz w:val="24"/>
          <w:szCs w:val="24"/>
        </w:rPr>
        <w:t>патриотизма являются глубинные чувства любви и привязанности к своей</w:t>
      </w:r>
      <w:r w:rsidR="00B67D82" w:rsidRPr="00EA3C53">
        <w:rPr>
          <w:rFonts w:ascii="Times New Roman" w:hAnsi="Times New Roman" w:cs="Times New Roman"/>
          <w:sz w:val="24"/>
          <w:szCs w:val="24"/>
        </w:rPr>
        <w:t xml:space="preserve"> </w:t>
      </w:r>
      <w:r w:rsidRPr="00EA3C53">
        <w:rPr>
          <w:rFonts w:ascii="Times New Roman" w:hAnsi="Times New Roman" w:cs="Times New Roman"/>
          <w:sz w:val="24"/>
          <w:szCs w:val="24"/>
        </w:rPr>
        <w:t>культуре и своему народу, к своей земле, воспринимаемым в качестве родной,</w:t>
      </w:r>
      <w:r w:rsidR="00B67D82" w:rsidRPr="00EA3C53">
        <w:rPr>
          <w:rFonts w:ascii="Times New Roman" w:hAnsi="Times New Roman" w:cs="Times New Roman"/>
          <w:sz w:val="24"/>
          <w:szCs w:val="24"/>
        </w:rPr>
        <w:t xml:space="preserve"> </w:t>
      </w:r>
      <w:r w:rsidRPr="00EA3C53">
        <w:rPr>
          <w:rFonts w:ascii="Times New Roman" w:hAnsi="Times New Roman" w:cs="Times New Roman"/>
          <w:sz w:val="24"/>
          <w:szCs w:val="24"/>
        </w:rPr>
        <w:t>естественной и привычной среды обитания человека.</w:t>
      </w:r>
    </w:p>
    <w:p w:rsidR="00E04ED5" w:rsidRPr="00EA3C53" w:rsidRDefault="00E04ED5" w:rsidP="00EA3C5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3C53">
        <w:rPr>
          <w:rFonts w:ascii="Times New Roman" w:hAnsi="Times New Roman" w:cs="Times New Roman"/>
          <w:sz w:val="24"/>
          <w:szCs w:val="24"/>
        </w:rPr>
        <w:t xml:space="preserve">     В наши дни дети мало получают информации о русской культуре, быте. Поэтому я серьезно задумалась над проблемой приобщения детей к истокам русской народной культуры. Система работы в этом направлении требует организацию особых условий, создания обстановки, которая средствами яркой образности и наглядности обеспечивала бы детям особый комплекс ощущений и эмоциональных переживаний.</w:t>
      </w:r>
    </w:p>
    <w:p w:rsidR="00BF2716" w:rsidRPr="00EA3C53" w:rsidRDefault="00E04ED5" w:rsidP="00EA3C5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3C53">
        <w:rPr>
          <w:rFonts w:ascii="Times New Roman" w:hAnsi="Times New Roman" w:cs="Times New Roman"/>
          <w:sz w:val="24"/>
          <w:szCs w:val="24"/>
        </w:rPr>
        <w:t>Первое знакомство ребёнка с русской</w:t>
      </w:r>
      <w:r w:rsidR="00973B24" w:rsidRPr="00EA3C53">
        <w:rPr>
          <w:rFonts w:ascii="Times New Roman" w:hAnsi="Times New Roman" w:cs="Times New Roman"/>
          <w:sz w:val="24"/>
          <w:szCs w:val="24"/>
        </w:rPr>
        <w:t xml:space="preserve"> </w:t>
      </w:r>
      <w:r w:rsidRPr="00EA3C53">
        <w:rPr>
          <w:rFonts w:ascii="Times New Roman" w:hAnsi="Times New Roman" w:cs="Times New Roman"/>
          <w:sz w:val="24"/>
          <w:szCs w:val="24"/>
        </w:rPr>
        <w:t>народной культурой начинается с фольклорных произведений. Первыми в жизнь маленького человека входят колыбельные, а затем и другие формы устного народного творчества.</w:t>
      </w:r>
      <w:r w:rsidR="00B67D82" w:rsidRPr="00EA3C53">
        <w:rPr>
          <w:rFonts w:ascii="Times New Roman" w:hAnsi="Times New Roman" w:cs="Times New Roman"/>
          <w:sz w:val="24"/>
          <w:szCs w:val="24"/>
        </w:rPr>
        <w:t xml:space="preserve"> </w:t>
      </w:r>
      <w:r w:rsidRPr="00EA3C53">
        <w:rPr>
          <w:rFonts w:ascii="Times New Roman" w:hAnsi="Times New Roman" w:cs="Times New Roman"/>
          <w:sz w:val="24"/>
          <w:szCs w:val="24"/>
        </w:rPr>
        <w:t>Как правило, в начале жизни ребёнок знакомится с малыми жанрами фольклора, доступными его восприятию</w:t>
      </w:r>
      <w:r w:rsidR="00BF2716" w:rsidRPr="00EA3C53">
        <w:rPr>
          <w:rFonts w:ascii="Times New Roman" w:hAnsi="Times New Roman" w:cs="Times New Roman"/>
          <w:sz w:val="24"/>
          <w:szCs w:val="24"/>
        </w:rPr>
        <w:t>: с</w:t>
      </w:r>
      <w:r w:rsidRPr="00EA3C53">
        <w:rPr>
          <w:rFonts w:ascii="Times New Roman" w:hAnsi="Times New Roman" w:cs="Times New Roman"/>
          <w:sz w:val="24"/>
          <w:szCs w:val="24"/>
        </w:rPr>
        <w:t>казки, песни, пословицы, считалки,</w:t>
      </w:r>
      <w:bookmarkStart w:id="0" w:name="_GoBack"/>
      <w:bookmarkEnd w:id="0"/>
      <w:r w:rsidRPr="00EA3C53">
        <w:rPr>
          <w:rFonts w:ascii="Times New Roman" w:hAnsi="Times New Roman" w:cs="Times New Roman"/>
          <w:sz w:val="24"/>
          <w:szCs w:val="24"/>
        </w:rPr>
        <w:t xml:space="preserve"> потешки</w:t>
      </w:r>
      <w:r w:rsidR="00BF2716" w:rsidRPr="00EA3C53">
        <w:rPr>
          <w:rFonts w:ascii="Times New Roman" w:hAnsi="Times New Roman" w:cs="Times New Roman"/>
          <w:sz w:val="24"/>
          <w:szCs w:val="24"/>
        </w:rPr>
        <w:t>.</w:t>
      </w:r>
    </w:p>
    <w:p w:rsidR="00327C06" w:rsidRPr="00EA3C53" w:rsidRDefault="00E04ED5" w:rsidP="00EA3C5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3C53">
        <w:rPr>
          <w:rFonts w:ascii="Times New Roman" w:hAnsi="Times New Roman" w:cs="Times New Roman"/>
          <w:sz w:val="24"/>
          <w:szCs w:val="24"/>
        </w:rPr>
        <w:t xml:space="preserve"> </w:t>
      </w:r>
      <w:r w:rsidR="00BF2716" w:rsidRPr="00EA3C53">
        <w:rPr>
          <w:rFonts w:ascii="Times New Roman" w:hAnsi="Times New Roman" w:cs="Times New Roman"/>
          <w:sz w:val="24"/>
          <w:szCs w:val="24"/>
        </w:rPr>
        <w:t>Русский народный фольклор — это живой родник чистой и светлой воды. Он помогает заглянуть в себя, понять — кто мы есть и откуда. Старинная мудрость напоминает нам: «Человек, не знающий своего прошлого, не знает ничего». Необходимо донести до сознания детей, что они являются носителями народной культуры, воспитывать детей в национальных традициях.</w:t>
      </w:r>
      <w:r w:rsidR="00A031B8" w:rsidRPr="00EA3C5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D7A25" w:rsidRPr="00EA3C53" w:rsidRDefault="008D7A25" w:rsidP="00EA3C5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3C53">
        <w:rPr>
          <w:rFonts w:ascii="Times New Roman" w:hAnsi="Times New Roman" w:cs="Times New Roman"/>
          <w:sz w:val="24"/>
          <w:szCs w:val="24"/>
        </w:rPr>
        <w:t xml:space="preserve">Мы с детьми начали разучивать русские народные игры, ведь они привлекают ребят и познавательным содержанием, и разнообразием игровых действий, и эмоциональной окрашенностью. Наиболее любимыми </w:t>
      </w:r>
      <w:r w:rsidR="00625422" w:rsidRPr="00EA3C53">
        <w:rPr>
          <w:rFonts w:ascii="Times New Roman" w:hAnsi="Times New Roman" w:cs="Times New Roman"/>
          <w:sz w:val="24"/>
          <w:szCs w:val="24"/>
        </w:rPr>
        <w:t xml:space="preserve">у </w:t>
      </w:r>
      <w:r w:rsidRPr="00EA3C53">
        <w:rPr>
          <w:rFonts w:ascii="Times New Roman" w:hAnsi="Times New Roman" w:cs="Times New Roman"/>
          <w:sz w:val="24"/>
          <w:szCs w:val="24"/>
        </w:rPr>
        <w:t>дет</w:t>
      </w:r>
      <w:r w:rsidR="00625422" w:rsidRPr="00EA3C53">
        <w:rPr>
          <w:rFonts w:ascii="Times New Roman" w:hAnsi="Times New Roman" w:cs="Times New Roman"/>
          <w:sz w:val="24"/>
          <w:szCs w:val="24"/>
        </w:rPr>
        <w:t>ей</w:t>
      </w:r>
      <w:r w:rsidRPr="00EA3C53">
        <w:rPr>
          <w:rFonts w:ascii="Times New Roman" w:hAnsi="Times New Roman" w:cs="Times New Roman"/>
          <w:sz w:val="24"/>
          <w:szCs w:val="24"/>
        </w:rPr>
        <w:t xml:space="preserve"> стали игры: «Снежная баба», «Золотые ворота», «Ручеек», «Шёл козёл по лесу», «Горелки» и др. Разученные с детьми прибаутки, считалки, скороговорки сделали процесс игры более интересным и содержательным.</w:t>
      </w:r>
    </w:p>
    <w:p w:rsidR="00625422" w:rsidRPr="00EA3C53" w:rsidRDefault="00625422" w:rsidP="00EA3C5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3C53">
        <w:rPr>
          <w:rFonts w:ascii="Times New Roman" w:hAnsi="Times New Roman" w:cs="Times New Roman"/>
          <w:sz w:val="24"/>
          <w:szCs w:val="24"/>
        </w:rPr>
        <w:t>Знакомство детей с устным народным творчеством способствует развитию речи, обогащению словарного запаса, расширению кругозора, приобщению их к общечеловеческим нравственным ценностям.</w:t>
      </w:r>
    </w:p>
    <w:p w:rsidR="00B67D82" w:rsidRDefault="00625422" w:rsidP="00EA3C5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3C53">
        <w:rPr>
          <w:rFonts w:ascii="Times New Roman" w:hAnsi="Times New Roman" w:cs="Times New Roman"/>
          <w:sz w:val="24"/>
          <w:szCs w:val="24"/>
        </w:rPr>
        <w:t>Чтобы по</w:t>
      </w:r>
      <w:r w:rsidR="00A031B8" w:rsidRPr="00EA3C53">
        <w:rPr>
          <w:rFonts w:ascii="Times New Roman" w:hAnsi="Times New Roman" w:cs="Times New Roman"/>
          <w:sz w:val="24"/>
          <w:szCs w:val="24"/>
        </w:rPr>
        <w:t>знакоми</w:t>
      </w:r>
      <w:r w:rsidRPr="00EA3C53">
        <w:rPr>
          <w:rFonts w:ascii="Times New Roman" w:hAnsi="Times New Roman" w:cs="Times New Roman"/>
          <w:sz w:val="24"/>
          <w:szCs w:val="24"/>
        </w:rPr>
        <w:t xml:space="preserve">ть </w:t>
      </w:r>
      <w:r w:rsidR="00A031B8" w:rsidRPr="00EA3C53">
        <w:rPr>
          <w:rFonts w:ascii="Times New Roman" w:hAnsi="Times New Roman" w:cs="Times New Roman"/>
          <w:sz w:val="24"/>
          <w:szCs w:val="24"/>
        </w:rPr>
        <w:t xml:space="preserve">дошкольников со старинными предметами домашнего обихода, расширить знания детей об истории русского жилища-избы и обогатить их словарный запас названиями предметов русского быта, </w:t>
      </w:r>
      <w:r w:rsidR="00B67D82" w:rsidRPr="00EA3C53">
        <w:rPr>
          <w:rFonts w:ascii="Times New Roman" w:hAnsi="Times New Roman" w:cs="Times New Roman"/>
          <w:sz w:val="24"/>
          <w:szCs w:val="24"/>
        </w:rPr>
        <w:t>я создала макет «Русская изба». Почетное место в избе занимает макет русской печи, имитированный под кирпичную кладку, ведь в старину говорили: «Без печи нет избы». Атмосферу старины в избе помогает воссоздать домашняя утварь: деревянный стол, лавка, колыбелька для малыша, зыбка, ухват и горшочек, половики, рушники, коромысло с ведрами. Интерьер «избы» постоянен, меняются лишь отдельные декоративные элементы, отражающие сезонные изменения, соответствующие обрядовым праздникам. Здесь ребята могут поиграть с предметами народного быта</w:t>
      </w:r>
      <w:r w:rsidR="008D7A25" w:rsidRPr="00EA3C53">
        <w:rPr>
          <w:rFonts w:ascii="Times New Roman" w:hAnsi="Times New Roman" w:cs="Times New Roman"/>
          <w:sz w:val="24"/>
          <w:szCs w:val="24"/>
        </w:rPr>
        <w:t xml:space="preserve">, закрепить </w:t>
      </w:r>
      <w:r w:rsidR="00EA3C53">
        <w:rPr>
          <w:rFonts w:ascii="Times New Roman" w:hAnsi="Times New Roman" w:cs="Times New Roman"/>
          <w:sz w:val="24"/>
          <w:szCs w:val="24"/>
        </w:rPr>
        <w:t>знания о русских традициях.</w:t>
      </w:r>
    </w:p>
    <w:p w:rsidR="00EA3C53" w:rsidRPr="00EA3C53" w:rsidRDefault="00EA3C53" w:rsidP="00341138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B67D82" w:rsidRPr="00EA3C53" w:rsidRDefault="00181D3C" w:rsidP="00EA3C5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4172585</wp:posOffset>
            </wp:positionH>
            <wp:positionV relativeFrom="paragraph">
              <wp:posOffset>43180</wp:posOffset>
            </wp:positionV>
            <wp:extent cx="1949450" cy="2237740"/>
            <wp:effectExtent l="19050" t="0" r="0" b="0"/>
            <wp:wrapNone/>
            <wp:docPr id="7" name="Рисунок 1" descr="https://sun9-39.userapi.com/impg/e0uj5akFhNsZ4x-5q009x_rN5dDT68HBUqvILw/fTrcZzGP9WI.jpg?size=807x1080&amp;quality=96&amp;sign=e29f2a134f562c38c00529d048e1eac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sun9-39.userapi.com/impg/e0uj5akFhNsZ4x-5q009x_rN5dDT68HBUqvILw/fTrcZzGP9WI.jpg?size=807x1080&amp;quality=96&amp;sign=e29f2a134f562c38c00529d048e1eacd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509" t="1480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9450" cy="2237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41138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317500</wp:posOffset>
            </wp:positionH>
            <wp:positionV relativeFrom="paragraph">
              <wp:posOffset>43180</wp:posOffset>
            </wp:positionV>
            <wp:extent cx="2941955" cy="2197100"/>
            <wp:effectExtent l="19050" t="0" r="0" b="0"/>
            <wp:wrapNone/>
            <wp:docPr id="4" name="Рисунок 1" descr="C:\Users\Даша\Desktop\IMG_20201030_110615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Даша\Desktop\IMG_20201030_110615_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1955" cy="2197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67D82" w:rsidRPr="00EA3C53" w:rsidRDefault="00B67D82" w:rsidP="00EA3C5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41138" w:rsidRDefault="00341138" w:rsidP="00EA3C5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41138" w:rsidRDefault="00341138" w:rsidP="00EA3C5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41138" w:rsidRDefault="00341138" w:rsidP="00EA3C5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41138" w:rsidRDefault="00341138" w:rsidP="00EA3C5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41138" w:rsidRDefault="00341138" w:rsidP="00EA3C5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41138" w:rsidRDefault="00341138" w:rsidP="00EA3C5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41138" w:rsidRDefault="00341138" w:rsidP="00EA3C5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41138" w:rsidRDefault="00341138" w:rsidP="00EA3C5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41138" w:rsidRDefault="00341138" w:rsidP="00EA3C5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67D82" w:rsidRDefault="008D7A25" w:rsidP="00EA3C5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3C53">
        <w:rPr>
          <w:rFonts w:ascii="Times New Roman" w:hAnsi="Times New Roman" w:cs="Times New Roman"/>
          <w:sz w:val="24"/>
          <w:szCs w:val="24"/>
        </w:rPr>
        <w:lastRenderedPageBreak/>
        <w:t>Чтобы познакомить детей с одеждой русских людей, мною был сшит русский костюм на куклу.</w:t>
      </w:r>
    </w:p>
    <w:p w:rsidR="00341138" w:rsidRPr="00EA3C53" w:rsidRDefault="00341138" w:rsidP="00EA3C5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25422" w:rsidRDefault="00341138" w:rsidP="00341138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341138">
        <w:rPr>
          <w:rFonts w:ascii="Times New Roman" w:hAnsi="Times New Roman" w:cs="Times New Roman"/>
          <w:sz w:val="24"/>
          <w:szCs w:val="24"/>
        </w:rPr>
        <w:drawing>
          <wp:inline distT="0" distB="0" distL="0" distR="0">
            <wp:extent cx="2763880" cy="3703710"/>
            <wp:effectExtent l="19050" t="0" r="0" b="0"/>
            <wp:docPr id="5" name="Рисунок 2" descr="https://sun9-43.userapi.com/impg/-_k4_mmM2rTdpXx9qdvZzDuulfVAlfqcnDK1XQ/ppvSj_hMte8.jpg?size=1196x1600&amp;quality=96&amp;proxy=1&amp;sign=a3257e6543c69e939f9e24199f921ef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sun9-43.userapi.com/impg/-_k4_mmM2rTdpXx9qdvZzDuulfVAlfqcnDK1XQ/ppvSj_hMte8.jpg?size=1196x1600&amp;quality=96&amp;proxy=1&amp;sign=a3257e6543c69e939f9e24199f921ef6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45" cy="37015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A3C53" w:rsidRPr="00EA3C53" w:rsidRDefault="00EA3C53" w:rsidP="00EA3C5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25422" w:rsidRPr="00EA3C53" w:rsidRDefault="00625422" w:rsidP="00EA3C5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3C53">
        <w:rPr>
          <w:rFonts w:ascii="Times New Roman" w:hAnsi="Times New Roman" w:cs="Times New Roman"/>
          <w:sz w:val="24"/>
          <w:szCs w:val="24"/>
        </w:rPr>
        <w:t>Дети активно участвовали в русских народных играх, внимательно и с интересом слушали фольклорные произведения, эмоционально откликались на просьбы и поручения, положительно реагировали на предложения разучить пословицу, поговорку.</w:t>
      </w:r>
    </w:p>
    <w:p w:rsidR="00625422" w:rsidRDefault="00625422" w:rsidP="00EA3C5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3C53">
        <w:rPr>
          <w:rFonts w:ascii="Times New Roman" w:hAnsi="Times New Roman" w:cs="Times New Roman"/>
          <w:sz w:val="24"/>
          <w:szCs w:val="24"/>
        </w:rPr>
        <w:t>Знакомя дошкольников с бытом Руси, я отметила, что дети с удовольствием знакомятся с историей народной культуры, познают её секреты, приобретают новые знания о жизни, увидела постоянно растущий интерес к нему. Дети стали более любознательны, доброжелательны, у них развивается чувство любви к своему народу, традициям и такое важное качество, как толерантность, и это всё необходимо для того, чтобы ребёнок научился жить в обществе.</w:t>
      </w:r>
    </w:p>
    <w:p w:rsidR="00181D3C" w:rsidRDefault="00181D3C" w:rsidP="00EA3C5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81D3C" w:rsidRDefault="00181D3C" w:rsidP="00EA3C5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81D3C" w:rsidRDefault="00181D3C" w:rsidP="00EA3C5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81D3C" w:rsidRPr="00181D3C" w:rsidRDefault="00181D3C" w:rsidP="00EA3C5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81D3C">
        <w:rPr>
          <w:rFonts w:ascii="Times New Roman" w:hAnsi="Times New Roman" w:cs="Times New Roman"/>
          <w:b/>
          <w:sz w:val="24"/>
          <w:szCs w:val="24"/>
        </w:rPr>
        <w:t>Подготовила: воспитатель МДОАУ «Детский сад № 115» Васильева Д.А.</w:t>
      </w:r>
    </w:p>
    <w:p w:rsidR="008D7A25" w:rsidRPr="00EA3C53" w:rsidRDefault="008D7A25" w:rsidP="00EA3C5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D7A25" w:rsidRPr="00EA3C53" w:rsidRDefault="008D7A25" w:rsidP="00EA3C5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67D82" w:rsidRPr="00181D3C" w:rsidRDefault="00341138" w:rsidP="00B67D8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81D3C">
        <w:rPr>
          <w:rFonts w:ascii="Times New Roman" w:hAnsi="Times New Roman" w:cs="Times New Roman"/>
          <w:b/>
          <w:sz w:val="28"/>
          <w:szCs w:val="28"/>
        </w:rPr>
        <w:t>Используемая литература:</w:t>
      </w:r>
    </w:p>
    <w:p w:rsidR="00A031B8" w:rsidRDefault="00B67D82" w:rsidP="00B67D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A3C53">
        <w:rPr>
          <w:rFonts w:ascii="Times New Roman" w:hAnsi="Times New Roman" w:cs="Times New Roman"/>
          <w:sz w:val="24"/>
          <w:szCs w:val="24"/>
        </w:rPr>
        <w:t>Плакущая</w:t>
      </w:r>
      <w:proofErr w:type="spellEnd"/>
      <w:r w:rsidRPr="00EA3C53">
        <w:rPr>
          <w:rFonts w:ascii="Times New Roman" w:hAnsi="Times New Roman" w:cs="Times New Roman"/>
          <w:sz w:val="24"/>
          <w:szCs w:val="24"/>
        </w:rPr>
        <w:t xml:space="preserve">, Г. А. Приобщение детей дошкольного возраста к истокам русской народной культуры / Г. А. </w:t>
      </w:r>
      <w:proofErr w:type="spellStart"/>
      <w:r w:rsidRPr="00EA3C53">
        <w:rPr>
          <w:rFonts w:ascii="Times New Roman" w:hAnsi="Times New Roman" w:cs="Times New Roman"/>
          <w:sz w:val="24"/>
          <w:szCs w:val="24"/>
        </w:rPr>
        <w:t>Плакущая</w:t>
      </w:r>
      <w:proofErr w:type="spellEnd"/>
      <w:r w:rsidRPr="00EA3C53">
        <w:rPr>
          <w:rFonts w:ascii="Times New Roman" w:hAnsi="Times New Roman" w:cs="Times New Roman"/>
          <w:sz w:val="24"/>
          <w:szCs w:val="24"/>
        </w:rPr>
        <w:t>. — Текст</w:t>
      </w:r>
      <w:proofErr w:type="gramStart"/>
      <w:r w:rsidRPr="00EA3C53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EA3C53">
        <w:rPr>
          <w:rFonts w:ascii="Times New Roman" w:hAnsi="Times New Roman" w:cs="Times New Roman"/>
          <w:sz w:val="24"/>
          <w:szCs w:val="24"/>
        </w:rPr>
        <w:t xml:space="preserve"> непосредственный // Педагогическое мастерство : материалы V </w:t>
      </w:r>
      <w:proofErr w:type="spellStart"/>
      <w:r w:rsidRPr="00EA3C53">
        <w:rPr>
          <w:rFonts w:ascii="Times New Roman" w:hAnsi="Times New Roman" w:cs="Times New Roman"/>
          <w:sz w:val="24"/>
          <w:szCs w:val="24"/>
        </w:rPr>
        <w:t>Междунар</w:t>
      </w:r>
      <w:proofErr w:type="spellEnd"/>
      <w:r w:rsidRPr="00EA3C53">
        <w:rPr>
          <w:rFonts w:ascii="Times New Roman" w:hAnsi="Times New Roman" w:cs="Times New Roman"/>
          <w:sz w:val="24"/>
          <w:szCs w:val="24"/>
        </w:rPr>
        <w:t xml:space="preserve">. науч. </w:t>
      </w:r>
      <w:proofErr w:type="spellStart"/>
      <w:r w:rsidRPr="00EA3C53">
        <w:rPr>
          <w:rFonts w:ascii="Times New Roman" w:hAnsi="Times New Roman" w:cs="Times New Roman"/>
          <w:sz w:val="24"/>
          <w:szCs w:val="24"/>
        </w:rPr>
        <w:t>конф</w:t>
      </w:r>
      <w:proofErr w:type="spellEnd"/>
      <w:r w:rsidRPr="00EA3C53">
        <w:rPr>
          <w:rFonts w:ascii="Times New Roman" w:hAnsi="Times New Roman" w:cs="Times New Roman"/>
          <w:sz w:val="24"/>
          <w:szCs w:val="24"/>
        </w:rPr>
        <w:t>. (г. Москва, ноябрь 2014 г.). — Москва</w:t>
      </w:r>
      <w:proofErr w:type="gramStart"/>
      <w:r w:rsidRPr="00EA3C53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EA3C53">
        <w:rPr>
          <w:rFonts w:ascii="Times New Roman" w:hAnsi="Times New Roman" w:cs="Times New Roman"/>
          <w:sz w:val="24"/>
          <w:szCs w:val="24"/>
        </w:rPr>
        <w:t xml:space="preserve"> Буки-Веди, 2014. — С. 178-180. — URL: https://moluch.ru/conf/ped/archive/144/6484/ (дата обращения: 25.10.2020).</w:t>
      </w:r>
    </w:p>
    <w:p w:rsidR="00EA3C53" w:rsidRDefault="00EA3C53" w:rsidP="00B67D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3C53">
        <w:rPr>
          <w:rFonts w:ascii="Times New Roman" w:hAnsi="Times New Roman" w:cs="Times New Roman"/>
          <w:sz w:val="24"/>
          <w:szCs w:val="24"/>
        </w:rPr>
        <w:t>Список использованной литературы:</w:t>
      </w:r>
    </w:p>
    <w:p w:rsidR="00EA3C53" w:rsidRDefault="00EA3C53" w:rsidP="00EA3C53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EA3C53">
        <w:rPr>
          <w:rFonts w:ascii="Times New Roman" w:hAnsi="Times New Roman" w:cs="Times New Roman"/>
          <w:sz w:val="24"/>
          <w:szCs w:val="24"/>
        </w:rPr>
        <w:t xml:space="preserve">Князева О. Л., </w:t>
      </w:r>
      <w:proofErr w:type="spellStart"/>
      <w:r w:rsidRPr="00EA3C53">
        <w:rPr>
          <w:rFonts w:ascii="Times New Roman" w:hAnsi="Times New Roman" w:cs="Times New Roman"/>
          <w:sz w:val="24"/>
          <w:szCs w:val="24"/>
        </w:rPr>
        <w:t>Маханева</w:t>
      </w:r>
      <w:proofErr w:type="spellEnd"/>
      <w:r w:rsidRPr="00EA3C53">
        <w:rPr>
          <w:rFonts w:ascii="Times New Roman" w:hAnsi="Times New Roman" w:cs="Times New Roman"/>
          <w:sz w:val="24"/>
          <w:szCs w:val="24"/>
        </w:rPr>
        <w:t xml:space="preserve"> М. Д. Приобщение детей к истокам русской народной культуры. Программа. Учебно-методическое пособие. Изд. 2-е, </w:t>
      </w:r>
      <w:proofErr w:type="spellStart"/>
      <w:r w:rsidRPr="00EA3C53">
        <w:rPr>
          <w:rFonts w:ascii="Times New Roman" w:hAnsi="Times New Roman" w:cs="Times New Roman"/>
          <w:sz w:val="24"/>
          <w:szCs w:val="24"/>
        </w:rPr>
        <w:t>перераб</w:t>
      </w:r>
      <w:proofErr w:type="spellEnd"/>
      <w:r w:rsidRPr="00EA3C53">
        <w:rPr>
          <w:rFonts w:ascii="Times New Roman" w:hAnsi="Times New Roman" w:cs="Times New Roman"/>
          <w:sz w:val="24"/>
          <w:szCs w:val="24"/>
        </w:rPr>
        <w:t xml:space="preserve">. и </w:t>
      </w:r>
      <w:proofErr w:type="spellStart"/>
      <w:r w:rsidRPr="00EA3C53">
        <w:rPr>
          <w:rFonts w:ascii="Times New Roman" w:hAnsi="Times New Roman" w:cs="Times New Roman"/>
          <w:sz w:val="24"/>
          <w:szCs w:val="24"/>
        </w:rPr>
        <w:t>дополн</w:t>
      </w:r>
      <w:proofErr w:type="spellEnd"/>
      <w:r w:rsidRPr="00EA3C53">
        <w:rPr>
          <w:rFonts w:ascii="Times New Roman" w:hAnsi="Times New Roman" w:cs="Times New Roman"/>
          <w:sz w:val="24"/>
          <w:szCs w:val="24"/>
        </w:rPr>
        <w:t xml:space="preserve">. — СПб: Изд. «Детство-Пресс», 1998.. </w:t>
      </w:r>
    </w:p>
    <w:p w:rsidR="00EA3C53" w:rsidRDefault="00EA3C53" w:rsidP="00EA3C53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EA3C53">
        <w:rPr>
          <w:rFonts w:ascii="Times New Roman" w:hAnsi="Times New Roman" w:cs="Times New Roman"/>
          <w:sz w:val="24"/>
          <w:szCs w:val="24"/>
        </w:rPr>
        <w:t xml:space="preserve">2. Комарова Т. С. Народное искусство в воспитании детей. — М.: </w:t>
      </w:r>
      <w:proofErr w:type="spellStart"/>
      <w:r w:rsidRPr="00EA3C53">
        <w:rPr>
          <w:rFonts w:ascii="Times New Roman" w:hAnsi="Times New Roman" w:cs="Times New Roman"/>
          <w:sz w:val="24"/>
          <w:szCs w:val="24"/>
        </w:rPr>
        <w:t>Пед</w:t>
      </w:r>
      <w:proofErr w:type="spellEnd"/>
      <w:r w:rsidRPr="00EA3C53">
        <w:rPr>
          <w:rFonts w:ascii="Times New Roman" w:hAnsi="Times New Roman" w:cs="Times New Roman"/>
          <w:sz w:val="24"/>
          <w:szCs w:val="24"/>
        </w:rPr>
        <w:t>. общество России, 2000.</w:t>
      </w:r>
    </w:p>
    <w:p w:rsidR="00EA3C53" w:rsidRDefault="00EA3C53" w:rsidP="00EA3C53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EA3C53">
        <w:rPr>
          <w:rFonts w:ascii="Times New Roman" w:hAnsi="Times New Roman" w:cs="Times New Roman"/>
          <w:sz w:val="24"/>
          <w:szCs w:val="24"/>
        </w:rPr>
        <w:t xml:space="preserve">3. Методические советы к программе «Детство». — СПб: «Детство-Пресс», 2001. </w:t>
      </w:r>
    </w:p>
    <w:p w:rsidR="00EA3C53" w:rsidRPr="00EA3C53" w:rsidRDefault="00EA3C53" w:rsidP="00EA3C53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EA3C53">
        <w:rPr>
          <w:rFonts w:ascii="Times New Roman" w:hAnsi="Times New Roman" w:cs="Times New Roman"/>
          <w:sz w:val="24"/>
          <w:szCs w:val="24"/>
        </w:rPr>
        <w:t>4. Моя страна. Возрождение национальной культуры и воспитание нравственно-патриотических чувств. Практическое пособие для воспитателей и методистов ДОУ // Авт.-сост. Натарова В. И. и др. — Воронеж: ТЦ «Учитель», 2005.</w:t>
      </w:r>
    </w:p>
    <w:p w:rsidR="00EA3C53" w:rsidRPr="00EA3C53" w:rsidRDefault="00EA3C53" w:rsidP="00EA3C5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A3C53" w:rsidRDefault="00EA3C53" w:rsidP="00B67D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A3C53" w:rsidRPr="00EA3C53" w:rsidRDefault="00EA3C53" w:rsidP="00B67D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EA3C53" w:rsidRPr="00EA3C53" w:rsidSect="00352947">
      <w:pgSz w:w="11906" w:h="16838"/>
      <w:pgMar w:top="454" w:right="454" w:bottom="454" w:left="45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E04ED5"/>
    <w:rsid w:val="000F2CFD"/>
    <w:rsid w:val="00181D3C"/>
    <w:rsid w:val="002C7D17"/>
    <w:rsid w:val="00327C06"/>
    <w:rsid w:val="00341138"/>
    <w:rsid w:val="00352947"/>
    <w:rsid w:val="004A15F5"/>
    <w:rsid w:val="005B3FE5"/>
    <w:rsid w:val="00625422"/>
    <w:rsid w:val="008D7A25"/>
    <w:rsid w:val="00973B24"/>
    <w:rsid w:val="00A031B8"/>
    <w:rsid w:val="00AD453C"/>
    <w:rsid w:val="00B67D82"/>
    <w:rsid w:val="00BF2716"/>
    <w:rsid w:val="00C17522"/>
    <w:rsid w:val="00C564DB"/>
    <w:rsid w:val="00E04ED5"/>
    <w:rsid w:val="00EA3C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64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E04ED5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411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4113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0DF9B8-042E-4F80-957F-A32E88A9A3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821</Words>
  <Characters>4686</Characters>
  <Application>Microsoft Office Word</Application>
  <DocSecurity>0</DocSecurity>
  <Lines>39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5497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Belko</dc:creator>
  <cp:keywords/>
  <dc:description/>
  <cp:lastModifiedBy>Даша</cp:lastModifiedBy>
  <cp:revision>3</cp:revision>
  <dcterms:created xsi:type="dcterms:W3CDTF">2020-10-25T12:57:00Z</dcterms:created>
  <dcterms:modified xsi:type="dcterms:W3CDTF">2020-11-09T04:51:00Z</dcterms:modified>
</cp:coreProperties>
</file>