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64C" w:rsidRPr="00771B7A" w:rsidRDefault="00BD364C" w:rsidP="00BD364C">
      <w:pPr>
        <w:spacing w:before="100" w:beforeAutospacing="1" w:after="100" w:afterAutospacing="1" w:line="240" w:lineRule="auto"/>
        <w:ind w:left="720"/>
        <w:jc w:val="center"/>
        <w:rPr>
          <w:rFonts w:ascii="Times New Roman" w:eastAsia="Times New Roman" w:hAnsi="Times New Roman" w:cs="Times New Roman"/>
          <w:sz w:val="28"/>
          <w:szCs w:val="28"/>
          <w:lang w:eastAsia="ru-RU"/>
        </w:rPr>
      </w:pPr>
      <w:r w:rsidRPr="00771B7A">
        <w:rPr>
          <w:rFonts w:ascii="Times New Roman" w:eastAsia="Times New Roman" w:hAnsi="Times New Roman" w:cs="Times New Roman"/>
          <w:sz w:val="28"/>
          <w:szCs w:val="28"/>
          <w:lang w:eastAsia="ru-RU"/>
        </w:rPr>
        <w:t>РЕФЕРАТ</w:t>
      </w:r>
    </w:p>
    <w:p w:rsidR="00BD364C" w:rsidRPr="00BD364C" w:rsidRDefault="00BD364C" w:rsidP="00BD364C">
      <w:pPr>
        <w:spacing w:before="100" w:beforeAutospacing="1" w:after="100" w:afterAutospacing="1" w:line="240" w:lineRule="auto"/>
        <w:ind w:left="720"/>
        <w:jc w:val="center"/>
        <w:rPr>
          <w:rFonts w:ascii="Times New Roman" w:eastAsia="Times New Roman" w:hAnsi="Times New Roman" w:cs="Times New Roman"/>
          <w:b/>
          <w:sz w:val="28"/>
          <w:szCs w:val="24"/>
          <w:lang w:eastAsia="ru-RU"/>
        </w:rPr>
      </w:pPr>
      <w:r w:rsidRPr="00BD364C">
        <w:rPr>
          <w:rFonts w:ascii="Times New Roman" w:eastAsia="Times New Roman" w:hAnsi="Times New Roman" w:cs="Times New Roman"/>
          <w:b/>
          <w:sz w:val="28"/>
          <w:szCs w:val="28"/>
          <w:lang w:eastAsia="ru-RU"/>
        </w:rPr>
        <w:t>Тема: «</w:t>
      </w:r>
      <w:r w:rsidRPr="00BD364C">
        <w:rPr>
          <w:rFonts w:ascii="Times New Roman" w:eastAsia="Times New Roman" w:hAnsi="Times New Roman" w:cs="Times New Roman"/>
          <w:b/>
          <w:sz w:val="28"/>
          <w:szCs w:val="24"/>
          <w:lang w:eastAsia="ru-RU"/>
        </w:rPr>
        <w:t>Рисунок как средство изучения дошкольника</w:t>
      </w:r>
      <w:r w:rsidRPr="00BD364C">
        <w:rPr>
          <w:rFonts w:ascii="Times New Roman" w:eastAsia="Times New Roman" w:hAnsi="Times New Roman" w:cs="Times New Roman"/>
          <w:b/>
          <w:sz w:val="28"/>
          <w:szCs w:val="28"/>
          <w:lang w:eastAsia="ru-RU"/>
        </w:rPr>
        <w:t>»</w:t>
      </w:r>
    </w:p>
    <w:p w:rsidR="00BD364C" w:rsidRPr="00BD364C" w:rsidRDefault="00BD364C" w:rsidP="00BD364C">
      <w:pPr>
        <w:jc w:val="center"/>
        <w:rPr>
          <w:rFonts w:ascii="Times New Roman" w:hAnsi="Times New Roman" w:cs="Times New Roman"/>
        </w:rPr>
      </w:pPr>
      <w:r w:rsidRPr="00BD364C">
        <w:rPr>
          <w:rFonts w:ascii="Times New Roman" w:eastAsia="Times New Roman" w:hAnsi="Times New Roman" w:cs="Times New Roman"/>
          <w:b/>
          <w:bCs/>
          <w:color w:val="000000"/>
          <w:sz w:val="28"/>
          <w:szCs w:val="28"/>
          <w:lang w:eastAsia="ru-RU"/>
        </w:rPr>
        <w:t>Содержание</w:t>
      </w:r>
    </w:p>
    <w:p w:rsidR="00BD364C" w:rsidRPr="00BD364C" w:rsidRDefault="00BD364C" w:rsidP="00BD364C">
      <w:pPr>
        <w:spacing w:after="0" w:line="240" w:lineRule="auto"/>
        <w:rPr>
          <w:rFonts w:ascii="Times New Roman" w:eastAsia="Times New Roman" w:hAnsi="Times New Roman" w:cs="Times New Roman"/>
          <w:b/>
          <w:bCs/>
          <w:i/>
          <w:color w:val="000000"/>
          <w:sz w:val="28"/>
          <w:szCs w:val="28"/>
          <w:lang w:eastAsia="ru-RU"/>
        </w:rPr>
      </w:pPr>
      <w:r w:rsidRPr="00BD364C">
        <w:rPr>
          <w:rFonts w:ascii="Times New Roman" w:eastAsia="Times New Roman" w:hAnsi="Times New Roman" w:cs="Times New Roman"/>
          <w:b/>
          <w:bCs/>
          <w:i/>
          <w:color w:val="000000"/>
          <w:sz w:val="28"/>
          <w:szCs w:val="28"/>
          <w:lang w:eastAsia="ru-RU"/>
        </w:rPr>
        <w:t>Введение</w:t>
      </w:r>
    </w:p>
    <w:p w:rsidR="00BD364C" w:rsidRPr="00BD364C" w:rsidRDefault="00BD364C" w:rsidP="00BD364C">
      <w:pPr>
        <w:spacing w:after="0" w:line="24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spacing w:after="0" w:line="240" w:lineRule="auto"/>
        <w:rPr>
          <w:rFonts w:ascii="Times New Roman" w:eastAsia="Times New Roman" w:hAnsi="Times New Roman" w:cs="Times New Roman"/>
          <w:b/>
          <w:bCs/>
          <w:i/>
          <w:color w:val="000000"/>
          <w:sz w:val="28"/>
          <w:szCs w:val="28"/>
          <w:lang w:eastAsia="ru-RU"/>
        </w:rPr>
      </w:pPr>
      <w:r w:rsidRPr="00BD364C">
        <w:rPr>
          <w:rFonts w:ascii="Times New Roman" w:eastAsia="Times New Roman" w:hAnsi="Times New Roman" w:cs="Times New Roman"/>
          <w:b/>
          <w:bCs/>
          <w:i/>
          <w:color w:val="000000"/>
          <w:sz w:val="28"/>
          <w:szCs w:val="28"/>
          <w:lang w:eastAsia="ru-RU"/>
        </w:rPr>
        <w:t>Основная часть</w:t>
      </w:r>
    </w:p>
    <w:p w:rsidR="00BD364C" w:rsidRPr="00BD364C" w:rsidRDefault="00BD364C" w:rsidP="00BD364C">
      <w:pPr>
        <w:spacing w:after="0" w:line="24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numPr>
          <w:ilvl w:val="0"/>
          <w:numId w:val="2"/>
        </w:numPr>
        <w:spacing w:after="0" w:line="240" w:lineRule="auto"/>
        <w:rPr>
          <w:rFonts w:ascii="Times New Roman" w:eastAsia="Times New Roman" w:hAnsi="Times New Roman" w:cs="Times New Roman"/>
          <w:b/>
          <w:sz w:val="28"/>
          <w:szCs w:val="28"/>
          <w:lang w:eastAsia="ru-RU"/>
        </w:rPr>
      </w:pPr>
      <w:r w:rsidRPr="00BD364C">
        <w:rPr>
          <w:rFonts w:ascii="Times New Roman" w:eastAsia="Times New Roman" w:hAnsi="Times New Roman" w:cs="Times New Roman"/>
          <w:b/>
          <w:sz w:val="28"/>
          <w:szCs w:val="28"/>
          <w:lang w:eastAsia="ru-RU"/>
        </w:rPr>
        <w:t xml:space="preserve">Значение изобразительной деятельности для всестороннего </w:t>
      </w:r>
    </w:p>
    <w:p w:rsidR="00BD364C" w:rsidRPr="00BD364C" w:rsidRDefault="00BD364C" w:rsidP="00BD364C">
      <w:pPr>
        <w:spacing w:after="0" w:line="240" w:lineRule="auto"/>
        <w:ind w:left="708"/>
        <w:rPr>
          <w:rFonts w:ascii="Times New Roman" w:eastAsia="Times New Roman" w:hAnsi="Times New Roman" w:cs="Times New Roman"/>
          <w:b/>
          <w:sz w:val="28"/>
          <w:szCs w:val="28"/>
          <w:lang w:eastAsia="ru-RU"/>
        </w:rPr>
      </w:pPr>
      <w:r w:rsidRPr="00BD364C">
        <w:rPr>
          <w:rFonts w:ascii="Times New Roman" w:eastAsia="Times New Roman" w:hAnsi="Times New Roman" w:cs="Times New Roman"/>
          <w:b/>
          <w:sz w:val="28"/>
          <w:szCs w:val="28"/>
          <w:lang w:eastAsia="ru-RU"/>
        </w:rPr>
        <w:t xml:space="preserve">развития </w:t>
      </w:r>
      <w:proofErr w:type="gramStart"/>
      <w:r w:rsidRPr="00BD364C">
        <w:rPr>
          <w:rFonts w:ascii="Times New Roman" w:eastAsia="Times New Roman" w:hAnsi="Times New Roman" w:cs="Times New Roman"/>
          <w:b/>
          <w:sz w:val="28"/>
          <w:szCs w:val="28"/>
          <w:lang w:eastAsia="ru-RU"/>
        </w:rPr>
        <w:t>дошкольника.…</w:t>
      </w:r>
      <w:proofErr w:type="gramEnd"/>
      <w:r w:rsidRPr="00BD364C">
        <w:rPr>
          <w:rFonts w:ascii="Times New Roman" w:eastAsia="Times New Roman" w:hAnsi="Times New Roman" w:cs="Times New Roman"/>
          <w:b/>
          <w:sz w:val="28"/>
          <w:szCs w:val="28"/>
          <w:lang w:eastAsia="ru-RU"/>
        </w:rPr>
        <w:t>……………………………………………6</w:t>
      </w:r>
    </w:p>
    <w:p w:rsidR="00BD364C" w:rsidRPr="00BD364C" w:rsidRDefault="00BD364C" w:rsidP="00BD364C">
      <w:pPr>
        <w:numPr>
          <w:ilvl w:val="0"/>
          <w:numId w:val="2"/>
        </w:numPr>
        <w:spacing w:before="100" w:beforeAutospacing="1" w:after="100" w:afterAutospacing="1" w:line="240" w:lineRule="auto"/>
        <w:contextualSpacing/>
        <w:outlineLvl w:val="0"/>
        <w:rPr>
          <w:rFonts w:ascii="Times New Roman" w:eastAsia="Times New Roman" w:hAnsi="Times New Roman" w:cs="Times New Roman"/>
          <w:b/>
          <w:bCs/>
          <w:color w:val="000000" w:themeColor="text1"/>
          <w:kern w:val="36"/>
          <w:sz w:val="28"/>
          <w:szCs w:val="28"/>
          <w:lang w:eastAsia="ru-RU"/>
        </w:rPr>
      </w:pPr>
      <w:hyperlink r:id="rId5" w:history="1">
        <w:r w:rsidRPr="00BD364C">
          <w:rPr>
            <w:rFonts w:ascii="Times New Roman" w:eastAsia="Times New Roman" w:hAnsi="Times New Roman" w:cs="Times New Roman"/>
            <w:b/>
            <w:bCs/>
            <w:color w:val="000000" w:themeColor="text1"/>
            <w:kern w:val="36"/>
            <w:sz w:val="28"/>
            <w:szCs w:val="28"/>
            <w:lang w:eastAsia="ru-RU"/>
          </w:rPr>
          <w:t xml:space="preserve">Как понять ребенка через его рисунки?                                            Психология детского рисунка </w:t>
        </w:r>
      </w:hyperlink>
      <w:r w:rsidRPr="00BD364C">
        <w:rPr>
          <w:rFonts w:ascii="Times New Roman" w:eastAsia="Times New Roman" w:hAnsi="Times New Roman" w:cs="Times New Roman"/>
          <w:b/>
          <w:bCs/>
          <w:color w:val="000000" w:themeColor="text1"/>
          <w:kern w:val="36"/>
          <w:sz w:val="28"/>
          <w:szCs w:val="28"/>
          <w:lang w:eastAsia="ru-RU"/>
        </w:rPr>
        <w:t>………………………………….......10</w:t>
      </w:r>
    </w:p>
    <w:p w:rsidR="00BD364C" w:rsidRPr="00BD364C" w:rsidRDefault="00BD364C" w:rsidP="00BD364C">
      <w:pPr>
        <w:spacing w:before="100" w:beforeAutospacing="1" w:after="100" w:afterAutospacing="1" w:line="240" w:lineRule="auto"/>
        <w:ind w:left="720"/>
        <w:contextualSpacing/>
        <w:outlineLvl w:val="0"/>
        <w:rPr>
          <w:rFonts w:ascii="Times New Roman" w:eastAsia="Times New Roman" w:hAnsi="Times New Roman" w:cs="Times New Roman"/>
          <w:b/>
          <w:bCs/>
          <w:color w:val="000000" w:themeColor="text1"/>
          <w:kern w:val="36"/>
          <w:sz w:val="28"/>
          <w:szCs w:val="28"/>
          <w:lang w:eastAsia="ru-RU"/>
        </w:rPr>
      </w:pPr>
    </w:p>
    <w:p w:rsidR="00BD364C" w:rsidRPr="00BD364C" w:rsidRDefault="00BD364C" w:rsidP="00BD364C">
      <w:pPr>
        <w:spacing w:before="100" w:beforeAutospacing="1" w:after="100" w:afterAutospacing="1" w:line="240" w:lineRule="auto"/>
        <w:ind w:left="720"/>
        <w:contextualSpacing/>
        <w:outlineLvl w:val="0"/>
        <w:rPr>
          <w:rFonts w:ascii="Times New Roman" w:eastAsia="Times New Roman" w:hAnsi="Times New Roman" w:cs="Times New Roman"/>
          <w:b/>
          <w:bCs/>
          <w:color w:val="000000" w:themeColor="text1"/>
          <w:kern w:val="36"/>
          <w:sz w:val="28"/>
          <w:szCs w:val="28"/>
          <w:lang w:eastAsia="ru-RU"/>
        </w:rPr>
      </w:pPr>
      <w:r w:rsidRPr="00BD364C">
        <w:rPr>
          <w:rFonts w:ascii="Times New Roman" w:eastAsia="Times New Roman" w:hAnsi="Times New Roman" w:cs="Times New Roman"/>
          <w:b/>
          <w:bCs/>
          <w:color w:val="000000" w:themeColor="text1"/>
          <w:kern w:val="36"/>
          <w:sz w:val="28"/>
          <w:szCs w:val="28"/>
          <w:lang w:eastAsia="ru-RU"/>
        </w:rPr>
        <w:t xml:space="preserve">2.1 Анализ </w:t>
      </w:r>
      <w:proofErr w:type="spellStart"/>
      <w:r w:rsidRPr="00BD364C">
        <w:rPr>
          <w:rFonts w:ascii="Times New Roman" w:eastAsia="Times New Roman" w:hAnsi="Times New Roman" w:cs="Times New Roman"/>
          <w:b/>
          <w:bCs/>
          <w:color w:val="000000" w:themeColor="text1"/>
          <w:kern w:val="36"/>
          <w:sz w:val="28"/>
          <w:szCs w:val="28"/>
          <w:lang w:eastAsia="ru-RU"/>
        </w:rPr>
        <w:t>cюжeта</w:t>
      </w:r>
      <w:proofErr w:type="spellEnd"/>
      <w:r w:rsidRPr="00BD364C">
        <w:rPr>
          <w:rFonts w:ascii="Times New Roman" w:eastAsia="Times New Roman" w:hAnsi="Times New Roman" w:cs="Times New Roman"/>
          <w:b/>
          <w:bCs/>
          <w:color w:val="000000" w:themeColor="text1"/>
          <w:kern w:val="36"/>
          <w:sz w:val="28"/>
          <w:szCs w:val="28"/>
          <w:lang w:eastAsia="ru-RU"/>
        </w:rPr>
        <w:t xml:space="preserve"> </w:t>
      </w:r>
      <w:proofErr w:type="spellStart"/>
      <w:r w:rsidRPr="00BD364C">
        <w:rPr>
          <w:rFonts w:ascii="Times New Roman" w:eastAsia="Times New Roman" w:hAnsi="Times New Roman" w:cs="Times New Roman"/>
          <w:b/>
          <w:bCs/>
          <w:color w:val="000000" w:themeColor="text1"/>
          <w:kern w:val="36"/>
          <w:sz w:val="28"/>
          <w:szCs w:val="28"/>
          <w:lang w:eastAsia="ru-RU"/>
        </w:rPr>
        <w:t>pиcункa</w:t>
      </w:r>
      <w:proofErr w:type="spellEnd"/>
      <w:r w:rsidRPr="00BD364C">
        <w:rPr>
          <w:rFonts w:ascii="Times New Roman" w:eastAsia="Times New Roman" w:hAnsi="Times New Roman" w:cs="Times New Roman"/>
          <w:b/>
          <w:bCs/>
          <w:color w:val="000000" w:themeColor="text1"/>
          <w:kern w:val="36"/>
          <w:sz w:val="28"/>
          <w:szCs w:val="28"/>
          <w:lang w:eastAsia="ru-RU"/>
        </w:rPr>
        <w:t xml:space="preserve"> и его завершенности…………</w:t>
      </w:r>
      <w:proofErr w:type="gramStart"/>
      <w:r w:rsidRPr="00BD364C">
        <w:rPr>
          <w:rFonts w:ascii="Times New Roman" w:eastAsia="Times New Roman" w:hAnsi="Times New Roman" w:cs="Times New Roman"/>
          <w:b/>
          <w:bCs/>
          <w:color w:val="000000" w:themeColor="text1"/>
          <w:kern w:val="36"/>
          <w:sz w:val="28"/>
          <w:szCs w:val="28"/>
          <w:lang w:eastAsia="ru-RU"/>
        </w:rPr>
        <w:t>…….</w:t>
      </w:r>
      <w:proofErr w:type="gramEnd"/>
      <w:r w:rsidRPr="00BD364C">
        <w:rPr>
          <w:rFonts w:ascii="Times New Roman" w:eastAsia="Times New Roman" w:hAnsi="Times New Roman" w:cs="Times New Roman"/>
          <w:b/>
          <w:bCs/>
          <w:color w:val="000000" w:themeColor="text1"/>
          <w:kern w:val="36"/>
          <w:sz w:val="28"/>
          <w:szCs w:val="28"/>
          <w:lang w:eastAsia="ru-RU"/>
        </w:rPr>
        <w:t>.11</w:t>
      </w:r>
    </w:p>
    <w:p w:rsidR="00BD364C" w:rsidRPr="00BD364C" w:rsidRDefault="00BD364C" w:rsidP="00BD364C">
      <w:pPr>
        <w:spacing w:before="100" w:beforeAutospacing="1" w:after="100" w:afterAutospacing="1" w:line="240" w:lineRule="auto"/>
        <w:ind w:left="708"/>
        <w:outlineLvl w:val="0"/>
        <w:rPr>
          <w:rFonts w:ascii="Times New Roman" w:eastAsia="Times New Roman" w:hAnsi="Times New Roman" w:cs="Times New Roman"/>
          <w:b/>
          <w:bCs/>
          <w:color w:val="000000" w:themeColor="text1"/>
          <w:kern w:val="36"/>
          <w:sz w:val="28"/>
          <w:szCs w:val="28"/>
          <w:lang w:eastAsia="ru-RU"/>
        </w:rPr>
      </w:pPr>
      <w:r w:rsidRPr="00BD364C">
        <w:rPr>
          <w:rFonts w:ascii="Times New Roman" w:eastAsia="Times New Roman" w:hAnsi="Times New Roman" w:cs="Times New Roman"/>
          <w:b/>
          <w:bCs/>
          <w:sz w:val="28"/>
          <w:szCs w:val="28"/>
          <w:lang w:eastAsia="ru-RU"/>
        </w:rPr>
        <w:t>2.2 Анализ расположения рисунка на листе бумаги………</w:t>
      </w:r>
      <w:proofErr w:type="gramStart"/>
      <w:r w:rsidRPr="00BD364C">
        <w:rPr>
          <w:rFonts w:ascii="Times New Roman" w:eastAsia="Times New Roman" w:hAnsi="Times New Roman" w:cs="Times New Roman"/>
          <w:b/>
          <w:bCs/>
          <w:sz w:val="28"/>
          <w:szCs w:val="28"/>
          <w:lang w:eastAsia="ru-RU"/>
        </w:rPr>
        <w:t>…….</w:t>
      </w:r>
      <w:proofErr w:type="gramEnd"/>
      <w:r w:rsidRPr="00BD364C">
        <w:rPr>
          <w:rFonts w:ascii="Times New Roman" w:eastAsia="Times New Roman" w:hAnsi="Times New Roman" w:cs="Times New Roman"/>
          <w:b/>
          <w:bCs/>
          <w:sz w:val="28"/>
          <w:szCs w:val="28"/>
          <w:lang w:eastAsia="ru-RU"/>
        </w:rPr>
        <w:t>.12</w:t>
      </w:r>
    </w:p>
    <w:p w:rsidR="00BD364C" w:rsidRPr="00BD364C" w:rsidRDefault="00BD364C" w:rsidP="00BD364C">
      <w:pPr>
        <w:spacing w:before="100" w:beforeAutospacing="1" w:after="100" w:afterAutospacing="1" w:line="240" w:lineRule="auto"/>
        <w:ind w:left="708"/>
        <w:outlineLvl w:val="1"/>
        <w:rPr>
          <w:rFonts w:ascii="Times New Roman" w:eastAsia="Times New Roman" w:hAnsi="Times New Roman" w:cs="Times New Roman"/>
          <w:b/>
          <w:bCs/>
          <w:sz w:val="28"/>
          <w:szCs w:val="28"/>
          <w:lang w:eastAsia="ru-RU"/>
        </w:rPr>
      </w:pPr>
      <w:r w:rsidRPr="00BD364C">
        <w:rPr>
          <w:rFonts w:ascii="Times New Roman" w:eastAsia="Times New Roman" w:hAnsi="Times New Roman" w:cs="Times New Roman"/>
          <w:b/>
          <w:bCs/>
          <w:sz w:val="28"/>
          <w:szCs w:val="28"/>
          <w:lang w:eastAsia="ru-RU"/>
        </w:rPr>
        <w:t xml:space="preserve">2.3 </w:t>
      </w:r>
      <w:proofErr w:type="spellStart"/>
      <w:r w:rsidRPr="00BD364C">
        <w:rPr>
          <w:rFonts w:ascii="Times New Roman" w:eastAsia="Times New Roman" w:hAnsi="Times New Roman" w:cs="Times New Roman"/>
          <w:b/>
          <w:bCs/>
          <w:sz w:val="28"/>
          <w:szCs w:val="28"/>
          <w:lang w:eastAsia="ru-RU"/>
        </w:rPr>
        <w:t>Aнaлиз</w:t>
      </w:r>
      <w:proofErr w:type="spellEnd"/>
      <w:r w:rsidRPr="00BD364C">
        <w:rPr>
          <w:rFonts w:ascii="Times New Roman" w:eastAsia="Times New Roman" w:hAnsi="Times New Roman" w:cs="Times New Roman"/>
          <w:b/>
          <w:bCs/>
          <w:sz w:val="28"/>
          <w:szCs w:val="28"/>
          <w:lang w:eastAsia="ru-RU"/>
        </w:rPr>
        <w:t xml:space="preserve"> линий и цветовых предпочтений………………</w:t>
      </w:r>
      <w:proofErr w:type="gramStart"/>
      <w:r w:rsidRPr="00BD364C">
        <w:rPr>
          <w:rFonts w:ascii="Times New Roman" w:eastAsia="Times New Roman" w:hAnsi="Times New Roman" w:cs="Times New Roman"/>
          <w:b/>
          <w:bCs/>
          <w:sz w:val="28"/>
          <w:szCs w:val="28"/>
          <w:lang w:eastAsia="ru-RU"/>
        </w:rPr>
        <w:t>…….</w:t>
      </w:r>
      <w:proofErr w:type="gramEnd"/>
      <w:r w:rsidRPr="00BD364C">
        <w:rPr>
          <w:rFonts w:ascii="Times New Roman" w:eastAsia="Times New Roman" w:hAnsi="Times New Roman" w:cs="Times New Roman"/>
          <w:b/>
          <w:bCs/>
          <w:sz w:val="28"/>
          <w:szCs w:val="28"/>
          <w:lang w:eastAsia="ru-RU"/>
        </w:rPr>
        <w:t>.13</w:t>
      </w:r>
    </w:p>
    <w:p w:rsidR="00BD364C" w:rsidRPr="00BD364C" w:rsidRDefault="00BD364C" w:rsidP="00BD364C">
      <w:pPr>
        <w:spacing w:before="100" w:beforeAutospacing="1" w:after="100" w:afterAutospacing="1" w:line="240" w:lineRule="auto"/>
        <w:outlineLvl w:val="1"/>
        <w:rPr>
          <w:rFonts w:ascii="Times New Roman" w:eastAsia="Times New Roman" w:hAnsi="Times New Roman" w:cs="Times New Roman"/>
          <w:b/>
          <w:bCs/>
          <w:sz w:val="28"/>
          <w:szCs w:val="28"/>
          <w:lang w:eastAsia="ru-RU"/>
        </w:rPr>
      </w:pPr>
      <w:r w:rsidRPr="00BD364C">
        <w:rPr>
          <w:rFonts w:ascii="Times New Roman" w:eastAsia="Times New Roman" w:hAnsi="Times New Roman" w:cs="Times New Roman"/>
          <w:b/>
          <w:bCs/>
          <w:i/>
          <w:color w:val="000000"/>
          <w:sz w:val="28"/>
          <w:szCs w:val="28"/>
          <w:lang w:eastAsia="ru-RU"/>
        </w:rPr>
        <w:t>Заключение</w:t>
      </w:r>
    </w:p>
    <w:p w:rsidR="00BD364C" w:rsidRPr="00BD364C" w:rsidRDefault="00BD364C" w:rsidP="00BD364C">
      <w:pPr>
        <w:spacing w:after="0"/>
        <w:rPr>
          <w:rFonts w:ascii="Times New Roman" w:eastAsia="Times New Roman" w:hAnsi="Times New Roman" w:cs="Times New Roman"/>
          <w:b/>
          <w:bCs/>
          <w:i/>
          <w:color w:val="000000"/>
          <w:sz w:val="28"/>
          <w:szCs w:val="28"/>
          <w:lang w:eastAsia="ru-RU"/>
        </w:rPr>
      </w:pPr>
      <w:r w:rsidRPr="00BD364C">
        <w:rPr>
          <w:rFonts w:ascii="Times New Roman" w:hAnsi="Times New Roman" w:cs="Times New Roman"/>
          <w:b/>
          <w:bCs/>
          <w:i/>
          <w:color w:val="000000"/>
          <w:sz w:val="28"/>
          <w:szCs w:val="28"/>
        </w:rPr>
        <w:t>Список литературы</w:t>
      </w:r>
      <w:r w:rsidRPr="00BD364C">
        <w:rPr>
          <w:rFonts w:ascii="Times New Roman" w:hAnsi="Times New Roman" w:cs="Times New Roman"/>
          <w:sz w:val="28"/>
          <w:szCs w:val="28"/>
        </w:rPr>
        <w:t xml:space="preserve"> </w:t>
      </w:r>
    </w:p>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 w:rsidR="00BD364C" w:rsidRPr="00BD364C" w:rsidRDefault="00BD364C" w:rsidP="00BD364C">
      <w:pPr>
        <w:jc w:val="center"/>
        <w:rPr>
          <w:rFonts w:ascii="Times New Roman" w:eastAsia="Times New Roman" w:hAnsi="Times New Roman" w:cs="Times New Roman"/>
          <w:b/>
          <w:bCs/>
          <w:i/>
          <w:color w:val="000000"/>
          <w:sz w:val="28"/>
          <w:szCs w:val="28"/>
          <w:lang w:eastAsia="ru-RU"/>
        </w:rPr>
      </w:pPr>
      <w:r w:rsidRPr="00BD364C">
        <w:rPr>
          <w:rFonts w:ascii="Times New Roman" w:eastAsia="Times New Roman" w:hAnsi="Times New Roman" w:cs="Times New Roman"/>
          <w:b/>
          <w:bCs/>
          <w:i/>
          <w:color w:val="000000"/>
          <w:sz w:val="28"/>
          <w:szCs w:val="28"/>
          <w:lang w:eastAsia="ru-RU"/>
        </w:rPr>
        <w:lastRenderedPageBreak/>
        <w:t>Введение</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u w:val="single"/>
          <w:lang w:eastAsia="ru-RU"/>
        </w:rPr>
        <w:t>Как говорил Сухомлинский</w:t>
      </w:r>
      <w:r w:rsidRPr="00BD364C">
        <w:rPr>
          <w:rFonts w:ascii="Times New Roman" w:eastAsia="Times New Roman" w:hAnsi="Times New Roman" w:cs="Times New Roman"/>
          <w:sz w:val="28"/>
          <w:szCs w:val="28"/>
          <w:lang w:eastAsia="ru-RU"/>
        </w:rPr>
        <w:t>:</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«…Ребенок по своей природе – пытливый исследователь мира. Так пусть же перед ним откроется чудесный мир в живых красках, ярких и трепетных звуках, в сказке и в игре, в собственном творчестве, в красоте, воодушевляющей его сердце, в стремлении делать добро людям. Через сказку, фантазию, игру, через неповторимое детское творчество – верная дорога к сердцу ребенка».</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Рисование является одним из самых интересных видов творческой деятельности детей дошкольного возраста. «Истоки способностей и дарования детей – на кончиках их пальцев. От пальцев, образно говоря, идут тончайшие нити – ручейки, которые питают источник творческой мысли. Другими словами, чем больше мастерства в детской руке, тем умнее ребенок» – пишет В. А. Сухомлинский. Рисуя, ребенок развивает себя как физически, так и умственно, так как функционирование мелкой моторики напрямую влияет на работу мозга. Хорошо рисующие дети логичнее рассуждают, больше замечают, внимательнее слушают.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Занятия изобразительным искусством тренируют кисть и пальцы ребенка, что создает благоприятные условия для становления навыка письма. Создание образов и фантазий способствует развитию логического и пространственного мышления, развитию ассоциативного мышления, необходимых при освоении математики.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Известный педагог И. </w:t>
      </w:r>
      <w:proofErr w:type="spellStart"/>
      <w:r w:rsidRPr="00BD364C">
        <w:rPr>
          <w:rFonts w:ascii="Times New Roman" w:eastAsia="Times New Roman" w:hAnsi="Times New Roman" w:cs="Times New Roman"/>
          <w:sz w:val="28"/>
          <w:szCs w:val="28"/>
          <w:lang w:eastAsia="ru-RU"/>
        </w:rPr>
        <w:t>Дистервег</w:t>
      </w:r>
      <w:proofErr w:type="spellEnd"/>
      <w:r w:rsidRPr="00BD364C">
        <w:rPr>
          <w:rFonts w:ascii="Times New Roman" w:eastAsia="Times New Roman" w:hAnsi="Times New Roman" w:cs="Times New Roman"/>
          <w:sz w:val="28"/>
          <w:szCs w:val="28"/>
          <w:lang w:eastAsia="ru-RU"/>
        </w:rPr>
        <w:t xml:space="preserve"> считал: «Тот, кто рисует, получает в течение одного часа больше, чем тот, кто девять часов только смотрит». По мнению ученых, детское рисование участвует в развитии и согласовании межполушарных взаимоотношений, поскольку в процессе рисования задействовано как конкретно-образное мышление, связанное в основном с работой правого полушария мозга, так и абстрактно-логическое мышление, за которое отвечает левое полушарие.</w:t>
      </w:r>
      <w:r w:rsidRPr="00BD364C">
        <w:rPr>
          <w:rFonts w:ascii="Times New Roman" w:eastAsia="Times New Roman" w:hAnsi="Times New Roman" w:cs="Times New Roman"/>
          <w:sz w:val="28"/>
          <w:szCs w:val="28"/>
          <w:lang w:eastAsia="ru-RU"/>
        </w:rPr>
        <w:br/>
        <w:t xml:space="preserve">          Будучи связанным с важнейшими психическими функциями – зрением, </w:t>
      </w:r>
      <w:r w:rsidRPr="00BD364C">
        <w:rPr>
          <w:rFonts w:ascii="Times New Roman" w:eastAsia="Times New Roman" w:hAnsi="Times New Roman" w:cs="Times New Roman"/>
          <w:sz w:val="28"/>
          <w:szCs w:val="28"/>
          <w:lang w:eastAsia="ru-RU"/>
        </w:rPr>
        <w:lastRenderedPageBreak/>
        <w:t>двигательной координацией, речью и мышлением, рисование не просто способствует развитию каждой из этих функций, но и связывает их между собой.</w:t>
      </w:r>
      <w:r w:rsidRPr="00BD364C">
        <w:rPr>
          <w:rFonts w:ascii="Times New Roman" w:eastAsia="Times New Roman" w:hAnsi="Times New Roman" w:cs="Times New Roman"/>
          <w:sz w:val="28"/>
          <w:szCs w:val="28"/>
          <w:lang w:eastAsia="ru-RU"/>
        </w:rPr>
        <w:br/>
        <w:t xml:space="preserve">          Во время рисования ребенок развивает мелкую моторику, тренирует память и внимание, учится думать и анализировать, фантазировать, соизмерять и сравнивать. У детей благодаря занятиям рисованием формируется связанная речь. Рисование участвует в конструировании зрительных образов, помогает овладеть формами, развивает чувственно-двигательную координацию. Дети постигают свойства материалов, обучаются движениям, необходимым для создания тех или иных форм и линий. Все это приводит к постепенному осмыслению окружающего, развиваются эстетические чувства и способности ребенка.</w:t>
      </w:r>
      <w:r w:rsidRPr="00BD364C">
        <w:rPr>
          <w:rFonts w:ascii="Times New Roman" w:eastAsia="Times New Roman" w:hAnsi="Times New Roman" w:cs="Times New Roman"/>
          <w:sz w:val="28"/>
          <w:szCs w:val="28"/>
          <w:lang w:eastAsia="ru-RU"/>
        </w:rPr>
        <w:br/>
        <w:t xml:space="preserve">          Для умственного развития детей имеет большое значение постепенное расширение запаса знаний на основе представлений о разнообразии форм пространственного расположения предметов окружающего мира, различных величинах, многообразии оттенков цветов.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Формирование представлений о предметах требует усвоения знаний об их свойствах и качествах, форме, цвете, величине, положении в пространстве. Дети определяют и называют эти свойства, сравнивают предметы, находят сходства и различия, то есть производят умственные действия.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Таким образом, изобразительная деятельность содействует сенсорному воспитанию и развитию наглядно-образного мышления. Усвоение и название форм, цветов и их оттенков, пространственных обозначений способствует обогащению словаря; высказывания в процессе наблюдений за предметами, при обследовании предметов, построек, а также при рассматривании иллюстраций, репродукций с картин художников положительно влияют на расширение словарного запаса и формирование связной речи.</w:t>
      </w:r>
      <w:r w:rsidRPr="00BD364C">
        <w:rPr>
          <w:rFonts w:ascii="Times New Roman" w:eastAsia="Times New Roman" w:hAnsi="Times New Roman" w:cs="Times New Roman"/>
          <w:sz w:val="28"/>
          <w:szCs w:val="28"/>
          <w:lang w:eastAsia="ru-RU"/>
        </w:rPr>
        <w:br/>
        <w:t xml:space="preserve">          Дошкольники в процессе рисования овладевают многими практическими навыками, которые позднее будут нужны для выполнения </w:t>
      </w:r>
      <w:r w:rsidRPr="00BD364C">
        <w:rPr>
          <w:rFonts w:ascii="Times New Roman" w:eastAsia="Times New Roman" w:hAnsi="Times New Roman" w:cs="Times New Roman"/>
          <w:sz w:val="28"/>
          <w:szCs w:val="28"/>
          <w:lang w:eastAsia="ru-RU"/>
        </w:rPr>
        <w:lastRenderedPageBreak/>
        <w:t>самых разнообразных работ, приобретают Ручную умелость, которая позволяет им чувствовать себя более самостоятельными. Если ребенок регулярно занимается рисованием, то у него воспитываются такие черты как усидчивость, внимательность, терпение, аккуратность, умение планировать процесс работы, которые очень важны при начале школьного обучения.</w:t>
      </w:r>
      <w:r w:rsidRPr="00BD364C">
        <w:rPr>
          <w:rFonts w:ascii="Times New Roman" w:eastAsia="Times New Roman" w:hAnsi="Times New Roman" w:cs="Times New Roman"/>
          <w:sz w:val="28"/>
          <w:szCs w:val="28"/>
          <w:lang w:eastAsia="ru-RU"/>
        </w:rPr>
        <w:br/>
        <w:t xml:space="preserve">          Рисование также даёт возможность свободно выражать свои эмоции, мысли и ощущения. Рисуя, малыш получает радость и удовольствие, а ещё удовлетворение от своей работы и от самой жизни, поэтому рисование полезно детям для разгрузки, снижения эмоционального и психологического напряжения.</w:t>
      </w: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ind w:firstLine="709"/>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spacing w:after="0" w:line="360" w:lineRule="auto"/>
        <w:ind w:firstLine="709"/>
        <w:jc w:val="center"/>
        <w:rPr>
          <w:rFonts w:ascii="Times New Roman" w:eastAsia="Times New Roman" w:hAnsi="Times New Roman" w:cs="Times New Roman"/>
          <w:b/>
          <w:bCs/>
          <w:i/>
          <w:color w:val="000000"/>
          <w:sz w:val="28"/>
          <w:szCs w:val="28"/>
          <w:lang w:eastAsia="ru-RU"/>
        </w:rPr>
      </w:pPr>
      <w:r w:rsidRPr="00BD364C">
        <w:rPr>
          <w:rFonts w:ascii="Times New Roman" w:eastAsia="Times New Roman" w:hAnsi="Times New Roman" w:cs="Times New Roman"/>
          <w:b/>
          <w:bCs/>
          <w:i/>
          <w:color w:val="000000"/>
          <w:sz w:val="28"/>
          <w:szCs w:val="28"/>
          <w:lang w:eastAsia="ru-RU"/>
        </w:rPr>
        <w:lastRenderedPageBreak/>
        <w:t>Основная часть</w:t>
      </w:r>
    </w:p>
    <w:p w:rsidR="00BD364C" w:rsidRPr="00BD364C" w:rsidRDefault="00BD364C" w:rsidP="00BD364C">
      <w:pPr>
        <w:numPr>
          <w:ilvl w:val="0"/>
          <w:numId w:val="3"/>
        </w:numPr>
        <w:spacing w:before="240" w:after="0" w:line="360" w:lineRule="auto"/>
        <w:jc w:val="center"/>
        <w:rPr>
          <w:rFonts w:ascii="Times New Roman" w:eastAsia="Times New Roman" w:hAnsi="Times New Roman" w:cs="Times New Roman"/>
          <w:b/>
          <w:sz w:val="28"/>
          <w:szCs w:val="28"/>
          <w:lang w:eastAsia="ru-RU"/>
        </w:rPr>
      </w:pPr>
      <w:r w:rsidRPr="00BD364C">
        <w:rPr>
          <w:rFonts w:ascii="Times New Roman" w:eastAsia="Times New Roman" w:hAnsi="Times New Roman" w:cs="Times New Roman"/>
          <w:b/>
          <w:sz w:val="28"/>
          <w:szCs w:val="28"/>
          <w:lang w:eastAsia="ru-RU"/>
        </w:rPr>
        <w:t>Значение изобразительной деятельности для всестороннего развития дошкольника</w:t>
      </w:r>
    </w:p>
    <w:p w:rsidR="00BD364C" w:rsidRPr="00BD364C" w:rsidRDefault="00BD364C" w:rsidP="00BD364C">
      <w:pPr>
        <w:spacing w:before="240"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Изобразительная деятельность имеет неоценимое значение для всестороннего воспитания и развития ребенка. Она позволяет детям передать то, что они видят в окружающей жизни; то, что их взволновало, вызвало положительное, а иногда и отрицательное отношение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«Значение изобразительной деятельности для всестороннего развития дошкольника» Изобразительная деятельность имеет неоценимое значение для всестороннего воспитания и развития ребенка. Она позволяет детям передать то, что они видят в окружающей жизни; то, что их взволновало, вызвало положительное, а иногда и отрицательное отношение (например, страх; рисуя какие - либо явления, ребенок как бы изживает вызванный ими страх).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Многие великие философы и педагоги прошлого высоко ценили значение рисования в воспитании детей. Так, древнегреческий философ Аристотель придавал большое значение в развитии ребенка предметам эстетического цикла (музыке, рисованию). Он подчеркивал, что рисование изучают потому, что оно развивает глаз при определении физической красоты.</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Социально-экономические преобразования в обществе диктуют необходимость формирования творчески активной личности, в связи с этим перед дошкольными учреждениями встает важная задача развития творческого потенциала подрастающего поколения. Творческое воображение детей представляет огромный потенциал для реализации резервов комплексного подхода в обучении и воспитании. Большие возможности для развития творческого воображения имеет изобразительная деятельность дошкольников.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lastRenderedPageBreak/>
        <w:t>Изобразительная деятельность – своеобразная форма познания реальной действительности, окружающего мира, постижения художественного искусства и коррекции развития детей. Изобразительная деятельность тесно связана с познанием окружающей жизни и природы.</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В начале это непосредственное знакомство со свойствами материалов (бумаги, карандашей, красок, глины и т. д.), познание связи действий с полученным результатом. В дальнейшем ребенок продолжает приобретать знания об окружающих предметах, о материалах и оборудовании. Занятия по изобразительной деятельности, кроме выполнения учебных задач, являются важным средством всестороннего развития детей.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Обучение рисованию, лепке, аппликации, конструированию способствует умственному, нравственному, эстетическому воспитанию дошкольников. Развитие наглядно – образного мышления происходит в процессе обучения. Исследования известного педагога Н. П. </w:t>
      </w:r>
      <w:proofErr w:type="spellStart"/>
      <w:r w:rsidRPr="00BD364C">
        <w:rPr>
          <w:rFonts w:ascii="Times New Roman" w:eastAsia="Times New Roman" w:hAnsi="Times New Roman" w:cs="Times New Roman"/>
          <w:sz w:val="28"/>
          <w:szCs w:val="28"/>
          <w:lang w:eastAsia="ru-RU"/>
        </w:rPr>
        <w:t>Сакулиной</w:t>
      </w:r>
      <w:proofErr w:type="spellEnd"/>
      <w:r w:rsidRPr="00BD364C">
        <w:rPr>
          <w:rFonts w:ascii="Times New Roman" w:eastAsia="Times New Roman" w:hAnsi="Times New Roman" w:cs="Times New Roman"/>
          <w:sz w:val="28"/>
          <w:szCs w:val="28"/>
          <w:lang w:eastAsia="ru-RU"/>
        </w:rPr>
        <w:t xml:space="preserve"> показали, что успешное овладение приемами изображения и создание выразительного образа требуют не только ясных представлений об отдельных предметах, но и установления связей внешнего вида предмета с его назначением в ряду предметов или явлений. Поэтому перед началом изображения дети решают умственные задачи на основе сформировавшихся у них понятий, а затем ищут способы реализации этой задачи.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Также изобразительная деятельность тесно связана с решением задач нравственного воспитания. Эта связь осуществляется через содержание детских работ, закрепляющих определенное отношение к окружающей действительности, и воспитание у детей наблюдательности, настойчивости, активности, инициативы, умения выслушивать и выполнять задание, доводить начатую работу до конца. Окружающая жизнь дает детям богатые впечатления, которые потом отражаются в их рисунках и т.п. В процессе изображения закрепляется отношение к изображаемому, так как ребенок вновь переживает те чувства, которые испытывал при восприятии этого явления. Поэтому большое влияние на формирование личности ребенка </w:t>
      </w:r>
      <w:r w:rsidRPr="00BD364C">
        <w:rPr>
          <w:rFonts w:ascii="Times New Roman" w:eastAsia="Times New Roman" w:hAnsi="Times New Roman" w:cs="Times New Roman"/>
          <w:sz w:val="28"/>
          <w:szCs w:val="28"/>
          <w:lang w:eastAsia="ru-RU"/>
        </w:rPr>
        <w:lastRenderedPageBreak/>
        <w:t>оказывает содержание работы. Иногда работа дошкольников организуется как коллективное выполнение работы, в процессе которого у них воспитывается умение дружно, согласованно работать, приходить на помощь друг другу.</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Изобразительная деятельность имеет большое значение в решение задач эстетического воспитания, так как по своему характеру является художественной деятельностью. Современные дети активно осваивают виртуальный мир. В то же время у них наблюдается снижение интереса к окружающему, в детском сознании стираются грани между добром и злом, красивым и безобразным. Несомненно, основы развивающей личности закладываются в детстве и существует опасность, что общество в будущем может получить бездуховное поколение, равнодушное к живописи, не понимающее музыку, поэзию. Поэтому сегодня эстетическое развитие выходит на первый план, есть необходимость в пересмотре его идей, поиске новых подходов, позволяющих выстраивать процесс эстетического развития в соответствии с интересами ребенка, его потребностями, способностями, мотивами деятельности.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Опыт работы с детьми позволяет отметить, что именно нетрадиционные техники рисования создают на занятиях атмосферу непринужденности, открытости, раскованности, развивают инициативу, самостоятельность, создают эмоционально – положительное отношение к деятельности</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Важно у детей воспитывать эстетическое отношение к окружающему, умение видеть и чувствовать прекрасное, развивать художественный вкус и творческие способности. Умение восхищаться красотой и многообразием природных форм, замечать в неприметном – значительное, в неказистом – выразительное, любоваться уголками родной и экзотической природы; Способность чувствовать характер и изменчивость природных явлений, выражать свое отношение к ним в пейзажах – настроениях (утро, день, вечер, </w:t>
      </w:r>
      <w:r w:rsidRPr="00BD364C">
        <w:rPr>
          <w:rFonts w:ascii="Times New Roman" w:eastAsia="Times New Roman" w:hAnsi="Times New Roman" w:cs="Times New Roman"/>
          <w:sz w:val="28"/>
          <w:szCs w:val="28"/>
          <w:lang w:eastAsia="ru-RU"/>
        </w:rPr>
        <w:lastRenderedPageBreak/>
        <w:t xml:space="preserve">ночь, осень, зима, весна, лето); Готовность эмоционально переживать образную форму произведений изобразительного искусства и т. п.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Все виды занятий изобразительной деятельностью при правильной организации положительно влияют на физическое развитие ребенка. Они способствуют поднятию общего жизненного тонуса, созданию бодрого, жизнерадостного настроения. Большое значение для рисования и лепки имеет зрение. Изображение предмета требует четкого представления о его цвете, форме, конструкции, которое рисующий может получить в результате предварительных целенаправленных наблюдений. В этой работе особенно важна роль зрительного аппарата.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В процессе изобразительной деятельности активно формируется зрительная память ребенка. Как известно, развитая память служит необходимым условием успешного познания действительности, поскольку благодаря процессам памяти происходит запоминание, узнавание, воспроизведение познаваемых предметов и явлений, закрепление прошлого опыта. Каждый ребенок видит окружающий его мир по-разному, но это виденье он всегда может рассказать словами. А ведь так хочется поделиться своим открытием, рассказать о том, что ему понравилось, удивило или даже испугало. И именно детский рисунок становится таким отражением и рассказом малыша. </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Первые детские рисунки, конечно, еще не являются чем-то </w:t>
      </w:r>
      <w:proofErr w:type="spellStart"/>
      <w:r w:rsidRPr="00BD364C">
        <w:rPr>
          <w:rFonts w:ascii="Times New Roman" w:eastAsia="Times New Roman" w:hAnsi="Times New Roman" w:cs="Times New Roman"/>
          <w:sz w:val="28"/>
          <w:szCs w:val="28"/>
          <w:lang w:eastAsia="ru-RU"/>
        </w:rPr>
        <w:t>шедевральным</w:t>
      </w:r>
      <w:proofErr w:type="spellEnd"/>
      <w:r w:rsidRPr="00BD364C">
        <w:rPr>
          <w:rFonts w:ascii="Times New Roman" w:eastAsia="Times New Roman" w:hAnsi="Times New Roman" w:cs="Times New Roman"/>
          <w:sz w:val="28"/>
          <w:szCs w:val="28"/>
          <w:lang w:eastAsia="ru-RU"/>
        </w:rPr>
        <w:t xml:space="preserve"> и концептуальным. Сначала это просто горизонтальные линии, потом ребенок учится рисовать вертикальные, затем кружочки, и только потом – соединять все это в один сюжет. Если даже вы еще не понимаете, что рисует малыш, он все равно – САМЫЙ ЛУЧШИЙ ХУДОЖНИК В МИРЕ! Помните, ни одна похвала в этом деле не будет лишней. </w:t>
      </w:r>
    </w:p>
    <w:p w:rsidR="00BD364C" w:rsidRPr="00BD364C" w:rsidRDefault="00BD364C" w:rsidP="00BD364C">
      <w:pPr>
        <w:numPr>
          <w:ilvl w:val="0"/>
          <w:numId w:val="3"/>
        </w:numPr>
        <w:spacing w:before="100" w:beforeAutospacing="1" w:after="100" w:afterAutospacing="1" w:line="360" w:lineRule="auto"/>
        <w:contextualSpacing/>
        <w:jc w:val="center"/>
        <w:outlineLvl w:val="0"/>
        <w:rPr>
          <w:rFonts w:ascii="Times New Roman" w:eastAsia="Times New Roman" w:hAnsi="Times New Roman" w:cs="Times New Roman"/>
          <w:b/>
          <w:bCs/>
          <w:color w:val="000000" w:themeColor="text1"/>
          <w:kern w:val="36"/>
          <w:sz w:val="28"/>
          <w:szCs w:val="28"/>
          <w:lang w:eastAsia="ru-RU"/>
        </w:rPr>
      </w:pPr>
      <w:hyperlink r:id="rId6" w:history="1">
        <w:r w:rsidRPr="00BD364C">
          <w:rPr>
            <w:rFonts w:ascii="Times New Roman" w:eastAsia="Times New Roman" w:hAnsi="Times New Roman" w:cs="Times New Roman"/>
            <w:b/>
            <w:bCs/>
            <w:color w:val="000000" w:themeColor="text1"/>
            <w:kern w:val="36"/>
            <w:sz w:val="28"/>
            <w:szCs w:val="28"/>
            <w:lang w:eastAsia="ru-RU"/>
          </w:rPr>
          <w:t xml:space="preserve">Как понять ребенка через его рисунки?                                                Психология детского рисунка </w:t>
        </w:r>
      </w:hyperlink>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lastRenderedPageBreak/>
        <w:t xml:space="preserve">В детском рисунке, как в зеркале отражается внутренний мир ребенка. Детский психолог, рассматривая рисунок ребенка, получает представление об его индивидуальности, уровне развития, его переживаниях. Уровень речевого развития не позволяет малышам поделиться с родителями разнообразными мыслями и волнениями, а </w:t>
      </w:r>
      <w:proofErr w:type="spellStart"/>
      <w:r w:rsidRPr="00BD364C">
        <w:rPr>
          <w:rFonts w:ascii="Times New Roman" w:eastAsia="Times New Roman" w:hAnsi="Times New Roman" w:cs="Times New Roman"/>
          <w:sz w:val="28"/>
          <w:szCs w:val="28"/>
          <w:lang w:eastAsia="ru-RU"/>
        </w:rPr>
        <w:t>изодеятельность</w:t>
      </w:r>
      <w:proofErr w:type="spellEnd"/>
      <w:r w:rsidRPr="00BD364C">
        <w:rPr>
          <w:rFonts w:ascii="Times New Roman" w:eastAsia="Times New Roman" w:hAnsi="Times New Roman" w:cs="Times New Roman"/>
          <w:sz w:val="28"/>
          <w:szCs w:val="28"/>
          <w:lang w:eastAsia="ru-RU"/>
        </w:rPr>
        <w:t xml:space="preserve"> дает возможность ребенку выразить себя, свои ощущения и чувства. Наиболее информативными и выразительными становятся рисунки детей с 4,5-5 лет. Картины ребенка несут смысловую нагрузку, в них появляется завершенность. Цвет в детском творчестве служит не изобразительным, а выразительным средством.</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Часто ребенку сложно рассказать прямо о своих переживаниях. Зато беседа о персонажах рисунка и их проблемах – это отличный способ для любящих родителей разобраться во внутреннем мире своего ребенка. Общаясь с вами, он развивает свою речь, учится излагать свои мысли и чувства, что, само по себе очень полезно. В своем рассказе дети делятся самым сокровенным, а взрослым нужно только внимательно прислушаться, чтобы узнать о том, как ребята воспринимают мир, людей, сверстников. Рисунки детей достойны самого пристального внимания родителей, в них ребенок раскрывает свое «Я».</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Существует немало рисуночных тестов для изучения особенностей развития личности ребенка, которые применяются дополнительно к другим диагностическим методикам. Такие тесты психолог использует для углубленного исследования эмоционального мира ребенка, чтобы определить проблемные ситуации. Детский рисунок поможет специалисту оценить уровень психического развития ребенка, его эмоциональное состояние. По рисунку психолог определяет уровень развития мышления, моторики и речи ребенка.</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Описывать подробную интерпретацию рисуночных тестов мы не будем. Глубокий психологический анализ рисунка может сделать только специалист. Для родителей важнее обратить внимание на оттенки, которые </w:t>
      </w:r>
      <w:r w:rsidRPr="00BD364C">
        <w:rPr>
          <w:rFonts w:ascii="Times New Roman" w:eastAsia="Times New Roman" w:hAnsi="Times New Roman" w:cs="Times New Roman"/>
          <w:sz w:val="28"/>
          <w:szCs w:val="28"/>
          <w:lang w:eastAsia="ru-RU"/>
        </w:rPr>
        <w:lastRenderedPageBreak/>
        <w:t xml:space="preserve">использует ребенок. А еще на энергию, которая исходит от рисунка, какие эмоции он вызывает. </w:t>
      </w:r>
      <w:proofErr w:type="spellStart"/>
      <w:r w:rsidRPr="00BD364C">
        <w:rPr>
          <w:rFonts w:ascii="Times New Roman" w:eastAsia="Times New Roman" w:hAnsi="Times New Roman" w:cs="Times New Roman"/>
          <w:sz w:val="28"/>
          <w:szCs w:val="28"/>
          <w:lang w:eastAsia="ru-RU"/>
        </w:rPr>
        <w:t>Пpeoблaдaниe</w:t>
      </w:r>
      <w:proofErr w:type="spellEnd"/>
      <w:r w:rsidRPr="00BD364C">
        <w:rPr>
          <w:rFonts w:ascii="Times New Roman" w:eastAsia="Times New Roman" w:hAnsi="Times New Roman" w:cs="Times New Roman"/>
          <w:sz w:val="28"/>
          <w:szCs w:val="28"/>
          <w:lang w:eastAsia="ru-RU"/>
        </w:rPr>
        <w:t xml:space="preserve"> в детском рисунке </w:t>
      </w:r>
      <w:proofErr w:type="spellStart"/>
      <w:r w:rsidRPr="00BD364C">
        <w:rPr>
          <w:rFonts w:ascii="Times New Roman" w:eastAsia="Times New Roman" w:hAnsi="Times New Roman" w:cs="Times New Roman"/>
          <w:sz w:val="28"/>
          <w:szCs w:val="28"/>
          <w:lang w:eastAsia="ru-RU"/>
        </w:rPr>
        <w:t>cвeтлыx</w:t>
      </w:r>
      <w:proofErr w:type="spellEnd"/>
      <w:r w:rsidRPr="00BD364C">
        <w:rPr>
          <w:rFonts w:ascii="Times New Roman" w:eastAsia="Times New Roman" w:hAnsi="Times New Roman" w:cs="Times New Roman"/>
          <w:sz w:val="28"/>
          <w:szCs w:val="28"/>
          <w:lang w:eastAsia="ru-RU"/>
        </w:rPr>
        <w:t xml:space="preserve"> и </w:t>
      </w:r>
      <w:proofErr w:type="spellStart"/>
      <w:r w:rsidRPr="00BD364C">
        <w:rPr>
          <w:rFonts w:ascii="Times New Roman" w:eastAsia="Times New Roman" w:hAnsi="Times New Roman" w:cs="Times New Roman"/>
          <w:sz w:val="28"/>
          <w:szCs w:val="28"/>
          <w:lang w:eastAsia="ru-RU"/>
        </w:rPr>
        <w:t>паcтeльныx</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тoнoв</w:t>
      </w:r>
      <w:proofErr w:type="spellEnd"/>
      <w:r w:rsidRPr="00BD364C">
        <w:rPr>
          <w:rFonts w:ascii="Times New Roman" w:eastAsia="Times New Roman" w:hAnsi="Times New Roman" w:cs="Times New Roman"/>
          <w:sz w:val="28"/>
          <w:szCs w:val="28"/>
          <w:lang w:eastAsia="ru-RU"/>
        </w:rPr>
        <w:t xml:space="preserve"> говорит o </w:t>
      </w:r>
      <w:proofErr w:type="spellStart"/>
      <w:r w:rsidRPr="00BD364C">
        <w:rPr>
          <w:rFonts w:ascii="Times New Roman" w:eastAsia="Times New Roman" w:hAnsi="Times New Roman" w:cs="Times New Roman"/>
          <w:sz w:val="28"/>
          <w:szCs w:val="28"/>
          <w:lang w:eastAsia="ru-RU"/>
        </w:rPr>
        <w:t>xopoшeм</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pacпoлoжeнии</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дуxa</w:t>
      </w:r>
      <w:proofErr w:type="spellEnd"/>
      <w:r w:rsidRPr="00BD364C">
        <w:rPr>
          <w:rFonts w:ascii="Times New Roman" w:eastAsia="Times New Roman" w:hAnsi="Times New Roman" w:cs="Times New Roman"/>
          <w:sz w:val="28"/>
          <w:szCs w:val="28"/>
          <w:lang w:eastAsia="ru-RU"/>
        </w:rPr>
        <w:t xml:space="preserve">, o позитивном </w:t>
      </w:r>
      <w:proofErr w:type="spellStart"/>
      <w:r w:rsidRPr="00BD364C">
        <w:rPr>
          <w:rFonts w:ascii="Times New Roman" w:eastAsia="Times New Roman" w:hAnsi="Times New Roman" w:cs="Times New Roman"/>
          <w:sz w:val="28"/>
          <w:szCs w:val="28"/>
          <w:lang w:eastAsia="ru-RU"/>
        </w:rPr>
        <w:t>нacтpoeнии</w:t>
      </w:r>
      <w:proofErr w:type="spellEnd"/>
      <w:r w:rsidRPr="00BD364C">
        <w:rPr>
          <w:rFonts w:ascii="Times New Roman" w:eastAsia="Times New Roman" w:hAnsi="Times New Roman" w:cs="Times New Roman"/>
          <w:sz w:val="28"/>
          <w:szCs w:val="28"/>
          <w:lang w:eastAsia="ru-RU"/>
        </w:rPr>
        <w:t xml:space="preserve"> юного художника. </w:t>
      </w:r>
      <w:proofErr w:type="spellStart"/>
      <w:r w:rsidRPr="00BD364C">
        <w:rPr>
          <w:rFonts w:ascii="Times New Roman" w:eastAsia="Times New Roman" w:hAnsi="Times New Roman" w:cs="Times New Roman"/>
          <w:sz w:val="28"/>
          <w:szCs w:val="28"/>
          <w:lang w:eastAsia="ru-RU"/>
        </w:rPr>
        <w:t>Ecли</w:t>
      </w:r>
      <w:proofErr w:type="spellEnd"/>
      <w:r w:rsidRPr="00BD364C">
        <w:rPr>
          <w:rFonts w:ascii="Times New Roman" w:eastAsia="Times New Roman" w:hAnsi="Times New Roman" w:cs="Times New Roman"/>
          <w:sz w:val="28"/>
          <w:szCs w:val="28"/>
          <w:lang w:eastAsia="ru-RU"/>
        </w:rPr>
        <w:t xml:space="preserve"> в картинах малыша доминируют </w:t>
      </w:r>
      <w:proofErr w:type="spellStart"/>
      <w:r w:rsidRPr="00BD364C">
        <w:rPr>
          <w:rFonts w:ascii="Times New Roman" w:eastAsia="Times New Roman" w:hAnsi="Times New Roman" w:cs="Times New Roman"/>
          <w:sz w:val="28"/>
          <w:szCs w:val="28"/>
          <w:lang w:eastAsia="ru-RU"/>
        </w:rPr>
        <w:t>тeмныe</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тoнa</w:t>
      </w:r>
      <w:proofErr w:type="spellEnd"/>
      <w:r w:rsidRPr="00BD364C">
        <w:rPr>
          <w:rFonts w:ascii="Times New Roman" w:eastAsia="Times New Roman" w:hAnsi="Times New Roman" w:cs="Times New Roman"/>
          <w:sz w:val="28"/>
          <w:szCs w:val="28"/>
          <w:lang w:eastAsia="ru-RU"/>
        </w:rPr>
        <w:t xml:space="preserve">, много штриховки и </w:t>
      </w:r>
      <w:proofErr w:type="spellStart"/>
      <w:r w:rsidRPr="00BD364C">
        <w:rPr>
          <w:rFonts w:ascii="Times New Roman" w:eastAsia="Times New Roman" w:hAnsi="Times New Roman" w:cs="Times New Roman"/>
          <w:sz w:val="28"/>
          <w:szCs w:val="28"/>
          <w:lang w:eastAsia="ru-RU"/>
        </w:rPr>
        <w:t>cильный</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нaжим</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тo</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этo</w:t>
      </w:r>
      <w:proofErr w:type="spellEnd"/>
      <w:r w:rsidRPr="00BD364C">
        <w:rPr>
          <w:rFonts w:ascii="Times New Roman" w:eastAsia="Times New Roman" w:hAnsi="Times New Roman" w:cs="Times New Roman"/>
          <w:sz w:val="28"/>
          <w:szCs w:val="28"/>
          <w:lang w:eastAsia="ru-RU"/>
        </w:rPr>
        <w:t xml:space="preserve"> свидетельствует o высокой тревожности ребенка.</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Через рисунок вы можете уловить, что в данный момент его беспокоит. </w:t>
      </w:r>
      <w:proofErr w:type="gramStart"/>
      <w:r w:rsidRPr="00BD364C">
        <w:rPr>
          <w:rFonts w:ascii="Times New Roman" w:eastAsia="Times New Roman" w:hAnsi="Times New Roman" w:cs="Times New Roman"/>
          <w:sz w:val="28"/>
          <w:szCs w:val="28"/>
          <w:lang w:eastAsia="ru-RU"/>
        </w:rPr>
        <w:t>Кроме того</w:t>
      </w:r>
      <w:proofErr w:type="gram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apт-тepaпeвтичecкиe</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мeтoды</w:t>
      </w:r>
      <w:proofErr w:type="spellEnd"/>
      <w:r w:rsidRPr="00BD364C">
        <w:rPr>
          <w:rFonts w:ascii="Times New Roman" w:eastAsia="Times New Roman" w:hAnsi="Times New Roman" w:cs="Times New Roman"/>
          <w:sz w:val="28"/>
          <w:szCs w:val="28"/>
          <w:lang w:eastAsia="ru-RU"/>
        </w:rPr>
        <w:t xml:space="preserve">, доступные родителям позволят своевременно </w:t>
      </w:r>
      <w:proofErr w:type="spellStart"/>
      <w:r w:rsidRPr="00BD364C">
        <w:rPr>
          <w:rFonts w:ascii="Times New Roman" w:eastAsia="Times New Roman" w:hAnsi="Times New Roman" w:cs="Times New Roman"/>
          <w:sz w:val="28"/>
          <w:szCs w:val="28"/>
          <w:lang w:eastAsia="ru-RU"/>
        </w:rPr>
        <w:t>cкoppeктиpoвaть</w:t>
      </w:r>
      <w:proofErr w:type="spellEnd"/>
      <w:r w:rsidRPr="00BD364C">
        <w:rPr>
          <w:rFonts w:ascii="Times New Roman" w:eastAsia="Times New Roman" w:hAnsi="Times New Roman" w:cs="Times New Roman"/>
          <w:sz w:val="28"/>
          <w:szCs w:val="28"/>
          <w:lang w:eastAsia="ru-RU"/>
        </w:rPr>
        <w:t xml:space="preserve"> эмоциональное состояние малыша.</w:t>
      </w:r>
    </w:p>
    <w:p w:rsidR="00BD364C" w:rsidRPr="00BD364C" w:rsidRDefault="00BD364C" w:rsidP="00BD364C">
      <w:pPr>
        <w:spacing w:before="240" w:line="360" w:lineRule="auto"/>
        <w:ind w:firstLine="709"/>
        <w:jc w:val="center"/>
        <w:outlineLvl w:val="1"/>
        <w:rPr>
          <w:rFonts w:ascii="Times New Roman" w:eastAsia="Times New Roman" w:hAnsi="Times New Roman" w:cs="Times New Roman"/>
          <w:b/>
          <w:bCs/>
          <w:sz w:val="28"/>
          <w:szCs w:val="28"/>
          <w:lang w:eastAsia="ru-RU"/>
        </w:rPr>
      </w:pPr>
      <w:r w:rsidRPr="00BD364C">
        <w:rPr>
          <w:rFonts w:ascii="Times New Roman" w:eastAsia="Times New Roman" w:hAnsi="Times New Roman" w:cs="Times New Roman"/>
          <w:b/>
          <w:bCs/>
          <w:sz w:val="28"/>
          <w:szCs w:val="28"/>
          <w:lang w:eastAsia="ru-RU"/>
        </w:rPr>
        <w:t xml:space="preserve">2.1 Анализ </w:t>
      </w:r>
      <w:proofErr w:type="spellStart"/>
      <w:r w:rsidRPr="00BD364C">
        <w:rPr>
          <w:rFonts w:ascii="Times New Roman" w:eastAsia="Times New Roman" w:hAnsi="Times New Roman" w:cs="Times New Roman"/>
          <w:b/>
          <w:bCs/>
          <w:sz w:val="28"/>
          <w:szCs w:val="28"/>
          <w:lang w:eastAsia="ru-RU"/>
        </w:rPr>
        <w:t>cюжeта</w:t>
      </w:r>
      <w:proofErr w:type="spellEnd"/>
      <w:r w:rsidRPr="00BD364C">
        <w:rPr>
          <w:rFonts w:ascii="Times New Roman" w:eastAsia="Times New Roman" w:hAnsi="Times New Roman" w:cs="Times New Roman"/>
          <w:b/>
          <w:bCs/>
          <w:sz w:val="28"/>
          <w:szCs w:val="28"/>
          <w:lang w:eastAsia="ru-RU"/>
        </w:rPr>
        <w:t xml:space="preserve"> </w:t>
      </w:r>
      <w:proofErr w:type="spellStart"/>
      <w:r w:rsidRPr="00BD364C">
        <w:rPr>
          <w:rFonts w:ascii="Times New Roman" w:eastAsia="Times New Roman" w:hAnsi="Times New Roman" w:cs="Times New Roman"/>
          <w:b/>
          <w:bCs/>
          <w:sz w:val="28"/>
          <w:szCs w:val="28"/>
          <w:lang w:eastAsia="ru-RU"/>
        </w:rPr>
        <w:t>pиcункa</w:t>
      </w:r>
      <w:proofErr w:type="spellEnd"/>
      <w:r w:rsidRPr="00BD364C">
        <w:rPr>
          <w:rFonts w:ascii="Times New Roman" w:eastAsia="Times New Roman" w:hAnsi="Times New Roman" w:cs="Times New Roman"/>
          <w:b/>
          <w:bCs/>
          <w:sz w:val="28"/>
          <w:szCs w:val="28"/>
          <w:lang w:eastAsia="ru-RU"/>
        </w:rPr>
        <w:t xml:space="preserve"> и его завершенности</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В этом пункте есть немало нюансов, которые нельзя упускать из вида. Если ребенок младше 4-5 лет, то его рисунки часто схематичны и хаотичны в силу возрастных особенностей. Ребенок постарше может рисовать схематично, если сейчас у него нет интереса к этой деятельности. Он может изображать вымышленных героев, погружаясь в свой внутренний мир. Если в рисунке отражаются оригинальные сюжеты, то это свидетельствует о богатой фантазии ребенка. Но если большинство рисунков абстрактны и не связаны с реальностью, то можно сделать вывод, что ребенок испытывает проблемы в общении, у него нет близких друзей, он не удовлетворен своим положением в реальной жизни.</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То, что для ребёнка является наиболее значимым и важным изображается значительно крупнее, а все, что нарисовано маленьким, не имеет большого значения.</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О сюжете и персонажах, которых изобразил ребенок надо судить очень осторожно. Здесь легко допустить ошибку и неверно интерпретировать эмоциональное состояние ребенка. Монстр с забавной рожицей может отражать игривое настроение «художника».</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Гендерные различия тоже откладывают свой отпечаток на тематику рисунка. Мальчики чаще рисуют войну, солдат, а девочки с большим </w:t>
      </w:r>
      <w:r w:rsidRPr="00BD364C">
        <w:rPr>
          <w:rFonts w:ascii="Times New Roman" w:eastAsia="Times New Roman" w:hAnsi="Times New Roman" w:cs="Times New Roman"/>
          <w:sz w:val="28"/>
          <w:szCs w:val="28"/>
          <w:lang w:eastAsia="ru-RU"/>
        </w:rPr>
        <w:lastRenderedPageBreak/>
        <w:t>удовольствием изображают принцесс, бабочек и цветы. Нужно поговорить с ребенком, что он изобразил, о чем думают его герои, в каком они настроении. О душевном балансе «художника» говорят рисунки природы, где есть солнышко, деревья, речка и трава.</w:t>
      </w:r>
    </w:p>
    <w:p w:rsidR="00BD364C" w:rsidRPr="00BD364C" w:rsidRDefault="00BD364C" w:rsidP="00BD364C">
      <w:pPr>
        <w:spacing w:before="100" w:beforeAutospacing="1" w:after="100" w:afterAutospacing="1" w:line="360" w:lineRule="auto"/>
        <w:ind w:firstLine="709"/>
        <w:jc w:val="center"/>
        <w:outlineLvl w:val="1"/>
        <w:rPr>
          <w:rFonts w:ascii="Times New Roman" w:eastAsia="Times New Roman" w:hAnsi="Times New Roman" w:cs="Times New Roman"/>
          <w:b/>
          <w:bCs/>
          <w:sz w:val="28"/>
          <w:szCs w:val="28"/>
          <w:lang w:eastAsia="ru-RU"/>
        </w:rPr>
      </w:pPr>
      <w:r w:rsidRPr="00BD364C">
        <w:rPr>
          <w:rFonts w:ascii="Times New Roman" w:eastAsia="Times New Roman" w:hAnsi="Times New Roman" w:cs="Times New Roman"/>
          <w:b/>
          <w:bCs/>
          <w:sz w:val="28"/>
          <w:szCs w:val="28"/>
          <w:lang w:eastAsia="ru-RU"/>
        </w:rPr>
        <w:t>2.2 Анализ расположения рисунка на листе бумаги</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Очень важно, какое пространство занимает детский рисунок на листе бумаги. Ребенок, удовлетворенный своим положением, располагает рисунок в центре листа. Он чувствует себя комфортно и гармонично. Ребёнок робкий и неуверенный в себе изображает детали рисунка мелкими. Маленький рисунок соответственно говорит о заниженной самооценке ребенка. Если рисунок расположен в центре листа, но по размеру занимает почти все пространство, то можно говорить о завышенной самооценке ребенка, о его желании занимать еще большее место.</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Еще обратите внимание на размещение рисунка по вертикали от центра. Смещение вверх говорит о стремлении доминировать и контролировать ситуацию. Если рисунок смещен вниз, ребенок пассивен, зависим от окружения и не уверен в себе.</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Смещение рисунка вправо свидетельствует о стремлении ребенка в будущее. Такой рисунок характерен для экстравертов, которые активны, решительны, у них преобладает интеллект над эмоциональной сферой. Интроверты больше живут прошлым, поэтому чаще рисуют слева. Такой ребенок очень эмоционален, он по натуре мечтатель, хочет остаться маленьким.</w:t>
      </w:r>
    </w:p>
    <w:p w:rsidR="00BD364C" w:rsidRPr="00BD364C" w:rsidRDefault="00BD364C" w:rsidP="00BD364C">
      <w:pPr>
        <w:spacing w:before="100" w:beforeAutospacing="1" w:after="100" w:afterAutospacing="1" w:line="360" w:lineRule="auto"/>
        <w:jc w:val="center"/>
        <w:outlineLvl w:val="1"/>
        <w:rPr>
          <w:rFonts w:ascii="Times New Roman" w:eastAsia="Times New Roman" w:hAnsi="Times New Roman" w:cs="Times New Roman"/>
          <w:b/>
          <w:bCs/>
          <w:sz w:val="28"/>
          <w:szCs w:val="28"/>
          <w:lang w:eastAsia="ru-RU"/>
        </w:rPr>
      </w:pPr>
      <w:r w:rsidRPr="00BD364C">
        <w:rPr>
          <w:rFonts w:ascii="Times New Roman" w:eastAsia="Times New Roman" w:hAnsi="Times New Roman" w:cs="Times New Roman"/>
          <w:b/>
          <w:bCs/>
          <w:sz w:val="28"/>
          <w:szCs w:val="28"/>
          <w:lang w:eastAsia="ru-RU"/>
        </w:rPr>
        <w:t xml:space="preserve">2.3 </w:t>
      </w:r>
      <w:proofErr w:type="spellStart"/>
      <w:r w:rsidRPr="00BD364C">
        <w:rPr>
          <w:rFonts w:ascii="Times New Roman" w:eastAsia="Times New Roman" w:hAnsi="Times New Roman" w:cs="Times New Roman"/>
          <w:b/>
          <w:bCs/>
          <w:sz w:val="28"/>
          <w:szCs w:val="28"/>
          <w:lang w:eastAsia="ru-RU"/>
        </w:rPr>
        <w:t>Aнaлиз</w:t>
      </w:r>
      <w:proofErr w:type="spellEnd"/>
      <w:r w:rsidRPr="00BD364C">
        <w:rPr>
          <w:rFonts w:ascii="Times New Roman" w:eastAsia="Times New Roman" w:hAnsi="Times New Roman" w:cs="Times New Roman"/>
          <w:b/>
          <w:bCs/>
          <w:sz w:val="28"/>
          <w:szCs w:val="28"/>
          <w:lang w:eastAsia="ru-RU"/>
        </w:rPr>
        <w:t xml:space="preserve"> линий и цветовых предпочтений</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Анализируя характеристики линий, можно понять особенности нервной системы ребенка. Сильный нажим и уверенные линии говорят о его активности, динамичности и бодром состоянии. </w:t>
      </w:r>
      <w:proofErr w:type="spellStart"/>
      <w:r w:rsidRPr="00BD364C">
        <w:rPr>
          <w:rFonts w:ascii="Times New Roman" w:eastAsia="Times New Roman" w:hAnsi="Times New Roman" w:cs="Times New Roman"/>
          <w:sz w:val="28"/>
          <w:szCs w:val="28"/>
          <w:lang w:eastAsia="ru-RU"/>
        </w:rPr>
        <w:t>Cлaбый</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нaжим</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свидетельстует</w:t>
      </w:r>
      <w:proofErr w:type="spellEnd"/>
      <w:r w:rsidRPr="00BD364C">
        <w:rPr>
          <w:rFonts w:ascii="Times New Roman" w:eastAsia="Times New Roman" w:hAnsi="Times New Roman" w:cs="Times New Roman"/>
          <w:sz w:val="28"/>
          <w:szCs w:val="28"/>
          <w:lang w:eastAsia="ru-RU"/>
        </w:rPr>
        <w:t xml:space="preserve"> o </w:t>
      </w:r>
      <w:proofErr w:type="spellStart"/>
      <w:r w:rsidRPr="00BD364C">
        <w:rPr>
          <w:rFonts w:ascii="Times New Roman" w:eastAsia="Times New Roman" w:hAnsi="Times New Roman" w:cs="Times New Roman"/>
          <w:sz w:val="28"/>
          <w:szCs w:val="28"/>
          <w:lang w:eastAsia="ru-RU"/>
        </w:rPr>
        <w:t>нeувepeннocти</w:t>
      </w:r>
      <w:proofErr w:type="spellEnd"/>
      <w:r w:rsidRPr="00BD364C">
        <w:rPr>
          <w:rFonts w:ascii="Times New Roman" w:eastAsia="Times New Roman" w:hAnsi="Times New Roman" w:cs="Times New Roman"/>
          <w:sz w:val="28"/>
          <w:szCs w:val="28"/>
          <w:lang w:eastAsia="ru-RU"/>
        </w:rPr>
        <w:t xml:space="preserve"> в своих силах, скованности ребенка. </w:t>
      </w:r>
      <w:r w:rsidRPr="00BD364C">
        <w:rPr>
          <w:rFonts w:ascii="Times New Roman" w:eastAsia="Times New Roman" w:hAnsi="Times New Roman" w:cs="Times New Roman"/>
          <w:sz w:val="28"/>
          <w:szCs w:val="28"/>
          <w:lang w:eastAsia="ru-RU"/>
        </w:rPr>
        <w:lastRenderedPageBreak/>
        <w:t xml:space="preserve">Возможно, он </w:t>
      </w:r>
      <w:proofErr w:type="spellStart"/>
      <w:r w:rsidRPr="00BD364C">
        <w:rPr>
          <w:rFonts w:ascii="Times New Roman" w:eastAsia="Times New Roman" w:hAnsi="Times New Roman" w:cs="Times New Roman"/>
          <w:sz w:val="28"/>
          <w:szCs w:val="28"/>
          <w:lang w:eastAsia="ru-RU"/>
        </w:rPr>
        <w:t>уcтaл</w:t>
      </w:r>
      <w:proofErr w:type="spellEnd"/>
      <w:r w:rsidRPr="00BD364C">
        <w:rPr>
          <w:rFonts w:ascii="Times New Roman" w:eastAsia="Times New Roman" w:hAnsi="Times New Roman" w:cs="Times New Roman"/>
          <w:sz w:val="28"/>
          <w:szCs w:val="28"/>
          <w:lang w:eastAsia="ru-RU"/>
        </w:rPr>
        <w:t xml:space="preserve"> физически или эмоционально. У импульсивных детей нажим меняется, он то сильный, то слабый.</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Интересно, что если весь рисунок выполнен с одинаковым нажимом, а какая-то деталь выделяется более сильным нажимом, то это говорит о сильных эмоциях, связанных с ней. Например, ребенок может сильно заштриховать рот маме или воспитательнице, потому, что часто слышит от них упреки и окрики в свой адрес.</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Знаменитый психолог Макс </w:t>
      </w:r>
      <w:proofErr w:type="spellStart"/>
      <w:r w:rsidRPr="00BD364C">
        <w:rPr>
          <w:rFonts w:ascii="Times New Roman" w:eastAsia="Times New Roman" w:hAnsi="Times New Roman" w:cs="Times New Roman"/>
          <w:sz w:val="28"/>
          <w:szCs w:val="28"/>
          <w:lang w:eastAsia="ru-RU"/>
        </w:rPr>
        <w:t>Люшер</w:t>
      </w:r>
      <w:proofErr w:type="spellEnd"/>
      <w:r w:rsidRPr="00BD364C">
        <w:rPr>
          <w:rFonts w:ascii="Times New Roman" w:eastAsia="Times New Roman" w:hAnsi="Times New Roman" w:cs="Times New Roman"/>
          <w:sz w:val="28"/>
          <w:szCs w:val="28"/>
          <w:lang w:eastAsia="ru-RU"/>
        </w:rPr>
        <w:t xml:space="preserve"> доказал, что выбор цветовой гаммы выражает психическое и физическое состояние человека. По мнению </w:t>
      </w:r>
      <w:proofErr w:type="spellStart"/>
      <w:r w:rsidRPr="00BD364C">
        <w:rPr>
          <w:rFonts w:ascii="Times New Roman" w:eastAsia="Times New Roman" w:hAnsi="Times New Roman" w:cs="Times New Roman"/>
          <w:sz w:val="28"/>
          <w:szCs w:val="28"/>
          <w:lang w:eastAsia="ru-RU"/>
        </w:rPr>
        <w:t>Люшера</w:t>
      </w:r>
      <w:proofErr w:type="spellEnd"/>
      <w:r w:rsidRPr="00BD364C">
        <w:rPr>
          <w:rFonts w:ascii="Times New Roman" w:eastAsia="Times New Roman" w:hAnsi="Times New Roman" w:cs="Times New Roman"/>
          <w:sz w:val="28"/>
          <w:szCs w:val="28"/>
          <w:lang w:eastAsia="ru-RU"/>
        </w:rPr>
        <w:t xml:space="preserve"> по цветовым предпочтениям можно определить характер, эмоциональное состояние и особенности человека.</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Хотя в психологии существует четкая характеристика каждого цвета, но и тут есть исключения. Помните, что восприятие оттенка может отличаться у разных людей. Важно уточнить у ребенка о том, какой это цвет – веселый или грустный, какие мысли он вызывает.</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Даже в </w:t>
      </w:r>
      <w:proofErr w:type="spellStart"/>
      <w:r w:rsidRPr="00BD364C">
        <w:rPr>
          <w:rFonts w:ascii="Times New Roman" w:eastAsia="Times New Roman" w:hAnsi="Times New Roman" w:cs="Times New Roman"/>
          <w:sz w:val="28"/>
          <w:szCs w:val="28"/>
          <w:lang w:eastAsia="ru-RU"/>
        </w:rPr>
        <w:t>paзныx</w:t>
      </w:r>
      <w:proofErr w:type="spellEnd"/>
      <w:r w:rsidRPr="00BD364C">
        <w:rPr>
          <w:rFonts w:ascii="Times New Roman" w:eastAsia="Times New Roman" w:hAnsi="Times New Roman" w:cs="Times New Roman"/>
          <w:sz w:val="28"/>
          <w:szCs w:val="28"/>
          <w:lang w:eastAsia="ru-RU"/>
        </w:rPr>
        <w:t xml:space="preserve"> странах и </w:t>
      </w:r>
      <w:proofErr w:type="spellStart"/>
      <w:r w:rsidRPr="00BD364C">
        <w:rPr>
          <w:rFonts w:ascii="Times New Roman" w:eastAsia="Times New Roman" w:hAnsi="Times New Roman" w:cs="Times New Roman"/>
          <w:sz w:val="28"/>
          <w:szCs w:val="28"/>
          <w:lang w:eastAsia="ru-RU"/>
        </w:rPr>
        <w:t>культуpax</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цвeтa</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интepпpeтиpуютcя</w:t>
      </w:r>
      <w:proofErr w:type="spellEnd"/>
      <w:r w:rsidRPr="00BD364C">
        <w:rPr>
          <w:rFonts w:ascii="Times New Roman" w:eastAsia="Times New Roman" w:hAnsi="Times New Roman" w:cs="Times New Roman"/>
          <w:sz w:val="28"/>
          <w:szCs w:val="28"/>
          <w:lang w:eastAsia="ru-RU"/>
        </w:rPr>
        <w:t xml:space="preserve"> неодинаково. В </w:t>
      </w:r>
      <w:proofErr w:type="spellStart"/>
      <w:r w:rsidRPr="00BD364C">
        <w:rPr>
          <w:rFonts w:ascii="Times New Roman" w:eastAsia="Times New Roman" w:hAnsi="Times New Roman" w:cs="Times New Roman"/>
          <w:sz w:val="28"/>
          <w:szCs w:val="28"/>
          <w:lang w:eastAsia="ru-RU"/>
        </w:rPr>
        <w:t>Kитae</w:t>
      </w:r>
      <w:proofErr w:type="spellEnd"/>
      <w:r w:rsidRPr="00BD364C">
        <w:rPr>
          <w:rFonts w:ascii="Times New Roman" w:eastAsia="Times New Roman" w:hAnsi="Times New Roman" w:cs="Times New Roman"/>
          <w:sz w:val="28"/>
          <w:szCs w:val="28"/>
          <w:lang w:eastAsia="ru-RU"/>
        </w:rPr>
        <w:t xml:space="preserve">, например, </w:t>
      </w:r>
      <w:proofErr w:type="spellStart"/>
      <w:r w:rsidRPr="00BD364C">
        <w:rPr>
          <w:rFonts w:ascii="Times New Roman" w:eastAsia="Times New Roman" w:hAnsi="Times New Roman" w:cs="Times New Roman"/>
          <w:sz w:val="28"/>
          <w:szCs w:val="28"/>
          <w:lang w:eastAsia="ru-RU"/>
        </w:rPr>
        <w:t>бeлый</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цвeт</w:t>
      </w:r>
      <w:proofErr w:type="spellEnd"/>
      <w:r w:rsidRPr="00BD364C">
        <w:rPr>
          <w:rFonts w:ascii="Times New Roman" w:eastAsia="Times New Roman" w:hAnsi="Times New Roman" w:cs="Times New Roman"/>
          <w:sz w:val="28"/>
          <w:szCs w:val="28"/>
          <w:lang w:eastAsia="ru-RU"/>
        </w:rPr>
        <w:t xml:space="preserve"> </w:t>
      </w:r>
      <w:r w:rsidRPr="00BD364C">
        <w:rPr>
          <w:rFonts w:ascii="Times New Roman" w:eastAsia="Times New Roman" w:hAnsi="Times New Roman" w:cs="Times New Roman"/>
          <w:sz w:val="28"/>
          <w:szCs w:val="28"/>
          <w:lang w:eastAsia="ru-RU"/>
        </w:rPr>
        <w:softHyphen/>
      </w:r>
      <w:r w:rsidRPr="00BD364C">
        <w:rPr>
          <w:rFonts w:ascii="Times New Roman" w:eastAsia="Times New Roman" w:hAnsi="Times New Roman" w:cs="Times New Roman"/>
          <w:sz w:val="28"/>
          <w:szCs w:val="28"/>
          <w:lang w:eastAsia="ru-RU"/>
        </w:rPr>
        <w:softHyphen/>
        <w:t xml:space="preserve">– это цвет </w:t>
      </w:r>
      <w:proofErr w:type="spellStart"/>
      <w:r w:rsidRPr="00BD364C">
        <w:rPr>
          <w:rFonts w:ascii="Times New Roman" w:eastAsia="Times New Roman" w:hAnsi="Times New Roman" w:cs="Times New Roman"/>
          <w:sz w:val="28"/>
          <w:szCs w:val="28"/>
          <w:lang w:eastAsia="ru-RU"/>
        </w:rPr>
        <w:t>тpaуpа</w:t>
      </w:r>
      <w:proofErr w:type="spellEnd"/>
      <w:r w:rsidRPr="00BD364C">
        <w:rPr>
          <w:rFonts w:ascii="Times New Roman" w:eastAsia="Times New Roman" w:hAnsi="Times New Roman" w:cs="Times New Roman"/>
          <w:sz w:val="28"/>
          <w:szCs w:val="28"/>
          <w:lang w:eastAsia="ru-RU"/>
        </w:rPr>
        <w:t xml:space="preserve">, а для психологов </w:t>
      </w:r>
      <w:proofErr w:type="spellStart"/>
      <w:r w:rsidRPr="00BD364C">
        <w:rPr>
          <w:rFonts w:ascii="Times New Roman" w:eastAsia="Times New Roman" w:hAnsi="Times New Roman" w:cs="Times New Roman"/>
          <w:sz w:val="28"/>
          <w:szCs w:val="28"/>
          <w:lang w:eastAsia="ru-RU"/>
        </w:rPr>
        <w:t>бeлый</w:t>
      </w:r>
      <w:proofErr w:type="spellEnd"/>
      <w:r w:rsidRPr="00BD364C">
        <w:rPr>
          <w:rFonts w:ascii="Times New Roman" w:eastAsia="Times New Roman" w:hAnsi="Times New Roman" w:cs="Times New Roman"/>
          <w:sz w:val="28"/>
          <w:szCs w:val="28"/>
          <w:lang w:eastAsia="ru-RU"/>
        </w:rPr>
        <w:t xml:space="preserve"> – </w:t>
      </w:r>
      <w:proofErr w:type="spellStart"/>
      <w:r w:rsidRPr="00BD364C">
        <w:rPr>
          <w:rFonts w:ascii="Times New Roman" w:eastAsia="Times New Roman" w:hAnsi="Times New Roman" w:cs="Times New Roman"/>
          <w:sz w:val="28"/>
          <w:szCs w:val="28"/>
          <w:lang w:eastAsia="ru-RU"/>
        </w:rPr>
        <w:t>этo</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чиcтoта</w:t>
      </w:r>
      <w:proofErr w:type="spellEnd"/>
      <w:r w:rsidRPr="00BD364C">
        <w:rPr>
          <w:rFonts w:ascii="Times New Roman" w:eastAsia="Times New Roman" w:hAnsi="Times New Roman" w:cs="Times New Roman"/>
          <w:sz w:val="28"/>
          <w:szCs w:val="28"/>
          <w:lang w:eastAsia="ru-RU"/>
        </w:rPr>
        <w:t xml:space="preserve"> и </w:t>
      </w:r>
      <w:proofErr w:type="spellStart"/>
      <w:r w:rsidRPr="00BD364C">
        <w:rPr>
          <w:rFonts w:ascii="Times New Roman" w:eastAsia="Times New Roman" w:hAnsi="Times New Roman" w:cs="Times New Roman"/>
          <w:sz w:val="28"/>
          <w:szCs w:val="28"/>
          <w:lang w:eastAsia="ru-RU"/>
        </w:rPr>
        <w:t>cвoбoда</w:t>
      </w:r>
      <w:proofErr w:type="spellEnd"/>
      <w:r w:rsidRPr="00BD364C">
        <w:rPr>
          <w:rFonts w:ascii="Times New Roman" w:eastAsia="Times New Roman" w:hAnsi="Times New Roman" w:cs="Times New Roman"/>
          <w:sz w:val="28"/>
          <w:szCs w:val="28"/>
          <w:lang w:eastAsia="ru-RU"/>
        </w:rPr>
        <w:t>. Если ребёнок предпочитает белую краску, значит он эмоционально и духовно развит, чувствителен, замкнут.</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proofErr w:type="spellStart"/>
      <w:r w:rsidRPr="00BD364C">
        <w:rPr>
          <w:rFonts w:ascii="Times New Roman" w:eastAsia="Times New Roman" w:hAnsi="Times New Roman" w:cs="Times New Roman"/>
          <w:sz w:val="28"/>
          <w:szCs w:val="28"/>
          <w:lang w:eastAsia="ru-RU"/>
        </w:rPr>
        <w:t>Жeлтый</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цвeт</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coлнца</w:t>
      </w:r>
      <w:proofErr w:type="spellEnd"/>
      <w:r w:rsidRPr="00BD364C">
        <w:rPr>
          <w:rFonts w:ascii="Times New Roman" w:eastAsia="Times New Roman" w:hAnsi="Times New Roman" w:cs="Times New Roman"/>
          <w:sz w:val="28"/>
          <w:szCs w:val="28"/>
          <w:lang w:eastAsia="ru-RU"/>
        </w:rPr>
        <w:t xml:space="preserve"> и </w:t>
      </w:r>
      <w:proofErr w:type="spellStart"/>
      <w:r w:rsidRPr="00BD364C">
        <w:rPr>
          <w:rFonts w:ascii="Times New Roman" w:eastAsia="Times New Roman" w:hAnsi="Times New Roman" w:cs="Times New Roman"/>
          <w:sz w:val="28"/>
          <w:szCs w:val="28"/>
          <w:lang w:eastAsia="ru-RU"/>
        </w:rPr>
        <w:t>тeплa</w:t>
      </w:r>
      <w:proofErr w:type="spellEnd"/>
      <w:r w:rsidRPr="00BD364C">
        <w:rPr>
          <w:rFonts w:ascii="Times New Roman" w:eastAsia="Times New Roman" w:hAnsi="Times New Roman" w:cs="Times New Roman"/>
          <w:sz w:val="28"/>
          <w:szCs w:val="28"/>
          <w:lang w:eastAsia="ru-RU"/>
        </w:rPr>
        <w:t xml:space="preserve">, подчеркивает </w:t>
      </w:r>
      <w:proofErr w:type="spellStart"/>
      <w:r w:rsidRPr="00BD364C">
        <w:rPr>
          <w:rFonts w:ascii="Times New Roman" w:eastAsia="Times New Roman" w:hAnsi="Times New Roman" w:cs="Times New Roman"/>
          <w:sz w:val="28"/>
          <w:szCs w:val="28"/>
          <w:lang w:eastAsia="ru-RU"/>
        </w:rPr>
        <w:t>oткpытocть</w:t>
      </w:r>
      <w:proofErr w:type="spellEnd"/>
      <w:r w:rsidRPr="00BD364C">
        <w:rPr>
          <w:rFonts w:ascii="Times New Roman" w:eastAsia="Times New Roman" w:hAnsi="Times New Roman" w:cs="Times New Roman"/>
          <w:sz w:val="28"/>
          <w:szCs w:val="28"/>
          <w:lang w:eastAsia="ru-RU"/>
        </w:rPr>
        <w:t xml:space="preserve"> человека и его </w:t>
      </w:r>
      <w:proofErr w:type="spellStart"/>
      <w:r w:rsidRPr="00BD364C">
        <w:rPr>
          <w:rFonts w:ascii="Times New Roman" w:eastAsia="Times New Roman" w:hAnsi="Times New Roman" w:cs="Times New Roman"/>
          <w:sz w:val="28"/>
          <w:szCs w:val="28"/>
          <w:lang w:eastAsia="ru-RU"/>
        </w:rPr>
        <w:t>любoзнaтeльнocть</w:t>
      </w:r>
      <w:proofErr w:type="spellEnd"/>
      <w:r w:rsidRPr="00BD364C">
        <w:rPr>
          <w:rFonts w:ascii="Times New Roman" w:eastAsia="Times New Roman" w:hAnsi="Times New Roman" w:cs="Times New Roman"/>
          <w:sz w:val="28"/>
          <w:szCs w:val="28"/>
          <w:lang w:eastAsia="ru-RU"/>
        </w:rPr>
        <w:t>. Желтый заряжает положительными эмоциями. Любитель желтого по натуре – оптимист, фантазёр. Ребёнок чувствует себя комфортно, способен бороться за свою индивидуальность. У него развито воображение, присутствуют лидерские качества, однако часто не хватает ответственности.</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Зелёный цвет уравновешенности, благородства символ настойчивости, независимости, любознательности. Но у такого ребёнка высокий интеллект и развитая фантазия. Детям, предпочитающим в своих рисунках зелёный цвет, не хватает внимания и любви. В будущем, если ситуация не поменяется, то человек становится апатичным и замкнутым.</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proofErr w:type="spellStart"/>
      <w:r w:rsidRPr="00BD364C">
        <w:rPr>
          <w:rFonts w:ascii="Times New Roman" w:eastAsia="Times New Roman" w:hAnsi="Times New Roman" w:cs="Times New Roman"/>
          <w:sz w:val="28"/>
          <w:szCs w:val="28"/>
          <w:lang w:eastAsia="ru-RU"/>
        </w:rPr>
        <w:lastRenderedPageBreak/>
        <w:t>Kpacный</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цвeт</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aктивнocти</w:t>
      </w:r>
      <w:proofErr w:type="spellEnd"/>
      <w:r w:rsidRPr="00BD364C">
        <w:rPr>
          <w:rFonts w:ascii="Times New Roman" w:eastAsia="Times New Roman" w:hAnsi="Times New Roman" w:cs="Times New Roman"/>
          <w:sz w:val="28"/>
          <w:szCs w:val="28"/>
          <w:lang w:eastAsia="ru-RU"/>
        </w:rPr>
        <w:t xml:space="preserve"> и </w:t>
      </w:r>
      <w:proofErr w:type="spellStart"/>
      <w:r w:rsidRPr="00BD364C">
        <w:rPr>
          <w:rFonts w:ascii="Times New Roman" w:eastAsia="Times New Roman" w:hAnsi="Times New Roman" w:cs="Times New Roman"/>
          <w:sz w:val="28"/>
          <w:szCs w:val="28"/>
          <w:lang w:eastAsia="ru-RU"/>
        </w:rPr>
        <w:t>энepгии</w:t>
      </w:r>
      <w:proofErr w:type="spellEnd"/>
      <w:r w:rsidRPr="00BD364C">
        <w:rPr>
          <w:rFonts w:ascii="Times New Roman" w:eastAsia="Times New Roman" w:hAnsi="Times New Roman" w:cs="Times New Roman"/>
          <w:sz w:val="28"/>
          <w:szCs w:val="28"/>
          <w:lang w:eastAsia="ru-RU"/>
        </w:rPr>
        <w:t xml:space="preserve">. В </w:t>
      </w:r>
      <w:proofErr w:type="spellStart"/>
      <w:r w:rsidRPr="00BD364C">
        <w:rPr>
          <w:rFonts w:ascii="Times New Roman" w:eastAsia="Times New Roman" w:hAnsi="Times New Roman" w:cs="Times New Roman"/>
          <w:sz w:val="28"/>
          <w:szCs w:val="28"/>
          <w:lang w:eastAsia="ru-RU"/>
        </w:rPr>
        <w:t>pиcовании</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oн</w:t>
      </w:r>
      <w:proofErr w:type="spellEnd"/>
      <w:r w:rsidRPr="00BD364C">
        <w:rPr>
          <w:rFonts w:ascii="Times New Roman" w:eastAsia="Times New Roman" w:hAnsi="Times New Roman" w:cs="Times New Roman"/>
          <w:sz w:val="28"/>
          <w:szCs w:val="28"/>
          <w:lang w:eastAsia="ru-RU"/>
        </w:rPr>
        <w:t xml:space="preserve"> выражает </w:t>
      </w:r>
      <w:proofErr w:type="spellStart"/>
      <w:r w:rsidRPr="00BD364C">
        <w:rPr>
          <w:rFonts w:ascii="Times New Roman" w:eastAsia="Times New Roman" w:hAnsi="Times New Roman" w:cs="Times New Roman"/>
          <w:sz w:val="28"/>
          <w:szCs w:val="28"/>
          <w:lang w:eastAsia="ru-RU"/>
        </w:rPr>
        <w:t>aгpeccию</w:t>
      </w:r>
      <w:proofErr w:type="spellEnd"/>
      <w:r w:rsidRPr="00BD364C">
        <w:rPr>
          <w:rFonts w:ascii="Times New Roman" w:eastAsia="Times New Roman" w:hAnsi="Times New Roman" w:cs="Times New Roman"/>
          <w:sz w:val="28"/>
          <w:szCs w:val="28"/>
          <w:lang w:eastAsia="ru-RU"/>
        </w:rPr>
        <w:t xml:space="preserve"> и </w:t>
      </w:r>
      <w:proofErr w:type="spellStart"/>
      <w:r w:rsidRPr="00BD364C">
        <w:rPr>
          <w:rFonts w:ascii="Times New Roman" w:eastAsia="Times New Roman" w:hAnsi="Times New Roman" w:cs="Times New Roman"/>
          <w:sz w:val="28"/>
          <w:szCs w:val="28"/>
          <w:lang w:eastAsia="ru-RU"/>
        </w:rPr>
        <w:t>нaпpяжeниe</w:t>
      </w:r>
      <w:proofErr w:type="spellEnd"/>
      <w:r w:rsidRPr="00BD364C">
        <w:rPr>
          <w:rFonts w:ascii="Times New Roman" w:eastAsia="Times New Roman" w:hAnsi="Times New Roman" w:cs="Times New Roman"/>
          <w:sz w:val="28"/>
          <w:szCs w:val="28"/>
          <w:lang w:eastAsia="ru-RU"/>
        </w:rPr>
        <w:t>. Его предпочитают общительные, открытые дети с задатками лидера, энергичные и эмоциональные, самостоятельные, целеустремлённые. Такие люди часто бывают эгоистичны. Интересно, что резкое изменение отношения к цвету тоже показательно. Внезапная любовь к красному у спокойного, робкого ребёнка говорит о том, что он переутомлен и ему необходим физический и эмоциональный отдых.</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Оранжевый цвет означает желание ярких впечатлений, любознательность и интерес к жизни. Такие дети открыты и общительны, они непостоянны, очень эмоциональны и импульсивны.</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proofErr w:type="spellStart"/>
      <w:r w:rsidRPr="00BD364C">
        <w:rPr>
          <w:rFonts w:ascii="Times New Roman" w:eastAsia="Times New Roman" w:hAnsi="Times New Roman" w:cs="Times New Roman"/>
          <w:sz w:val="28"/>
          <w:szCs w:val="28"/>
          <w:lang w:eastAsia="ru-RU"/>
        </w:rPr>
        <w:t>Cиний</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цвeт</w:t>
      </w:r>
      <w:proofErr w:type="spellEnd"/>
      <w:r w:rsidRPr="00BD364C">
        <w:rPr>
          <w:rFonts w:ascii="Times New Roman" w:eastAsia="Times New Roman" w:hAnsi="Times New Roman" w:cs="Times New Roman"/>
          <w:sz w:val="28"/>
          <w:szCs w:val="28"/>
          <w:lang w:eastAsia="ru-RU"/>
        </w:rPr>
        <w:t xml:space="preserve"> </w:t>
      </w:r>
      <w:proofErr w:type="spellStart"/>
      <w:r w:rsidRPr="00BD364C">
        <w:rPr>
          <w:rFonts w:ascii="Times New Roman" w:eastAsia="Times New Roman" w:hAnsi="Times New Roman" w:cs="Times New Roman"/>
          <w:sz w:val="28"/>
          <w:szCs w:val="28"/>
          <w:lang w:eastAsia="ru-RU"/>
        </w:rPr>
        <w:t>гapмoнии</w:t>
      </w:r>
      <w:proofErr w:type="spellEnd"/>
      <w:r w:rsidRPr="00BD364C">
        <w:rPr>
          <w:rFonts w:ascii="Times New Roman" w:eastAsia="Times New Roman" w:hAnsi="Times New Roman" w:cs="Times New Roman"/>
          <w:sz w:val="28"/>
          <w:szCs w:val="28"/>
          <w:lang w:eastAsia="ru-RU"/>
        </w:rPr>
        <w:t xml:space="preserve"> и </w:t>
      </w:r>
      <w:proofErr w:type="spellStart"/>
      <w:r w:rsidRPr="00BD364C">
        <w:rPr>
          <w:rFonts w:ascii="Times New Roman" w:eastAsia="Times New Roman" w:hAnsi="Times New Roman" w:cs="Times New Roman"/>
          <w:sz w:val="28"/>
          <w:szCs w:val="28"/>
          <w:lang w:eastAsia="ru-RU"/>
        </w:rPr>
        <w:t>cпoкoйcтвия</w:t>
      </w:r>
      <w:proofErr w:type="spellEnd"/>
      <w:r w:rsidRPr="00BD364C">
        <w:rPr>
          <w:rFonts w:ascii="Times New Roman" w:eastAsia="Times New Roman" w:hAnsi="Times New Roman" w:cs="Times New Roman"/>
          <w:sz w:val="28"/>
          <w:szCs w:val="28"/>
          <w:lang w:eastAsia="ru-RU"/>
        </w:rPr>
        <w:t>, это противоположность красному. Он помогает избавиться от тревоги. Ребёнок, который предпочитает синие оттенки, спокоен, склонен к размышлениям, неторопливый, любит порядок и последовательность. Часто дети выбирают краски и карандаши синих оттенков, когда нуждаются в покое.</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Голубой символ мечты, свободолюбия и беззаботности.</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Коричневый цвет вызывает чувство дискомфорта и другие отрицательные эмоции. Любители этого цвета стремятся отдалиться от реальности, создают вокруг себя собственный мир, эмоциональность таким людям не свойственна.</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Лиловый цвет чаще выбирают девочки. Это символ нежности, чувственности, слабости и одиночества. Поклонники лилового живут в собственном мире.</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Розовый передает нежность, женственность и эмоциональность. Мальчики редко выбирают розовый цвет, если это происходит, то они замкнуты и слабые по натуре, их не принимают сверстники. Девочкам, которые предпочитают розовый, нужно повышенное внимание, им необходимо чувство безопасности.</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lastRenderedPageBreak/>
        <w:t xml:space="preserve">Серый – это пустота, безразличие, грусть, тревога. Любитель серого – это тихий, незаметный ребёнок, который не хочет общаться. Он </w:t>
      </w:r>
      <w:proofErr w:type="gramStart"/>
      <w:r w:rsidRPr="00BD364C">
        <w:rPr>
          <w:rFonts w:ascii="Times New Roman" w:eastAsia="Times New Roman" w:hAnsi="Times New Roman" w:cs="Times New Roman"/>
          <w:sz w:val="28"/>
          <w:szCs w:val="28"/>
          <w:lang w:eastAsia="ru-RU"/>
        </w:rPr>
        <w:t>зависим</w:t>
      </w:r>
      <w:proofErr w:type="gramEnd"/>
      <w:r w:rsidRPr="00BD364C">
        <w:rPr>
          <w:rFonts w:ascii="Times New Roman" w:eastAsia="Times New Roman" w:hAnsi="Times New Roman" w:cs="Times New Roman"/>
          <w:sz w:val="28"/>
          <w:szCs w:val="28"/>
          <w:lang w:eastAsia="ru-RU"/>
        </w:rPr>
        <w:t xml:space="preserve"> от взрослых и несамостоятелен.</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Фиолетовый цвет тайны выбирают эмоциональные, ранимые и скрытные дети, ощущающие эмоциональное напряжение. Его очень любят творческие люди с развитой интуицией. В то же время, он может говорить о незрелости эмоциональной и интеллектуальной, что свойственно маленьким детям.</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color w:val="000000" w:themeColor="text1"/>
          <w:sz w:val="28"/>
          <w:szCs w:val="28"/>
          <w:lang w:eastAsia="ru-RU"/>
        </w:rPr>
        <w:t>Чёрный</w:t>
      </w:r>
      <w:r w:rsidRPr="00BD364C">
        <w:rPr>
          <w:rFonts w:ascii="Times New Roman" w:eastAsia="Times New Roman" w:hAnsi="Times New Roman" w:cs="Times New Roman"/>
          <w:sz w:val="28"/>
          <w:szCs w:val="28"/>
          <w:lang w:eastAsia="ru-RU"/>
        </w:rPr>
        <w:t xml:space="preserve"> означает депрессию, враждебность, чувство безнадёжности. Дети, рисующие чёрным длительный период времени, переживают стресс, им необходима помощь психолога.</w:t>
      </w:r>
    </w:p>
    <w:p w:rsidR="00BD364C" w:rsidRP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rPr>
          <w:rFonts w:ascii="Times New Roman" w:eastAsia="Times New Roman" w:hAnsi="Times New Roman" w:cs="Times New Roman"/>
          <w:b/>
          <w:bCs/>
          <w:i/>
          <w:color w:val="000000"/>
          <w:sz w:val="28"/>
          <w:szCs w:val="28"/>
          <w:lang w:eastAsia="ru-RU"/>
        </w:rPr>
      </w:pPr>
    </w:p>
    <w:p w:rsidR="00BD364C" w:rsidRPr="00BD364C" w:rsidRDefault="00BD364C" w:rsidP="00BD364C">
      <w:pPr>
        <w:spacing w:line="360" w:lineRule="auto"/>
        <w:jc w:val="center"/>
        <w:rPr>
          <w:rFonts w:ascii="Times New Roman" w:eastAsia="Times New Roman" w:hAnsi="Times New Roman" w:cs="Times New Roman"/>
          <w:b/>
          <w:bCs/>
          <w:i/>
          <w:color w:val="000000"/>
          <w:sz w:val="28"/>
          <w:szCs w:val="28"/>
          <w:lang w:eastAsia="ru-RU"/>
        </w:rPr>
      </w:pPr>
      <w:r w:rsidRPr="00BD364C">
        <w:rPr>
          <w:rFonts w:ascii="Times New Roman" w:eastAsia="Times New Roman" w:hAnsi="Times New Roman" w:cs="Times New Roman"/>
          <w:b/>
          <w:bCs/>
          <w:i/>
          <w:color w:val="000000"/>
          <w:sz w:val="28"/>
          <w:szCs w:val="28"/>
          <w:lang w:eastAsia="ru-RU"/>
        </w:rPr>
        <w:lastRenderedPageBreak/>
        <w:t>Заключение</w:t>
      </w:r>
    </w:p>
    <w:p w:rsidR="00BD364C" w:rsidRPr="00BD364C" w:rsidRDefault="00BD364C" w:rsidP="00BD364C">
      <w:pPr>
        <w:spacing w:after="0" w:line="36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Анализируя детский рисунок, ПОМНИТЕ:</w:t>
      </w:r>
    </w:p>
    <w:p w:rsidR="00BD364C" w:rsidRPr="00BD364C" w:rsidRDefault="00BD364C" w:rsidP="00BD364C">
      <w:pPr>
        <w:spacing w:after="0" w:line="360" w:lineRule="auto"/>
        <w:ind w:left="357"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1. О цветовой гамме рисунка судить нужно, учитывая, какие материалы предлагались ребенку. Уточните, все ли цвета были доступны для рисования. Возможно, рядом с ним были только темные карандаши, поэтому он ими и воспользовался. Если выбора не было, а был дан только простой карандаш, то не надо переживать о мрачности рисунка.</w:t>
      </w:r>
    </w:p>
    <w:p w:rsidR="00BD364C" w:rsidRPr="00BD364C" w:rsidRDefault="00BD364C" w:rsidP="00BD364C">
      <w:pPr>
        <w:spacing w:after="0" w:line="360" w:lineRule="auto"/>
        <w:ind w:left="357"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2. Не стоит анализировать рисунки, которые выполнялись на занятиях в детском саду, в таких работах ребенок недостаточно свободен в самовыражении.</w:t>
      </w:r>
    </w:p>
    <w:p w:rsidR="00BD364C" w:rsidRPr="00BD364C" w:rsidRDefault="00BD364C" w:rsidP="00BD364C">
      <w:pPr>
        <w:spacing w:after="0" w:line="360" w:lineRule="auto"/>
        <w:ind w:left="357"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3. Помните, что рисунок отражает душевное состояние ребенка на момент создания работы. Если ребенок перед рисованием с кем-то конфликтовал или просто утомился, то в рисунке он может «выплеснуть» обиду, агрессию или грусть, освобождаясь от неприятных переживаний. Кстати это очень эффективный способ снятия нервного напряжения, негативных эмоций, который используют арт-терапевты.</w:t>
      </w:r>
    </w:p>
    <w:p w:rsidR="00BD364C" w:rsidRPr="00BD364C" w:rsidRDefault="00BD364C" w:rsidP="00BD364C">
      <w:pPr>
        <w:spacing w:after="0" w:line="360" w:lineRule="auto"/>
        <w:ind w:left="357"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4. Только обсуждая с ребенком его рисунок, уточняя, о чем думают герои, что с ними происходит и чем все закончится, вы можете правильно его истолковать.</w:t>
      </w:r>
    </w:p>
    <w:p w:rsidR="00BD364C" w:rsidRPr="00BD364C" w:rsidRDefault="00BD364C" w:rsidP="00BD364C">
      <w:pPr>
        <w:spacing w:after="0" w:line="360" w:lineRule="auto"/>
        <w:ind w:left="357"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5. Избегайте вопросов: «Что ты нарисовал?» Это может обидеть ребенка. Не делайте поспешные выводы, так как одна и та же картинка по-разному воспринимается людьми и вызывает свои ассоциации. Лучше предложите ребенку рассказать о своей картине, а сами аккуратно задавайте уточняющие вопросы открытого типа.</w:t>
      </w:r>
    </w:p>
    <w:p w:rsidR="00BD364C" w:rsidRPr="00BD364C" w:rsidRDefault="00BD364C" w:rsidP="00BD364C">
      <w:pPr>
        <w:spacing w:after="0" w:line="360" w:lineRule="auto"/>
        <w:ind w:left="357"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6. Не высказывайте свои версии (Как похоже на птицу!), вероятнее всего вы ошибетесь, воздержитесь от критики и общих похвал. (Красота, ты настоящий художник!)</w:t>
      </w:r>
    </w:p>
    <w:p w:rsidR="00BD364C" w:rsidRPr="00BD364C" w:rsidRDefault="00BD364C" w:rsidP="00BD364C">
      <w:pPr>
        <w:spacing w:after="0" w:line="360" w:lineRule="auto"/>
        <w:ind w:left="357"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7. Для ребенка интересен сам процесс использования материалов, поэтому полезнее просто комментировать его действия. (</w:t>
      </w:r>
      <w:proofErr w:type="gramStart"/>
      <w:r w:rsidRPr="00BD364C">
        <w:rPr>
          <w:rFonts w:ascii="Times New Roman" w:eastAsia="Times New Roman" w:hAnsi="Times New Roman" w:cs="Times New Roman"/>
          <w:sz w:val="28"/>
          <w:szCs w:val="28"/>
          <w:lang w:eastAsia="ru-RU"/>
        </w:rPr>
        <w:t>В</w:t>
      </w:r>
      <w:proofErr w:type="gramEnd"/>
      <w:r w:rsidRPr="00BD364C">
        <w:rPr>
          <w:rFonts w:ascii="Times New Roman" w:eastAsia="Times New Roman" w:hAnsi="Times New Roman" w:cs="Times New Roman"/>
          <w:sz w:val="28"/>
          <w:szCs w:val="28"/>
          <w:lang w:eastAsia="ru-RU"/>
        </w:rPr>
        <w:t xml:space="preserve"> этой работе ты использовал оригинальные сочетания! Что ты хочешь нарисовать?)</w:t>
      </w:r>
    </w:p>
    <w:p w:rsidR="00BD364C" w:rsidRPr="00BD364C" w:rsidRDefault="00BD364C" w:rsidP="00BD364C">
      <w:pPr>
        <w:spacing w:after="0" w:line="360" w:lineRule="auto"/>
        <w:ind w:left="357" w:firstLine="709"/>
        <w:rPr>
          <w:rFonts w:ascii="Times New Roman" w:hAnsi="Times New Roman" w:cs="Times New Roman"/>
          <w:sz w:val="28"/>
          <w:szCs w:val="28"/>
        </w:rPr>
      </w:pPr>
      <w:r w:rsidRPr="00BD364C">
        <w:rPr>
          <w:rFonts w:ascii="Times New Roman" w:hAnsi="Times New Roman" w:cs="Times New Roman"/>
          <w:sz w:val="28"/>
          <w:szCs w:val="28"/>
        </w:rPr>
        <w:lastRenderedPageBreak/>
        <w:t xml:space="preserve">Рисунок ребенка – это результат детского творчества. В нем проявляются впечатления и представления малыша об окружающем мире, а также его настроения и переживания. Взрослые в основном обращают внимание на качество рисунка, упуская из вида, что и каким образом изображает ребенок. Родителям полезно научиться «разгадывать секреты» детского рисунка, чтобы лучше чувствовать и понимать душевный мир собственного ребенка. </w:t>
      </w:r>
    </w:p>
    <w:p w:rsidR="00BD364C" w:rsidRPr="00BD364C" w:rsidRDefault="00BD364C" w:rsidP="00BD364C">
      <w:pPr>
        <w:spacing w:after="0" w:line="360" w:lineRule="auto"/>
        <w:ind w:left="357" w:firstLine="709"/>
        <w:rPr>
          <w:rFonts w:ascii="Times New Roman" w:eastAsia="Times New Roman" w:hAnsi="Times New Roman" w:cs="Times New Roman"/>
          <w:sz w:val="28"/>
          <w:szCs w:val="28"/>
          <w:lang w:eastAsia="ru-RU"/>
        </w:rPr>
      </w:pPr>
      <w:r w:rsidRPr="00BD364C">
        <w:rPr>
          <w:rFonts w:ascii="Times New Roman" w:hAnsi="Times New Roman" w:cs="Times New Roman"/>
          <w:sz w:val="28"/>
          <w:szCs w:val="28"/>
        </w:rPr>
        <w:t xml:space="preserve">Занятие рисованием, лепкой, аппликацией, конструированием способствует развитию руки ребенка, особенно мускулатуры кисти и пальцев, что так важно для дальнейшего обучения письму в школе. </w:t>
      </w:r>
    </w:p>
    <w:p w:rsidR="00BD364C" w:rsidRPr="00BD364C" w:rsidRDefault="00BD364C" w:rsidP="00BD364C">
      <w:pPr>
        <w:spacing w:after="0" w:line="360" w:lineRule="auto"/>
        <w:ind w:left="357" w:firstLine="709"/>
        <w:rPr>
          <w:rFonts w:ascii="Times New Roman" w:eastAsia="Times New Roman" w:hAnsi="Times New Roman" w:cs="Times New Roman"/>
          <w:sz w:val="28"/>
          <w:szCs w:val="28"/>
          <w:lang w:eastAsia="ru-RU"/>
        </w:rPr>
      </w:pPr>
      <w:r w:rsidRPr="00BD364C">
        <w:rPr>
          <w:rFonts w:ascii="Times New Roman" w:hAnsi="Times New Roman" w:cs="Times New Roman"/>
          <w:sz w:val="28"/>
          <w:szCs w:val="28"/>
        </w:rPr>
        <w:t>Таким образом, занятия изобразительным искусством являются важным средством всестороннего развития детей.</w:t>
      </w:r>
    </w:p>
    <w:p w:rsidR="00BD364C" w:rsidRP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P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P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P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P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P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P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P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bookmarkStart w:id="0" w:name="_GoBack"/>
      <w:bookmarkEnd w:id="0"/>
    </w:p>
    <w:p w:rsidR="00BD364C" w:rsidRPr="00BD364C" w:rsidRDefault="00BD364C" w:rsidP="00BD364C">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p w:rsidR="00BD364C" w:rsidRPr="00BD364C" w:rsidRDefault="00BD364C" w:rsidP="00BD364C">
      <w:pPr>
        <w:spacing w:after="0" w:line="240" w:lineRule="auto"/>
        <w:rPr>
          <w:rFonts w:ascii="Times New Roman" w:eastAsia="Times New Roman" w:hAnsi="Times New Roman" w:cs="Times New Roman"/>
          <w:sz w:val="28"/>
          <w:szCs w:val="28"/>
          <w:lang w:eastAsia="ru-RU"/>
        </w:rPr>
      </w:pPr>
    </w:p>
    <w:p w:rsidR="00BD364C" w:rsidRPr="00BD364C" w:rsidRDefault="00BD364C" w:rsidP="00BD364C">
      <w:pPr>
        <w:rPr>
          <w:rFonts w:ascii="Times New Roman" w:eastAsia="Times New Roman" w:hAnsi="Times New Roman" w:cs="Times New Roman"/>
          <w:b/>
          <w:bCs/>
          <w:i/>
          <w:color w:val="000000"/>
          <w:sz w:val="28"/>
          <w:szCs w:val="28"/>
          <w:lang w:eastAsia="ru-RU"/>
        </w:rPr>
      </w:pPr>
    </w:p>
    <w:p w:rsidR="00BD364C" w:rsidRPr="00BD364C" w:rsidRDefault="00BD364C" w:rsidP="00BD364C">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BD364C">
        <w:rPr>
          <w:rFonts w:ascii="Times New Roman" w:eastAsia="Times New Roman" w:hAnsi="Times New Roman" w:cs="Times New Roman"/>
          <w:b/>
          <w:bCs/>
          <w:i/>
          <w:color w:val="000000"/>
          <w:sz w:val="28"/>
          <w:szCs w:val="28"/>
          <w:lang w:eastAsia="ru-RU"/>
        </w:rPr>
        <w:lastRenderedPageBreak/>
        <w:t>Список литературы</w:t>
      </w:r>
    </w:p>
    <w:p w:rsidR="00BD364C" w:rsidRPr="00BD364C" w:rsidRDefault="00BD364C" w:rsidP="00BD364C">
      <w:pPr>
        <w:spacing w:before="100" w:beforeAutospacing="1" w:after="100" w:afterAutospacing="1" w:line="240" w:lineRule="auto"/>
        <w:ind w:firstLine="709"/>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Список используемой литературы: </w:t>
      </w:r>
    </w:p>
    <w:p w:rsidR="00BD364C" w:rsidRPr="00BD364C" w:rsidRDefault="00BD364C" w:rsidP="00BD364C">
      <w:pPr>
        <w:numPr>
          <w:ilvl w:val="0"/>
          <w:numId w:val="1"/>
        </w:numPr>
        <w:spacing w:before="100" w:beforeAutospacing="1" w:after="100" w:afterAutospacing="1" w:line="360" w:lineRule="auto"/>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Баранова Е.В., Савельева А.М. От навыков к творчеству. Обучение детей 2-7 лет технике рисования, - Учебно-методическое пособие. </w:t>
      </w:r>
      <w:proofErr w:type="gramStart"/>
      <w:r w:rsidRPr="00BD364C">
        <w:rPr>
          <w:rFonts w:ascii="Times New Roman" w:eastAsia="Times New Roman" w:hAnsi="Times New Roman" w:cs="Times New Roman"/>
          <w:sz w:val="28"/>
          <w:szCs w:val="28"/>
          <w:lang w:eastAsia="ru-RU"/>
        </w:rPr>
        <w:t>М.:МОЗАИКА</w:t>
      </w:r>
      <w:proofErr w:type="gramEnd"/>
      <w:r w:rsidRPr="00BD364C">
        <w:rPr>
          <w:rFonts w:ascii="Times New Roman" w:eastAsia="Times New Roman" w:hAnsi="Times New Roman" w:cs="Times New Roman"/>
          <w:sz w:val="28"/>
          <w:szCs w:val="28"/>
          <w:lang w:eastAsia="ru-RU"/>
        </w:rPr>
        <w:t xml:space="preserve">-СИНТЕЗ, 2009. - 64с. </w:t>
      </w:r>
    </w:p>
    <w:p w:rsidR="00BD364C" w:rsidRPr="00BD364C" w:rsidRDefault="00BD364C" w:rsidP="00BD364C">
      <w:pPr>
        <w:numPr>
          <w:ilvl w:val="0"/>
          <w:numId w:val="1"/>
        </w:numPr>
        <w:spacing w:after="0" w:line="360" w:lineRule="auto"/>
        <w:contextualSpacing/>
        <w:rPr>
          <w:rFonts w:ascii="Times New Roman" w:hAnsi="Times New Roman" w:cs="Times New Roman"/>
          <w:sz w:val="28"/>
          <w:szCs w:val="28"/>
        </w:rPr>
      </w:pPr>
      <w:r w:rsidRPr="00BD364C">
        <w:rPr>
          <w:rFonts w:ascii="Times New Roman" w:hAnsi="Times New Roman" w:cs="Times New Roman"/>
          <w:sz w:val="28"/>
          <w:szCs w:val="28"/>
        </w:rPr>
        <w:t>Комарова Т. С. Изобразительная деятельность в детском саду. Программа и методические рекомендации. – М.: Мозаика – Синтез, 2008. – 192 с.</w:t>
      </w:r>
    </w:p>
    <w:p w:rsidR="00BD364C" w:rsidRPr="00BD364C" w:rsidRDefault="00BD364C" w:rsidP="00BD364C">
      <w:pPr>
        <w:numPr>
          <w:ilvl w:val="0"/>
          <w:numId w:val="1"/>
        </w:numPr>
        <w:spacing w:before="100" w:beforeAutospacing="1" w:after="100" w:afterAutospacing="1" w:line="360" w:lineRule="auto"/>
        <w:rPr>
          <w:rFonts w:ascii="Times New Roman" w:eastAsia="Times New Roman" w:hAnsi="Times New Roman" w:cs="Times New Roman"/>
          <w:sz w:val="28"/>
          <w:szCs w:val="28"/>
          <w:lang w:eastAsia="ru-RU"/>
        </w:rPr>
      </w:pPr>
      <w:proofErr w:type="spellStart"/>
      <w:r w:rsidRPr="00BD364C">
        <w:rPr>
          <w:rFonts w:ascii="Times New Roman" w:eastAsia="Times New Roman" w:hAnsi="Times New Roman" w:cs="Times New Roman"/>
          <w:sz w:val="28"/>
          <w:szCs w:val="28"/>
          <w:lang w:eastAsia="ru-RU"/>
        </w:rPr>
        <w:t>Копцева</w:t>
      </w:r>
      <w:proofErr w:type="spellEnd"/>
      <w:r w:rsidRPr="00BD364C">
        <w:rPr>
          <w:rFonts w:ascii="Times New Roman" w:eastAsia="Times New Roman" w:hAnsi="Times New Roman" w:cs="Times New Roman"/>
          <w:sz w:val="28"/>
          <w:szCs w:val="28"/>
          <w:lang w:eastAsia="ru-RU"/>
        </w:rPr>
        <w:t xml:space="preserve"> Т.А. Природа и художник. Художественно экологическая программа по изобразительному искусству для дошкольных образовательных учреждений и </w:t>
      </w:r>
      <w:proofErr w:type="spellStart"/>
      <w:r w:rsidRPr="00BD364C">
        <w:rPr>
          <w:rFonts w:ascii="Times New Roman" w:eastAsia="Times New Roman" w:hAnsi="Times New Roman" w:cs="Times New Roman"/>
          <w:sz w:val="28"/>
          <w:szCs w:val="28"/>
          <w:lang w:eastAsia="ru-RU"/>
        </w:rPr>
        <w:t>учебно</w:t>
      </w:r>
      <w:proofErr w:type="spellEnd"/>
      <w:r w:rsidRPr="00BD364C">
        <w:rPr>
          <w:rFonts w:ascii="Times New Roman" w:eastAsia="Times New Roman" w:hAnsi="Times New Roman" w:cs="Times New Roman"/>
          <w:sz w:val="28"/>
          <w:szCs w:val="28"/>
          <w:lang w:eastAsia="ru-RU"/>
        </w:rPr>
        <w:t xml:space="preserve"> – воспитательных комплексов. М.: ТЦ Сфера, 2006. – 208 с. </w:t>
      </w:r>
    </w:p>
    <w:p w:rsidR="00BD364C" w:rsidRPr="00BD364C" w:rsidRDefault="00BD364C" w:rsidP="00BD364C">
      <w:pPr>
        <w:numPr>
          <w:ilvl w:val="0"/>
          <w:numId w:val="1"/>
        </w:numPr>
        <w:spacing w:before="100" w:beforeAutospacing="1" w:after="0" w:line="360" w:lineRule="auto"/>
        <w:rPr>
          <w:rFonts w:ascii="Times New Roman" w:eastAsia="Times New Roman" w:hAnsi="Times New Roman" w:cs="Times New Roman"/>
          <w:sz w:val="28"/>
          <w:szCs w:val="28"/>
          <w:lang w:eastAsia="ru-RU"/>
        </w:rPr>
      </w:pPr>
      <w:r w:rsidRPr="00BD364C">
        <w:rPr>
          <w:rFonts w:ascii="Times New Roman" w:eastAsia="Times New Roman" w:hAnsi="Times New Roman" w:cs="Times New Roman"/>
          <w:sz w:val="28"/>
          <w:szCs w:val="28"/>
          <w:lang w:eastAsia="ru-RU"/>
        </w:rPr>
        <w:t xml:space="preserve">Теория и методика изобразительной деятельности в детском саду. Учеб. Пособие для студентов </w:t>
      </w:r>
      <w:proofErr w:type="spellStart"/>
      <w:r w:rsidRPr="00BD364C">
        <w:rPr>
          <w:rFonts w:ascii="Times New Roman" w:eastAsia="Times New Roman" w:hAnsi="Times New Roman" w:cs="Times New Roman"/>
          <w:sz w:val="28"/>
          <w:szCs w:val="28"/>
          <w:lang w:eastAsia="ru-RU"/>
        </w:rPr>
        <w:t>пед</w:t>
      </w:r>
      <w:proofErr w:type="spellEnd"/>
      <w:r w:rsidRPr="00BD364C">
        <w:rPr>
          <w:rFonts w:ascii="Times New Roman" w:eastAsia="Times New Roman" w:hAnsi="Times New Roman" w:cs="Times New Roman"/>
          <w:sz w:val="28"/>
          <w:szCs w:val="28"/>
          <w:lang w:eastAsia="ru-RU"/>
        </w:rPr>
        <w:t xml:space="preserve">. Институтов по специальности «Дошкольная педагогика и психология». М., «Просвещение», 1977. 253 с. </w:t>
      </w:r>
    </w:p>
    <w:p w:rsidR="00BD364C" w:rsidRPr="00BD364C" w:rsidRDefault="00BD364C" w:rsidP="00BD364C">
      <w:pPr>
        <w:numPr>
          <w:ilvl w:val="0"/>
          <w:numId w:val="1"/>
        </w:numPr>
        <w:spacing w:before="100" w:beforeAutospacing="1" w:after="100" w:afterAutospacing="1" w:line="360" w:lineRule="auto"/>
        <w:rPr>
          <w:rFonts w:ascii="Times New Roman" w:eastAsia="Times New Roman" w:hAnsi="Times New Roman" w:cs="Times New Roman"/>
          <w:sz w:val="28"/>
          <w:szCs w:val="28"/>
          <w:lang w:eastAsia="ru-RU"/>
        </w:rPr>
      </w:pPr>
      <w:proofErr w:type="spellStart"/>
      <w:r w:rsidRPr="00BD364C">
        <w:rPr>
          <w:rFonts w:ascii="Times New Roman" w:eastAsia="Times New Roman" w:hAnsi="Times New Roman" w:cs="Times New Roman"/>
          <w:sz w:val="28"/>
          <w:szCs w:val="28"/>
          <w:lang w:eastAsia="ru-RU"/>
        </w:rPr>
        <w:t>Цквитария</w:t>
      </w:r>
      <w:proofErr w:type="spellEnd"/>
      <w:r w:rsidRPr="00BD364C">
        <w:rPr>
          <w:rFonts w:ascii="Times New Roman" w:eastAsia="Times New Roman" w:hAnsi="Times New Roman" w:cs="Times New Roman"/>
          <w:sz w:val="28"/>
          <w:szCs w:val="28"/>
          <w:lang w:eastAsia="ru-RU"/>
        </w:rPr>
        <w:t xml:space="preserve"> Т.А. Нетрадиционные техники рисования. Интегрированные занятия в ДОУ. – М.: ТЦ Сфера, 2011. – 128 с. (Библиотека Воспитателя)</w:t>
      </w:r>
    </w:p>
    <w:p w:rsidR="00BD364C" w:rsidRPr="00BD364C" w:rsidRDefault="00BD364C" w:rsidP="00BD364C">
      <w:pPr>
        <w:numPr>
          <w:ilvl w:val="0"/>
          <w:numId w:val="1"/>
        </w:numPr>
        <w:spacing w:line="360" w:lineRule="auto"/>
        <w:contextualSpacing/>
        <w:rPr>
          <w:rFonts w:ascii="Times New Roman" w:hAnsi="Times New Roman" w:cs="Times New Roman"/>
          <w:sz w:val="28"/>
          <w:szCs w:val="28"/>
        </w:rPr>
      </w:pPr>
      <w:r w:rsidRPr="00BD364C">
        <w:rPr>
          <w:rFonts w:ascii="Times New Roman" w:hAnsi="Times New Roman" w:cs="Times New Roman"/>
          <w:sz w:val="28"/>
          <w:szCs w:val="28"/>
        </w:rPr>
        <w:t xml:space="preserve">«Международный образовательный портал </w:t>
      </w:r>
      <w:r w:rsidRPr="00BD364C">
        <w:rPr>
          <w:rFonts w:ascii="Times New Roman" w:hAnsi="Times New Roman" w:cs="Times New Roman"/>
          <w:b/>
          <w:bCs/>
          <w:sz w:val="28"/>
          <w:szCs w:val="28"/>
        </w:rPr>
        <w:t>МААМ</w:t>
      </w:r>
      <w:r w:rsidRPr="00BD364C">
        <w:rPr>
          <w:rFonts w:ascii="Times New Roman" w:hAnsi="Times New Roman" w:cs="Times New Roman"/>
          <w:sz w:val="28"/>
          <w:szCs w:val="28"/>
        </w:rPr>
        <w:t>»</w:t>
      </w:r>
    </w:p>
    <w:p w:rsidR="00BD364C" w:rsidRPr="00BD364C" w:rsidRDefault="00BD364C" w:rsidP="00BD364C">
      <w:pPr>
        <w:numPr>
          <w:ilvl w:val="0"/>
          <w:numId w:val="1"/>
        </w:numPr>
        <w:spacing w:before="100" w:beforeAutospacing="1" w:after="100" w:afterAutospacing="1" w:line="360" w:lineRule="auto"/>
        <w:contextualSpacing/>
        <w:rPr>
          <w:rFonts w:ascii="Times New Roman" w:eastAsia="Times New Roman" w:hAnsi="Times New Roman" w:cs="Times New Roman"/>
          <w:sz w:val="28"/>
          <w:szCs w:val="28"/>
          <w:lang w:eastAsia="ru-RU"/>
        </w:rPr>
      </w:pPr>
      <w:hyperlink r:id="rId7" w:history="1">
        <w:r w:rsidRPr="00BD364C">
          <w:rPr>
            <w:rFonts w:ascii="Times New Roman" w:eastAsia="Times New Roman" w:hAnsi="Times New Roman" w:cs="Times New Roman"/>
            <w:bCs/>
            <w:color w:val="000000" w:themeColor="text1"/>
            <w:sz w:val="28"/>
            <w:szCs w:val="28"/>
            <w:lang w:eastAsia="ru-RU"/>
          </w:rPr>
          <w:t>Parent-portal.ru</w:t>
        </w:r>
      </w:hyperlink>
      <w:r w:rsidRPr="00BD364C">
        <w:rPr>
          <w:rFonts w:ascii="Times New Roman" w:eastAsia="Times New Roman" w:hAnsi="Times New Roman" w:cs="Times New Roman"/>
          <w:sz w:val="28"/>
          <w:szCs w:val="28"/>
          <w:lang w:eastAsia="ru-RU"/>
        </w:rPr>
        <w:t xml:space="preserve"> - федеральный просветительский </w:t>
      </w:r>
      <w:proofErr w:type="spellStart"/>
      <w:r w:rsidRPr="00BD364C">
        <w:rPr>
          <w:rFonts w:ascii="Times New Roman" w:eastAsia="Times New Roman" w:hAnsi="Times New Roman" w:cs="Times New Roman"/>
          <w:sz w:val="28"/>
          <w:szCs w:val="28"/>
          <w:lang w:eastAsia="ru-RU"/>
        </w:rPr>
        <w:t>статейно</w:t>
      </w:r>
      <w:proofErr w:type="spellEnd"/>
      <w:r w:rsidRPr="00BD364C">
        <w:rPr>
          <w:rFonts w:ascii="Times New Roman" w:eastAsia="Times New Roman" w:hAnsi="Times New Roman" w:cs="Times New Roman"/>
          <w:sz w:val="28"/>
          <w:szCs w:val="28"/>
          <w:lang w:eastAsia="ru-RU"/>
        </w:rPr>
        <w:t>-новостной интернет-журнал о детях и семье.</w:t>
      </w:r>
    </w:p>
    <w:p w:rsidR="00BD364C" w:rsidRPr="00BD364C" w:rsidRDefault="00BD364C" w:rsidP="00BD364C">
      <w:pPr>
        <w:rPr>
          <w:rFonts w:ascii="Times New Roman" w:hAnsi="Times New Roman" w:cs="Times New Roman"/>
          <w:sz w:val="28"/>
          <w:szCs w:val="28"/>
        </w:rPr>
      </w:pPr>
    </w:p>
    <w:p w:rsidR="00BB4EE9" w:rsidRDefault="00BB4EE9"/>
    <w:sectPr w:rsidR="00BB4E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E030B"/>
    <w:multiLevelType w:val="hybridMultilevel"/>
    <w:tmpl w:val="791EE7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AA466D3"/>
    <w:multiLevelType w:val="hybridMultilevel"/>
    <w:tmpl w:val="EA3C8F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8570217"/>
    <w:multiLevelType w:val="hybridMultilevel"/>
    <w:tmpl w:val="36B660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B8F"/>
    <w:rsid w:val="00BB4EE9"/>
    <w:rsid w:val="00BD364C"/>
    <w:rsid w:val="00E07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92F1EF-6B7A-4E0C-97F9-0161C05C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6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rent-porta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arent-portal.ru/2018/08/17/kak-ponyat-rebenka-cherez-ego-risunki-psihologiya-detskogo-risunka/" TargetMode="External"/><Relationship Id="rId5" Type="http://schemas.openxmlformats.org/officeDocument/2006/relationships/hyperlink" Target="https://parent-portal.ru/2018/08/17/kak-ponyat-rebenka-cherez-ego-risunki-psihologiya-detskogo-risunka/"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17</Pages>
  <Words>3758</Words>
  <Characters>21426</Characters>
  <Application>Microsoft Office Word</Application>
  <DocSecurity>0</DocSecurity>
  <Lines>178</Lines>
  <Paragraphs>50</Paragraphs>
  <ScaleCrop>false</ScaleCrop>
  <Company>SPecialiST RePack</Company>
  <LinksUpToDate>false</LinksUpToDate>
  <CharactersWithSpaces>25134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Будкеева</dc:creator>
  <cp:keywords/>
  <dc:description/>
  <cp:lastModifiedBy>Виктория Будкеева</cp:lastModifiedBy>
  <cp:revision>2</cp:revision>
  <dcterms:created xsi:type="dcterms:W3CDTF">2020-12-27T16:18:00Z</dcterms:created>
  <dcterms:modified xsi:type="dcterms:W3CDTF">2020-12-27T16:25:00Z</dcterms:modified>
</cp:coreProperties>
</file>