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95" w:rsidRDefault="00895795" w:rsidP="009149EE">
      <w:pPr>
        <w:spacing w:before="100" w:beforeAutospacing="1" w:after="100" w:afterAutospacing="1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</w:p>
    <w:p w:rsidR="00895795" w:rsidRPr="00C20770" w:rsidRDefault="00895795" w:rsidP="00895795">
      <w:pPr>
        <w:numPr>
          <w:ilvl w:val="0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Целевой раздел 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ab/>
        <w:t>3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Пояснительная записка 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ED7AD6">
        <w:rPr>
          <w:rFonts w:ascii="Times New Roman" w:eastAsia="Times New Roman" w:hAnsi="Times New Roman" w:cs="Times New Roman"/>
          <w:bCs/>
          <w:sz w:val="28"/>
          <w:szCs w:val="28"/>
        </w:rPr>
        <w:t>…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 и задачи 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ab/>
        <w:t>3</w:t>
      </w:r>
    </w:p>
    <w:p w:rsidR="00ED7AD6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Характеристика особенностей развития </w:t>
      </w:r>
    </w:p>
    <w:p w:rsidR="00895795" w:rsidRPr="00C20770" w:rsidRDefault="00895795" w:rsidP="00ED7AD6">
      <w:pPr>
        <w:tabs>
          <w:tab w:val="right" w:leader="dot" w:pos="8505"/>
        </w:tabs>
        <w:spacing w:before="100" w:beforeAutospacing="1" w:after="100" w:afterAutospacing="1" w:line="240" w:lineRule="auto"/>
        <w:ind w:left="644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детей </w:t>
      </w:r>
      <w:r w:rsidR="009149EE">
        <w:rPr>
          <w:rFonts w:ascii="Times New Roman" w:eastAsia="Times New Roman" w:hAnsi="Times New Roman" w:cs="Times New Roman"/>
          <w:bCs/>
          <w:sz w:val="28"/>
          <w:szCs w:val="28"/>
        </w:rPr>
        <w:t>с ТНР</w:t>
      </w:r>
      <w:r w:rsidR="00ED7AD6">
        <w:rPr>
          <w:rFonts w:ascii="Times New Roman" w:eastAsia="Times New Roman" w:hAnsi="Times New Roman" w:cs="Times New Roman"/>
          <w:bCs/>
          <w:sz w:val="28"/>
          <w:szCs w:val="28"/>
        </w:rPr>
        <w:t xml:space="preserve"> (ОНР)</w:t>
      </w:r>
      <w:r w:rsidR="00C53323">
        <w:rPr>
          <w:rFonts w:ascii="Times New Roman" w:eastAsia="Times New Roman" w:hAnsi="Times New Roman" w:cs="Times New Roman"/>
          <w:bCs/>
          <w:sz w:val="28"/>
          <w:szCs w:val="28"/>
        </w:rPr>
        <w:tab/>
        <w:t>3</w:t>
      </w:r>
    </w:p>
    <w:p w:rsidR="00895795" w:rsidRPr="00C20770" w:rsidRDefault="00C53323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Ожидаемые результаты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5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Мониторинг освоения Программы 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ab/>
        <w:t>5</w:t>
      </w:r>
    </w:p>
    <w:p w:rsidR="00895795" w:rsidRPr="00C20770" w:rsidRDefault="00895795" w:rsidP="00895795">
      <w:pPr>
        <w:numPr>
          <w:ilvl w:val="0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Содержательный раздел 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ab/>
        <w:t>5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Образовательная деятельность</w:t>
      </w: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5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Формы, методы и </w:t>
      </w:r>
      <w:r w:rsidR="00C53323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средства реализации Программы </w:t>
      </w:r>
      <w:r w:rsidR="00C53323">
        <w:rPr>
          <w:rFonts w:ascii="Times New Roman" w:eastAsia="Times New Roman" w:hAnsi="Times New Roman" w:cs="Times New Roman"/>
          <w:bCs/>
          <w:sz w:val="28"/>
          <w:szCs w:val="28"/>
        </w:rPr>
        <w:tab/>
        <w:t>5</w:t>
      </w:r>
    </w:p>
    <w:p w:rsidR="00895795" w:rsidRPr="00C20770" w:rsidRDefault="00C53323" w:rsidP="00895795">
      <w:pPr>
        <w:numPr>
          <w:ilvl w:val="0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Организационный раздел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7</w:t>
      </w:r>
    </w:p>
    <w:p w:rsidR="00895795" w:rsidRPr="00C20770" w:rsidRDefault="00C53323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Программное обеспечение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7</w:t>
      </w:r>
    </w:p>
    <w:p w:rsidR="00895795" w:rsidRDefault="00C53323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Условия реализации П</w:t>
      </w:r>
      <w:r w:rsidR="000D4865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рограммы </w:t>
      </w:r>
      <w:r w:rsidR="000D4865">
        <w:rPr>
          <w:rFonts w:ascii="Times New Roman" w:eastAsia="Times New Roman" w:hAnsi="Times New Roman" w:cs="Times New Roman"/>
          <w:bCs/>
          <w:sz w:val="28"/>
          <w:szCs w:val="28"/>
        </w:rPr>
        <w:tab/>
        <w:t>7</w:t>
      </w:r>
    </w:p>
    <w:p w:rsidR="000D4865" w:rsidRDefault="000D486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Критерии и показатели эффективности реализации </w:t>
      </w:r>
    </w:p>
    <w:p w:rsidR="000D4865" w:rsidRPr="00C20770" w:rsidRDefault="000D4865" w:rsidP="000D4865">
      <w:pPr>
        <w:tabs>
          <w:tab w:val="right" w:leader="dot" w:pos="8505"/>
        </w:tabs>
        <w:spacing w:before="100" w:beforeAutospacing="1" w:after="100" w:afterAutospacing="1" w:line="240" w:lineRule="auto"/>
        <w:ind w:left="644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Программы…………………………………………………………</w:t>
      </w:r>
      <w:r w:rsidR="002C6E05">
        <w:rPr>
          <w:rFonts w:ascii="Times New Roman" w:eastAsia="Times New Roman" w:hAnsi="Times New Roman" w:cs="Times New Roman"/>
          <w:bCs/>
          <w:sz w:val="28"/>
          <w:szCs w:val="28"/>
        </w:rPr>
        <w:t>...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Практич</w:t>
      </w:r>
      <w:r w:rsidR="000D4865">
        <w:rPr>
          <w:rFonts w:ascii="Times New Roman" w:eastAsia="Times New Roman" w:hAnsi="Times New Roman" w:cs="Times New Roman"/>
          <w:bCs/>
          <w:sz w:val="28"/>
          <w:szCs w:val="28"/>
        </w:rPr>
        <w:t>еская значимость результатов</w:t>
      </w:r>
      <w:r w:rsidR="000D4865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8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Пе</w:t>
      </w:r>
      <w:r w:rsidR="000D4865">
        <w:rPr>
          <w:rFonts w:ascii="Times New Roman" w:eastAsia="Times New Roman" w:hAnsi="Times New Roman" w:cs="Times New Roman"/>
          <w:bCs/>
          <w:sz w:val="28"/>
          <w:szCs w:val="28"/>
        </w:rPr>
        <w:t>рспективно-тематический план</w:t>
      </w:r>
      <w:r w:rsidR="000D4865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9 </w:t>
      </w:r>
    </w:p>
    <w:p w:rsidR="00895795" w:rsidRPr="00C20770" w:rsidRDefault="00895795" w:rsidP="00895795">
      <w:pPr>
        <w:numPr>
          <w:ilvl w:val="1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Материально-техни</w:t>
      </w:r>
      <w:r w:rsidR="00A64AA1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ческое обеспечение Программы </w:t>
      </w:r>
      <w:r w:rsidR="00A64AA1">
        <w:rPr>
          <w:rFonts w:ascii="Times New Roman" w:eastAsia="Times New Roman" w:hAnsi="Times New Roman" w:cs="Times New Roman"/>
          <w:bCs/>
          <w:sz w:val="28"/>
          <w:szCs w:val="28"/>
        </w:rPr>
        <w:tab/>
        <w:t>17</w:t>
      </w:r>
    </w:p>
    <w:p w:rsidR="00895795" w:rsidRPr="00C20770" w:rsidRDefault="00A64AA1" w:rsidP="00895795">
      <w:pPr>
        <w:numPr>
          <w:ilvl w:val="0"/>
          <w:numId w:val="1"/>
        </w:numPr>
        <w:tabs>
          <w:tab w:val="right" w:leader="dot" w:pos="850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Список источников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17</w:t>
      </w:r>
    </w:p>
    <w:p w:rsidR="00895795" w:rsidRPr="00C20770" w:rsidRDefault="00895795" w:rsidP="00895795">
      <w:pPr>
        <w:spacing w:before="100" w:beforeAutospacing="1" w:after="100" w:afterAutospacing="1" w:line="240" w:lineRule="auto"/>
        <w:ind w:left="644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149EE" w:rsidRDefault="009149EE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4B4C" w:rsidRDefault="00B64B4C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7AD6" w:rsidRPr="00B64B4C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5C2F" w:rsidRDefault="001E5C2F" w:rsidP="00ED7A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1.Целевой раздел</w:t>
      </w:r>
    </w:p>
    <w:p w:rsidR="00BD412A" w:rsidRPr="008C6053" w:rsidRDefault="003E5141" w:rsidP="001E5C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="0099689F" w:rsidRPr="008C6053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9689F" w:rsidRPr="008C6053" w:rsidRDefault="0099689F" w:rsidP="0091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>Рабочая программа по речевому развитию «</w:t>
      </w:r>
      <w:r w:rsidR="009149EE" w:rsidRPr="008C6053">
        <w:rPr>
          <w:rFonts w:ascii="Times New Roman" w:eastAsia="Times New Roman" w:hAnsi="Times New Roman" w:cs="Times New Roman"/>
          <w:sz w:val="24"/>
          <w:szCs w:val="24"/>
        </w:rPr>
        <w:t>Использование технологии Лэпбук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в развитии речи детей</w:t>
      </w:r>
      <w:r w:rsidR="009149EE" w:rsidRPr="008C6053">
        <w:rPr>
          <w:rFonts w:ascii="Times New Roman" w:eastAsia="Times New Roman" w:hAnsi="Times New Roman" w:cs="Times New Roman"/>
          <w:sz w:val="24"/>
          <w:szCs w:val="24"/>
        </w:rPr>
        <w:t xml:space="preserve"> старшего дошкольного возраста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 xml:space="preserve"> с ТНР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>» в условия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>х дош</w:t>
      </w:r>
      <w:r w:rsidR="00416B92">
        <w:rPr>
          <w:rFonts w:ascii="Times New Roman" w:eastAsia="Times New Roman" w:hAnsi="Times New Roman" w:cs="Times New Roman"/>
          <w:sz w:val="24"/>
          <w:szCs w:val="24"/>
        </w:rPr>
        <w:t>кольного учреждения на 2020-2022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учебный год (далее по тексту – Программа)</w:t>
      </w:r>
      <w:r w:rsidR="005E6647" w:rsidRPr="008C6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>составлена в соответствии:</w:t>
      </w:r>
    </w:p>
    <w:p w:rsidR="0099689F" w:rsidRPr="008C6053" w:rsidRDefault="0099689F" w:rsidP="009149EE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Федеральным законом Российской Федерации от 29.12.2012 № 273-ФЗ «Об образовании в Российской Федерации»;</w:t>
      </w:r>
    </w:p>
    <w:p w:rsidR="00AE36C9" w:rsidRPr="008C6053" w:rsidRDefault="0099689F" w:rsidP="009149EE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Основной образовательной 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>программы дошкол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>ьного образования МКДОУ д/с №57;</w:t>
      </w:r>
    </w:p>
    <w:p w:rsidR="0099689F" w:rsidRPr="008C6053" w:rsidRDefault="00AE36C9" w:rsidP="009149EE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дошкольного образования МКДОУ д/с №57</w:t>
      </w:r>
      <w:r w:rsidR="0099689F" w:rsidRPr="008C6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2B04" w:rsidRPr="008C6053" w:rsidRDefault="0099689F" w:rsidP="0091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представляет собой </w:t>
      </w:r>
      <w:r w:rsidR="00FE2B04" w:rsidRPr="008C6053">
        <w:rPr>
          <w:rFonts w:ascii="Times New Roman" w:eastAsia="Times New Roman" w:hAnsi="Times New Roman" w:cs="Times New Roman"/>
          <w:sz w:val="24"/>
          <w:szCs w:val="24"/>
        </w:rPr>
        <w:t xml:space="preserve">комплекс </w:t>
      </w:r>
      <w:r w:rsidR="00FE2B04" w:rsidRPr="008C6053">
        <w:rPr>
          <w:rFonts w:ascii="Times New Roman" w:hAnsi="Times New Roman" w:cs="Times New Roman"/>
          <w:sz w:val="24"/>
          <w:szCs w:val="24"/>
        </w:rPr>
        <w:t>различных игровых заданий и игр</w:t>
      </w:r>
      <w:r w:rsidR="00FE2B04" w:rsidRPr="008C6053">
        <w:rPr>
          <w:rFonts w:ascii="Times New Roman" w:eastAsia="Times New Roman" w:hAnsi="Times New Roman" w:cs="Times New Roman"/>
          <w:sz w:val="24"/>
          <w:szCs w:val="24"/>
        </w:rPr>
        <w:t>, направленных</w:t>
      </w:r>
      <w:r w:rsidR="001A4D4F" w:rsidRPr="008C6053">
        <w:rPr>
          <w:rFonts w:ascii="Times New Roman" w:eastAsia="Times New Roman" w:hAnsi="Times New Roman" w:cs="Times New Roman"/>
          <w:sz w:val="24"/>
          <w:szCs w:val="24"/>
        </w:rPr>
        <w:t xml:space="preserve"> на развитие фонематического слуха, словаря, связной речи и зрительного восприятия</w:t>
      </w:r>
      <w:r w:rsidR="00BD412A" w:rsidRPr="008C60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D412A" w:rsidRPr="008C6053">
        <w:rPr>
          <w:rFonts w:ascii="Times New Roman" w:hAnsi="Times New Roman" w:cs="Times New Roman"/>
          <w:sz w:val="24"/>
          <w:szCs w:val="24"/>
        </w:rPr>
        <w:t>Я</w:t>
      </w:r>
      <w:r w:rsidR="001A4D4F" w:rsidRPr="008C6053">
        <w:rPr>
          <w:rFonts w:ascii="Times New Roman" w:hAnsi="Times New Roman" w:cs="Times New Roman"/>
          <w:sz w:val="24"/>
          <w:szCs w:val="24"/>
        </w:rPr>
        <w:t>вляется незаменимым помощником логопеда в работе</w:t>
      </w:r>
      <w:r w:rsidR="00FE2B04" w:rsidRPr="008C6053">
        <w:rPr>
          <w:rFonts w:ascii="Times New Roman" w:hAnsi="Times New Roman" w:cs="Times New Roman"/>
          <w:sz w:val="24"/>
          <w:szCs w:val="24"/>
        </w:rPr>
        <w:t>.</w:t>
      </w:r>
    </w:p>
    <w:p w:rsidR="0099689F" w:rsidRPr="003E5141" w:rsidRDefault="0099689F" w:rsidP="005F6B25">
      <w:pPr>
        <w:pStyle w:val="a4"/>
        <w:numPr>
          <w:ilvl w:val="1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14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</w:t>
      </w:r>
    </w:p>
    <w:p w:rsidR="002612FF" w:rsidRPr="008C6053" w:rsidRDefault="00371F7F" w:rsidP="008C6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BD412A" w:rsidRPr="008C6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149EE" w:rsidRPr="008C6053">
        <w:rPr>
          <w:rFonts w:ascii="Times New Roman" w:eastAsia="Times New Roman" w:hAnsi="Times New Roman" w:cs="Times New Roman"/>
          <w:sz w:val="24"/>
          <w:szCs w:val="24"/>
        </w:rPr>
        <w:t>технологии Лэпбук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в развитии речи</w:t>
      </w:r>
      <w:r w:rsidR="00AC4485" w:rsidRPr="008C6053">
        <w:rPr>
          <w:rFonts w:ascii="Times New Roman" w:eastAsia="Times New Roman" w:hAnsi="Times New Roman" w:cs="Times New Roman"/>
          <w:sz w:val="24"/>
          <w:szCs w:val="24"/>
        </w:rPr>
        <w:t xml:space="preserve"> и обучении грамоте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детей</w:t>
      </w:r>
      <w:r w:rsidR="00AC4485" w:rsidRPr="008C6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49EE" w:rsidRPr="008C6053">
        <w:rPr>
          <w:rFonts w:ascii="Times New Roman" w:eastAsia="Times New Roman" w:hAnsi="Times New Roman" w:cs="Times New Roman"/>
          <w:sz w:val="24"/>
          <w:szCs w:val="24"/>
        </w:rPr>
        <w:t xml:space="preserve">старшего </w:t>
      </w:r>
      <w:r w:rsidR="00AC4485" w:rsidRPr="008C6053">
        <w:rPr>
          <w:rFonts w:ascii="Times New Roman" w:eastAsia="Times New Roman" w:hAnsi="Times New Roman" w:cs="Times New Roman"/>
          <w:sz w:val="24"/>
          <w:szCs w:val="24"/>
        </w:rPr>
        <w:t>дошкольного возраста с ТНР</w:t>
      </w:r>
      <w:r w:rsidR="00416B92">
        <w:rPr>
          <w:rFonts w:ascii="Times New Roman" w:eastAsia="Times New Roman" w:hAnsi="Times New Roman" w:cs="Times New Roman"/>
          <w:sz w:val="24"/>
          <w:szCs w:val="24"/>
        </w:rPr>
        <w:t xml:space="preserve"> (ОНР)</w:t>
      </w:r>
      <w:r w:rsidR="00F60389" w:rsidRPr="008C60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60389" w:rsidRPr="008C6053">
        <w:rPr>
          <w:rFonts w:ascii="Times New Roman" w:hAnsi="Times New Roman"/>
          <w:color w:val="000000"/>
          <w:spacing w:val="-6"/>
          <w:sz w:val="24"/>
          <w:szCs w:val="24"/>
        </w:rPr>
        <w:t>в соответствии с их индивидуальными особенностями и возможностями.</w:t>
      </w:r>
    </w:p>
    <w:p w:rsidR="0055635F" w:rsidRPr="008C6053" w:rsidRDefault="0055635F" w:rsidP="008C6053">
      <w:pPr>
        <w:pStyle w:val="a3"/>
        <w:spacing w:before="0" w:beforeAutospacing="0" w:after="0" w:afterAutospacing="0"/>
        <w:rPr>
          <w:b/>
          <w:bCs/>
        </w:rPr>
      </w:pPr>
      <w:r w:rsidRPr="008C6053">
        <w:rPr>
          <w:b/>
          <w:bCs/>
        </w:rPr>
        <w:t>Задачи:</w:t>
      </w:r>
    </w:p>
    <w:p w:rsidR="0055635F" w:rsidRPr="008C6053" w:rsidRDefault="0055635F" w:rsidP="008C6053">
      <w:pPr>
        <w:pStyle w:val="a3"/>
        <w:numPr>
          <w:ilvl w:val="0"/>
          <w:numId w:val="11"/>
        </w:numPr>
        <w:spacing w:before="0" w:beforeAutospacing="0" w:after="0" w:afterAutospacing="0"/>
        <w:ind w:left="0" w:hanging="357"/>
        <w:jc w:val="both"/>
      </w:pPr>
      <w:r w:rsidRPr="008C6053">
        <w:t>Создать условия для эффективного применения  технологии Лэпбук для развития речи детей с ТНР</w:t>
      </w:r>
      <w:r w:rsidR="00ED7AD6">
        <w:t xml:space="preserve"> </w:t>
      </w:r>
      <w:r w:rsidR="00416B92">
        <w:t>(ОНР)</w:t>
      </w:r>
      <w:r w:rsidRPr="008C6053">
        <w:t>.</w:t>
      </w:r>
    </w:p>
    <w:p w:rsidR="0055635F" w:rsidRPr="008C6053" w:rsidRDefault="0055635F" w:rsidP="008C6053">
      <w:pPr>
        <w:pStyle w:val="a3"/>
        <w:numPr>
          <w:ilvl w:val="0"/>
          <w:numId w:val="11"/>
        </w:numPr>
        <w:spacing w:before="0" w:beforeAutospacing="0" w:after="0" w:afterAutospacing="0"/>
        <w:ind w:left="0" w:hanging="357"/>
        <w:jc w:val="both"/>
      </w:pPr>
      <w:r w:rsidRPr="008C6053">
        <w:t>Формировать и развивать звуковую культуру речи, связную речь и грамматический строй речи.</w:t>
      </w:r>
    </w:p>
    <w:p w:rsidR="0055635F" w:rsidRPr="008C6053" w:rsidRDefault="0055635F" w:rsidP="008C6053">
      <w:pPr>
        <w:pStyle w:val="a3"/>
        <w:numPr>
          <w:ilvl w:val="0"/>
          <w:numId w:val="11"/>
        </w:numPr>
        <w:spacing w:before="0" w:beforeAutospacing="0" w:after="0" w:afterAutospacing="0"/>
        <w:ind w:left="0" w:hanging="357"/>
        <w:jc w:val="both"/>
      </w:pPr>
      <w:r w:rsidRPr="008C6053">
        <w:t>Развивать у детей психические процессы: мышление, внимание, память.</w:t>
      </w:r>
    </w:p>
    <w:p w:rsidR="0055635F" w:rsidRPr="008C6053" w:rsidRDefault="0055635F" w:rsidP="008C6053">
      <w:pPr>
        <w:pStyle w:val="a4"/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8C6053">
        <w:rPr>
          <w:rFonts w:ascii="Times New Roman" w:eastAsia="Times New Roman" w:hAnsi="Times New Roman"/>
          <w:sz w:val="24"/>
          <w:szCs w:val="24"/>
        </w:rPr>
        <w:t>Воспитывать у детей потребность в речевом общении, отзывчивость, доброжелательность, желание взаимодействовать со взрослым и сверстниками.</w:t>
      </w:r>
    </w:p>
    <w:p w:rsidR="0055635F" w:rsidRPr="005F6B25" w:rsidRDefault="0055635F" w:rsidP="005F6B25">
      <w:pPr>
        <w:pStyle w:val="a4"/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8C6053">
        <w:rPr>
          <w:rFonts w:ascii="Times New Roman" w:eastAsia="Times New Roman" w:hAnsi="Times New Roman"/>
          <w:sz w:val="24"/>
          <w:szCs w:val="24"/>
        </w:rPr>
        <w:t>Достичь оптимального уровня взаимодействия педагогов и семьи через систему внедрения нетрадиционных форм работы.</w:t>
      </w:r>
    </w:p>
    <w:p w:rsidR="00406908" w:rsidRPr="003E5141" w:rsidRDefault="003E5141" w:rsidP="003E5141">
      <w:pPr>
        <w:pStyle w:val="a4"/>
        <w:widowControl w:val="0"/>
        <w:numPr>
          <w:ilvl w:val="1"/>
          <w:numId w:val="35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6908" w:rsidRPr="003E5141">
        <w:rPr>
          <w:rFonts w:ascii="Times New Roman" w:hAnsi="Times New Roman"/>
          <w:b/>
          <w:bCs/>
          <w:sz w:val="24"/>
          <w:szCs w:val="24"/>
        </w:rPr>
        <w:t xml:space="preserve">Характеристика </w:t>
      </w:r>
      <w:r w:rsidR="009149EE" w:rsidRPr="003E5141">
        <w:rPr>
          <w:rFonts w:ascii="Times New Roman" w:hAnsi="Times New Roman"/>
          <w:b/>
          <w:bCs/>
          <w:sz w:val="24"/>
          <w:szCs w:val="24"/>
        </w:rPr>
        <w:t xml:space="preserve">особенностей развития </w:t>
      </w:r>
      <w:r w:rsidR="00A64AA1">
        <w:rPr>
          <w:rFonts w:ascii="Times New Roman" w:hAnsi="Times New Roman"/>
          <w:b/>
          <w:bCs/>
          <w:sz w:val="24"/>
          <w:szCs w:val="24"/>
        </w:rPr>
        <w:t>детей с ТНР (ОНР)</w:t>
      </w:r>
      <w:r w:rsidR="009149EE" w:rsidRPr="003E514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A57DD" w:rsidRPr="008C6053" w:rsidRDefault="006A57DD" w:rsidP="006A57D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C6053">
        <w:rPr>
          <w:rFonts w:ascii="Times New Roman" w:hAnsi="Times New Roman"/>
          <w:b/>
          <w:bCs/>
          <w:sz w:val="24"/>
          <w:szCs w:val="24"/>
        </w:rPr>
        <w:t>По результатам ТПМПК в ДОО детей со статусом ОВЗ: _</w:t>
      </w:r>
      <w:r w:rsidRPr="008C6053">
        <w:rPr>
          <w:rFonts w:ascii="Times New Roman" w:hAnsi="Times New Roman"/>
          <w:bCs/>
          <w:sz w:val="24"/>
          <w:szCs w:val="24"/>
          <w:u w:val="single"/>
        </w:rPr>
        <w:t>22 человека</w:t>
      </w:r>
      <w:r w:rsidRPr="008C6053">
        <w:rPr>
          <w:rFonts w:ascii="Times New Roman" w:hAnsi="Times New Roman"/>
          <w:b/>
          <w:bCs/>
          <w:sz w:val="24"/>
          <w:szCs w:val="24"/>
        </w:rPr>
        <w:t>_____</w:t>
      </w:r>
    </w:p>
    <w:p w:rsidR="00836E31" w:rsidRPr="008C6053" w:rsidRDefault="00836E31" w:rsidP="00836E3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C6053">
        <w:rPr>
          <w:rFonts w:ascii="Times New Roman" w:hAnsi="Times New Roman"/>
          <w:b/>
          <w:bCs/>
          <w:sz w:val="24"/>
          <w:szCs w:val="24"/>
        </w:rPr>
        <w:t>Контингент воспитанников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1890"/>
        <w:gridCol w:w="1937"/>
      </w:tblGrid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Диагноз </w:t>
            </w: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воспитанников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Возраст </w:t>
            </w:r>
          </w:p>
        </w:tc>
      </w:tr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ОНР.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речевого развития. Дизартрия. ОВЗ.</w:t>
            </w: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5 - 6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лет –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чел</w:t>
            </w: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4 – 5 лет – 4 чел</w:t>
            </w:r>
          </w:p>
        </w:tc>
      </w:tr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ОНР.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5 - 6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лет –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чел</w:t>
            </w:r>
          </w:p>
        </w:tc>
      </w:tr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ОНР.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5 - 6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лет –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чел</w:t>
            </w: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4 – 5 лет – 1 чел</w:t>
            </w:r>
          </w:p>
        </w:tc>
      </w:tr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/>
              <w:rPr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ОНР.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речевого развития. Дизартрия. ЗПР. ОВЗ.</w:t>
            </w: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4-5 лет – 1 чел</w:t>
            </w:r>
          </w:p>
        </w:tc>
      </w:tr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ОНР.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9149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речевого развития. Дизартрия.ОВЗ.</w:t>
            </w: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4 - 5 лет – 2 чел</w:t>
            </w:r>
          </w:p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3 – 4 года – 3 чел</w:t>
            </w:r>
          </w:p>
        </w:tc>
      </w:tr>
      <w:tr w:rsidR="00836E31" w:rsidRPr="009149EE" w:rsidTr="00CD4CF8">
        <w:tc>
          <w:tcPr>
            <w:tcW w:w="6062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90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9EE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937" w:type="dxa"/>
          </w:tcPr>
          <w:p w:rsidR="00836E31" w:rsidRPr="009149EE" w:rsidRDefault="00836E31" w:rsidP="00CD4C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При первом уровне </w:t>
      </w:r>
      <w:r w:rsidRPr="009149EE">
        <w:rPr>
          <w:rFonts w:ascii="Times New Roman" w:hAnsi="Times New Roman"/>
          <w:bCs/>
          <w:sz w:val="24"/>
          <w:szCs w:val="24"/>
        </w:rPr>
        <w:t>речевого развития речевые средства ре</w:t>
      </w:r>
      <w:r w:rsidRPr="009149EE">
        <w:rPr>
          <w:rFonts w:ascii="Times New Roman" w:hAnsi="Times New Roman"/>
          <w:bCs/>
          <w:sz w:val="24"/>
          <w:szCs w:val="24"/>
        </w:rPr>
        <w:softHyphen/>
        <w:t>бенка ограничены, активный словарь практически не сформи</w:t>
      </w:r>
      <w:r w:rsidRPr="009149EE">
        <w:rPr>
          <w:rFonts w:ascii="Times New Roman" w:hAnsi="Times New Roman"/>
          <w:bCs/>
          <w:sz w:val="24"/>
          <w:szCs w:val="24"/>
        </w:rPr>
        <w:softHyphen/>
        <w:t>рован и состоит из звукоподражаний, звукокомплексов, лепет</w:t>
      </w:r>
      <w:r w:rsidRPr="009149EE">
        <w:rPr>
          <w:rFonts w:ascii="Times New Roman" w:hAnsi="Times New Roman"/>
          <w:bCs/>
          <w:sz w:val="24"/>
          <w:szCs w:val="24"/>
        </w:rPr>
        <w:softHyphen/>
        <w:t>ных слов. Высказывания сопровождаются жестами и мими</w:t>
      </w:r>
      <w:r w:rsidRPr="009149EE">
        <w:rPr>
          <w:rFonts w:ascii="Times New Roman" w:hAnsi="Times New Roman"/>
          <w:bCs/>
          <w:sz w:val="24"/>
          <w:szCs w:val="24"/>
        </w:rPr>
        <w:softHyphen/>
        <w:t>кой. Характерна многозначность употребляемых слов, когда одни и те же лепетные слова используются для обозначения разных предметов и явлений. Возможна замена названий предметов названиями действий и наоборот. В активной речи преобладают корневые слова, лишенные флексий. Пассивный словарь шире активного, но тоже крайне ограничен. Практи</w:t>
      </w:r>
      <w:r w:rsidRPr="009149EE">
        <w:rPr>
          <w:rFonts w:ascii="Times New Roman" w:hAnsi="Times New Roman"/>
          <w:bCs/>
          <w:sz w:val="24"/>
          <w:szCs w:val="24"/>
        </w:rPr>
        <w:softHyphen/>
        <w:t>чески отсутствует понимание категории числа существитель</w:t>
      </w:r>
      <w:r w:rsidRPr="009149EE">
        <w:rPr>
          <w:rFonts w:ascii="Times New Roman" w:hAnsi="Times New Roman"/>
          <w:bCs/>
          <w:sz w:val="24"/>
          <w:szCs w:val="24"/>
        </w:rPr>
        <w:softHyphen/>
        <w:t xml:space="preserve">ных и глаголов, времени, рода, падежа. Произношение звуков носит диффузный </w:t>
      </w:r>
      <w:r w:rsidRPr="009149EE">
        <w:rPr>
          <w:rFonts w:ascii="Times New Roman" w:hAnsi="Times New Roman"/>
          <w:bCs/>
          <w:sz w:val="24"/>
          <w:szCs w:val="24"/>
        </w:rPr>
        <w:lastRenderedPageBreak/>
        <w:t>характер. Фонематическое развитие нахо</w:t>
      </w:r>
      <w:r w:rsidRPr="009149EE">
        <w:rPr>
          <w:rFonts w:ascii="Times New Roman" w:hAnsi="Times New Roman"/>
          <w:bCs/>
          <w:sz w:val="24"/>
          <w:szCs w:val="24"/>
        </w:rPr>
        <w:softHyphen/>
        <w:t>дится в зачаточном состоянии. Ограничена способность вос</w:t>
      </w:r>
      <w:r w:rsidRPr="009149EE">
        <w:rPr>
          <w:rFonts w:ascii="Times New Roman" w:hAnsi="Times New Roman"/>
          <w:bCs/>
          <w:sz w:val="24"/>
          <w:szCs w:val="24"/>
        </w:rPr>
        <w:softHyphen/>
        <w:t>приятия и воспроизведения слоговой структуры слова.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При переходе </w:t>
      </w: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ко второму уровню</w:t>
      </w:r>
      <w:r w:rsidRPr="009149EE">
        <w:rPr>
          <w:rFonts w:ascii="Times New Roman" w:hAnsi="Times New Roman"/>
          <w:bCs/>
          <w:sz w:val="24"/>
          <w:szCs w:val="24"/>
        </w:rPr>
        <w:t> речевого развития рече</w:t>
      </w:r>
      <w:r w:rsidRPr="009149EE">
        <w:rPr>
          <w:rFonts w:ascii="Times New Roman" w:hAnsi="Times New Roman"/>
          <w:bCs/>
          <w:sz w:val="24"/>
          <w:szCs w:val="24"/>
        </w:rPr>
        <w:softHyphen/>
        <w:t>вая активность ребенка возрастает. Активный словарный запас расширяется за счет обиходной предметной и глагольной лек</w:t>
      </w:r>
      <w:r w:rsidRPr="009149EE">
        <w:rPr>
          <w:rFonts w:ascii="Times New Roman" w:hAnsi="Times New Roman"/>
          <w:bCs/>
          <w:sz w:val="24"/>
          <w:szCs w:val="24"/>
        </w:rPr>
        <w:softHyphen/>
        <w:t>сики. Возможно использование местоимений, союзов и иног</w:t>
      </w:r>
      <w:r w:rsidRPr="009149EE">
        <w:rPr>
          <w:rFonts w:ascii="Times New Roman" w:hAnsi="Times New Roman"/>
          <w:bCs/>
          <w:sz w:val="24"/>
          <w:szCs w:val="24"/>
        </w:rPr>
        <w:softHyphen/>
        <w:t>да простых предлогов. В самостоятельных высказываниях ре</w:t>
      </w:r>
      <w:r w:rsidRPr="009149EE">
        <w:rPr>
          <w:rFonts w:ascii="Times New Roman" w:hAnsi="Times New Roman"/>
          <w:bCs/>
          <w:sz w:val="24"/>
          <w:szCs w:val="24"/>
        </w:rPr>
        <w:softHyphen/>
        <w:t>бенка уже есть простые нераспространенные предложения. При этом отмечаются грубые ошибки в употреблении грам</w:t>
      </w:r>
      <w:r w:rsidRPr="009149EE">
        <w:rPr>
          <w:rFonts w:ascii="Times New Roman" w:hAnsi="Times New Roman"/>
          <w:bCs/>
          <w:sz w:val="24"/>
          <w:szCs w:val="24"/>
        </w:rPr>
        <w:softHyphen/>
        <w:t>матических конструкций, отсутствует согласование прилагательных с существительными, отмечается смешение падежных форм. Понимание обращенной речи значительно развивается, хотя пассивный словарный запас ограничен, не сформирован предметный и глагольный словарь, связанный с трудовыми действиями взрослых, растительным и животным миром. От</w:t>
      </w:r>
      <w:r w:rsidRPr="009149EE">
        <w:rPr>
          <w:rFonts w:ascii="Times New Roman" w:hAnsi="Times New Roman"/>
          <w:bCs/>
          <w:sz w:val="24"/>
          <w:szCs w:val="24"/>
        </w:rPr>
        <w:softHyphen/>
        <w:t>мечается незнание не только оттенков цветов, но и основных цветов.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Типичны грубые нарушения слоговой структуры и звуко</w:t>
      </w:r>
      <w:r w:rsidRPr="009149EE">
        <w:rPr>
          <w:rFonts w:ascii="Times New Roman" w:hAnsi="Times New Roman"/>
          <w:bCs/>
          <w:sz w:val="24"/>
          <w:szCs w:val="24"/>
        </w:rPr>
        <w:softHyphen/>
        <w:t>наполняемости слов. У детей выявляется недостаточность фо</w:t>
      </w:r>
      <w:r w:rsidRPr="009149EE">
        <w:rPr>
          <w:rFonts w:ascii="Times New Roman" w:hAnsi="Times New Roman"/>
          <w:bCs/>
          <w:sz w:val="24"/>
          <w:szCs w:val="24"/>
        </w:rPr>
        <w:softHyphen/>
        <w:t>нетической стороны речи (большое количество несформиро</w:t>
      </w:r>
      <w:r w:rsidRPr="009149EE">
        <w:rPr>
          <w:rFonts w:ascii="Times New Roman" w:hAnsi="Times New Roman"/>
          <w:bCs/>
          <w:sz w:val="24"/>
          <w:szCs w:val="24"/>
        </w:rPr>
        <w:softHyphen/>
        <w:t>ванных звуков).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Третий уровень</w:t>
      </w:r>
      <w:r w:rsidRPr="009149EE">
        <w:rPr>
          <w:rFonts w:ascii="Times New Roman" w:hAnsi="Times New Roman"/>
          <w:bCs/>
          <w:sz w:val="24"/>
          <w:szCs w:val="24"/>
        </w:rPr>
        <w:t> речевого развития характеризуется наличи</w:t>
      </w:r>
      <w:r w:rsidRPr="009149EE">
        <w:rPr>
          <w:rFonts w:ascii="Times New Roman" w:hAnsi="Times New Roman"/>
          <w:bCs/>
          <w:sz w:val="24"/>
          <w:szCs w:val="24"/>
        </w:rPr>
        <w:softHyphen/>
        <w:t>ем развернутой фразовой речи с элементами лексико-грамма</w:t>
      </w:r>
      <w:r w:rsidRPr="009149EE">
        <w:rPr>
          <w:rFonts w:ascii="Times New Roman" w:hAnsi="Times New Roman"/>
          <w:bCs/>
          <w:sz w:val="24"/>
          <w:szCs w:val="24"/>
        </w:rPr>
        <w:softHyphen/>
        <w:t>тического и фонетико-фонематического недоразвития. Отме</w:t>
      </w:r>
      <w:r w:rsidRPr="009149EE">
        <w:rPr>
          <w:rFonts w:ascii="Times New Roman" w:hAnsi="Times New Roman"/>
          <w:bCs/>
          <w:sz w:val="24"/>
          <w:szCs w:val="24"/>
        </w:rPr>
        <w:softHyphen/>
        <w:t>чаются попытки употребления даже предложений сложных конструкций. Лексика ребенка включает все части речи. При этом может наблюдаться неточное употребление лексических значений слов. Появляются первые навыки словообразования. Ребенок образует существительные и прилагательные с умень</w:t>
      </w:r>
      <w:r w:rsidRPr="009149EE">
        <w:rPr>
          <w:rFonts w:ascii="Times New Roman" w:hAnsi="Times New Roman"/>
          <w:bCs/>
          <w:sz w:val="24"/>
          <w:szCs w:val="24"/>
        </w:rPr>
        <w:softHyphen/>
        <w:t>шительными суффиксами, глаголы движения с приставками. Отмечаются трудности при образовании прилагательных от существительных. По-прежнему отмечаются множественные аграмматизмы. Ребенок может неправильно употреблять пред</w:t>
      </w:r>
      <w:r w:rsidRPr="009149EE">
        <w:rPr>
          <w:rFonts w:ascii="Times New Roman" w:hAnsi="Times New Roman"/>
          <w:bCs/>
          <w:sz w:val="24"/>
          <w:szCs w:val="24"/>
        </w:rPr>
        <w:softHyphen/>
        <w:t>логи, допускает ошибки в согласовании прилагательных и числительных с существительными. Характерно недифферен</w:t>
      </w:r>
      <w:r w:rsidRPr="009149EE">
        <w:rPr>
          <w:rFonts w:ascii="Times New Roman" w:hAnsi="Times New Roman"/>
          <w:bCs/>
          <w:sz w:val="24"/>
          <w:szCs w:val="24"/>
        </w:rPr>
        <w:softHyphen/>
        <w:t>цированное произношение звуков, причем замены могут быть нестойкими. Недостатки произношения могут выражаться в искажении, замене или смешении звуков. Более устойчивым становится произношение слов сложной слоговой структуры. Ребенок может повторять трех- и четырехсложные слова вслед за взрослым, но искажает их в речевом потоке. Понимание речи приближается к норме, хотя отмечается недостаточное понимание значений слов, выраженных приставками и суф</w:t>
      </w:r>
      <w:r w:rsidRPr="009149EE">
        <w:rPr>
          <w:rFonts w:ascii="Times New Roman" w:hAnsi="Times New Roman"/>
          <w:bCs/>
          <w:sz w:val="24"/>
          <w:szCs w:val="24"/>
        </w:rPr>
        <w:softHyphen/>
        <w:t>фиксами.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Дети с общим недоразвитием речи имеют по сравнению с возрастной нормой особенности развития сенсомоторных, высших психических функций, психической активности.</w:t>
      </w:r>
    </w:p>
    <w:p w:rsidR="00836E31" w:rsidRPr="009149EE" w:rsidRDefault="00836E31" w:rsidP="00A64AA1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Программа рассчитана на пребывание ребенка в логопеди</w:t>
      </w:r>
      <w:r w:rsidRPr="009149EE">
        <w:rPr>
          <w:rFonts w:ascii="Times New Roman" w:hAnsi="Times New Roman"/>
          <w:bCs/>
          <w:sz w:val="24"/>
          <w:szCs w:val="24"/>
        </w:rPr>
        <w:softHyphen/>
        <w:t>ческой группе с трехлетнего возраста. Она создавалась для детей </w:t>
      </w: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с первым, вторым, третьим,  уровнями речевого развития</w:t>
      </w:r>
      <w:r w:rsidRPr="009149EE">
        <w:rPr>
          <w:rFonts w:ascii="Times New Roman" w:hAnsi="Times New Roman"/>
          <w:bCs/>
          <w:sz w:val="24"/>
          <w:szCs w:val="24"/>
        </w:rPr>
        <w:t>.</w:t>
      </w:r>
    </w:p>
    <w:p w:rsidR="00836E31" w:rsidRPr="009149EE" w:rsidRDefault="00836E31" w:rsidP="00A64AA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49EE">
        <w:rPr>
          <w:rFonts w:ascii="Times New Roman" w:hAnsi="Times New Roman"/>
          <w:b/>
          <w:sz w:val="24"/>
          <w:szCs w:val="24"/>
        </w:rPr>
        <w:t>Описание индивидуальных особенностей ребёнка, имеющего тяжелое нарушение речи (ОНР, I, II и III уровень)</w:t>
      </w:r>
    </w:p>
    <w:p w:rsidR="00406908" w:rsidRPr="008C6053" w:rsidRDefault="00836E31" w:rsidP="00A64A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9EE">
        <w:rPr>
          <w:rFonts w:ascii="Times New Roman" w:hAnsi="Times New Roman"/>
          <w:sz w:val="24"/>
          <w:szCs w:val="24"/>
        </w:rPr>
        <w:t xml:space="preserve">Речевой дефект отрицательно влияет на развитие нервно-психической и познавательной деятельности, поэтому у детей с ОНР имеет место задержка темпа психического развития, что проявляется, а незрелости высших психических функций – внимания, восприятия, памяти, мышления. Для детей с ОНР характерен низкий уровень развития основных свойств внимания: недостаточная устойчивость, ограниченные возможности его распределения. Речевое развитие отрицательно сказывается и на развитии памяти. При относительно сохранной смысловой, логической памяти у таких детей заметно снижены вербальная память и продуктивность запоминания. Дети часто забывают сложные инструкции (трех-четырех-ступенчатые), опускают некоторые их элементы, меняют последовательность предложенных заданий. Нередки ошибки дублирования при описании предметов, картинок. У некоторых детей отмечается низкая активность припоминания, которая сочетается с ограниченными возможностями развития познавательной деятельности.  Связь между речевыми нарушениями и другими сторонами психического развития обусловливает некоторые специфические особенности мышления. Обладая полноценными предпосылками для овладения мыслительными операциями, дети, однако, отстают в развитии наглядно-образной сферы мышления, без специально обучения с трудом овладевают анализом и синтезом, сравнением. Для многих характерна ригидность (затруднение) мышления.  Детям с ОНР наряду с общей соматической озлобленностью и замедленным развитием локомоторных функций </w:t>
      </w:r>
      <w:r w:rsidRPr="009149EE">
        <w:rPr>
          <w:rFonts w:ascii="Times New Roman" w:hAnsi="Times New Roman"/>
          <w:sz w:val="24"/>
          <w:szCs w:val="24"/>
        </w:rPr>
        <w:lastRenderedPageBreak/>
        <w:t xml:space="preserve">присуще и некоторое отставание в развитии двигательной сферы. Двигательная недостаточность выражается в виде плохой координации сложных движений, неуверенности в воспроизведении точных дозированных движений, снижении скорости и ловкости их выполнения. Наибольшие трудности представляет выполнение движений по словесной и особенно многоступенчатой инструкции. Дети отстают в точном воспроизведении двигательного задания по пространственно-временным параметрам, нарушают последовательность элементов действия, опускают его составные части. Типичным является и недостаточный самоконтроль при выполнении задания.  У детей с ОНР наблюдаются особенности в формировании мелкой моторики рук. Это проявляется, прежде всего, в недостаточной координации пальцев рук. Недостаточный уровень экспрессивной речи у детей с ОНР может служить средством общения лишь в особых условиях, требующих постоянной помощи и побуждения в виде дополнительных вопросов, подсказок и пр. Вне специального внимания к их речи эти дети малоактивны, в редких случаях являются инициаторами общения, недостаточно общаются со сверстниками, редко обращаются с вопросами к взрослым, не сопровождают рассказом игровые ситуации. Это обусловливает сниженную коммуникативную направленность их речи. Несовершенство коммуникативных умений, речевая и неактивность препятствуют полноценному когнитивному развитию детей, поскольку не обеспечивают в должной мере процесс свободного общения со взрослыми и сверстниками. Поэтому исходным положением для системы работы по развитию речи должен быть принцип коммуникативной направленности речи. Соблюдение его предполагает формирование общения в процессе активной речевой деятельности, создание у детей с ОНР мотивированной потребности в </w:t>
      </w:r>
      <w:r w:rsidRPr="008C6053">
        <w:rPr>
          <w:rFonts w:ascii="Times New Roman" w:hAnsi="Times New Roman"/>
          <w:sz w:val="24"/>
          <w:szCs w:val="24"/>
        </w:rPr>
        <w:t>речи путем стимуляции их речевой активности и моделирования ситуаций, способствующих порождению самостоятельных и инициативных высказываний.</w:t>
      </w:r>
    </w:p>
    <w:p w:rsidR="0065085B" w:rsidRPr="008C6053" w:rsidRDefault="0065085B" w:rsidP="005F6B25">
      <w:pPr>
        <w:pStyle w:val="a4"/>
        <w:numPr>
          <w:ilvl w:val="1"/>
          <w:numId w:val="3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</w:p>
    <w:p w:rsidR="0055635F" w:rsidRPr="008C6053" w:rsidRDefault="0055635F" w:rsidP="008C6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bCs/>
          <w:sz w:val="24"/>
          <w:szCs w:val="24"/>
        </w:rPr>
        <w:t>В результате использования данной  технологии – Лэпбук дети с ТНР</w:t>
      </w:r>
      <w:r w:rsidR="005F6B25">
        <w:rPr>
          <w:rFonts w:ascii="Times New Roman" w:eastAsia="Times New Roman" w:hAnsi="Times New Roman" w:cs="Times New Roman"/>
          <w:bCs/>
          <w:sz w:val="24"/>
          <w:szCs w:val="24"/>
        </w:rPr>
        <w:t xml:space="preserve"> (ОНР)</w:t>
      </w:r>
      <w:r w:rsidRPr="008C605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55635F" w:rsidRPr="00416B92" w:rsidRDefault="0055635F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B92">
        <w:rPr>
          <w:rFonts w:ascii="Times New Roman" w:eastAsia="Times New Roman" w:hAnsi="Times New Roman" w:cs="Times New Roman"/>
          <w:bCs/>
          <w:sz w:val="24"/>
          <w:szCs w:val="24"/>
        </w:rPr>
        <w:t>- совершенствуют речевое дыхание, артикуляционную и мелкую моторику,  мимику;</w:t>
      </w:r>
    </w:p>
    <w:p w:rsidR="00B8366B" w:rsidRDefault="00B8366B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-обогащают словарный запас;</w:t>
      </w:r>
    </w:p>
    <w:p w:rsidR="00B8366B" w:rsidRDefault="00B8366B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7AD6">
        <w:rPr>
          <w:rFonts w:ascii="Times New Roman" w:eastAsia="Times New Roman" w:hAnsi="Times New Roman" w:cs="Times New Roman"/>
          <w:sz w:val="24"/>
          <w:szCs w:val="24"/>
        </w:rPr>
        <w:t>развивают ле</w:t>
      </w:r>
      <w:r>
        <w:rPr>
          <w:rFonts w:ascii="Times New Roman" w:eastAsia="Times New Roman" w:hAnsi="Times New Roman" w:cs="Times New Roman"/>
          <w:sz w:val="24"/>
          <w:szCs w:val="24"/>
        </w:rPr>
        <w:t>ксико-грамматический строй речи;</w:t>
      </w:r>
      <w:r w:rsidR="00ED7A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635F" w:rsidRPr="00416B92" w:rsidRDefault="00B8366B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7AD6">
        <w:rPr>
          <w:rFonts w:ascii="Times New Roman" w:eastAsia="Times New Roman" w:hAnsi="Times New Roman" w:cs="Times New Roman"/>
          <w:sz w:val="24"/>
          <w:szCs w:val="24"/>
        </w:rPr>
        <w:t>расширяют представления</w:t>
      </w:r>
      <w:r w:rsidR="0055635F" w:rsidRPr="00416B92">
        <w:rPr>
          <w:rFonts w:ascii="Times New Roman" w:eastAsia="Times New Roman" w:hAnsi="Times New Roman" w:cs="Times New Roman"/>
          <w:sz w:val="24"/>
          <w:szCs w:val="24"/>
        </w:rPr>
        <w:t xml:space="preserve"> об окружающем мире;</w:t>
      </w:r>
    </w:p>
    <w:p w:rsidR="0055635F" w:rsidRPr="00416B92" w:rsidRDefault="0055635F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8366B">
        <w:rPr>
          <w:rFonts w:ascii="Times New Roman" w:eastAsia="Times New Roman" w:hAnsi="Times New Roman" w:cs="Times New Roman"/>
          <w:sz w:val="24"/>
          <w:szCs w:val="24"/>
        </w:rPr>
        <w:t>воспитывается потребность во взаимодействии со взрослыми и сверстниками;</w:t>
      </w:r>
    </w:p>
    <w:p w:rsidR="007B6A03" w:rsidRPr="00416B92" w:rsidRDefault="0055635F" w:rsidP="005F6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8366B">
        <w:rPr>
          <w:rFonts w:ascii="Times New Roman" w:eastAsia="Times New Roman" w:hAnsi="Times New Roman" w:cs="Times New Roman"/>
          <w:sz w:val="24"/>
          <w:szCs w:val="24"/>
        </w:rPr>
        <w:t>в процессе сотрудничества</w:t>
      </w: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 с родителями </w:t>
      </w:r>
      <w:r w:rsidR="00B8366B">
        <w:rPr>
          <w:rFonts w:ascii="Times New Roman" w:eastAsia="Times New Roman" w:hAnsi="Times New Roman" w:cs="Times New Roman"/>
          <w:sz w:val="24"/>
          <w:szCs w:val="24"/>
        </w:rPr>
        <w:t>раскрываются</w:t>
      </w: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 новые пути по речевому развитию детей.</w:t>
      </w:r>
    </w:p>
    <w:p w:rsidR="00406908" w:rsidRPr="00676AEA" w:rsidRDefault="00406908" w:rsidP="005F6B25">
      <w:pPr>
        <w:pStyle w:val="a4"/>
        <w:numPr>
          <w:ilvl w:val="1"/>
          <w:numId w:val="35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676AEA">
        <w:rPr>
          <w:rFonts w:ascii="Times New Roman" w:eastAsia="Times New Roman" w:hAnsi="Times New Roman" w:cs="Times New Roman"/>
          <w:b/>
          <w:bCs/>
          <w:sz w:val="24"/>
          <w:szCs w:val="28"/>
        </w:rPr>
        <w:t>Мониторинг освоения Программы</w:t>
      </w:r>
    </w:p>
    <w:p w:rsidR="0065085B" w:rsidRPr="00676AEA" w:rsidRDefault="00D6197A" w:rsidP="005F6B25">
      <w:pPr>
        <w:pStyle w:val="a3"/>
        <w:spacing w:before="0" w:beforeAutospacing="0" w:after="0" w:afterAutospacing="0"/>
        <w:rPr>
          <w:szCs w:val="28"/>
        </w:rPr>
      </w:pPr>
      <w:r w:rsidRPr="00676AEA">
        <w:rPr>
          <w:szCs w:val="28"/>
        </w:rPr>
        <w:t xml:space="preserve">Мониторинг достижений планируемых результатов проекта является важным условием успешного усвоения материала. Для этого проводится контрольно-аналитическая работа, которая направлена на выявление уровня эффективности </w:t>
      </w:r>
      <w:r w:rsidR="00416B92">
        <w:rPr>
          <w:szCs w:val="28"/>
        </w:rPr>
        <w:t>коррекционно-</w:t>
      </w:r>
      <w:r w:rsidRPr="00676AEA">
        <w:rPr>
          <w:szCs w:val="28"/>
        </w:rPr>
        <w:t>лого</w:t>
      </w:r>
      <w:r w:rsidR="00416B92">
        <w:rPr>
          <w:szCs w:val="28"/>
        </w:rPr>
        <w:t>педического воздействия (сентябрь</w:t>
      </w:r>
      <w:r w:rsidRPr="00676AEA">
        <w:rPr>
          <w:szCs w:val="28"/>
        </w:rPr>
        <w:t>, май).</w:t>
      </w:r>
    </w:p>
    <w:p w:rsidR="00996C74" w:rsidRPr="001E5C2F" w:rsidRDefault="00996C74" w:rsidP="001E5C2F">
      <w:pPr>
        <w:pStyle w:val="a4"/>
        <w:numPr>
          <w:ilvl w:val="0"/>
          <w:numId w:val="28"/>
        </w:numPr>
        <w:tabs>
          <w:tab w:val="right" w:leader="dot" w:pos="8505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1E5C2F">
        <w:rPr>
          <w:rFonts w:ascii="Times New Roman" w:eastAsia="Times New Roman" w:hAnsi="Times New Roman" w:cs="Times New Roman"/>
          <w:b/>
          <w:bCs/>
          <w:sz w:val="24"/>
          <w:szCs w:val="28"/>
        </w:rPr>
        <w:t>Содержательный раздел</w:t>
      </w:r>
    </w:p>
    <w:p w:rsidR="00996C74" w:rsidRPr="001E5C2F" w:rsidRDefault="00DD6CDF" w:rsidP="001E5C2F">
      <w:pPr>
        <w:tabs>
          <w:tab w:val="right" w:leader="do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1E5C2F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2.1. </w:t>
      </w:r>
      <w:r w:rsidR="00996C74" w:rsidRPr="001E5C2F">
        <w:rPr>
          <w:rFonts w:ascii="Times New Roman" w:eastAsia="Times New Roman" w:hAnsi="Times New Roman" w:cs="Times New Roman"/>
          <w:b/>
          <w:bCs/>
          <w:sz w:val="24"/>
          <w:szCs w:val="28"/>
        </w:rPr>
        <w:t>Образовательная деятельность</w:t>
      </w:r>
    </w:p>
    <w:p w:rsidR="00C202AA" w:rsidRPr="001E5C2F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Лэпбук отвечает всем требованиям ФГОС ДО к предметно-развивающей среде:</w:t>
      </w:r>
    </w:p>
    <w:p w:rsidR="00C202AA" w:rsidRPr="001E5C2F" w:rsidRDefault="001E5C2F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трансформируемость - Л</w:t>
      </w:r>
      <w:r w:rsidR="00C202AA" w:rsidRPr="001E5C2F">
        <w:rPr>
          <w:rStyle w:val="c1"/>
          <w:color w:val="000000"/>
          <w:szCs w:val="28"/>
        </w:rPr>
        <w:t>эпбук позволяет менять пространство в зависимости от образовательной ситуации, в том числе от меняющихся интересов и возможностей детей;</w:t>
      </w:r>
    </w:p>
    <w:p w:rsidR="00C202AA" w:rsidRPr="001E5C2F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полифункциональность - использование папки в разли</w:t>
      </w:r>
      <w:r w:rsidR="001E5C2F" w:rsidRPr="001E5C2F">
        <w:rPr>
          <w:rStyle w:val="c1"/>
          <w:color w:val="000000"/>
          <w:szCs w:val="28"/>
        </w:rPr>
        <w:t>чных видах детской активности; Л</w:t>
      </w:r>
      <w:r w:rsidRPr="001E5C2F">
        <w:rPr>
          <w:rStyle w:val="c1"/>
          <w:color w:val="000000"/>
          <w:szCs w:val="28"/>
        </w:rPr>
        <w:t>эпбук можно использовать в работе как со всей группой, так с подгруппой и индивидуально;</w:t>
      </w:r>
    </w:p>
    <w:p w:rsidR="00C202AA" w:rsidRPr="001E5C2F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вариативность - периодическая сменяемость игрового материала, обеспечивающего свободный выбор детей, появление новых материалов, сти</w:t>
      </w:r>
      <w:r w:rsidR="001E5C2F" w:rsidRPr="001E5C2F">
        <w:rPr>
          <w:rStyle w:val="c1"/>
          <w:color w:val="000000"/>
          <w:szCs w:val="28"/>
        </w:rPr>
        <w:t>мулирующих активность детей; в Л</w:t>
      </w:r>
      <w:r w:rsidRPr="001E5C2F">
        <w:rPr>
          <w:rStyle w:val="c1"/>
          <w:color w:val="000000"/>
          <w:szCs w:val="28"/>
        </w:rPr>
        <w:t>эпбуке существует несколько вариантов использования каждой его части;</w:t>
      </w:r>
    </w:p>
    <w:p w:rsidR="00C202AA" w:rsidRPr="001E5C2F" w:rsidRDefault="001E5C2F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доступность Л</w:t>
      </w:r>
      <w:r w:rsidR="00C202AA" w:rsidRPr="001E5C2F">
        <w:rPr>
          <w:rStyle w:val="c1"/>
          <w:color w:val="000000"/>
          <w:szCs w:val="28"/>
        </w:rPr>
        <w:t>эпбука обеспечивае</w:t>
      </w:r>
      <w:r w:rsidRPr="001E5C2F">
        <w:rPr>
          <w:rStyle w:val="c1"/>
          <w:color w:val="000000"/>
          <w:szCs w:val="28"/>
        </w:rPr>
        <w:t>т все виды детской активности; Л</w:t>
      </w:r>
      <w:r w:rsidR="00C202AA" w:rsidRPr="001E5C2F">
        <w:rPr>
          <w:rStyle w:val="c1"/>
          <w:color w:val="000000"/>
          <w:szCs w:val="28"/>
        </w:rPr>
        <w:t>эпбук обеспечивает доступность и для детей с ОВЗ, и для детей-инвалидов, возможно использование в любом помещении, где осуществляется образовательная деятельность, в том числе и на прогулочном участке ДОУ;</w:t>
      </w:r>
    </w:p>
    <w:p w:rsidR="00C202AA" w:rsidRPr="001E5C2F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насыщенность - среда соответствует содержанию образовательной программы, разработанной на основе одной из примерных программ, а также возрастным особенностям детей: в одной папке можно разместить достаточно много информации по определенной теме, а не подбирать различный дидактический материал, использовать его в различных видах детской деятельности (игровой, познавательной, исследовательской и творческой);</w:t>
      </w:r>
    </w:p>
    <w:p w:rsidR="00C202AA" w:rsidRPr="008F3019" w:rsidRDefault="00C202AA" w:rsidP="008F3019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lastRenderedPageBreak/>
        <w:t>- безопасность – одно из главных требований к организации ППРС.</w:t>
      </w:r>
    </w:p>
    <w:p w:rsidR="003F61CA" w:rsidRPr="001E5C2F" w:rsidRDefault="001B1FE2" w:rsidP="001E5C2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8"/>
        </w:rPr>
      </w:pPr>
      <w:r w:rsidRPr="001E5C2F">
        <w:rPr>
          <w:rFonts w:ascii="Times New Roman" w:eastAsia="Times New Roman" w:hAnsi="Times New Roman" w:cs="Times New Roman"/>
          <w:sz w:val="24"/>
          <w:szCs w:val="28"/>
        </w:rPr>
        <w:t>Данная Программа предназначена</w:t>
      </w:r>
      <w:r w:rsidR="003F61CA" w:rsidRPr="001E5C2F">
        <w:rPr>
          <w:rFonts w:ascii="Times New Roman" w:eastAsia="Times New Roman" w:hAnsi="Times New Roman" w:cs="Times New Roman"/>
          <w:sz w:val="24"/>
          <w:szCs w:val="28"/>
        </w:rPr>
        <w:t xml:space="preserve"> для детей старшего дошкольного возраста</w:t>
      </w:r>
      <w:r w:rsidRPr="001E5C2F">
        <w:rPr>
          <w:rFonts w:ascii="Times New Roman" w:eastAsia="Times New Roman" w:hAnsi="Times New Roman" w:cs="Times New Roman"/>
          <w:sz w:val="24"/>
          <w:szCs w:val="28"/>
        </w:rPr>
        <w:t xml:space="preserve"> с ТНР</w:t>
      </w:r>
      <w:r w:rsidR="00E13513" w:rsidRPr="001E5C2F">
        <w:rPr>
          <w:rFonts w:ascii="Times New Roman" w:eastAsia="Times New Roman" w:hAnsi="Times New Roman" w:cs="Times New Roman"/>
          <w:sz w:val="24"/>
          <w:szCs w:val="28"/>
        </w:rPr>
        <w:t xml:space="preserve"> (ОНР)</w:t>
      </w:r>
      <w:r w:rsidR="00356593" w:rsidRPr="001E5C2F">
        <w:rPr>
          <w:rFonts w:ascii="Times New Roman" w:eastAsia="Times New Roman" w:hAnsi="Times New Roman" w:cs="Times New Roman"/>
          <w:sz w:val="24"/>
          <w:szCs w:val="28"/>
        </w:rPr>
        <w:t>.</w:t>
      </w:r>
      <w:r w:rsidR="003F61CA" w:rsidRPr="001E5C2F">
        <w:rPr>
          <w:rFonts w:ascii="Times New Roman" w:eastAsia="Times New Roman" w:hAnsi="Times New Roman" w:cs="Times New Roman"/>
          <w:sz w:val="24"/>
          <w:szCs w:val="28"/>
        </w:rPr>
        <w:t xml:space="preserve"> Лэпбук может быть использован как в процессе образовательной деятельности « Развитие речи» и «Подготовка к обучению грамоте», так и в совместной и самостоятельной деятельности детей, в индивидуальной работе с ребенком и подгруппой детей.</w:t>
      </w:r>
    </w:p>
    <w:p w:rsidR="0010305C" w:rsidRPr="008F3019" w:rsidRDefault="009D63B4" w:rsidP="008F30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5C2F">
        <w:rPr>
          <w:rFonts w:ascii="Times New Roman" w:eastAsia="Times New Roman" w:hAnsi="Times New Roman" w:cs="Times New Roman"/>
          <w:b/>
          <w:sz w:val="24"/>
          <w:szCs w:val="28"/>
        </w:rPr>
        <w:t>2.2. Формы</w:t>
      </w:r>
      <w:r w:rsidR="004D63AB" w:rsidRPr="001E5C2F">
        <w:rPr>
          <w:rFonts w:ascii="Times New Roman" w:eastAsia="Times New Roman" w:hAnsi="Times New Roman" w:cs="Times New Roman"/>
          <w:b/>
          <w:sz w:val="24"/>
          <w:szCs w:val="28"/>
        </w:rPr>
        <w:t xml:space="preserve">, методы и средства </w:t>
      </w:r>
      <w:r w:rsidR="004D63AB" w:rsidRPr="008F3019">
        <w:rPr>
          <w:rFonts w:ascii="Times New Roman" w:eastAsia="Times New Roman" w:hAnsi="Times New Roman" w:cs="Times New Roman"/>
          <w:b/>
          <w:sz w:val="24"/>
          <w:szCs w:val="24"/>
        </w:rPr>
        <w:t>реализации Программы</w:t>
      </w:r>
    </w:p>
    <w:p w:rsidR="008F3019" w:rsidRDefault="008F3019" w:rsidP="008F30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F301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Лэпбук</w:t>
      </w:r>
      <w:r w:rsidRPr="008F3019">
        <w:rPr>
          <w:rFonts w:ascii="Times New Roman" w:hAnsi="Times New Roman" w:cs="Times New Roman"/>
          <w:sz w:val="24"/>
          <w:szCs w:val="24"/>
          <w:shd w:val="clear" w:color="auto" w:fill="FFFFFF"/>
        </w:rPr>
        <w:t> (lapbook, или как его еще называют тематическа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 папка или книжка-раскладушка)</w:t>
      </w:r>
      <w:r w:rsidRPr="008F3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это </w:t>
      </w:r>
      <w:r w:rsidRPr="008F301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самодельная интерактивная папка с </w:t>
      </w:r>
      <w:r w:rsidRPr="008F3019">
        <w:rPr>
          <w:rFonts w:ascii="Times New Roman" w:hAnsi="Times New Roman" w:cs="Times New Roman"/>
          <w:sz w:val="24"/>
          <w:szCs w:val="24"/>
          <w:shd w:val="clear" w:color="auto" w:fill="FFFFFF"/>
        </w:rPr>
        <w:t>кармашками, дверками, окошками, вкладками и подвижными деталями, в которой помещены материалы </w:t>
      </w:r>
      <w:r w:rsidRPr="008F301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 какой-то определенной теме.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E13513" w:rsidRPr="008F3019" w:rsidRDefault="001D61D8" w:rsidP="008F30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019">
        <w:rPr>
          <w:rFonts w:ascii="Times New Roman" w:hAnsi="Times New Roman" w:cs="Times New Roman"/>
          <w:color w:val="000000"/>
          <w:sz w:val="24"/>
          <w:szCs w:val="24"/>
        </w:rPr>
        <w:t>Лэпбук - это универсальное пособие, которое может быть итогом проектной, исследовательской и самостоятельной деятельности, тематической недели. Может быть использован при реализации любой из образовательных областей, обеспечивая их интеграцию.</w:t>
      </w:r>
      <w:r w:rsidR="008F30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3019" w:rsidRPr="008F301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D1D7D" w:rsidRPr="008F3019">
        <w:rPr>
          <w:rFonts w:ascii="Times New Roman" w:hAnsi="Times New Roman" w:cs="Times New Roman"/>
          <w:sz w:val="24"/>
          <w:szCs w:val="24"/>
        </w:rPr>
        <w:t>омогает  быстро и эффективно усвоить новую информацию и закрепить изученно</w:t>
      </w:r>
      <w:r w:rsidR="00E13513" w:rsidRPr="008F3019">
        <w:rPr>
          <w:rFonts w:ascii="Times New Roman" w:hAnsi="Times New Roman" w:cs="Times New Roman"/>
          <w:sz w:val="24"/>
          <w:szCs w:val="24"/>
        </w:rPr>
        <w:t>е в занимательно-игровой форме,</w:t>
      </w:r>
      <w:r w:rsidR="00E01F61" w:rsidRPr="008F3019">
        <w:rPr>
          <w:rFonts w:ascii="Times New Roman" w:hAnsi="Times New Roman" w:cs="Times New Roman"/>
          <w:color w:val="000000"/>
          <w:sz w:val="24"/>
          <w:szCs w:val="24"/>
        </w:rPr>
        <w:t xml:space="preserve"> предполагает умелое сочетани</w:t>
      </w:r>
      <w:r w:rsidR="008F3019" w:rsidRPr="008F3019">
        <w:rPr>
          <w:rFonts w:ascii="Times New Roman" w:hAnsi="Times New Roman" w:cs="Times New Roman"/>
          <w:color w:val="000000"/>
        </w:rPr>
        <w:t>е различных технологий, методов</w:t>
      </w:r>
      <w:r w:rsidR="00E01F61" w:rsidRPr="008F3019">
        <w:rPr>
          <w:rFonts w:ascii="Times New Roman" w:hAnsi="Times New Roman" w:cs="Times New Roman"/>
          <w:color w:val="000000"/>
          <w:sz w:val="24"/>
          <w:szCs w:val="24"/>
        </w:rPr>
        <w:t xml:space="preserve"> и приемов работы. </w:t>
      </w:r>
    </w:p>
    <w:p w:rsidR="00E01F61" w:rsidRPr="008F3019" w:rsidRDefault="00E13513" w:rsidP="008F3019">
      <w:pPr>
        <w:pStyle w:val="a3"/>
        <w:spacing w:before="0" w:beforeAutospacing="0" w:after="0" w:afterAutospacing="0"/>
        <w:ind w:firstLine="709"/>
        <w:jc w:val="both"/>
      </w:pPr>
      <w:r w:rsidRPr="008F3019">
        <w:rPr>
          <w:color w:val="000000"/>
        </w:rPr>
        <w:t xml:space="preserve">Лэпбук </w:t>
      </w:r>
      <w:r w:rsidR="00E01F61" w:rsidRPr="008F3019">
        <w:rPr>
          <w:color w:val="000000"/>
        </w:rPr>
        <w:t>содержит все этапы проекта:</w:t>
      </w:r>
    </w:p>
    <w:p w:rsidR="00E01F61" w:rsidRPr="008F3019" w:rsidRDefault="00E01F61" w:rsidP="008F3019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</w:pPr>
      <w:r w:rsidRPr="008F3019">
        <w:rPr>
          <w:color w:val="000000"/>
        </w:rPr>
        <w:t>Целеполагание (выбор темы)</w:t>
      </w:r>
    </w:p>
    <w:p w:rsidR="00E01F61" w:rsidRPr="008F3019" w:rsidRDefault="00E01F61" w:rsidP="008F3019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</w:pPr>
      <w:r w:rsidRPr="008F3019">
        <w:rPr>
          <w:color w:val="000000"/>
        </w:rPr>
        <w:t>Разработка лэпбука (составление плана)</w:t>
      </w:r>
    </w:p>
    <w:p w:rsidR="00E01F61" w:rsidRPr="008F3019" w:rsidRDefault="00E01F61" w:rsidP="008F3019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</w:pPr>
      <w:r w:rsidRPr="008F3019">
        <w:rPr>
          <w:color w:val="000000"/>
        </w:rPr>
        <w:t>Выполнение (практическая часть)</w:t>
      </w:r>
    </w:p>
    <w:p w:rsidR="00E01F61" w:rsidRPr="008F3019" w:rsidRDefault="00E01F61" w:rsidP="008F3019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</w:pPr>
      <w:r w:rsidRPr="008F3019">
        <w:rPr>
          <w:color w:val="000000"/>
        </w:rPr>
        <w:t>Подведение итогов</w:t>
      </w:r>
    </w:p>
    <w:p w:rsidR="00E01F61" w:rsidRPr="008F3019" w:rsidRDefault="00E13513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u w:val="single"/>
        </w:rPr>
      </w:pPr>
      <w:r w:rsidRPr="008F3019">
        <w:rPr>
          <w:color w:val="000000"/>
          <w:shd w:val="clear" w:color="auto" w:fill="FFFFFF"/>
        </w:rPr>
        <w:t>М</w:t>
      </w:r>
      <w:r w:rsidR="00E01F61" w:rsidRPr="008F3019">
        <w:rPr>
          <w:color w:val="000000"/>
          <w:shd w:val="clear" w:color="auto" w:fill="FFFFFF"/>
        </w:rPr>
        <w:t>ожно выделить три </w:t>
      </w:r>
      <w:r w:rsidR="00E01F61" w:rsidRPr="008F3019">
        <w:rPr>
          <w:b/>
          <w:bCs/>
          <w:color w:val="000000"/>
          <w:shd w:val="clear" w:color="auto" w:fill="FFFFFF"/>
        </w:rPr>
        <w:t>группы методов </w:t>
      </w:r>
      <w:r w:rsidR="00E01F61" w:rsidRPr="008F3019">
        <w:rPr>
          <w:color w:val="000000"/>
          <w:shd w:val="clear" w:color="auto" w:fill="FFFFFF"/>
        </w:rPr>
        <w:t>— наглядные, словесные и практические.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8F3019">
        <w:rPr>
          <w:i/>
          <w:color w:val="000000"/>
        </w:rPr>
        <w:t>Наглядные методы</w:t>
      </w:r>
      <w:r w:rsidRPr="008F3019">
        <w:rPr>
          <w:b/>
          <w:bCs/>
          <w:color w:val="000000"/>
        </w:rPr>
        <w:t> </w:t>
      </w:r>
      <w:r w:rsidRPr="008F3019">
        <w:rPr>
          <w:color w:val="000000"/>
        </w:rPr>
        <w:t xml:space="preserve"> подразделяются на </w:t>
      </w:r>
      <w:r w:rsidRPr="008F3019">
        <w:rPr>
          <w:iCs/>
          <w:color w:val="000000"/>
        </w:rPr>
        <w:t>непосредственные</w:t>
      </w:r>
      <w:r w:rsidR="00F83548" w:rsidRPr="008F3019">
        <w:rPr>
          <w:iCs/>
          <w:color w:val="000000"/>
        </w:rPr>
        <w:t>:</w:t>
      </w:r>
      <w:r w:rsidR="008F3019" w:rsidRPr="008F3019">
        <w:rPr>
          <w:iCs/>
          <w:color w:val="000000"/>
        </w:rPr>
        <w:t xml:space="preserve"> </w:t>
      </w:r>
      <w:r w:rsidR="00F83548" w:rsidRPr="008F3019">
        <w:rPr>
          <w:color w:val="000000"/>
        </w:rPr>
        <w:t>осмотр помещения, экскурсию, рассматривание натуральных предметов</w:t>
      </w:r>
      <w:r w:rsidR="008F3019" w:rsidRPr="008F3019">
        <w:rPr>
          <w:iCs/>
          <w:color w:val="000000"/>
        </w:rPr>
        <w:t>. О</w:t>
      </w:r>
      <w:r w:rsidRPr="008F3019">
        <w:rPr>
          <w:iCs/>
          <w:color w:val="000000"/>
        </w:rPr>
        <w:t>посредованные методы</w:t>
      </w:r>
      <w:r w:rsidR="00F83548" w:rsidRPr="008F3019">
        <w:rPr>
          <w:iCs/>
          <w:color w:val="000000"/>
        </w:rPr>
        <w:t>:</w:t>
      </w:r>
      <w:r w:rsidRPr="008F3019">
        <w:rPr>
          <w:color w:val="000000"/>
        </w:rPr>
        <w:t xml:space="preserve"> рассматривание игрушек, иллюстраций, фотографий, описание картин и игрушек, рассказывание по игрушкам и картинам, просмотр кинофильмов и диафильмов</w:t>
      </w:r>
      <w:r w:rsidR="003A2A77" w:rsidRPr="008F3019">
        <w:rPr>
          <w:color w:val="000000"/>
        </w:rPr>
        <w:t>, используются для закрепления знаний, словаря, развития обобщающей функции слова, обучения связной речи</w:t>
      </w:r>
      <w:r w:rsidRPr="008F3019">
        <w:rPr>
          <w:color w:val="000000"/>
        </w:rPr>
        <w:t>.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Словесные методы</w:t>
      </w:r>
      <w:r w:rsidR="003A2A77" w:rsidRPr="008F3019">
        <w:rPr>
          <w:i/>
          <w:u w:val="single"/>
        </w:rPr>
        <w:t>:</w:t>
      </w:r>
      <w:r w:rsidR="003A2A77" w:rsidRPr="008F3019">
        <w:rPr>
          <w:color w:val="000000"/>
        </w:rPr>
        <w:t xml:space="preserve"> чтение художественных произведений, предусмотренных программой, </w:t>
      </w:r>
      <w:r w:rsidRPr="008F3019">
        <w:rPr>
          <w:color w:val="000000"/>
        </w:rPr>
        <w:t>заучивание наизусть, пересказ, рассказывание без опоры на наглядный материал, обобщающая беседа</w:t>
      </w:r>
      <w:r w:rsidR="003A2A77" w:rsidRPr="008F3019">
        <w:rPr>
          <w:color w:val="000000"/>
        </w:rPr>
        <w:t>, требуется опора</w:t>
      </w:r>
      <w:r w:rsidRPr="008F3019">
        <w:rPr>
          <w:color w:val="000000"/>
        </w:rPr>
        <w:t xml:space="preserve"> на наглядность, поэтому во всех словесных методах используются наглядные приемы обучения: показ предметов, игрушек, рассматривание иллюстраций, картин, или демонстрация наглядного объекта для разрядки детей или отдыха (чтение стихов, загадок и т. д.).</w:t>
      </w:r>
    </w:p>
    <w:p w:rsidR="00E01F61" w:rsidRPr="008F3019" w:rsidRDefault="008F3019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Практические методы:</w:t>
      </w:r>
      <w:r w:rsidR="00E01F61" w:rsidRPr="008F3019">
        <w:rPr>
          <w:color w:val="000000"/>
        </w:rPr>
        <w:t xml:space="preserve"> различные дидактические игры (игры с наглядным материалом и словесная игра — универсальный ме</w:t>
      </w:r>
      <w:r>
        <w:rPr>
          <w:color w:val="000000"/>
        </w:rPr>
        <w:t>тод закрепления знаний и умений</w:t>
      </w:r>
      <w:r w:rsidR="00E01F61" w:rsidRPr="008F3019">
        <w:rPr>
          <w:color w:val="000000"/>
        </w:rPr>
        <w:t xml:space="preserve">), игры-драматизации (работа со знакомым литературным текстом), игры-инсценировки, хороводные игры, дидактические упражнения (ознакомление с новым, закрепление умений или навыков, творчески переработать усвоенную информацию). 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color w:val="000000"/>
        </w:rPr>
        <w:t>В зависимости от характера речевой деятельности детей можно условно выделить </w:t>
      </w:r>
      <w:r w:rsidRPr="008F3019">
        <w:rPr>
          <w:b/>
          <w:bCs/>
          <w:color w:val="000000"/>
        </w:rPr>
        <w:t>репродуктивные и продуктивные методы.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Репродуктивные методы</w:t>
      </w:r>
      <w:r w:rsidRPr="008F3019">
        <w:rPr>
          <w:color w:val="000000"/>
        </w:rPr>
        <w:t xml:space="preserve"> основаны на воспроизведении речевого материала, готовых образцов. В детском саду они применяются, главным образом, в словарной работе, в работе по воспитанию звуковой культуры речи, меньше при формировании грамматических навыков и связной речи. К репродуктивным можно условно отнести методы наблюдения и его разновидности, рассматривание картин, чтение художественной литературы, пересказ, заучивание наизусть, игры-драматизации по содержанию литературных произведений, многие дидактические игры, т.е. все те методы, при которых дети осваивают слова и законы их сочетания, фразеологические обороты, некоторые грамматические явления, например управление многих слов, овладевают по подражанию звукопроизношением, пересказывают близко к тексту, копируют рассказ педагога.</w:t>
      </w:r>
    </w:p>
    <w:p w:rsidR="009D63B4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Продуктивные методы</w:t>
      </w:r>
      <w:r w:rsidRPr="008F3019">
        <w:rPr>
          <w:color w:val="000000"/>
        </w:rPr>
        <w:t xml:space="preserve"> предполагают построение детьми собственных связных высказываний, когда ребенок не просто воспроизводит известные ему языковые единицы, а выбирает и комбинирует их всякий раз по-новому, приспосабливаясь к ситуации общения. В этом и заключается творческий характер речевой деятельности. Отсюда очевидно, что продуктивные методы используются при обучении связной речи. К ним можно отнести обобщающую беседу, </w:t>
      </w:r>
      <w:r w:rsidRPr="008F3019">
        <w:rPr>
          <w:color w:val="000000"/>
        </w:rPr>
        <w:lastRenderedPageBreak/>
        <w:t>рассказывание, пересказ с перестройкой текста, дидактические игры на развитие связной речи, метод моделирования, творческие задания.</w:t>
      </w:r>
    </w:p>
    <w:tbl>
      <w:tblPr>
        <w:tblStyle w:val="a8"/>
        <w:tblW w:w="0" w:type="auto"/>
        <w:jc w:val="center"/>
        <w:tblLook w:val="04A0"/>
      </w:tblPr>
      <w:tblGrid>
        <w:gridCol w:w="4785"/>
        <w:gridCol w:w="4786"/>
      </w:tblGrid>
      <w:tr w:rsidR="00E02146" w:rsidRPr="009D63B4" w:rsidTr="008F3019">
        <w:trPr>
          <w:jc w:val="center"/>
        </w:trPr>
        <w:tc>
          <w:tcPr>
            <w:tcW w:w="4785" w:type="dxa"/>
          </w:tcPr>
          <w:p w:rsidR="00E02146" w:rsidRPr="009D63B4" w:rsidRDefault="004B31E0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Репродуктивные методы</w:t>
            </w:r>
          </w:p>
        </w:tc>
        <w:tc>
          <w:tcPr>
            <w:tcW w:w="4786" w:type="dxa"/>
          </w:tcPr>
          <w:p w:rsidR="00E02146" w:rsidRPr="009D63B4" w:rsidRDefault="00E02146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Средства 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31410F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Пальчиковые игры</w:t>
            </w:r>
          </w:p>
        </w:tc>
        <w:tc>
          <w:tcPr>
            <w:tcW w:w="4786" w:type="dxa"/>
          </w:tcPr>
          <w:p w:rsidR="008B04DF" w:rsidRPr="009D63B4" w:rsidRDefault="0031410F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Шнуровки, трафареты</w:t>
            </w:r>
            <w:r w:rsidR="00CD4CF8" w:rsidRPr="009D63B4">
              <w:rPr>
                <w:shd w:val="clear" w:color="auto" w:fill="FFFFFF"/>
              </w:rPr>
              <w:t>, раскраски, штриховки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CE1A92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t>А</w:t>
            </w:r>
            <w:r w:rsidR="00A80250" w:rsidRPr="009D63B4">
              <w:t>ртикуляционная гимнастика</w:t>
            </w:r>
          </w:p>
        </w:tc>
        <w:tc>
          <w:tcPr>
            <w:tcW w:w="4786" w:type="dxa"/>
          </w:tcPr>
          <w:p w:rsidR="008B04DF" w:rsidRPr="009D63B4" w:rsidRDefault="009D63B4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t>К</w:t>
            </w:r>
            <w:r w:rsidR="00A80250" w:rsidRPr="009D63B4">
              <w:t>артинки к артикуляционным упражнениям, комплексы упражнений для артикуляции в картинках-таблицах</w:t>
            </w:r>
            <w:r w:rsidR="00E02146">
              <w:t>, картотека упражнений.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A80250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t xml:space="preserve">Игры на развитие речевого дыхания </w:t>
            </w:r>
            <w:r w:rsidR="00CE1A92" w:rsidRPr="009D63B4">
              <w:t>и силы голоса</w:t>
            </w:r>
          </w:p>
        </w:tc>
        <w:tc>
          <w:tcPr>
            <w:tcW w:w="4786" w:type="dxa"/>
          </w:tcPr>
          <w:p w:rsidR="008B04DF" w:rsidRPr="009D63B4" w:rsidRDefault="009D63B4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t>В</w:t>
            </w:r>
            <w:r w:rsidR="00A80250" w:rsidRPr="009D63B4">
              <w:t>ертушки, дудочки, шары для надувания, пузырьки, игры на</w:t>
            </w:r>
            <w:r w:rsidR="00E02146">
              <w:t xml:space="preserve"> развитие воздушной</w:t>
            </w:r>
            <w:r w:rsidR="00A80250" w:rsidRPr="009D63B4">
              <w:t xml:space="preserve"> стру</w:t>
            </w:r>
            <w:r w:rsidR="00E02146">
              <w:t>и.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8514EA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t>Игры на развитие фонематического слуха</w:t>
            </w:r>
          </w:p>
        </w:tc>
        <w:tc>
          <w:tcPr>
            <w:tcW w:w="4786" w:type="dxa"/>
          </w:tcPr>
          <w:p w:rsidR="008B04DF" w:rsidRPr="00E02146" w:rsidRDefault="009D63B4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t>И</w:t>
            </w:r>
            <w:r w:rsidR="008514EA" w:rsidRPr="009D63B4">
              <w:t>гры на дифференциацию звуков</w:t>
            </w:r>
            <w:r w:rsidR="00E02146">
              <w:t>: «Логогусеница», «</w:t>
            </w:r>
            <w:r w:rsidR="008F3019">
              <w:t>Где спрятались буквы»</w:t>
            </w:r>
            <w:r w:rsidR="00E02146">
              <w:t>, «Отгадай-ка».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8514EA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 «Звуковая дорожка» на автоматизацию звуков</w:t>
            </w:r>
          </w:p>
        </w:tc>
        <w:tc>
          <w:tcPr>
            <w:tcW w:w="4786" w:type="dxa"/>
          </w:tcPr>
          <w:p w:rsidR="008B04DF" w:rsidRPr="009D63B4" w:rsidRDefault="009D63B4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t>А</w:t>
            </w:r>
            <w:r w:rsidR="008514EA" w:rsidRPr="009D63B4">
              <w:t xml:space="preserve">льбомы по автоматизации звуков, </w:t>
            </w:r>
            <w:r w:rsidR="008E6F54">
              <w:t xml:space="preserve">картотеки с игровыми </w:t>
            </w:r>
            <w:r w:rsidR="008514EA" w:rsidRPr="009D63B4">
              <w:t xml:space="preserve"> упражнения</w:t>
            </w:r>
            <w:r w:rsidR="008E6F54">
              <w:t>ми, скороговорками, чистоговорками</w:t>
            </w:r>
            <w:r w:rsidR="008514EA" w:rsidRPr="009D63B4">
              <w:t>, «Логопедические лото»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8514EA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 на развитие зрительного восприятия</w:t>
            </w:r>
          </w:p>
        </w:tc>
        <w:tc>
          <w:tcPr>
            <w:tcW w:w="4786" w:type="dxa"/>
          </w:tcPr>
          <w:p w:rsidR="008B04DF" w:rsidRPr="009D63B4" w:rsidRDefault="008514EA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«Бродилки»</w:t>
            </w:r>
            <w:r w:rsidR="00670945" w:rsidRPr="009D63B4">
              <w:rPr>
                <w:shd w:val="clear" w:color="auto" w:fill="FFFFFF"/>
              </w:rPr>
              <w:t>, зашумленные картинки,  найди одинаковые на картинке фрукты, овощи и т.д, что  (кто) спряталось на картинке.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670945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 и упражнения на развитие слухового внимания</w:t>
            </w:r>
          </w:p>
        </w:tc>
        <w:tc>
          <w:tcPr>
            <w:tcW w:w="4786" w:type="dxa"/>
          </w:tcPr>
          <w:p w:rsidR="008B04DF" w:rsidRPr="009D63B4" w:rsidRDefault="00670945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«Послушай и повтори», «Глухой телефон» и т.д.</w:t>
            </w:r>
          </w:p>
        </w:tc>
      </w:tr>
      <w:tr w:rsidR="008B04DF" w:rsidRPr="009D63B4" w:rsidTr="008F3019">
        <w:trPr>
          <w:jc w:val="center"/>
        </w:trPr>
        <w:tc>
          <w:tcPr>
            <w:tcW w:w="4785" w:type="dxa"/>
          </w:tcPr>
          <w:p w:rsidR="008B04DF" w:rsidRPr="009D63B4" w:rsidRDefault="00670945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Игры, отражающие лексическую тему</w:t>
            </w:r>
          </w:p>
        </w:tc>
        <w:tc>
          <w:tcPr>
            <w:tcW w:w="4786" w:type="dxa"/>
          </w:tcPr>
          <w:p w:rsidR="008B04DF" w:rsidRPr="009D63B4" w:rsidRDefault="009D63B4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t>П</w:t>
            </w:r>
            <w:r w:rsidR="00670945" w:rsidRPr="009D63B4">
              <w:t xml:space="preserve">азлы, игры: лото, «Подбери пару», «Кто больше назовет», </w:t>
            </w:r>
            <w:r w:rsidR="008E6F54">
              <w:t>картотеки с загадками, пословицами</w:t>
            </w:r>
            <w:r w:rsidR="00670945" w:rsidRPr="009D63B4">
              <w:t>.</w:t>
            </w:r>
          </w:p>
        </w:tc>
      </w:tr>
      <w:tr w:rsidR="00670945" w:rsidRPr="009D63B4" w:rsidTr="008F3019">
        <w:trPr>
          <w:jc w:val="center"/>
        </w:trPr>
        <w:tc>
          <w:tcPr>
            <w:tcW w:w="4785" w:type="dxa"/>
          </w:tcPr>
          <w:p w:rsidR="00670945" w:rsidRPr="009D63B4" w:rsidRDefault="00CD4CF8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 на развитие грамматического строя речи</w:t>
            </w:r>
          </w:p>
        </w:tc>
        <w:tc>
          <w:tcPr>
            <w:tcW w:w="4786" w:type="dxa"/>
          </w:tcPr>
          <w:p w:rsidR="00670945" w:rsidRPr="009D63B4" w:rsidRDefault="009D63B4" w:rsidP="009D63B4">
            <w:pPr>
              <w:pStyle w:val="a3"/>
              <w:spacing w:before="0" w:beforeAutospacing="0" w:after="0" w:afterAutospacing="0"/>
            </w:pPr>
            <w:r>
              <w:t>И</w:t>
            </w:r>
            <w:r w:rsidR="00CD4CF8" w:rsidRPr="009D63B4">
              <w:t>гры «Чей хвост?», «Один— много», «Какое слово не подходит», «Продолжи предложение», «Сосчитай до десяти», «Назови ласково», «Придумай как можно больше слов», «Найди общее слово» и др.;</w:t>
            </w:r>
          </w:p>
        </w:tc>
      </w:tr>
      <w:tr w:rsidR="00670945" w:rsidRPr="009D63B4" w:rsidTr="008F3019">
        <w:trPr>
          <w:jc w:val="center"/>
        </w:trPr>
        <w:tc>
          <w:tcPr>
            <w:tcW w:w="4785" w:type="dxa"/>
          </w:tcPr>
          <w:p w:rsidR="00670945" w:rsidRPr="009D63B4" w:rsidRDefault="00CD4CF8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 и упражнения на развитие связной речи</w:t>
            </w:r>
          </w:p>
        </w:tc>
        <w:tc>
          <w:tcPr>
            <w:tcW w:w="4786" w:type="dxa"/>
          </w:tcPr>
          <w:p w:rsidR="00670945" w:rsidRPr="009D63B4" w:rsidRDefault="009D63B4" w:rsidP="009D63B4">
            <w:pPr>
              <w:pStyle w:val="a3"/>
              <w:spacing w:before="0" w:beforeAutospacing="0" w:after="0" w:afterAutospacing="0"/>
            </w:pPr>
            <w:r w:rsidRPr="009D63B4">
              <w:t>С</w:t>
            </w:r>
            <w:r w:rsidR="00CD4CF8" w:rsidRPr="009D63B4">
              <w:t>южетные картинки, «Когда это бывает?», </w:t>
            </w:r>
            <w:r w:rsidR="00CD4CF8" w:rsidRPr="009D63B4">
              <w:rPr>
                <w:bCs/>
              </w:rPr>
              <w:t>«Составление рассказа по серии картинок», «Составь предложения по картинке», «Придумай загадку», «Что лишнее и почему», чтение, ответы на вопросы, пересказ.</w:t>
            </w:r>
          </w:p>
        </w:tc>
      </w:tr>
    </w:tbl>
    <w:p w:rsidR="0010305C" w:rsidRPr="008F3019" w:rsidRDefault="0010305C" w:rsidP="008F3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F3019">
        <w:rPr>
          <w:rFonts w:ascii="Times New Roman" w:eastAsia="Times New Roman" w:hAnsi="Times New Roman" w:cs="Times New Roman"/>
          <w:b/>
          <w:sz w:val="24"/>
          <w:szCs w:val="24"/>
        </w:rPr>
        <w:t>. Организационный раздел</w:t>
      </w:r>
    </w:p>
    <w:p w:rsidR="0010305C" w:rsidRPr="008F3019" w:rsidRDefault="0010305C" w:rsidP="008F3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b/>
          <w:sz w:val="24"/>
          <w:szCs w:val="24"/>
        </w:rPr>
        <w:t>3.1. Программное обеспечение</w:t>
      </w:r>
    </w:p>
    <w:p w:rsidR="008F3019" w:rsidRDefault="00DB79C8" w:rsidP="00751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19">
        <w:rPr>
          <w:rFonts w:ascii="Times New Roman" w:hAnsi="Times New Roman" w:cs="Times New Roman"/>
          <w:sz w:val="24"/>
          <w:szCs w:val="24"/>
        </w:rPr>
        <w:t xml:space="preserve">В зависимости от формы: стандартная книжка с двумя разворотами; папка с 3-5 разворотами; книжка-гармошка; фигурная папка. </w:t>
      </w:r>
    </w:p>
    <w:p w:rsidR="0076559F" w:rsidRDefault="00DB79C8" w:rsidP="00751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19">
        <w:rPr>
          <w:rFonts w:ascii="Times New Roman" w:hAnsi="Times New Roman" w:cs="Times New Roman"/>
          <w:sz w:val="24"/>
          <w:szCs w:val="24"/>
        </w:rPr>
        <w:t>Организация м</w:t>
      </w:r>
      <w:r w:rsidR="0076559F">
        <w:rPr>
          <w:rFonts w:ascii="Times New Roman" w:hAnsi="Times New Roman" w:cs="Times New Roman"/>
          <w:sz w:val="24"/>
          <w:szCs w:val="24"/>
        </w:rPr>
        <w:t>атериала: стандартные кармашки, обычные и фигурные конверты, кармашки-гармошки, кармашки-книжки, окошки и дверцы, вращающиеся детали, высовывающиеся детали, карточки, теги,</w:t>
      </w:r>
      <w:r w:rsidRPr="008F3019">
        <w:rPr>
          <w:rFonts w:ascii="Times New Roman" w:hAnsi="Times New Roman" w:cs="Times New Roman"/>
          <w:sz w:val="24"/>
          <w:szCs w:val="24"/>
        </w:rPr>
        <w:t xml:space="preserve"> ст</w:t>
      </w:r>
      <w:r w:rsidR="0076559F">
        <w:rPr>
          <w:rFonts w:ascii="Times New Roman" w:hAnsi="Times New Roman" w:cs="Times New Roman"/>
          <w:sz w:val="24"/>
          <w:szCs w:val="24"/>
        </w:rPr>
        <w:t>релки, пазлы, раскраски,</w:t>
      </w:r>
      <w:r w:rsidRPr="008F3019">
        <w:rPr>
          <w:rFonts w:ascii="Times New Roman" w:hAnsi="Times New Roman" w:cs="Times New Roman"/>
          <w:sz w:val="24"/>
          <w:szCs w:val="24"/>
        </w:rPr>
        <w:t xml:space="preserve"> чистые листы для заметок и т.д. </w:t>
      </w:r>
    </w:p>
    <w:p w:rsidR="00DB79C8" w:rsidRPr="0076559F" w:rsidRDefault="00DB79C8" w:rsidP="0075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sz w:val="24"/>
          <w:szCs w:val="24"/>
        </w:rPr>
        <w:t>Включает: дидактические игры,</w:t>
      </w:r>
      <w:r w:rsidR="00416B92" w:rsidRPr="008F3019">
        <w:rPr>
          <w:rFonts w:ascii="Times New Roman" w:eastAsia="Times New Roman" w:hAnsi="Times New Roman" w:cs="Times New Roman"/>
          <w:sz w:val="24"/>
          <w:szCs w:val="24"/>
        </w:rPr>
        <w:t xml:space="preserve"> игровые упражнения, картотеки,</w:t>
      </w:r>
      <w:r w:rsidRPr="008F3019">
        <w:rPr>
          <w:rFonts w:ascii="Times New Roman" w:eastAsia="Times New Roman" w:hAnsi="Times New Roman" w:cs="Times New Roman"/>
          <w:sz w:val="24"/>
          <w:szCs w:val="24"/>
        </w:rPr>
        <w:t xml:space="preserve"> которые размещаются в отдельных кармашках.</w:t>
      </w:r>
    </w:p>
    <w:p w:rsidR="0010305C" w:rsidRPr="008F3019" w:rsidRDefault="0010305C" w:rsidP="008F30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b/>
          <w:bCs/>
          <w:sz w:val="24"/>
          <w:szCs w:val="24"/>
        </w:rPr>
        <w:t>3.2. Условия реализации Программы</w:t>
      </w:r>
    </w:p>
    <w:p w:rsidR="0010305C" w:rsidRPr="008F3019" w:rsidRDefault="0010305C" w:rsidP="008F3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sz w:val="24"/>
          <w:szCs w:val="24"/>
        </w:rPr>
        <w:t>Количество детей с ТНР – по желанию, возраст детей – 5 –7 лет.</w:t>
      </w:r>
    </w:p>
    <w:p w:rsidR="0010305C" w:rsidRPr="00FC5729" w:rsidRDefault="0010305C" w:rsidP="00FC5729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F3019">
        <w:t>Количество занятий – в 1 раз в неделю / 36 часов в учебный год. Занятия проводятся во второй половине дня, один раз в неделю, по 25 -30 минут в зависимости от возраста.</w:t>
      </w:r>
      <w:r w:rsidR="00E020ED" w:rsidRPr="008F3019">
        <w:t xml:space="preserve"> Использовать Лэпбук можно  с подгруппой детей и  индивидуально. </w:t>
      </w:r>
    </w:p>
    <w:p w:rsidR="00D14655" w:rsidRPr="00FC5729" w:rsidRDefault="00D14655" w:rsidP="00FC57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019">
        <w:rPr>
          <w:rFonts w:ascii="Times New Roman" w:hAnsi="Times New Roman" w:cs="Times New Roman"/>
          <w:b/>
          <w:sz w:val="24"/>
          <w:szCs w:val="24"/>
        </w:rPr>
        <w:t xml:space="preserve">3.3. </w:t>
      </w:r>
      <w:r w:rsidRPr="00FC5729">
        <w:rPr>
          <w:rFonts w:ascii="Times New Roman" w:hAnsi="Times New Roman" w:cs="Times New Roman"/>
          <w:b/>
          <w:sz w:val="24"/>
          <w:szCs w:val="24"/>
        </w:rPr>
        <w:t>Критерии и показатели эффективности реализации Программы</w:t>
      </w:r>
    </w:p>
    <w:p w:rsidR="00D14655" w:rsidRPr="00FC5729" w:rsidRDefault="00D14655" w:rsidP="00FC5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29">
        <w:rPr>
          <w:rFonts w:ascii="Times New Roman" w:hAnsi="Times New Roman" w:cs="Times New Roman"/>
          <w:sz w:val="24"/>
          <w:szCs w:val="24"/>
        </w:rPr>
        <w:lastRenderedPageBreak/>
        <w:t>Оценка качества проекта  «</w:t>
      </w:r>
      <w:r w:rsidR="00FC5729">
        <w:rPr>
          <w:rFonts w:ascii="Times New Roman" w:eastAsia="Times New Roman" w:hAnsi="Times New Roman" w:cs="Times New Roman"/>
          <w:sz w:val="24"/>
          <w:szCs w:val="24"/>
        </w:rPr>
        <w:t>Использование технологии Лэпбук</w:t>
      </w:r>
      <w:r w:rsidRPr="00FC5729">
        <w:rPr>
          <w:rFonts w:ascii="Times New Roman" w:eastAsia="Times New Roman" w:hAnsi="Times New Roman" w:cs="Times New Roman"/>
          <w:sz w:val="24"/>
          <w:szCs w:val="24"/>
        </w:rPr>
        <w:t xml:space="preserve"> в развитии речи детей с ТНР</w:t>
      </w:r>
      <w:r w:rsidR="00FC5729">
        <w:rPr>
          <w:rFonts w:ascii="Times New Roman" w:eastAsia="Times New Roman" w:hAnsi="Times New Roman" w:cs="Times New Roman"/>
          <w:sz w:val="24"/>
          <w:szCs w:val="24"/>
        </w:rPr>
        <w:t xml:space="preserve"> (ОНР)</w:t>
      </w:r>
      <w:r w:rsidRPr="00FC5729">
        <w:rPr>
          <w:rFonts w:ascii="Times New Roman" w:eastAsia="Times New Roman" w:hAnsi="Times New Roman" w:cs="Times New Roman"/>
          <w:sz w:val="24"/>
          <w:szCs w:val="24"/>
        </w:rPr>
        <w:t>» предполагает: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Включенность детей в самостоя</w:t>
      </w:r>
      <w:r w:rsidR="00FC5729">
        <w:rPr>
          <w:rFonts w:ascii="Times New Roman" w:eastAsia="Times New Roman" w:hAnsi="Times New Roman"/>
          <w:sz w:val="24"/>
          <w:szCs w:val="24"/>
        </w:rPr>
        <w:t>тельную речевую деятельность с Л</w:t>
      </w:r>
      <w:r w:rsidRPr="00FC5729">
        <w:rPr>
          <w:rFonts w:ascii="Times New Roman" w:eastAsia="Times New Roman" w:hAnsi="Times New Roman"/>
          <w:sz w:val="24"/>
          <w:szCs w:val="24"/>
        </w:rPr>
        <w:t>эпбуком;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 xml:space="preserve"> Мониторинг речевого развития;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Экспресс – опрос и анкетирование родителей с целью выявления уровня заинтересованности данной проблемой;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Педагогическую оценку и самооценку профессиональных умений педагогов в деятельности по речевому развитию;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Содержание РППС;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Тематический охват деятельности (количество Лэпбуков)</w:t>
      </w:r>
    </w:p>
    <w:p w:rsidR="00DB79C8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1418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Обобщение опыта и результаты проведенной работы в направлении речевой деятельности представятся на родительских собраниях, педсоветах, мастер классах, открытых мероприятиях.</w:t>
      </w:r>
    </w:p>
    <w:p w:rsidR="00FC5729" w:rsidRDefault="00FC5729" w:rsidP="00FC572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DE695E" w:rsidRPr="00FC5729" w:rsidRDefault="00D14655" w:rsidP="00FC572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FC5729">
        <w:rPr>
          <w:b/>
        </w:rPr>
        <w:t>3.4</w:t>
      </w:r>
      <w:r w:rsidR="0010305C" w:rsidRPr="00FC5729">
        <w:rPr>
          <w:b/>
        </w:rPr>
        <w:t xml:space="preserve">. </w:t>
      </w:r>
      <w:r w:rsidR="00DE695E" w:rsidRPr="00FC5729">
        <w:rPr>
          <w:b/>
        </w:rPr>
        <w:t>Практическая значимость результатов</w:t>
      </w:r>
    </w:p>
    <w:tbl>
      <w:tblPr>
        <w:tblStyle w:val="a8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D14655" w:rsidRPr="00FC5729" w:rsidTr="00FC5729">
        <w:trPr>
          <w:jc w:val="center"/>
        </w:trPr>
        <w:tc>
          <w:tcPr>
            <w:tcW w:w="3190" w:type="dxa"/>
          </w:tcPr>
          <w:p w:rsidR="00D14655" w:rsidRPr="00FC5729" w:rsidRDefault="00D14655" w:rsidP="00FC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3190" w:type="dxa"/>
          </w:tcPr>
          <w:p w:rsidR="00D14655" w:rsidRPr="00FC5729" w:rsidRDefault="00D14655" w:rsidP="00FC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3191" w:type="dxa"/>
          </w:tcPr>
          <w:p w:rsidR="00D14655" w:rsidRPr="00FC5729" w:rsidRDefault="00D14655" w:rsidP="00FC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</w:tr>
      <w:tr w:rsidR="00D14655" w:rsidRPr="00FC5729" w:rsidTr="00FC5729">
        <w:trPr>
          <w:trHeight w:val="3959"/>
          <w:jc w:val="center"/>
        </w:trPr>
        <w:tc>
          <w:tcPr>
            <w:tcW w:w="3190" w:type="dxa"/>
          </w:tcPr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Систематизация материала по изучаемой теме в рамках комплексно-тематического планирования;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Повышение уровня профессиональной компетенции в использование инновационных технологий; 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Использование технологии Лэпбук во всех образовательных областях. 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Использование Лэпбука в самостоятельной деятельности;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Дети объединяются для общения и совместной деятельности; </w:t>
            </w:r>
          </w:p>
          <w:p w:rsidR="00D14655" w:rsidRPr="00FC5729" w:rsidRDefault="00FC5729" w:rsidP="00FC5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14655" w:rsidRPr="00FC5729">
              <w:rPr>
                <w:rFonts w:ascii="Times New Roman" w:hAnsi="Times New Roman"/>
                <w:sz w:val="24"/>
                <w:szCs w:val="24"/>
              </w:rPr>
              <w:t>Целостная сформированность представлений об окружающем мире;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Успешное освоение основ русского языка и литературы.</w:t>
            </w:r>
          </w:p>
        </w:tc>
        <w:tc>
          <w:tcPr>
            <w:tcW w:w="3191" w:type="dxa"/>
          </w:tcPr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Побуждение построения речевой деятельности с ребенком в домашних условиях;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Инновационные формы организации деятельности по развитию речевых возможностей своих детей;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Повышение имиджа образовательной деятельности ДОУ. </w:t>
            </w:r>
          </w:p>
        </w:tc>
      </w:tr>
    </w:tbl>
    <w:p w:rsidR="00C216F0" w:rsidRPr="00C216F0" w:rsidRDefault="00C216F0" w:rsidP="00D832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6F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6C8A" w:rsidRDefault="00646C8A" w:rsidP="00C81E2A">
      <w:pPr>
        <w:pStyle w:val="a4"/>
        <w:sectPr w:rsidR="00646C8A" w:rsidSect="00770CD8">
          <w:footerReference w:type="default" r:id="rId7"/>
          <w:type w:val="continuous"/>
          <w:pgSz w:w="11906" w:h="16838"/>
          <w:pgMar w:top="720" w:right="720" w:bottom="720" w:left="720" w:header="708" w:footer="708" w:gutter="0"/>
          <w:pgNumType w:start="2"/>
          <w:cols w:space="708"/>
          <w:docGrid w:linePitch="360"/>
        </w:sectPr>
      </w:pPr>
    </w:p>
    <w:p w:rsidR="00D83244" w:rsidRPr="00D83244" w:rsidRDefault="00D83244" w:rsidP="00D8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3.5</w:t>
      </w:r>
      <w:r w:rsidRPr="00D83244">
        <w:rPr>
          <w:rFonts w:ascii="Times New Roman" w:hAnsi="Times New Roman" w:cs="Times New Roman"/>
          <w:b/>
          <w:sz w:val="24"/>
          <w:szCs w:val="24"/>
        </w:rPr>
        <w:t>.Перспективно-тематический план</w:t>
      </w:r>
    </w:p>
    <w:p w:rsidR="00646C8A" w:rsidRPr="00D83244" w:rsidRDefault="00646C8A" w:rsidP="00D8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44">
        <w:rPr>
          <w:rFonts w:ascii="Times New Roman" w:hAnsi="Times New Roman" w:cs="Times New Roman"/>
          <w:b/>
          <w:sz w:val="24"/>
          <w:szCs w:val="24"/>
        </w:rPr>
        <w:t>Перспективно-тематический план использования Лэпбука в работе с детьми</w:t>
      </w:r>
      <w:r w:rsidR="00F22608" w:rsidRPr="00D83244">
        <w:rPr>
          <w:rFonts w:ascii="Times New Roman" w:hAnsi="Times New Roman" w:cs="Times New Roman"/>
          <w:b/>
          <w:sz w:val="24"/>
          <w:szCs w:val="24"/>
        </w:rPr>
        <w:t xml:space="preserve"> подготовительной группы</w:t>
      </w:r>
    </w:p>
    <w:tbl>
      <w:tblPr>
        <w:tblStyle w:val="a8"/>
        <w:tblW w:w="14850" w:type="dxa"/>
        <w:tblLayout w:type="fixed"/>
        <w:tblLook w:val="04A0"/>
      </w:tblPr>
      <w:tblGrid>
        <w:gridCol w:w="1668"/>
        <w:gridCol w:w="2409"/>
        <w:gridCol w:w="5387"/>
        <w:gridCol w:w="3827"/>
        <w:gridCol w:w="1559"/>
      </w:tblGrid>
      <w:tr w:rsidR="00646C8A" w:rsidRPr="00D83244" w:rsidTr="00646C8A">
        <w:tc>
          <w:tcPr>
            <w:tcW w:w="1668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559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родителями</w:t>
            </w:r>
          </w:p>
        </w:tc>
      </w:tr>
      <w:tr w:rsidR="00D83244" w:rsidRPr="00D83244" w:rsidTr="00646C8A">
        <w:tc>
          <w:tcPr>
            <w:tcW w:w="1668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Октябрь </w:t>
            </w:r>
          </w:p>
          <w:p w:rsidR="00D83244" w:rsidRPr="00D83244" w:rsidRDefault="00D83244" w:rsidP="00D832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sz w:val="24"/>
                <w:szCs w:val="24"/>
              </w:rPr>
              <w:t>Лэпбук «Путешествие по сказке: "Золотая рыбка"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Какая рыбка?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прилагательными;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Игрушка – золотая рыбка, иллюстрации к «Сказка о рыбаке и рыбке»</w:t>
            </w:r>
          </w:p>
        </w:tc>
        <w:tc>
          <w:tcPr>
            <w:tcW w:w="1559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Анкетирование «Ваше отношение к речевому развитию в детском саду»</w:t>
            </w: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«Веселый счет»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числе.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Иллюстрация с шестью золотыми рыбками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Дыхательная и артикуляционная гимнастика.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моторику артикуляционного аппарата;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речевое дыхание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дыхательной и артикуляционной гимнастики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«Разрезные картинки»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соотнесения частей и целого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Предметные картинки, разрезанные на шесть частей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Дидактическая игра </w:t>
            </w: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«Чей? Чья? Чьё?» 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прилагательные.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иллюстрация с изображением золотой рыбки.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«Скажи наоборот»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подбирать антоним к заданному слову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Иллюстрации с эпизодами из сказки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Пальчиковая гимнастика “Рыбка” </w:t>
            </w:r>
          </w:p>
          <w:p w:rsidR="00D83244" w:rsidRPr="00D83244" w:rsidRDefault="00D83244" w:rsidP="00D8324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 Клокова.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FB3E2B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«Нарисуй рыбкам чешуйки»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графомоторные навыки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Шаблоны рыб с нарисованными чешуйками пунктирной линией, простой карандаш.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Ноябрь 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«Веселая ярмарка»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«Собери урожай»</w:t>
            </w: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Согласовывать числительные с существительными в роде, числе и падеже.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Две карточки с корзинами, карточки с овощами, фруктами.</w:t>
            </w:r>
          </w:p>
        </w:tc>
        <w:tc>
          <w:tcPr>
            <w:tcW w:w="1559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r w:rsidRPr="00D8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Pr="00D8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индивидуальной коррекционно-речевой работы в процессе групповых, подгрупповых занятий»</w:t>
            </w: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«Расскажи об овоще, фрукте»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Мнемотаблицы 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«Составь предложения» (схема)</w:t>
            </w: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умение составлять предложения, анализировать, делать схему.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Карточки овощей (фруктов)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«Чего не стало»</w:t>
            </w: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зрительную память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Несколько карточек с овощами, фруктами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«Разложи по порядку»</w:t>
            </w: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Карточки овощей (фруктов) с цифрой (в пределах 10)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по теме овощи, фрукты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загадками 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Пальчиковая игра «Собираем урожай»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Кроссворд «Собери урожай»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звуковую культуру речи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Карточка с кроссвордом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«Какого цвета зима»</w:t>
            </w: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«Признаки зимы»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и активизировать природоведческий словарь по теме «Признаки зимы» 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Сюжетные картинки по теме «Зима»</w:t>
            </w:r>
          </w:p>
        </w:tc>
        <w:tc>
          <w:tcPr>
            <w:tcW w:w="1559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Открытый показ для родителей (обобщение опыта)</w:t>
            </w: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«Что лишнее и почему?»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 по лексическим темам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Картотека загадок по теме «Зимняя одежда»,  «Зимние забавы» 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«Покорми птиц»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 детей, обогащая её за счет однородных, второстепенных членов предложения, родственных слов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Картинки с изображением кормушки, конверт с предметными картинками – птицами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Чистоговорки 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 и лексико – грамматические категории у детей 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Три «гармошки» с упражнениями по теме «Зима»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Безопасные игры зимой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Побуждать детей использовать полученные знания о зиме, грамотно оформлять в речи свои суждения, умозаключения.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Составь рассказ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Конверт с мнемотаблицами для составления рассказов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10 отличий»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мышление, умение анализировать предметы и явления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Картинки для дидактической игры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Лабиринт «Чьи следы»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 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Лэпбук «Северный полюс»</w:t>
            </w: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Кто где живет?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Уточнить и расширить словарь по теме «Север»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на сайте детского сада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Кто чем питается?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животных севера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Чья семья?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Три «гармошки» с картинками по теме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Сосчитай тюленей, моржей, медведей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животными и цифрами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E03E16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Назови ласково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прилагательными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Картинка с Умкой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E03E16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Где прячется Умка?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Закреплять навыки употребления предлогов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Картинка с Умкой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E03E16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«Животные Севера»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E03E16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«Составь слова»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фонетическую память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Конверты с буквами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«Подводный мир»</w:t>
            </w: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«Кто в море живет»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Расширять и углублять знания детей о море и его обитателях, развивать связную речь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559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Изготовление папки-передвижки «Пальчиковая гимнастика»</w:t>
            </w: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моторику артикуляционного аппарата;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речевое дыхание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артикуляционной и дыхательной гимнастики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Хлопни в ладоши, когда услышишь звук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фонематический слух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«Подводный мир»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«Вопросы – ответы»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Модель рыбы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Скороговорки 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Побуждать детей отчётливо произносить </w:t>
            </w:r>
            <w:r w:rsidRPr="00D832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скороговорки</w:t>
            </w: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вырабатывать интонационную выразительность речи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Три «гармошки» со скороговорками по теме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rPr>
          <w:trHeight w:val="409"/>
        </w:trPr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«Живое слово»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Упражнять в составлении предложений по структурной схеме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со словами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092787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Игра со словом «Кит»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звуко-буквенный анализ и синтез слова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загадкой и фишки для обозначения звуков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Март 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«Весна - красна»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«Семейка весенних слов»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прилагательными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Дыхательная и артикуляционная гимнастика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моторику артикуляционного аппарата;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речевое дыхание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артикуляционной и дыхательной гимнастики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«Построим гнездо»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игр, прищепки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Загадки о весне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отгадывать загадки и обосновывать свой ответ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загадками и раскраски - отгадки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Признаки весны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обучать связному последовательному рассказу с наглядной основой в виде графических схем, отражающих последовательность событий.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Мнемотаблица с изображением примет весны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«Посчитай перелетных птиц»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животными и цифрами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«Чей домик?»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«Какой? Какая? Какое?»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ребенка за счет введения в активную речь слов - определений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 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«Скоро в школу»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«Составь предложения по картинке»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определять количество и порядок слов в предложении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детского сада</w:t>
            </w: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«Расскажи сказку»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рассказ по схеме (мнемотаблицы)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Мнемотаблица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«Один, много»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карточки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«Назови слова по первым буквам»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Совершенствовать фонематический слух, звуковое восприятие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«Найди слова на заданную букву»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детей определять последовательность и место звуков в словах, производить звуковой анализ слов, развивать 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фонематический слух.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 загадками и фишки для обозначения звуков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«Рассказы с картинками»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детей читать рассказы по картинкам с последовательно развивающимися событиями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Серия сюжетных картинок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«Учимся различать звуки в словах»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Выполнять звуковой и слоговой анализ слов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Пазлы 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частей, развитие внимания, памяти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Пазлы «Сказки»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C8A" w:rsidRPr="00D83244" w:rsidRDefault="00646C8A" w:rsidP="00D8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44">
        <w:rPr>
          <w:rFonts w:ascii="Times New Roman" w:hAnsi="Times New Roman" w:cs="Times New Roman"/>
          <w:b/>
          <w:sz w:val="24"/>
          <w:szCs w:val="24"/>
        </w:rPr>
        <w:t>Перспективно-тематический план использования Лэпбука в работе с детьми старшей группы</w:t>
      </w:r>
    </w:p>
    <w:tbl>
      <w:tblPr>
        <w:tblStyle w:val="a8"/>
        <w:tblW w:w="14850" w:type="dxa"/>
        <w:tblLayout w:type="fixed"/>
        <w:tblLook w:val="04A0"/>
      </w:tblPr>
      <w:tblGrid>
        <w:gridCol w:w="1668"/>
        <w:gridCol w:w="2409"/>
        <w:gridCol w:w="5387"/>
        <w:gridCol w:w="3827"/>
        <w:gridCol w:w="1559"/>
      </w:tblGrid>
      <w:tr w:rsidR="00646C8A" w:rsidRPr="00D83244" w:rsidTr="00646C8A">
        <w:tc>
          <w:tcPr>
            <w:tcW w:w="1668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559" w:type="dxa"/>
          </w:tcPr>
          <w:p w:rsidR="00646C8A" w:rsidRPr="00D83244" w:rsidRDefault="00646C8A" w:rsidP="00D83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родителями</w:t>
            </w:r>
          </w:p>
        </w:tc>
      </w:tr>
      <w:tr w:rsidR="00D83244" w:rsidRPr="00D83244" w:rsidTr="00646C8A">
        <w:tc>
          <w:tcPr>
            <w:tcW w:w="1668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Октябрь </w:t>
            </w:r>
          </w:p>
          <w:p w:rsidR="00D83244" w:rsidRPr="00D83244" w:rsidRDefault="00D83244" w:rsidP="00D832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sz w:val="24"/>
                <w:szCs w:val="24"/>
              </w:rPr>
              <w:t>Лэпбук «Золотая осень»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признак»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прилагательными;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Иллюстрации с осенним пейзажем</w:t>
            </w:r>
          </w:p>
        </w:tc>
        <w:tc>
          <w:tcPr>
            <w:tcW w:w="1559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Анкетирование «Ваше отношение к речевому развитию в детском саду»</w:t>
            </w: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«Веселый счет»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числе.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Дыхательная и артикуляционная гимнастика.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моторику артикуляционного аппарата;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речевое дыхание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дыхательной и артикуляционной гимнастики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«Разрезные картинки»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соотнесения частей и целого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Предметные картинки, разрезанные на шесть частей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Дидактическая игра </w:t>
            </w: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Один - много</w:t>
            </w: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Упражнять в употреблении существительных в родительном падеже множественного числа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«Лист какой?»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умение образовывать прилагательные от существительного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 с изображением листьев дуба, тополя, рябины, березы.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Пальчиковая гимнастика “Ветер” 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C04B30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«Заштрихуй лисья дуба по образцу»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графомоторные навыки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Шаблоны листьев с нарисованными прожилками </w:t>
            </w: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пунктирной линией, простой карандаш.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Ноябрь 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«Лес в жизни человека</w:t>
            </w:r>
            <w:r w:rsidR="001E1A5A"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 и животных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 игра «Чей дом?</w:t>
            </w:r>
            <w:r w:rsidR="00646C8A"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646C8A"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53605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знания детей о животных, их </w:t>
            </w:r>
            <w:r w:rsidRPr="00D832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домах</w:t>
            </w:r>
          </w:p>
        </w:tc>
        <w:tc>
          <w:tcPr>
            <w:tcW w:w="3827" w:type="dxa"/>
          </w:tcPr>
          <w:p w:rsidR="00646C8A" w:rsidRPr="00D83244" w:rsidRDefault="001E1A5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Картинки с изображением животных и их «домов»</w:t>
            </w:r>
          </w:p>
        </w:tc>
        <w:tc>
          <w:tcPr>
            <w:tcW w:w="1559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r w:rsidRPr="00D8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индивидуальной коррекционно-речевой работы в процессе групповых, подгрупповых занятий»</w:t>
            </w: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1E1A5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«Назови ласково</w:t>
            </w:r>
            <w:r w:rsidR="00646C8A" w:rsidRPr="00D83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646C8A" w:rsidRPr="00D83244" w:rsidRDefault="001E1A5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в уменьшительно-ласкательной форме</w:t>
            </w:r>
          </w:p>
        </w:tc>
        <w:tc>
          <w:tcPr>
            <w:tcW w:w="3827" w:type="dxa"/>
          </w:tcPr>
          <w:p w:rsidR="00646C8A" w:rsidRPr="00D83244" w:rsidRDefault="001E1A5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 с изображением диких животных.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 игра «Один - много</w:t>
            </w:r>
            <w:r w:rsidR="00646C8A"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» </w:t>
            </w:r>
            <w:r w:rsidR="00646C8A"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Упражнять в употреблении существительных в родительном падеже множественного числа</w:t>
            </w:r>
          </w:p>
        </w:tc>
        <w:tc>
          <w:tcPr>
            <w:tcW w:w="3827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Предметные картинки </w:t>
            </w:r>
            <w:r w:rsidR="001E1A5A"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растениями леса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Дидактическая игра </w:t>
            </w:r>
            <w:r w:rsidR="00646C8A"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Веселый счет</w:t>
            </w:r>
            <w:r w:rsidR="00646C8A"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646C8A"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Нескол</w:t>
            </w:r>
            <w:r w:rsidR="00D91D0C" w:rsidRPr="00D83244">
              <w:rPr>
                <w:rFonts w:ascii="Times New Roman" w:hAnsi="Times New Roman" w:cs="Times New Roman"/>
                <w:sz w:val="24"/>
                <w:szCs w:val="24"/>
              </w:rPr>
              <w:t>ько карточек с деревьями, кустами.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«Исправь предложение</w:t>
            </w:r>
            <w:r w:rsidR="00646C8A"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646C8A" w:rsidRPr="00D83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</w:t>
            </w:r>
            <w:r w:rsidR="00D91D0C"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ечи: употребление предлогов </w:t>
            </w:r>
            <w:r w:rsidR="00D91D0C"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В, ИЗ, НА, К, ПОД, НАД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Карточки </w:t>
            </w:r>
            <w:r w:rsidR="00D91D0C"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напечатанными предложениями.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1E1A5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 игра «Продолжи предложение»</w:t>
            </w:r>
          </w:p>
        </w:tc>
        <w:tc>
          <w:tcPr>
            <w:tcW w:w="5387" w:type="dxa"/>
          </w:tcPr>
          <w:p w:rsidR="00646C8A" w:rsidRPr="00D83244" w:rsidRDefault="002807C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лексико-грамматических компонентов речи</w:t>
            </w:r>
            <w:r w:rsidR="00D6342D"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A5A"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 с изображением диких животных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07C2" w:rsidRPr="00D83244">
              <w:rPr>
                <w:rFonts w:ascii="Times New Roman" w:hAnsi="Times New Roman" w:cs="Times New Roman"/>
                <w:sz w:val="24"/>
                <w:szCs w:val="24"/>
              </w:rPr>
              <w:t>альчиковая игра «</w:t>
            </w:r>
            <w:r w:rsidR="00D6342D" w:rsidRPr="00D83244">
              <w:rPr>
                <w:rFonts w:ascii="Times New Roman" w:hAnsi="Times New Roman" w:cs="Times New Roman"/>
                <w:sz w:val="24"/>
                <w:szCs w:val="24"/>
              </w:rPr>
              <w:t>Белка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«Дорисуй дерево по пунктирным линиям»</w:t>
            </w:r>
          </w:p>
        </w:tc>
        <w:tc>
          <w:tcPr>
            <w:tcW w:w="5387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графомоторные навыки</w:t>
            </w:r>
          </w:p>
        </w:tc>
        <w:tc>
          <w:tcPr>
            <w:tcW w:w="3827" w:type="dxa"/>
          </w:tcPr>
          <w:p w:rsidR="00646C8A" w:rsidRPr="00D83244" w:rsidRDefault="00D91D0C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Шаблоны березы с нарисованными пунктирной линией ветками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32" w:rsidRPr="00D83244" w:rsidTr="00646C8A">
        <w:tc>
          <w:tcPr>
            <w:tcW w:w="1668" w:type="dxa"/>
            <w:vMerge w:val="restart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«Новогодний праздник»</w:t>
            </w:r>
          </w:p>
        </w:tc>
        <w:tc>
          <w:tcPr>
            <w:tcW w:w="2409" w:type="dxa"/>
          </w:tcPr>
          <w:p w:rsidR="00944732" w:rsidRPr="00D83244" w:rsidRDefault="00944732" w:rsidP="00D832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Мини-книжка «Стихотворения о новогодней елке»</w:t>
            </w:r>
          </w:p>
          <w:p w:rsidR="00944732" w:rsidRPr="00D83244" w:rsidRDefault="00944732" w:rsidP="00D832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Читаем и учим стихи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связную выразительную речь у </w:t>
            </w:r>
            <w:r w:rsidRPr="00D832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детей</w:t>
            </w: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старшего дошкольного возраста</w:t>
            </w:r>
          </w:p>
        </w:tc>
        <w:tc>
          <w:tcPr>
            <w:tcW w:w="382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Книжка-малышка</w:t>
            </w:r>
          </w:p>
        </w:tc>
        <w:tc>
          <w:tcPr>
            <w:tcW w:w="1559" w:type="dxa"/>
            <w:vMerge w:val="restart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Открытый показ для родителей (обобщение опыта)</w:t>
            </w:r>
          </w:p>
        </w:tc>
      </w:tr>
      <w:tr w:rsidR="00944732" w:rsidRPr="00D83244" w:rsidTr="00646C8A">
        <w:tc>
          <w:tcPr>
            <w:tcW w:w="1668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умение внимательно слушать и выделять главные признаки.</w:t>
            </w:r>
          </w:p>
        </w:tc>
        <w:tc>
          <w:tcPr>
            <w:tcW w:w="382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елочных шарах напечатаны загадки, связанные с зимой и праздником Нового года</w:t>
            </w:r>
          </w:p>
        </w:tc>
        <w:tc>
          <w:tcPr>
            <w:tcW w:w="1559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32" w:rsidRPr="00D83244" w:rsidTr="00646C8A">
        <w:tc>
          <w:tcPr>
            <w:tcW w:w="1668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Снежинки </w:t>
            </w:r>
          </w:p>
        </w:tc>
        <w:tc>
          <w:tcPr>
            <w:tcW w:w="538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Трафареты для вырезания снежинок</w:t>
            </w:r>
          </w:p>
        </w:tc>
        <w:tc>
          <w:tcPr>
            <w:tcW w:w="1559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32" w:rsidRPr="00D83244" w:rsidTr="00646C8A">
        <w:tc>
          <w:tcPr>
            <w:tcW w:w="1668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Составь рассказ</w:t>
            </w:r>
          </w:p>
        </w:tc>
        <w:tc>
          <w:tcPr>
            <w:tcW w:w="538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</w:t>
            </w:r>
          </w:p>
        </w:tc>
        <w:tc>
          <w:tcPr>
            <w:tcW w:w="382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Конверт с мнемотаблицами для 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составления рассказов, сюжетные картинки</w:t>
            </w:r>
          </w:p>
        </w:tc>
        <w:tc>
          <w:tcPr>
            <w:tcW w:w="1559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32" w:rsidRPr="00D83244" w:rsidTr="00646C8A">
        <w:tc>
          <w:tcPr>
            <w:tcW w:w="1668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10 отличий»</w:t>
            </w:r>
          </w:p>
        </w:tc>
        <w:tc>
          <w:tcPr>
            <w:tcW w:w="538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мышление, умение анализировать предметы и явления</w:t>
            </w:r>
          </w:p>
        </w:tc>
        <w:tc>
          <w:tcPr>
            <w:tcW w:w="382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Картинки для дидактической игры</w:t>
            </w:r>
          </w:p>
        </w:tc>
        <w:tc>
          <w:tcPr>
            <w:tcW w:w="1559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32" w:rsidRPr="00D83244" w:rsidTr="00646C8A">
        <w:tc>
          <w:tcPr>
            <w:tcW w:w="1668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Пазл «Новый год»</w:t>
            </w:r>
          </w:p>
        </w:tc>
        <w:tc>
          <w:tcPr>
            <w:tcW w:w="538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</w:t>
            </w:r>
          </w:p>
        </w:tc>
        <w:tc>
          <w:tcPr>
            <w:tcW w:w="3827" w:type="dxa"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 Картинка, разрезанная на несколько частей</w:t>
            </w:r>
          </w:p>
        </w:tc>
        <w:tc>
          <w:tcPr>
            <w:tcW w:w="1559" w:type="dxa"/>
            <w:vMerge/>
          </w:tcPr>
          <w:p w:rsidR="00944732" w:rsidRPr="00D83244" w:rsidRDefault="00944732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«Кто в море живет»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День снеговика</w:t>
            </w: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«Кто в море живет»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Расширять и углублять знания детей о море и его обитателях, развивать связную речь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559" w:type="dxa"/>
            <w:vMerge w:val="restart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Изготовление папки-передвижки «Пальчиковая гимнастика»</w:t>
            </w: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моторику артикуляционного аппарата;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речевое дыхание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артикуляционной и дыхательной гимнастики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Хлопни в ладоши, когда услышишь звук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фонематический слух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«Подводный мир»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«Вопросы – ответы»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Модель рыбы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Скороговорки 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Побуждать детей отчётливо произносить </w:t>
            </w:r>
            <w:r w:rsidRPr="00D8324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скороговорки</w:t>
            </w:r>
            <w:r w:rsidRPr="00D8324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вырабатывать интонационную выразительность речи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Три «гармошки» со скороговорками по теме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646C8A">
        <w:trPr>
          <w:trHeight w:val="409"/>
        </w:trPr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«Живое слово»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Упражнять в составлении предложений по структурной схеме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со словами</w:t>
            </w:r>
          </w:p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44" w:rsidRPr="00D83244" w:rsidTr="00403170">
        <w:tc>
          <w:tcPr>
            <w:tcW w:w="1668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Игра со словом «Кит»</w:t>
            </w:r>
          </w:p>
        </w:tc>
        <w:tc>
          <w:tcPr>
            <w:tcW w:w="538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звуко-буквенный анализ и синтез слова</w:t>
            </w:r>
          </w:p>
        </w:tc>
        <w:tc>
          <w:tcPr>
            <w:tcW w:w="3827" w:type="dxa"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загадкой и фишки для обозначения звуков</w:t>
            </w:r>
          </w:p>
        </w:tc>
        <w:tc>
          <w:tcPr>
            <w:tcW w:w="1559" w:type="dxa"/>
            <w:vMerge/>
          </w:tcPr>
          <w:p w:rsidR="00D83244" w:rsidRPr="00D83244" w:rsidRDefault="00D83244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 </w:t>
            </w:r>
          </w:p>
          <w:p w:rsidR="00646C8A" w:rsidRPr="00D83244" w:rsidRDefault="003D4CEB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«Здравствуй, солнышко. Весна</w:t>
            </w:r>
            <w:r w:rsidR="00646C8A" w:rsidRPr="00D83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«Семейка весенних слов»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прилагательными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Дыхательная и артикуляционная гимнастика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моторику артикуляционного аппарата;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речевое дыхание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артикуляционной и дыхательной гимнастики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«Построим гнездо»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Картотека пальчиковых игр, прищепки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Загадки о весне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отгадывать загадки и обосновывать свой ответ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загадками и раскраски - отгадки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Признаки весны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обучать связному последовательному рассказу с наглядной основой в виде графических схем, отражающих последовательность событий.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Мнемотаблица с изображением примет весны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«Посчитай перелетных птиц»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животными и цифрами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«Чей домик?»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«Какой? Какая? Какое?»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ребенка за счет введения в активную речь слов - определений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 </w:t>
            </w:r>
          </w:p>
          <w:p w:rsidR="00646C8A" w:rsidRPr="00D83244" w:rsidRDefault="003D4CEB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Лэпбук «Космос</w:t>
            </w:r>
            <w:r w:rsidR="00646C8A" w:rsidRPr="00D83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«Составь предложения по картинке»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определять количество и порядок слов в предложении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 w:val="restart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детского сада</w:t>
            </w: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«Расскажи сказку»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рассказ по схеме (мнемотаблицы)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Мнемотаблица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«Один, много»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Формировать грамматический строй речи: согласовывать существительные с числительными в роде, числе.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карточки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«Назови слова по первым буквам»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Совершенствовать фонематический слух, звуковое восприятие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«Найди слова на заданную букву»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Развивать умение детей определять последовательность и место звуков в словах, производить звуковой анализ слов, развивать фонематический слух.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Карточки с загадками и фишки для обозначения звуков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«Рассказы с картинками»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детей читать рассказы по картинкам с последовательно развивающимися событиями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Серия сюжетных картинок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«Учимся различать звуки в словах»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Выполнять звуковой и слоговой анализ слов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C8A" w:rsidRPr="00D83244" w:rsidTr="00646C8A">
        <w:tc>
          <w:tcPr>
            <w:tcW w:w="1668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Пазлы </w:t>
            </w:r>
          </w:p>
        </w:tc>
        <w:tc>
          <w:tcPr>
            <w:tcW w:w="538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частей, развитие внимания, памяти</w:t>
            </w:r>
          </w:p>
        </w:tc>
        <w:tc>
          <w:tcPr>
            <w:tcW w:w="3827" w:type="dxa"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Пазлы «Сказки»</w:t>
            </w:r>
          </w:p>
        </w:tc>
        <w:tc>
          <w:tcPr>
            <w:tcW w:w="1559" w:type="dxa"/>
            <w:vMerge/>
          </w:tcPr>
          <w:p w:rsidR="00646C8A" w:rsidRPr="00D83244" w:rsidRDefault="00646C8A" w:rsidP="00D83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95FBD" w:rsidSect="00ED7AD6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83244" w:rsidRPr="00D83244" w:rsidRDefault="00D83244" w:rsidP="00D8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3.6</w:t>
      </w:r>
      <w:r w:rsidRPr="00D83244">
        <w:rPr>
          <w:rFonts w:ascii="Times New Roman" w:eastAsia="Times New Roman" w:hAnsi="Times New Roman" w:cs="Times New Roman"/>
          <w:b/>
          <w:bCs/>
          <w:sz w:val="24"/>
          <w:szCs w:val="24"/>
        </w:rPr>
        <w:t>. Материально-техническое обеспечение Программы</w:t>
      </w:r>
    </w:p>
    <w:p w:rsidR="00D83244" w:rsidRPr="00D83244" w:rsidRDefault="00D83244" w:rsidP="00D832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hAnsi="Times New Roman" w:cs="Times New Roman"/>
          <w:sz w:val="24"/>
          <w:szCs w:val="24"/>
        </w:rPr>
        <w:t>1.Музыкальный проигрыватель</w:t>
      </w:r>
    </w:p>
    <w:p w:rsidR="00D83244" w:rsidRPr="00D83244" w:rsidRDefault="00D83244" w:rsidP="00D832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hAnsi="Times New Roman" w:cs="Times New Roman"/>
          <w:sz w:val="24"/>
          <w:szCs w:val="24"/>
        </w:rPr>
        <w:t>2.</w:t>
      </w:r>
      <w:r w:rsidRPr="00D8324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D83244">
        <w:rPr>
          <w:rFonts w:ascii="Times New Roman" w:hAnsi="Times New Roman" w:cs="Times New Roman"/>
          <w:sz w:val="24"/>
          <w:szCs w:val="24"/>
        </w:rPr>
        <w:t xml:space="preserve"> – плеер</w:t>
      </w:r>
    </w:p>
    <w:p w:rsidR="00D83244" w:rsidRPr="00D83244" w:rsidRDefault="00D83244" w:rsidP="00D832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hAnsi="Times New Roman" w:cs="Times New Roman"/>
          <w:sz w:val="24"/>
          <w:szCs w:val="24"/>
        </w:rPr>
        <w:t>3.Телевизор</w:t>
      </w:r>
    </w:p>
    <w:p w:rsidR="00D83244" w:rsidRPr="00D83244" w:rsidRDefault="00D83244" w:rsidP="00D832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hAnsi="Times New Roman" w:cs="Times New Roman"/>
          <w:sz w:val="24"/>
          <w:szCs w:val="24"/>
        </w:rPr>
        <w:t>4.Проекционная техника</w:t>
      </w:r>
    </w:p>
    <w:p w:rsidR="00A64AA1" w:rsidRDefault="00D83244" w:rsidP="00A64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hAnsi="Times New Roman" w:cs="Times New Roman"/>
          <w:sz w:val="24"/>
          <w:szCs w:val="24"/>
        </w:rPr>
        <w:t xml:space="preserve">5.Ноутбук </w:t>
      </w:r>
    </w:p>
    <w:p w:rsidR="00395FBD" w:rsidRPr="00A64AA1" w:rsidRDefault="00D83244" w:rsidP="00A64A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D83244">
        <w:rPr>
          <w:rFonts w:ascii="Times New Roman" w:hAnsi="Times New Roman" w:cs="Times New Roman"/>
          <w:b/>
          <w:sz w:val="24"/>
          <w:szCs w:val="24"/>
        </w:rPr>
        <w:t>4. Список источников</w:t>
      </w:r>
    </w:p>
    <w:p w:rsidR="00395FBD" w:rsidRPr="00A64AA1" w:rsidRDefault="00395FBD" w:rsidP="00395FBD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  <w:sz w:val="28"/>
          <w:szCs w:val="28"/>
        </w:rPr>
        <w:t xml:space="preserve">1. </w:t>
      </w:r>
      <w:r w:rsidRPr="00A64AA1">
        <w:rPr>
          <w:rStyle w:val="c2"/>
          <w:color w:val="000000"/>
        </w:rPr>
        <w:t>Нурисламова А. Д., Давыдова Н. С., Тазова Ю. С. Лэпбук в работе педагогов дошкольного образования  // Актуальные вопросы современной педагогики: материалы VIII междунар. науч. конф. (г. Самара, март 2016 г.). — Самара: Асгард, 2016. — С. 89-91.</w:t>
      </w:r>
    </w:p>
    <w:p w:rsidR="00395FBD" w:rsidRPr="00A64AA1" w:rsidRDefault="00395FBD" w:rsidP="00395FBD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A64AA1">
        <w:rPr>
          <w:rStyle w:val="c2"/>
          <w:color w:val="000000"/>
        </w:rPr>
        <w:t>2. Гатовская Д. А. Лэпбук как средство обучения в условиях ФГОС // Проблемы и перспективы развития образования: материалы VI междунар. науч. конф. (г. Пермь, апрель 2015 г.). — Пермь: Меркурий, 2015. — С. 162-164.</w:t>
      </w:r>
    </w:p>
    <w:p w:rsidR="00395FBD" w:rsidRPr="00A64AA1" w:rsidRDefault="00395FBD" w:rsidP="00395FBD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A64AA1">
        <w:rPr>
          <w:rStyle w:val="c2"/>
          <w:color w:val="000000"/>
        </w:rPr>
        <w:t>3. Сыпченко Е. А. Инновационные педагогические технологии. Метод проектов в ДОУ. – СПб. : ДЕТСТВО-ПРЕСС, 2012. – 97 с.</w:t>
      </w:r>
    </w:p>
    <w:p w:rsidR="00395FBD" w:rsidRPr="00A64AA1" w:rsidRDefault="00395FBD" w:rsidP="00395FBD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A64AA1">
        <w:rPr>
          <w:rStyle w:val="c2"/>
          <w:color w:val="000000"/>
        </w:rPr>
        <w:t>4. Кашицева О. А. Что такое Лэпбук. [Электронный ресурс]. – Режим доступа: http://konkurs-dlya-pedagogov.info/seminar-praktikum-dlya-pedagogov-chto.</w:t>
      </w:r>
    </w:p>
    <w:p w:rsidR="00395FBD" w:rsidRPr="00A64AA1" w:rsidRDefault="00395FBD" w:rsidP="00395FBD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A64AA1">
        <w:rPr>
          <w:rStyle w:val="c2"/>
          <w:color w:val="000000"/>
        </w:rPr>
        <w:t>5.Пестова Э. Г. Лэпбук. [Электронный ресурс]. – Режим доступа: </w:t>
      </w:r>
      <w:hyperlink r:id="rId8" w:history="1">
        <w:r w:rsidRPr="00A64AA1">
          <w:rPr>
            <w:rStyle w:val="a7"/>
          </w:rPr>
          <w:t>http://nsportal.ru/detskiy-sad/materialy-dlya-roditeley/2016/01/06/lepbuk</w:t>
        </w:r>
      </w:hyperlink>
    </w:p>
    <w:p w:rsidR="00395FBD" w:rsidRPr="00A64AA1" w:rsidRDefault="00395FBD" w:rsidP="00395FBD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A64AA1">
        <w:rPr>
          <w:rStyle w:val="c2"/>
          <w:color w:val="000000"/>
        </w:rPr>
        <w:t>6.</w:t>
      </w:r>
      <w:r w:rsidRPr="00A64AA1">
        <w:rPr>
          <w:rStyle w:val="c11"/>
          <w:rFonts w:ascii="Calibri" w:hAnsi="Calibri"/>
          <w:color w:val="000000"/>
        </w:rPr>
        <w:t> </w:t>
      </w:r>
      <w:r w:rsidRPr="00A64AA1">
        <w:rPr>
          <w:rStyle w:val="c2"/>
          <w:color w:val="000000"/>
        </w:rPr>
        <w:t>Носова, Е. Ю. Использование тематической папки (лэпбук) в организации образовательной деятельности детей дошкольного возраста / Носова, Е.Ю., Федорова Т.В. // Молодой ученый. – 2017.-№15.2. – С. 136138.-URL </w:t>
      </w:r>
      <w:hyperlink r:id="rId9" w:history="1">
        <w:r w:rsidRPr="00A64AA1">
          <w:rPr>
            <w:rStyle w:val="a7"/>
          </w:rPr>
          <w:t>https://moluch.ru/archive/149/41656/</w:t>
        </w:r>
      </w:hyperlink>
    </w:p>
    <w:p w:rsidR="00C81E2A" w:rsidRPr="00A64AA1" w:rsidRDefault="00C81E2A" w:rsidP="00D83244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C81E2A" w:rsidRPr="00A64AA1" w:rsidSect="00395FBD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FAA" w:rsidRDefault="00095FAA" w:rsidP="00770CD8">
      <w:pPr>
        <w:spacing w:after="0" w:line="240" w:lineRule="auto"/>
      </w:pPr>
      <w:r>
        <w:separator/>
      </w:r>
    </w:p>
  </w:endnote>
  <w:endnote w:type="continuationSeparator" w:id="1">
    <w:p w:rsidR="00095FAA" w:rsidRDefault="00095FAA" w:rsidP="0077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86611"/>
      <w:docPartObj>
        <w:docPartGallery w:val="Page Numbers (Bottom of Page)"/>
        <w:docPartUnique/>
      </w:docPartObj>
    </w:sdtPr>
    <w:sdtContent>
      <w:p w:rsidR="00770CD8" w:rsidRDefault="00770CD8">
        <w:pPr>
          <w:pStyle w:val="ab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770CD8" w:rsidRDefault="00770CD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FAA" w:rsidRDefault="00095FAA" w:rsidP="00770CD8">
      <w:pPr>
        <w:spacing w:after="0" w:line="240" w:lineRule="auto"/>
      </w:pPr>
      <w:r>
        <w:separator/>
      </w:r>
    </w:p>
  </w:footnote>
  <w:footnote w:type="continuationSeparator" w:id="1">
    <w:p w:rsidR="00095FAA" w:rsidRDefault="00095FAA" w:rsidP="0077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AF9"/>
    <w:multiLevelType w:val="hybridMultilevel"/>
    <w:tmpl w:val="89225A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68D01BE"/>
    <w:multiLevelType w:val="hybridMultilevel"/>
    <w:tmpl w:val="C3DEB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F6C57"/>
    <w:multiLevelType w:val="hybridMultilevel"/>
    <w:tmpl w:val="2D1297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106AA"/>
    <w:multiLevelType w:val="hybridMultilevel"/>
    <w:tmpl w:val="ABB4B6A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0DB04CD5"/>
    <w:multiLevelType w:val="hybridMultilevel"/>
    <w:tmpl w:val="FAF8B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272E6"/>
    <w:multiLevelType w:val="multilevel"/>
    <w:tmpl w:val="4BF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7B4466"/>
    <w:multiLevelType w:val="hybridMultilevel"/>
    <w:tmpl w:val="2FD08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17797"/>
    <w:multiLevelType w:val="multilevel"/>
    <w:tmpl w:val="507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6803FE"/>
    <w:multiLevelType w:val="multilevel"/>
    <w:tmpl w:val="23F0008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9">
    <w:nsid w:val="173620C7"/>
    <w:multiLevelType w:val="hybridMultilevel"/>
    <w:tmpl w:val="6024986C"/>
    <w:lvl w:ilvl="0" w:tplc="0F6885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01809"/>
    <w:multiLevelType w:val="hybridMultilevel"/>
    <w:tmpl w:val="7A767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717A7B"/>
    <w:multiLevelType w:val="multilevel"/>
    <w:tmpl w:val="02664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E071E9"/>
    <w:multiLevelType w:val="hybridMultilevel"/>
    <w:tmpl w:val="0F7090B8"/>
    <w:lvl w:ilvl="0" w:tplc="F7DEC9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D53BF"/>
    <w:multiLevelType w:val="hybridMultilevel"/>
    <w:tmpl w:val="1506ED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C08FC"/>
    <w:multiLevelType w:val="multilevel"/>
    <w:tmpl w:val="A834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4C5672"/>
    <w:multiLevelType w:val="multilevel"/>
    <w:tmpl w:val="243C5B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6">
    <w:nsid w:val="2FD24510"/>
    <w:multiLevelType w:val="hybridMultilevel"/>
    <w:tmpl w:val="80F2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D05F0"/>
    <w:multiLevelType w:val="hybridMultilevel"/>
    <w:tmpl w:val="FCD2C504"/>
    <w:lvl w:ilvl="0" w:tplc="D67C0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32E47"/>
    <w:multiLevelType w:val="hybridMultilevel"/>
    <w:tmpl w:val="8B780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D7D91"/>
    <w:multiLevelType w:val="multilevel"/>
    <w:tmpl w:val="0FDCA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45C42F86"/>
    <w:multiLevelType w:val="multilevel"/>
    <w:tmpl w:val="23F0008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1">
    <w:nsid w:val="45FF0088"/>
    <w:multiLevelType w:val="hybridMultilevel"/>
    <w:tmpl w:val="38081E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B86F41"/>
    <w:multiLevelType w:val="multilevel"/>
    <w:tmpl w:val="E66A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F81461"/>
    <w:multiLevelType w:val="hybridMultilevel"/>
    <w:tmpl w:val="E618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2D6F03"/>
    <w:multiLevelType w:val="hybridMultilevel"/>
    <w:tmpl w:val="3710E7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EC70F8"/>
    <w:multiLevelType w:val="multilevel"/>
    <w:tmpl w:val="4E8A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BC50B6"/>
    <w:multiLevelType w:val="hybridMultilevel"/>
    <w:tmpl w:val="2B70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058A8"/>
    <w:multiLevelType w:val="hybridMultilevel"/>
    <w:tmpl w:val="E5AA4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A17C51"/>
    <w:multiLevelType w:val="hybridMultilevel"/>
    <w:tmpl w:val="966AD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3D75CC"/>
    <w:multiLevelType w:val="multilevel"/>
    <w:tmpl w:val="DF0671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30">
    <w:nsid w:val="715A55FA"/>
    <w:multiLevelType w:val="hybridMultilevel"/>
    <w:tmpl w:val="34981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856A64"/>
    <w:multiLevelType w:val="multilevel"/>
    <w:tmpl w:val="871A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474FA9"/>
    <w:multiLevelType w:val="hybridMultilevel"/>
    <w:tmpl w:val="930A68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E3F13CE"/>
    <w:multiLevelType w:val="multilevel"/>
    <w:tmpl w:val="ECDC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8D2F2F"/>
    <w:multiLevelType w:val="multilevel"/>
    <w:tmpl w:val="C49AD3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20"/>
  </w:num>
  <w:num w:numId="2">
    <w:abstractNumId w:val="17"/>
  </w:num>
  <w:num w:numId="3">
    <w:abstractNumId w:val="31"/>
  </w:num>
  <w:num w:numId="4">
    <w:abstractNumId w:val="7"/>
  </w:num>
  <w:num w:numId="5">
    <w:abstractNumId w:val="25"/>
  </w:num>
  <w:num w:numId="6">
    <w:abstractNumId w:val="0"/>
  </w:num>
  <w:num w:numId="7">
    <w:abstractNumId w:val="34"/>
  </w:num>
  <w:num w:numId="8">
    <w:abstractNumId w:val="1"/>
  </w:num>
  <w:num w:numId="9">
    <w:abstractNumId w:val="4"/>
  </w:num>
  <w:num w:numId="10">
    <w:abstractNumId w:val="30"/>
  </w:num>
  <w:num w:numId="11">
    <w:abstractNumId w:val="26"/>
  </w:num>
  <w:num w:numId="12">
    <w:abstractNumId w:val="11"/>
  </w:num>
  <w:num w:numId="13">
    <w:abstractNumId w:val="6"/>
  </w:num>
  <w:num w:numId="14">
    <w:abstractNumId w:val="33"/>
  </w:num>
  <w:num w:numId="15">
    <w:abstractNumId w:val="22"/>
  </w:num>
  <w:num w:numId="16">
    <w:abstractNumId w:val="8"/>
  </w:num>
  <w:num w:numId="17">
    <w:abstractNumId w:val="32"/>
  </w:num>
  <w:num w:numId="18">
    <w:abstractNumId w:val="14"/>
  </w:num>
  <w:num w:numId="19">
    <w:abstractNumId w:val="9"/>
  </w:num>
  <w:num w:numId="20">
    <w:abstractNumId w:val="13"/>
  </w:num>
  <w:num w:numId="21">
    <w:abstractNumId w:val="21"/>
  </w:num>
  <w:num w:numId="22">
    <w:abstractNumId w:val="2"/>
  </w:num>
  <w:num w:numId="23">
    <w:abstractNumId w:val="24"/>
  </w:num>
  <w:num w:numId="24">
    <w:abstractNumId w:val="28"/>
  </w:num>
  <w:num w:numId="25">
    <w:abstractNumId w:val="15"/>
  </w:num>
  <w:num w:numId="26">
    <w:abstractNumId w:val="10"/>
  </w:num>
  <w:num w:numId="27">
    <w:abstractNumId w:val="29"/>
  </w:num>
  <w:num w:numId="28">
    <w:abstractNumId w:val="12"/>
  </w:num>
  <w:num w:numId="29">
    <w:abstractNumId w:val="5"/>
  </w:num>
  <w:num w:numId="30">
    <w:abstractNumId w:val="3"/>
  </w:num>
  <w:num w:numId="31">
    <w:abstractNumId w:val="23"/>
  </w:num>
  <w:num w:numId="32">
    <w:abstractNumId w:val="16"/>
  </w:num>
  <w:num w:numId="33">
    <w:abstractNumId w:val="27"/>
  </w:num>
  <w:num w:numId="34">
    <w:abstractNumId w:val="18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5795"/>
    <w:rsid w:val="00095FAA"/>
    <w:rsid w:val="0009721C"/>
    <w:rsid w:val="000A3253"/>
    <w:rsid w:val="000D457E"/>
    <w:rsid w:val="000D4865"/>
    <w:rsid w:val="0010305C"/>
    <w:rsid w:val="001661CE"/>
    <w:rsid w:val="001744D4"/>
    <w:rsid w:val="00195A6E"/>
    <w:rsid w:val="001A4D4F"/>
    <w:rsid w:val="001B1FE2"/>
    <w:rsid w:val="001B6BE5"/>
    <w:rsid w:val="001D61D8"/>
    <w:rsid w:val="001E1A5A"/>
    <w:rsid w:val="001E5C2F"/>
    <w:rsid w:val="001F19CA"/>
    <w:rsid w:val="001F59E2"/>
    <w:rsid w:val="002612FF"/>
    <w:rsid w:val="002807C2"/>
    <w:rsid w:val="00286B2D"/>
    <w:rsid w:val="002924CF"/>
    <w:rsid w:val="002971C8"/>
    <w:rsid w:val="002C6E05"/>
    <w:rsid w:val="002E20D4"/>
    <w:rsid w:val="002F0609"/>
    <w:rsid w:val="00301F3C"/>
    <w:rsid w:val="00306803"/>
    <w:rsid w:val="0031410F"/>
    <w:rsid w:val="0031558A"/>
    <w:rsid w:val="00356593"/>
    <w:rsid w:val="003638F4"/>
    <w:rsid w:val="00371F7F"/>
    <w:rsid w:val="00382055"/>
    <w:rsid w:val="00394A6E"/>
    <w:rsid w:val="00395FBD"/>
    <w:rsid w:val="003A16A3"/>
    <w:rsid w:val="003A2A77"/>
    <w:rsid w:val="003D4CEB"/>
    <w:rsid w:val="003E5141"/>
    <w:rsid w:val="003F0262"/>
    <w:rsid w:val="003F61CA"/>
    <w:rsid w:val="00406908"/>
    <w:rsid w:val="00416B92"/>
    <w:rsid w:val="004267BD"/>
    <w:rsid w:val="00433E0B"/>
    <w:rsid w:val="00447C75"/>
    <w:rsid w:val="00486E20"/>
    <w:rsid w:val="00495BC0"/>
    <w:rsid w:val="004B31E0"/>
    <w:rsid w:val="004D63AB"/>
    <w:rsid w:val="004F160D"/>
    <w:rsid w:val="005121CD"/>
    <w:rsid w:val="00536054"/>
    <w:rsid w:val="00554DC6"/>
    <w:rsid w:val="0055635F"/>
    <w:rsid w:val="005626D6"/>
    <w:rsid w:val="005B4F1E"/>
    <w:rsid w:val="005C1ECA"/>
    <w:rsid w:val="005D3EC6"/>
    <w:rsid w:val="005E6647"/>
    <w:rsid w:val="005F54BF"/>
    <w:rsid w:val="005F6B25"/>
    <w:rsid w:val="0064061E"/>
    <w:rsid w:val="00641D6A"/>
    <w:rsid w:val="00644A43"/>
    <w:rsid w:val="00646C8A"/>
    <w:rsid w:val="0065085B"/>
    <w:rsid w:val="00670945"/>
    <w:rsid w:val="00676AEA"/>
    <w:rsid w:val="0069185E"/>
    <w:rsid w:val="006A57DD"/>
    <w:rsid w:val="006B693E"/>
    <w:rsid w:val="006C616B"/>
    <w:rsid w:val="006D252D"/>
    <w:rsid w:val="006F1301"/>
    <w:rsid w:val="006F7104"/>
    <w:rsid w:val="0072356F"/>
    <w:rsid w:val="00732030"/>
    <w:rsid w:val="00751AC7"/>
    <w:rsid w:val="00763B26"/>
    <w:rsid w:val="0076559F"/>
    <w:rsid w:val="00770CD8"/>
    <w:rsid w:val="007725E7"/>
    <w:rsid w:val="00790F4D"/>
    <w:rsid w:val="00791743"/>
    <w:rsid w:val="00791FB3"/>
    <w:rsid w:val="007925B3"/>
    <w:rsid w:val="00796F4F"/>
    <w:rsid w:val="007B6A03"/>
    <w:rsid w:val="007D539E"/>
    <w:rsid w:val="007F6EF1"/>
    <w:rsid w:val="008038CA"/>
    <w:rsid w:val="00814674"/>
    <w:rsid w:val="00836E31"/>
    <w:rsid w:val="008514EA"/>
    <w:rsid w:val="008633E1"/>
    <w:rsid w:val="00894C13"/>
    <w:rsid w:val="00895795"/>
    <w:rsid w:val="008B04DF"/>
    <w:rsid w:val="008B5614"/>
    <w:rsid w:val="008C6053"/>
    <w:rsid w:val="008D747D"/>
    <w:rsid w:val="008E6F54"/>
    <w:rsid w:val="008F3019"/>
    <w:rsid w:val="00904A18"/>
    <w:rsid w:val="009149EE"/>
    <w:rsid w:val="00944732"/>
    <w:rsid w:val="00946451"/>
    <w:rsid w:val="0099689F"/>
    <w:rsid w:val="00996C74"/>
    <w:rsid w:val="009A2847"/>
    <w:rsid w:val="009C4520"/>
    <w:rsid w:val="009D06E3"/>
    <w:rsid w:val="009D3AC5"/>
    <w:rsid w:val="009D63B4"/>
    <w:rsid w:val="009F44F8"/>
    <w:rsid w:val="00A24751"/>
    <w:rsid w:val="00A43546"/>
    <w:rsid w:val="00A64AA1"/>
    <w:rsid w:val="00A80250"/>
    <w:rsid w:val="00A957D7"/>
    <w:rsid w:val="00AA407B"/>
    <w:rsid w:val="00AC4485"/>
    <w:rsid w:val="00AE36C9"/>
    <w:rsid w:val="00B13D6C"/>
    <w:rsid w:val="00B64B4C"/>
    <w:rsid w:val="00B8366B"/>
    <w:rsid w:val="00B84F56"/>
    <w:rsid w:val="00BA01F2"/>
    <w:rsid w:val="00BB3BBB"/>
    <w:rsid w:val="00BC0DB7"/>
    <w:rsid w:val="00BD1F1A"/>
    <w:rsid w:val="00BD412A"/>
    <w:rsid w:val="00BF5342"/>
    <w:rsid w:val="00C138D0"/>
    <w:rsid w:val="00C141AD"/>
    <w:rsid w:val="00C1525D"/>
    <w:rsid w:val="00C170E3"/>
    <w:rsid w:val="00C202AA"/>
    <w:rsid w:val="00C216F0"/>
    <w:rsid w:val="00C32439"/>
    <w:rsid w:val="00C42B02"/>
    <w:rsid w:val="00C4758D"/>
    <w:rsid w:val="00C53323"/>
    <w:rsid w:val="00C81E2A"/>
    <w:rsid w:val="00CD4CF8"/>
    <w:rsid w:val="00CE1A92"/>
    <w:rsid w:val="00CE6305"/>
    <w:rsid w:val="00D07E22"/>
    <w:rsid w:val="00D14655"/>
    <w:rsid w:val="00D4517A"/>
    <w:rsid w:val="00D6197A"/>
    <w:rsid w:val="00D63151"/>
    <w:rsid w:val="00D6342D"/>
    <w:rsid w:val="00D6393C"/>
    <w:rsid w:val="00D83244"/>
    <w:rsid w:val="00D91D0C"/>
    <w:rsid w:val="00DA6DE9"/>
    <w:rsid w:val="00DB79C8"/>
    <w:rsid w:val="00DD6CDF"/>
    <w:rsid w:val="00DE695E"/>
    <w:rsid w:val="00E01F61"/>
    <w:rsid w:val="00E020ED"/>
    <w:rsid w:val="00E02146"/>
    <w:rsid w:val="00E021FB"/>
    <w:rsid w:val="00E13479"/>
    <w:rsid w:val="00E13513"/>
    <w:rsid w:val="00E42169"/>
    <w:rsid w:val="00E448DB"/>
    <w:rsid w:val="00E53D87"/>
    <w:rsid w:val="00EA5300"/>
    <w:rsid w:val="00EB4BA1"/>
    <w:rsid w:val="00ED7AD6"/>
    <w:rsid w:val="00F00A59"/>
    <w:rsid w:val="00F05005"/>
    <w:rsid w:val="00F10EE8"/>
    <w:rsid w:val="00F22608"/>
    <w:rsid w:val="00F403D9"/>
    <w:rsid w:val="00F60389"/>
    <w:rsid w:val="00F83548"/>
    <w:rsid w:val="00FC5729"/>
    <w:rsid w:val="00FD1D7D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1743"/>
    <w:pPr>
      <w:ind w:left="720"/>
      <w:contextualSpacing/>
    </w:pPr>
  </w:style>
  <w:style w:type="character" w:styleId="a5">
    <w:name w:val="Strong"/>
    <w:basedOn w:val="a0"/>
    <w:uiPriority w:val="99"/>
    <w:qFormat/>
    <w:rsid w:val="00C216F0"/>
    <w:rPr>
      <w:b/>
      <w:bCs/>
    </w:rPr>
  </w:style>
  <w:style w:type="character" w:styleId="a6">
    <w:name w:val="Emphasis"/>
    <w:basedOn w:val="a0"/>
    <w:uiPriority w:val="20"/>
    <w:qFormat/>
    <w:rsid w:val="00C216F0"/>
    <w:rPr>
      <w:i/>
      <w:iCs/>
    </w:rPr>
  </w:style>
  <w:style w:type="character" w:styleId="a7">
    <w:name w:val="Hyperlink"/>
    <w:basedOn w:val="a0"/>
    <w:uiPriority w:val="99"/>
    <w:semiHidden/>
    <w:unhideWhenUsed/>
    <w:rsid w:val="00A43546"/>
    <w:rPr>
      <w:color w:val="0000FF"/>
      <w:u w:val="single"/>
    </w:rPr>
  </w:style>
  <w:style w:type="table" w:styleId="a8">
    <w:name w:val="Table Grid"/>
    <w:basedOn w:val="a1"/>
    <w:uiPriority w:val="59"/>
    <w:rsid w:val="00297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D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D3EC6"/>
  </w:style>
  <w:style w:type="paragraph" w:customStyle="1" w:styleId="c17">
    <w:name w:val="c17"/>
    <w:basedOn w:val="a"/>
    <w:rsid w:val="0039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95FBD"/>
  </w:style>
  <w:style w:type="character" w:customStyle="1" w:styleId="c2">
    <w:name w:val="c2"/>
    <w:basedOn w:val="a0"/>
    <w:rsid w:val="00395FBD"/>
  </w:style>
  <w:style w:type="character" w:customStyle="1" w:styleId="c37">
    <w:name w:val="c37"/>
    <w:basedOn w:val="a0"/>
    <w:rsid w:val="00395FBD"/>
  </w:style>
  <w:style w:type="character" w:customStyle="1" w:styleId="c11">
    <w:name w:val="c11"/>
    <w:basedOn w:val="a0"/>
    <w:rsid w:val="00395FBD"/>
  </w:style>
  <w:style w:type="paragraph" w:styleId="a9">
    <w:name w:val="header"/>
    <w:basedOn w:val="a"/>
    <w:link w:val="aa"/>
    <w:uiPriority w:val="99"/>
    <w:semiHidden/>
    <w:unhideWhenUsed/>
    <w:rsid w:val="00770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0CD8"/>
  </w:style>
  <w:style w:type="paragraph" w:styleId="ab">
    <w:name w:val="footer"/>
    <w:basedOn w:val="a"/>
    <w:link w:val="ac"/>
    <w:uiPriority w:val="99"/>
    <w:unhideWhenUsed/>
    <w:rsid w:val="00770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nsportal.ru/detskiy-sad/materialy-dlya-roditeley/2016/01/06/lepbuk&amp;sa=D&amp;ust=157400738940700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oluch.ru/archive/149/41656/&amp;sa=D&amp;ust=157400738940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17</Pages>
  <Words>5369</Words>
  <Characters>30605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2021-05-27T02:49:00Z</cp:lastPrinted>
  <dcterms:created xsi:type="dcterms:W3CDTF">2018-10-19T03:08:00Z</dcterms:created>
  <dcterms:modified xsi:type="dcterms:W3CDTF">2022-01-10T08:47:00Z</dcterms:modified>
</cp:coreProperties>
</file>