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04F" w:rsidRPr="00440FAF" w:rsidRDefault="006A304F" w:rsidP="006A304F">
      <w:pPr>
        <w:pStyle w:val="1"/>
        <w:spacing w:before="0" w:beforeAutospacing="0" w:after="0" w:line="360" w:lineRule="auto"/>
        <w:jc w:val="center"/>
        <w:rPr>
          <w:rFonts w:ascii="Times New Roman" w:hAnsi="Times New Roman" w:cs="Times New Roman"/>
          <w:caps/>
          <w:color w:val="auto"/>
          <w:kern w:val="0"/>
          <w:sz w:val="24"/>
          <w:szCs w:val="24"/>
        </w:rPr>
      </w:pPr>
      <w:r w:rsidRPr="00440FAF">
        <w:rPr>
          <w:rFonts w:ascii="Times New Roman" w:hAnsi="Times New Roman" w:cs="Times New Roman"/>
          <w:caps/>
          <w:color w:val="auto"/>
          <w:kern w:val="0"/>
          <w:sz w:val="24"/>
          <w:szCs w:val="24"/>
        </w:rPr>
        <w:t>министерство образования Республики Башкортостан</w:t>
      </w:r>
    </w:p>
    <w:p w:rsidR="00057144" w:rsidRPr="00C41CF0" w:rsidRDefault="00C41CF0" w:rsidP="006A304F">
      <w:pPr>
        <w:pStyle w:val="1"/>
        <w:spacing w:before="0" w:beforeAutospacing="0" w:after="0" w:line="360" w:lineRule="auto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</w:rPr>
      </w:pPr>
      <w:r w:rsidRPr="00C41CF0">
        <w:rPr>
          <w:rFonts w:ascii="Times New Roman" w:hAnsi="Times New Roman" w:cs="Times New Roman"/>
          <w:color w:val="auto"/>
          <w:kern w:val="0"/>
          <w:sz w:val="20"/>
          <w:szCs w:val="20"/>
        </w:rPr>
        <w:t>ГОСУДАРСТВЕННОЕ БЮДЖЕТНОЕ ПРОФЕССИОНАЛЬНОЕ</w:t>
      </w:r>
    </w:p>
    <w:p w:rsidR="006A304F" w:rsidRPr="00C41CF0" w:rsidRDefault="00C41CF0" w:rsidP="006A304F">
      <w:pPr>
        <w:pStyle w:val="1"/>
        <w:spacing w:before="0" w:beforeAutospacing="0" w:after="0" w:line="360" w:lineRule="auto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</w:rPr>
      </w:pPr>
      <w:r w:rsidRPr="00C41CF0">
        <w:rPr>
          <w:rFonts w:ascii="Times New Roman" w:hAnsi="Times New Roman" w:cs="Times New Roman"/>
          <w:color w:val="auto"/>
          <w:kern w:val="0"/>
          <w:sz w:val="20"/>
          <w:szCs w:val="20"/>
        </w:rPr>
        <w:t xml:space="preserve"> ОБРАЗОВАТЕЛЬНОЕ УЧРЕЖДЕНИЕ</w:t>
      </w:r>
    </w:p>
    <w:p w:rsidR="001F7547" w:rsidRPr="00440FAF" w:rsidRDefault="00057144" w:rsidP="001F754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FAF">
        <w:rPr>
          <w:rFonts w:ascii="Times New Roman" w:hAnsi="Times New Roman"/>
          <w:b/>
          <w:sz w:val="24"/>
          <w:szCs w:val="24"/>
        </w:rPr>
        <w:t>БЕЛОРЕЦКИЙ МЕТАЛЛУРГИЧЕСКИЙ КОЛЛЕДЖ</w:t>
      </w:r>
    </w:p>
    <w:p w:rsidR="006A304F" w:rsidRDefault="0059262A" w:rsidP="00731F9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left:0;text-align:left;margin-left:234.45pt;margin-top:46.35pt;width:243.75pt;height:81pt;z-index:251660288" strokecolor="white">
            <v:textbox>
              <w:txbxContent>
                <w:p w:rsidR="0059262A" w:rsidRPr="00440FAF" w:rsidRDefault="0059262A" w:rsidP="00440FAF">
                  <w:pPr>
                    <w:pStyle w:val="a6"/>
                    <w:spacing w:before="0" w:beforeAutospacing="0" w:after="0" w:afterAutospacing="0" w:line="360" w:lineRule="auto"/>
                    <w:ind w:hanging="180"/>
                    <w:rPr>
                      <w:sz w:val="28"/>
                      <w:szCs w:val="28"/>
                    </w:rPr>
                  </w:pPr>
                  <w:r w:rsidRPr="00440FAF">
                    <w:rPr>
                      <w:sz w:val="28"/>
                      <w:szCs w:val="28"/>
                    </w:rPr>
                    <w:t>УТВЕРЖДАЮ:</w:t>
                  </w:r>
                </w:p>
                <w:p w:rsidR="0059262A" w:rsidRPr="00440FAF" w:rsidRDefault="0059262A" w:rsidP="00440FAF">
                  <w:pPr>
                    <w:pStyle w:val="a6"/>
                    <w:spacing w:before="0" w:beforeAutospacing="0" w:after="0" w:afterAutospacing="0" w:line="360" w:lineRule="auto"/>
                    <w:ind w:hanging="180"/>
                    <w:rPr>
                      <w:sz w:val="28"/>
                      <w:szCs w:val="28"/>
                    </w:rPr>
                  </w:pPr>
                  <w:r w:rsidRPr="00440FAF">
                    <w:rPr>
                      <w:sz w:val="28"/>
                      <w:szCs w:val="28"/>
                    </w:rPr>
                    <w:t xml:space="preserve">Зам. директора по УМР </w:t>
                  </w:r>
                </w:p>
                <w:p w:rsidR="0059262A" w:rsidRPr="00440FAF" w:rsidRDefault="0059262A" w:rsidP="00440FAF">
                  <w:pPr>
                    <w:pStyle w:val="a6"/>
                    <w:spacing w:before="0" w:beforeAutospacing="0" w:after="0" w:afterAutospacing="0" w:line="360" w:lineRule="auto"/>
                    <w:ind w:hanging="180"/>
                    <w:rPr>
                      <w:sz w:val="28"/>
                      <w:szCs w:val="28"/>
                    </w:rPr>
                  </w:pPr>
                  <w:r w:rsidRPr="00440FAF">
                    <w:rPr>
                      <w:sz w:val="28"/>
                      <w:szCs w:val="28"/>
                    </w:rPr>
                    <w:t>___________/</w:t>
                  </w:r>
                  <w:r w:rsidRPr="00440FAF">
                    <w:rPr>
                      <w:b/>
                      <w:sz w:val="28"/>
                      <w:szCs w:val="28"/>
                    </w:rPr>
                    <w:t xml:space="preserve">И.Н. </w:t>
                  </w:r>
                  <w:proofErr w:type="spellStart"/>
                  <w:r w:rsidRPr="00440FAF">
                    <w:rPr>
                      <w:b/>
                      <w:sz w:val="28"/>
                      <w:szCs w:val="28"/>
                    </w:rPr>
                    <w:t>Мулюкина</w:t>
                  </w:r>
                  <w:proofErr w:type="spellEnd"/>
                  <w:r w:rsidRPr="00440FAF">
                    <w:rPr>
                      <w:b/>
                      <w:sz w:val="28"/>
                      <w:szCs w:val="28"/>
                    </w:rPr>
                    <w:t>/</w:t>
                  </w:r>
                  <w:r w:rsidRPr="00440FAF">
                    <w:rPr>
                      <w:sz w:val="28"/>
                      <w:szCs w:val="28"/>
                    </w:rPr>
                    <w:t xml:space="preserve"> </w:t>
                  </w:r>
                </w:p>
                <w:p w:rsidR="0059262A" w:rsidRDefault="0059262A" w:rsidP="00440FAF"/>
              </w:txbxContent>
            </v:textbox>
            <w10:wrap type="topAndBottom"/>
          </v:shape>
        </w:pict>
      </w:r>
    </w:p>
    <w:p w:rsidR="001F7547" w:rsidRDefault="001F7547" w:rsidP="00731F9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C10" w:rsidRPr="00675C10" w:rsidRDefault="00675C10" w:rsidP="00731F98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75C10">
        <w:rPr>
          <w:rFonts w:ascii="Times New Roman" w:hAnsi="Times New Roman" w:cs="Times New Roman"/>
          <w:b/>
          <w:sz w:val="40"/>
          <w:szCs w:val="40"/>
        </w:rPr>
        <w:t xml:space="preserve">МЕТОДИЧЕСКАЯ РАЗРАБОТКА </w:t>
      </w:r>
      <w:r w:rsidR="00057144">
        <w:rPr>
          <w:rFonts w:ascii="Times New Roman" w:hAnsi="Times New Roman" w:cs="Times New Roman"/>
          <w:b/>
          <w:sz w:val="40"/>
          <w:szCs w:val="40"/>
        </w:rPr>
        <w:t xml:space="preserve">ОТКРЫТОГО </w:t>
      </w:r>
      <w:r w:rsidRPr="00675C10">
        <w:rPr>
          <w:rFonts w:ascii="Times New Roman" w:hAnsi="Times New Roman" w:cs="Times New Roman"/>
          <w:b/>
          <w:sz w:val="40"/>
          <w:szCs w:val="40"/>
        </w:rPr>
        <w:t xml:space="preserve">УРОКА </w:t>
      </w:r>
    </w:p>
    <w:p w:rsidR="006A304F" w:rsidRDefault="00675C10" w:rsidP="00731F9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:rsidR="00675C10" w:rsidRDefault="00675C10" w:rsidP="00731F9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«ИНЖЕНЕРНАЯ ГРАФИКА»</w:t>
      </w:r>
    </w:p>
    <w:p w:rsidR="00675C10" w:rsidRDefault="00675C10" w:rsidP="00731F9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ТЕМУ</w:t>
      </w:r>
    </w:p>
    <w:p w:rsidR="00675C10" w:rsidRPr="00A81465" w:rsidRDefault="0059262A" w:rsidP="00731F98">
      <w:pPr>
        <w:spacing w:after="0" w:line="360" w:lineRule="auto"/>
        <w:jc w:val="center"/>
        <w:rPr>
          <w:rFonts w:ascii="Times New Roman" w:hAnsi="Times New Roman" w:cs="Times New Roman"/>
          <w:b/>
          <w:shadow/>
          <w:sz w:val="40"/>
          <w:szCs w:val="40"/>
        </w:rPr>
      </w:pPr>
      <w:r>
        <w:rPr>
          <w:rFonts w:ascii="Times New Roman" w:hAnsi="Times New Roman" w:cs="Times New Roman"/>
          <w:b/>
          <w:shadow/>
          <w:noProof/>
          <w:sz w:val="28"/>
          <w:szCs w:val="28"/>
          <w:lang w:eastAsia="ru-RU"/>
        </w:rPr>
        <w:pict>
          <v:shape id="_x0000_s1087" type="#_x0000_t202" style="position:absolute;left:0;text-align:left;margin-left:266.7pt;margin-top:64.4pt;width:222.75pt;height:229.8pt;z-index:251659264" strokecolor="white">
            <v:textbox style="mso-next-textbox:#_x0000_s1087">
              <w:txbxContent>
                <w:p w:rsidR="0059262A" w:rsidRPr="006A304F" w:rsidRDefault="0059262A" w:rsidP="00506257">
                  <w:pPr>
                    <w:pStyle w:val="a6"/>
                    <w:spacing w:before="0" w:beforeAutospacing="0" w:after="0" w:afterAutospacing="0" w:line="276" w:lineRule="auto"/>
                    <w:rPr>
                      <w:sz w:val="28"/>
                      <w:szCs w:val="20"/>
                    </w:rPr>
                  </w:pPr>
                  <w:r>
                    <w:rPr>
                      <w:sz w:val="28"/>
                      <w:szCs w:val="20"/>
                    </w:rPr>
                    <w:t>СОГЛАСОВАНО</w:t>
                  </w:r>
                  <w:r w:rsidRPr="006A304F">
                    <w:rPr>
                      <w:sz w:val="28"/>
                      <w:szCs w:val="20"/>
                    </w:rPr>
                    <w:t>:</w:t>
                  </w:r>
                </w:p>
                <w:p w:rsidR="0059262A" w:rsidRDefault="0059262A" w:rsidP="00506257">
                  <w:pPr>
                    <w:pStyle w:val="a6"/>
                    <w:spacing w:before="0" w:beforeAutospacing="0" w:after="0" w:afterAutospacing="0" w:line="276" w:lineRule="auto"/>
                    <w:rPr>
                      <w:sz w:val="28"/>
                      <w:szCs w:val="20"/>
                    </w:rPr>
                  </w:pPr>
                  <w:r>
                    <w:rPr>
                      <w:sz w:val="28"/>
                      <w:szCs w:val="20"/>
                    </w:rPr>
                    <w:t>методист</w:t>
                  </w:r>
                </w:p>
                <w:p w:rsidR="0059262A" w:rsidRDefault="0059262A" w:rsidP="00506257">
                  <w:pPr>
                    <w:pStyle w:val="a6"/>
                    <w:spacing w:before="0" w:beforeAutospacing="0" w:after="0" w:afterAutospacing="0" w:line="276" w:lineRule="auto"/>
                    <w:ind w:right="-288"/>
                    <w:rPr>
                      <w:sz w:val="28"/>
                      <w:szCs w:val="20"/>
                    </w:rPr>
                  </w:pPr>
                  <w:r>
                    <w:rPr>
                      <w:sz w:val="28"/>
                      <w:szCs w:val="20"/>
                    </w:rPr>
                    <w:t>___________/</w:t>
                  </w:r>
                  <w:proofErr w:type="spellStart"/>
                  <w:r w:rsidRPr="00D21B0E">
                    <w:rPr>
                      <w:b/>
                      <w:sz w:val="28"/>
                      <w:szCs w:val="20"/>
                    </w:rPr>
                    <w:t>А.А.Миндибаева</w:t>
                  </w:r>
                  <w:proofErr w:type="spellEnd"/>
                  <w:r>
                    <w:rPr>
                      <w:sz w:val="28"/>
                      <w:szCs w:val="20"/>
                    </w:rPr>
                    <w:t>/</w:t>
                  </w:r>
                </w:p>
                <w:p w:rsidR="0059262A" w:rsidRDefault="0059262A" w:rsidP="00506257">
                  <w:pPr>
                    <w:pStyle w:val="a6"/>
                    <w:spacing w:before="0" w:beforeAutospacing="0" w:after="0" w:afterAutospacing="0" w:line="276" w:lineRule="auto"/>
                    <w:rPr>
                      <w:sz w:val="28"/>
                      <w:szCs w:val="20"/>
                    </w:rPr>
                  </w:pPr>
                </w:p>
                <w:p w:rsidR="0059262A" w:rsidRDefault="0059262A" w:rsidP="00506257">
                  <w:pPr>
                    <w:pStyle w:val="a6"/>
                    <w:spacing w:before="0" w:beforeAutospacing="0" w:after="0" w:afterAutospacing="0" w:line="276" w:lineRule="auto"/>
                    <w:rPr>
                      <w:sz w:val="28"/>
                      <w:szCs w:val="20"/>
                    </w:rPr>
                  </w:pPr>
                  <w:r>
                    <w:rPr>
                      <w:sz w:val="28"/>
                      <w:szCs w:val="20"/>
                    </w:rPr>
                    <w:t>Председатель  ПЦК</w:t>
                  </w:r>
                </w:p>
                <w:p w:rsidR="0059262A" w:rsidRDefault="0059262A" w:rsidP="00506257">
                  <w:pPr>
                    <w:pStyle w:val="a6"/>
                    <w:spacing w:before="0" w:beforeAutospacing="0" w:after="0" w:afterAutospacing="0" w:line="276" w:lineRule="auto"/>
                    <w:rPr>
                      <w:sz w:val="28"/>
                      <w:szCs w:val="20"/>
                    </w:rPr>
                  </w:pPr>
                  <w:r>
                    <w:rPr>
                      <w:sz w:val="28"/>
                      <w:szCs w:val="20"/>
                    </w:rPr>
                    <w:t>___________/</w:t>
                  </w:r>
                  <w:r>
                    <w:rPr>
                      <w:b/>
                      <w:sz w:val="28"/>
                      <w:szCs w:val="20"/>
                    </w:rPr>
                    <w:t>Д.А. Бобров</w:t>
                  </w:r>
                  <w:r>
                    <w:rPr>
                      <w:sz w:val="28"/>
                      <w:szCs w:val="20"/>
                    </w:rPr>
                    <w:t>/</w:t>
                  </w:r>
                </w:p>
                <w:p w:rsidR="0059262A" w:rsidRPr="006A304F" w:rsidRDefault="0059262A" w:rsidP="00506257">
                  <w:pPr>
                    <w:pStyle w:val="a6"/>
                    <w:spacing w:before="0" w:beforeAutospacing="0" w:after="0" w:afterAutospacing="0" w:line="276" w:lineRule="auto"/>
                    <w:rPr>
                      <w:sz w:val="28"/>
                      <w:szCs w:val="20"/>
                    </w:rPr>
                  </w:pPr>
                </w:p>
                <w:p w:rsidR="0059262A" w:rsidRDefault="0059262A" w:rsidP="00506257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062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Разработал</w:t>
                  </w:r>
                </w:p>
                <w:p w:rsidR="0059262A" w:rsidRDefault="0059262A" w:rsidP="00506257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преподаватель инженерной графики</w:t>
                  </w:r>
                </w:p>
                <w:p w:rsidR="0059262A" w:rsidRDefault="0059262A" w:rsidP="00506257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__________/</w:t>
                  </w:r>
                  <w:proofErr w:type="spellStart"/>
                  <w:r w:rsidRPr="00D21B0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В.Н.Фахретдинова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/</w:t>
                  </w:r>
                </w:p>
                <w:p w:rsidR="0059262A" w:rsidRPr="00506257" w:rsidRDefault="0059262A" w:rsidP="00506257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28.10.2019</w:t>
                  </w:r>
                </w:p>
              </w:txbxContent>
            </v:textbox>
            <w10:wrap type="topAndBottom"/>
          </v:shape>
        </w:pict>
      </w:r>
      <w:r w:rsidR="00675C10" w:rsidRPr="00165FC5">
        <w:rPr>
          <w:rFonts w:ascii="Times New Roman" w:hAnsi="Times New Roman" w:cs="Times New Roman"/>
          <w:b/>
          <w:shadow/>
          <w:sz w:val="36"/>
          <w:szCs w:val="36"/>
        </w:rPr>
        <w:t>«</w:t>
      </w:r>
      <w:r w:rsidR="005611F1" w:rsidRPr="00A81465">
        <w:rPr>
          <w:rFonts w:ascii="Times New Roman" w:hAnsi="Times New Roman" w:cs="Times New Roman"/>
          <w:b/>
          <w:bCs/>
          <w:shadow/>
          <w:sz w:val="40"/>
          <w:szCs w:val="40"/>
        </w:rPr>
        <w:t>ПРОЕЦИРОВАНИЕ ГЕОМЕТРИЧЕСКИХ ТЕЛ</w:t>
      </w:r>
      <w:r w:rsidR="005611F1" w:rsidRPr="00A81465">
        <w:rPr>
          <w:rFonts w:ascii="Times New Roman" w:hAnsi="Times New Roman" w:cs="Times New Roman"/>
          <w:b/>
          <w:shadow/>
          <w:sz w:val="40"/>
          <w:szCs w:val="40"/>
        </w:rPr>
        <w:t>»</w:t>
      </w:r>
    </w:p>
    <w:p w:rsidR="005B3511" w:rsidRPr="00A81465" w:rsidRDefault="005B3511" w:rsidP="00731F98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6A304F" w:rsidRPr="00506257" w:rsidRDefault="005255FC" w:rsidP="00731F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Белорецк, 2019</w:t>
      </w:r>
    </w:p>
    <w:p w:rsidR="00284616" w:rsidRDefault="007F073E" w:rsidP="00AD1B11">
      <w:pPr>
        <w:spacing w:after="0" w:line="33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731F98" w:rsidRPr="007F073E" w:rsidRDefault="00731F98" w:rsidP="00AD1B11">
      <w:pPr>
        <w:spacing w:after="0" w:line="33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066" w:rsidRPr="00114066" w:rsidRDefault="00731F98" w:rsidP="00AD1B11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F073E">
        <w:rPr>
          <w:rFonts w:ascii="Times New Roman" w:hAnsi="Times New Roman" w:cs="Times New Roman"/>
          <w:sz w:val="28"/>
          <w:szCs w:val="28"/>
        </w:rPr>
        <w:t xml:space="preserve">исциплина </w:t>
      </w:r>
      <w:r w:rsidR="00284616" w:rsidRPr="007F073E">
        <w:rPr>
          <w:rFonts w:ascii="Times New Roman" w:hAnsi="Times New Roman" w:cs="Times New Roman"/>
          <w:sz w:val="28"/>
          <w:szCs w:val="28"/>
        </w:rPr>
        <w:t>Инженерная графика в структуре основной профессиональной образоват</w:t>
      </w:r>
      <w:r w:rsidR="00767E19">
        <w:rPr>
          <w:rFonts w:ascii="Times New Roman" w:hAnsi="Times New Roman" w:cs="Times New Roman"/>
          <w:sz w:val="28"/>
          <w:szCs w:val="28"/>
        </w:rPr>
        <w:t>ельной программы</w:t>
      </w:r>
      <w:r w:rsidR="00284616" w:rsidRPr="007F073E">
        <w:rPr>
          <w:rFonts w:ascii="Times New Roman" w:hAnsi="Times New Roman" w:cs="Times New Roman"/>
          <w:sz w:val="28"/>
          <w:szCs w:val="28"/>
        </w:rPr>
        <w:t xml:space="preserve"> входит в общепрофессиональный цикл. Согласно ФГОС по изучаемой дисциплине</w:t>
      </w:r>
      <w:r w:rsidR="00114066">
        <w:rPr>
          <w:rFonts w:ascii="Times New Roman" w:hAnsi="Times New Roman" w:cs="Times New Roman"/>
          <w:sz w:val="28"/>
          <w:szCs w:val="28"/>
        </w:rPr>
        <w:t xml:space="preserve"> в</w:t>
      </w:r>
      <w:r w:rsidR="00114066" w:rsidRPr="00114066">
        <w:rPr>
          <w:rFonts w:ascii="Times New Roman" w:hAnsi="Times New Roman" w:cs="Times New Roman"/>
          <w:sz w:val="28"/>
          <w:szCs w:val="28"/>
        </w:rPr>
        <w:t xml:space="preserve"> результате освоения дисциплины обучающийся должен уметь:</w:t>
      </w:r>
    </w:p>
    <w:p w:rsidR="00114066" w:rsidRPr="00114066" w:rsidRDefault="00114066" w:rsidP="00AD1B11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4066">
        <w:rPr>
          <w:rFonts w:ascii="Times New Roman" w:hAnsi="Times New Roman" w:cs="Times New Roman"/>
          <w:sz w:val="28"/>
          <w:szCs w:val="28"/>
        </w:rPr>
        <w:t>выполнять комплексные чертежи геометрических тел и проекц</w:t>
      </w:r>
      <w:r>
        <w:rPr>
          <w:rFonts w:ascii="Times New Roman" w:hAnsi="Times New Roman" w:cs="Times New Roman"/>
          <w:sz w:val="28"/>
          <w:szCs w:val="28"/>
        </w:rPr>
        <w:t>ии точек</w:t>
      </w:r>
      <w:r w:rsidRPr="00114066">
        <w:rPr>
          <w:rFonts w:ascii="Times New Roman" w:hAnsi="Times New Roman" w:cs="Times New Roman"/>
          <w:sz w:val="28"/>
          <w:szCs w:val="28"/>
        </w:rPr>
        <w:t>;</w:t>
      </w:r>
    </w:p>
    <w:p w:rsidR="00114066" w:rsidRPr="00114066" w:rsidRDefault="00114066" w:rsidP="00AD1B11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066">
        <w:rPr>
          <w:rFonts w:ascii="Times New Roman" w:hAnsi="Times New Roman" w:cs="Times New Roman"/>
          <w:sz w:val="28"/>
          <w:szCs w:val="28"/>
        </w:rPr>
        <w:t>- выполнять чертежи технических дет</w:t>
      </w:r>
      <w:r>
        <w:rPr>
          <w:rFonts w:ascii="Times New Roman" w:hAnsi="Times New Roman" w:cs="Times New Roman"/>
          <w:sz w:val="28"/>
          <w:szCs w:val="28"/>
        </w:rPr>
        <w:t>алей.</w:t>
      </w:r>
    </w:p>
    <w:p w:rsidR="00114066" w:rsidRPr="00114066" w:rsidRDefault="00114066" w:rsidP="00AD1B11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в</w:t>
      </w:r>
      <w:r w:rsidRPr="00114066">
        <w:rPr>
          <w:rFonts w:ascii="Times New Roman" w:hAnsi="Times New Roman" w:cs="Times New Roman"/>
          <w:sz w:val="28"/>
          <w:szCs w:val="28"/>
        </w:rPr>
        <w:t xml:space="preserve"> результате освоения дисциплины обучающийся должен знать:</w:t>
      </w:r>
    </w:p>
    <w:p w:rsidR="00284616" w:rsidRPr="007F073E" w:rsidRDefault="00114066" w:rsidP="00AD1B11">
      <w:pPr>
        <w:spacing w:after="0" w:line="33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4066">
        <w:rPr>
          <w:rFonts w:ascii="Times New Roman" w:hAnsi="Times New Roman" w:cs="Times New Roman"/>
          <w:sz w:val="28"/>
          <w:szCs w:val="28"/>
        </w:rPr>
        <w:t>- законы, методы и приемы проекционного черчения;</w:t>
      </w:r>
    </w:p>
    <w:p w:rsidR="00A90CA1" w:rsidRDefault="00284616" w:rsidP="00AD1B11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 xml:space="preserve">Это определяет </w:t>
      </w:r>
      <w:r w:rsidRPr="00114066">
        <w:rPr>
          <w:rFonts w:ascii="Times New Roman" w:hAnsi="Times New Roman" w:cs="Times New Roman"/>
          <w:sz w:val="28"/>
          <w:szCs w:val="28"/>
        </w:rPr>
        <w:t>актуальность</w:t>
      </w:r>
      <w:r w:rsidRPr="007F073E">
        <w:rPr>
          <w:rFonts w:ascii="Times New Roman" w:hAnsi="Times New Roman" w:cs="Times New Roman"/>
          <w:sz w:val="28"/>
          <w:szCs w:val="28"/>
        </w:rPr>
        <w:t xml:space="preserve"> изучаемой темы. </w:t>
      </w:r>
    </w:p>
    <w:p w:rsidR="00114066" w:rsidRDefault="00114066" w:rsidP="00AD1B11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выполнять комплексные чертежи геометрических тел  является основой для понимания правил прямоугольного проецирования и выполнения чертежей сложных механизмов и машин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формы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любых деталей машин и механизмов</w:t>
      </w:r>
      <w:r w:rsidRPr="0011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находятся геометрические тела.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</w:t>
      </w:r>
      <w:r w:rsidRPr="00114066">
        <w:t xml:space="preserve"> </w:t>
      </w:r>
      <w:r w:rsidRPr="00114066">
        <w:rPr>
          <w:rFonts w:ascii="Times New Roman" w:hAnsi="Times New Roman" w:cs="Times New Roman"/>
          <w:sz w:val="28"/>
          <w:szCs w:val="28"/>
        </w:rPr>
        <w:t>правил и приёмов выполнения комплексных чертежей геометрических тел</w:t>
      </w:r>
      <w:r>
        <w:rPr>
          <w:rFonts w:ascii="Times New Roman" w:hAnsi="Times New Roman" w:cs="Times New Roman"/>
          <w:sz w:val="28"/>
          <w:szCs w:val="28"/>
        </w:rPr>
        <w:t xml:space="preserve"> позволит более полно понять </w:t>
      </w:r>
      <w:r w:rsidRPr="00114066">
        <w:rPr>
          <w:rFonts w:ascii="Times New Roman" w:hAnsi="Times New Roman" w:cs="Times New Roman"/>
          <w:sz w:val="28"/>
          <w:szCs w:val="28"/>
        </w:rPr>
        <w:t xml:space="preserve"> </w:t>
      </w:r>
      <w:r w:rsidRPr="00114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законы, методы и приемы проекционного черчения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раздела курса «Инженерная графика». </w:t>
      </w:r>
    </w:p>
    <w:p w:rsidR="00284616" w:rsidRPr="007F073E" w:rsidRDefault="00010BB3" w:rsidP="00AD1B11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BB3">
        <w:rPr>
          <w:rFonts w:ascii="Times New Roman" w:hAnsi="Times New Roman" w:cs="Times New Roman"/>
          <w:sz w:val="28"/>
          <w:szCs w:val="28"/>
        </w:rPr>
        <w:t>Комплексные чертежи геометрических тел</w:t>
      </w:r>
      <w:r w:rsidR="00A90CA1" w:rsidRPr="00010BB3">
        <w:rPr>
          <w:rFonts w:ascii="Times New Roman" w:hAnsi="Times New Roman" w:cs="Times New Roman"/>
          <w:sz w:val="28"/>
          <w:szCs w:val="28"/>
        </w:rPr>
        <w:t>,</w:t>
      </w:r>
      <w:r w:rsidR="00A90CA1">
        <w:rPr>
          <w:rFonts w:ascii="Times New Roman" w:hAnsi="Times New Roman" w:cs="Times New Roman"/>
          <w:sz w:val="28"/>
          <w:szCs w:val="28"/>
        </w:rPr>
        <w:t xml:space="preserve"> применяемых</w:t>
      </w:r>
      <w:r w:rsidR="00284616" w:rsidRPr="007F073E">
        <w:rPr>
          <w:rFonts w:ascii="Times New Roman" w:hAnsi="Times New Roman" w:cs="Times New Roman"/>
          <w:sz w:val="28"/>
          <w:szCs w:val="28"/>
        </w:rPr>
        <w:t xml:space="preserve"> в конструкторской практике, используют для того, чтобы:</w:t>
      </w:r>
    </w:p>
    <w:p w:rsidR="00284616" w:rsidRPr="007F073E" w:rsidRDefault="00A90CA1" w:rsidP="00AD1B11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4616" w:rsidRPr="007F073E">
        <w:rPr>
          <w:rFonts w:ascii="Times New Roman" w:hAnsi="Times New Roman" w:cs="Times New Roman"/>
          <w:sz w:val="28"/>
          <w:szCs w:val="28"/>
        </w:rPr>
        <w:t>) более доступно, доходчиво по</w:t>
      </w:r>
      <w:r>
        <w:rPr>
          <w:rFonts w:ascii="Times New Roman" w:hAnsi="Times New Roman" w:cs="Times New Roman"/>
          <w:sz w:val="28"/>
          <w:szCs w:val="28"/>
        </w:rPr>
        <w:t xml:space="preserve">яснить чертежи </w:t>
      </w:r>
      <w:r w:rsidR="00010BB3">
        <w:rPr>
          <w:rFonts w:ascii="Times New Roman" w:hAnsi="Times New Roman" w:cs="Times New Roman"/>
          <w:sz w:val="28"/>
          <w:szCs w:val="28"/>
        </w:rPr>
        <w:t xml:space="preserve">более </w:t>
      </w:r>
      <w:r>
        <w:rPr>
          <w:rFonts w:ascii="Times New Roman" w:hAnsi="Times New Roman" w:cs="Times New Roman"/>
          <w:sz w:val="28"/>
          <w:szCs w:val="28"/>
        </w:rPr>
        <w:t xml:space="preserve">сложных </w:t>
      </w:r>
      <w:r w:rsidR="00010BB3">
        <w:rPr>
          <w:rFonts w:ascii="Times New Roman" w:hAnsi="Times New Roman" w:cs="Times New Roman"/>
          <w:sz w:val="28"/>
          <w:szCs w:val="28"/>
        </w:rPr>
        <w:t>деталей и</w:t>
      </w:r>
      <w:r w:rsidR="006009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механизмов</w:t>
      </w:r>
      <w:r w:rsidR="00284616" w:rsidRPr="007F073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84616" w:rsidRPr="007F073E" w:rsidRDefault="00A90CA1" w:rsidP="00AD1B11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4616" w:rsidRPr="007F073E">
        <w:rPr>
          <w:rFonts w:ascii="Times New Roman" w:hAnsi="Times New Roman" w:cs="Times New Roman"/>
          <w:sz w:val="28"/>
          <w:szCs w:val="28"/>
        </w:rPr>
        <w:t xml:space="preserve">) позволяет закрепить </w:t>
      </w:r>
      <w:r w:rsidR="00010BB3">
        <w:rPr>
          <w:rFonts w:ascii="Times New Roman" w:hAnsi="Times New Roman" w:cs="Times New Roman"/>
          <w:sz w:val="28"/>
          <w:szCs w:val="28"/>
        </w:rPr>
        <w:t>законы прямоугольного проецирования</w:t>
      </w:r>
      <w:r w:rsidR="00284616" w:rsidRPr="007F073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84616" w:rsidRPr="007F073E" w:rsidRDefault="00A90CA1" w:rsidP="00AD1B11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10BB3">
        <w:rPr>
          <w:rFonts w:ascii="Times New Roman" w:hAnsi="Times New Roman" w:cs="Times New Roman"/>
          <w:sz w:val="28"/>
          <w:szCs w:val="28"/>
        </w:rPr>
        <w:t>) навыки выполнения</w:t>
      </w:r>
      <w:r w:rsidR="00284616" w:rsidRPr="007F073E">
        <w:rPr>
          <w:rFonts w:ascii="Times New Roman" w:hAnsi="Times New Roman" w:cs="Times New Roman"/>
          <w:sz w:val="28"/>
          <w:szCs w:val="28"/>
        </w:rPr>
        <w:t xml:space="preserve"> </w:t>
      </w:r>
      <w:r w:rsidR="00010BB3">
        <w:rPr>
          <w:rFonts w:ascii="Times New Roman" w:hAnsi="Times New Roman" w:cs="Times New Roman"/>
          <w:sz w:val="28"/>
          <w:szCs w:val="28"/>
        </w:rPr>
        <w:t>чертежей геометрических тел необходимы</w:t>
      </w:r>
      <w:r w:rsidR="00284616" w:rsidRPr="007F07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4616" w:rsidRPr="007F073E"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0BB3">
        <w:rPr>
          <w:rFonts w:ascii="Times New Roman" w:hAnsi="Times New Roman" w:cs="Times New Roman"/>
          <w:sz w:val="28"/>
          <w:szCs w:val="28"/>
        </w:rPr>
        <w:t xml:space="preserve">проектирование более сложных деталей и </w:t>
      </w:r>
      <w:r>
        <w:rPr>
          <w:rFonts w:ascii="Times New Roman" w:hAnsi="Times New Roman" w:cs="Times New Roman"/>
          <w:sz w:val="28"/>
          <w:szCs w:val="28"/>
        </w:rPr>
        <w:t xml:space="preserve"> механизмов</w:t>
      </w:r>
      <w:r w:rsidR="00010BB3">
        <w:rPr>
          <w:rFonts w:ascii="Times New Roman" w:hAnsi="Times New Roman" w:cs="Times New Roman"/>
          <w:sz w:val="28"/>
          <w:szCs w:val="28"/>
        </w:rPr>
        <w:t>, а также для чтения и  выполнения их чертежей</w:t>
      </w:r>
      <w:r w:rsidR="00284616" w:rsidRPr="007F073E">
        <w:rPr>
          <w:rFonts w:ascii="Times New Roman" w:hAnsi="Times New Roman" w:cs="Times New Roman"/>
          <w:sz w:val="28"/>
          <w:szCs w:val="28"/>
        </w:rPr>
        <w:t>.</w:t>
      </w:r>
    </w:p>
    <w:p w:rsidR="00D41F34" w:rsidRPr="007F073E" w:rsidRDefault="00D41F34" w:rsidP="00AD1B11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>В ходе урока используется методы коллективной и групповой работы, проблемно-поисковый</w:t>
      </w:r>
      <w:r w:rsidR="00691424" w:rsidRPr="007F073E">
        <w:rPr>
          <w:rFonts w:ascii="Times New Roman" w:hAnsi="Times New Roman" w:cs="Times New Roman"/>
          <w:sz w:val="28"/>
          <w:szCs w:val="28"/>
        </w:rPr>
        <w:t xml:space="preserve"> и исследовательский</w:t>
      </w:r>
      <w:r w:rsidRPr="007F073E">
        <w:rPr>
          <w:rFonts w:ascii="Times New Roman" w:hAnsi="Times New Roman" w:cs="Times New Roman"/>
          <w:sz w:val="28"/>
          <w:szCs w:val="28"/>
        </w:rPr>
        <w:t xml:space="preserve"> метод. Преподаватель ставит перед аудиторией проблему, решая которую  </w:t>
      </w:r>
      <w:r w:rsidR="00691424" w:rsidRPr="007F073E">
        <w:rPr>
          <w:rFonts w:ascii="Times New Roman" w:hAnsi="Times New Roman" w:cs="Times New Roman"/>
          <w:sz w:val="28"/>
          <w:szCs w:val="28"/>
        </w:rPr>
        <w:t>обучающ</w:t>
      </w:r>
      <w:r w:rsidRPr="007F073E">
        <w:rPr>
          <w:rFonts w:ascii="Times New Roman" w:hAnsi="Times New Roman" w:cs="Times New Roman"/>
          <w:sz w:val="28"/>
          <w:szCs w:val="28"/>
        </w:rPr>
        <w:t xml:space="preserve">иеся сами формулируют мысль о том, что </w:t>
      </w:r>
      <w:r w:rsidR="0060092F">
        <w:rPr>
          <w:rFonts w:ascii="Times New Roman" w:hAnsi="Times New Roman" w:cs="Times New Roman"/>
          <w:sz w:val="28"/>
          <w:szCs w:val="28"/>
        </w:rPr>
        <w:t>умение выполнять</w:t>
      </w:r>
      <w:r w:rsidR="00A90CA1" w:rsidRPr="00A90CA1">
        <w:rPr>
          <w:rFonts w:ascii="Times New Roman" w:hAnsi="Times New Roman" w:cs="Times New Roman"/>
          <w:sz w:val="28"/>
          <w:szCs w:val="28"/>
        </w:rPr>
        <w:t xml:space="preserve"> чертежи</w:t>
      </w:r>
      <w:r w:rsidR="0060092F">
        <w:rPr>
          <w:rFonts w:ascii="Times New Roman" w:hAnsi="Times New Roman" w:cs="Times New Roman"/>
          <w:sz w:val="28"/>
          <w:szCs w:val="28"/>
        </w:rPr>
        <w:t xml:space="preserve"> геометрических тел</w:t>
      </w:r>
      <w:r w:rsidR="00DA3F1C">
        <w:rPr>
          <w:rFonts w:ascii="Times New Roman" w:hAnsi="Times New Roman" w:cs="Times New Roman"/>
          <w:sz w:val="28"/>
          <w:szCs w:val="28"/>
        </w:rPr>
        <w:t xml:space="preserve"> </w:t>
      </w:r>
      <w:r w:rsidRPr="007F073E">
        <w:rPr>
          <w:rFonts w:ascii="Times New Roman" w:hAnsi="Times New Roman" w:cs="Times New Roman"/>
          <w:sz w:val="28"/>
          <w:szCs w:val="28"/>
        </w:rPr>
        <w:t xml:space="preserve">– </w:t>
      </w:r>
      <w:r w:rsidR="00691424" w:rsidRPr="007F073E">
        <w:rPr>
          <w:rFonts w:ascii="Times New Roman" w:hAnsi="Times New Roman" w:cs="Times New Roman"/>
          <w:sz w:val="28"/>
          <w:szCs w:val="28"/>
        </w:rPr>
        <w:t xml:space="preserve">необходимый и </w:t>
      </w:r>
      <w:r w:rsidRPr="007F073E">
        <w:rPr>
          <w:rFonts w:ascii="Times New Roman" w:hAnsi="Times New Roman" w:cs="Times New Roman"/>
          <w:sz w:val="28"/>
          <w:szCs w:val="28"/>
        </w:rPr>
        <w:t>важный этап</w:t>
      </w:r>
      <w:r w:rsidR="0060092F">
        <w:rPr>
          <w:rFonts w:ascii="Times New Roman" w:hAnsi="Times New Roman" w:cs="Times New Roman"/>
          <w:sz w:val="28"/>
          <w:szCs w:val="28"/>
        </w:rPr>
        <w:t xml:space="preserve"> в изучении инженерной графики</w:t>
      </w:r>
      <w:r w:rsidRPr="007F073E">
        <w:rPr>
          <w:rFonts w:ascii="Times New Roman" w:hAnsi="Times New Roman" w:cs="Times New Roman"/>
          <w:sz w:val="28"/>
          <w:szCs w:val="28"/>
        </w:rPr>
        <w:t xml:space="preserve"> в конструкторской работе. </w:t>
      </w:r>
    </w:p>
    <w:p w:rsidR="001F5AAE" w:rsidRDefault="001F5AAE" w:rsidP="001F5AA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Рецензия</w:t>
      </w:r>
    </w:p>
    <w:p w:rsidR="001F5AAE" w:rsidRPr="00F61A65" w:rsidRDefault="001F5AAE" w:rsidP="001F5AA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Pr="00F61A65">
        <w:rPr>
          <w:rFonts w:ascii="Times New Roman" w:eastAsia="Calibri" w:hAnsi="Times New Roman" w:cs="Times New Roman"/>
          <w:b/>
          <w:sz w:val="28"/>
          <w:szCs w:val="28"/>
        </w:rPr>
        <w:t>методическую разработку  открытого урока по дисциплине</w:t>
      </w:r>
    </w:p>
    <w:p w:rsidR="001F5AAE" w:rsidRDefault="001F5AAE" w:rsidP="001F5AA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1A65">
        <w:rPr>
          <w:rFonts w:ascii="Times New Roman" w:eastAsia="Calibri" w:hAnsi="Times New Roman" w:cs="Times New Roman"/>
          <w:b/>
          <w:sz w:val="28"/>
          <w:szCs w:val="28"/>
        </w:rPr>
        <w:t>«Инженерная графика» на тему «</w:t>
      </w:r>
      <w:r>
        <w:rPr>
          <w:rFonts w:ascii="Times New Roman" w:eastAsia="Calibri" w:hAnsi="Times New Roman" w:cs="Times New Roman"/>
          <w:b/>
          <w:sz w:val="28"/>
          <w:szCs w:val="28"/>
        </w:rPr>
        <w:t>Проецирование геометрических тел</w:t>
      </w:r>
      <w:r w:rsidRPr="00F61A65">
        <w:rPr>
          <w:rFonts w:ascii="Times New Roman" w:eastAsia="Calibri" w:hAnsi="Times New Roman" w:cs="Times New Roman"/>
          <w:b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выполненную преподавателем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Фахретдиновой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В.Н.</w:t>
      </w:r>
    </w:p>
    <w:p w:rsidR="001F5AAE" w:rsidRDefault="001F5AAE" w:rsidP="001F5AAE">
      <w:pPr>
        <w:spacing w:after="0"/>
      </w:pPr>
    </w:p>
    <w:p w:rsidR="001F5AAE" w:rsidRDefault="001F5AAE" w:rsidP="001F5AAE">
      <w:pPr>
        <w:tabs>
          <w:tab w:val="left" w:pos="1267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tab/>
      </w:r>
      <w:r>
        <w:rPr>
          <w:rFonts w:ascii="Times New Roman" w:hAnsi="Times New Roman" w:cs="Times New Roman"/>
          <w:sz w:val="28"/>
        </w:rPr>
        <w:t xml:space="preserve">Методическая разработка </w:t>
      </w:r>
      <w:r w:rsidRPr="005F0E33">
        <w:rPr>
          <w:rFonts w:ascii="Times New Roman" w:hAnsi="Times New Roman" w:cs="Times New Roman"/>
          <w:sz w:val="28"/>
        </w:rPr>
        <w:t xml:space="preserve">отвечает требованиям </w:t>
      </w:r>
      <w:r>
        <w:rPr>
          <w:rFonts w:ascii="Times New Roman" w:hAnsi="Times New Roman" w:cs="Times New Roman"/>
          <w:sz w:val="28"/>
        </w:rPr>
        <w:t>федерального государственного образовательного стандарта</w:t>
      </w:r>
      <w:r w:rsidRPr="005F0E33">
        <w:rPr>
          <w:rFonts w:ascii="Times New Roman" w:hAnsi="Times New Roman" w:cs="Times New Roman"/>
          <w:sz w:val="28"/>
        </w:rPr>
        <w:t xml:space="preserve"> к минимуму  содержания </w:t>
      </w:r>
      <w:r>
        <w:rPr>
          <w:rFonts w:ascii="Times New Roman" w:hAnsi="Times New Roman" w:cs="Times New Roman"/>
          <w:sz w:val="28"/>
        </w:rPr>
        <w:t xml:space="preserve">и уровню подготовки выпускников и </w:t>
      </w:r>
      <w:r w:rsidRPr="005F0E33">
        <w:rPr>
          <w:rFonts w:ascii="Times New Roman" w:hAnsi="Times New Roman" w:cs="Times New Roman"/>
          <w:sz w:val="28"/>
        </w:rPr>
        <w:t xml:space="preserve">темам, предусмотренным </w:t>
      </w:r>
      <w:r>
        <w:rPr>
          <w:rFonts w:ascii="Times New Roman" w:hAnsi="Times New Roman" w:cs="Times New Roman"/>
          <w:sz w:val="28"/>
        </w:rPr>
        <w:t xml:space="preserve">рабочей </w:t>
      </w:r>
      <w:r w:rsidRPr="005F0E33">
        <w:rPr>
          <w:rFonts w:ascii="Times New Roman" w:hAnsi="Times New Roman" w:cs="Times New Roman"/>
          <w:sz w:val="28"/>
        </w:rPr>
        <w:t xml:space="preserve">программой </w:t>
      </w:r>
      <w:r>
        <w:rPr>
          <w:rFonts w:ascii="Times New Roman" w:hAnsi="Times New Roman" w:cs="Times New Roman"/>
          <w:sz w:val="28"/>
        </w:rPr>
        <w:t>учебной дисциплины «Инженерная графика»</w:t>
      </w:r>
      <w:r w:rsidRPr="005F0E33">
        <w:rPr>
          <w:rFonts w:ascii="Times New Roman" w:hAnsi="Times New Roman" w:cs="Times New Roman"/>
          <w:sz w:val="28"/>
        </w:rPr>
        <w:t xml:space="preserve"> и</w:t>
      </w:r>
      <w:r>
        <w:rPr>
          <w:rFonts w:ascii="Times New Roman" w:hAnsi="Times New Roman" w:cs="Times New Roman"/>
          <w:sz w:val="28"/>
        </w:rPr>
        <w:t xml:space="preserve"> календарно-тематическим планированием.</w:t>
      </w:r>
      <w:r w:rsidRPr="005F0E33">
        <w:rPr>
          <w:rFonts w:ascii="Times New Roman" w:hAnsi="Times New Roman" w:cs="Times New Roman"/>
          <w:sz w:val="28"/>
        </w:rPr>
        <w:t xml:space="preserve">  </w:t>
      </w:r>
    </w:p>
    <w:p w:rsidR="001F5AAE" w:rsidRDefault="001F5AAE" w:rsidP="001F5AAE">
      <w:pPr>
        <w:tabs>
          <w:tab w:val="left" w:pos="1267"/>
        </w:tabs>
        <w:spacing w:after="0" w:line="36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BB115D">
        <w:rPr>
          <w:rFonts w:ascii="Times New Roman" w:hAnsi="Times New Roman" w:cs="Times New Roman"/>
          <w:sz w:val="28"/>
          <w:szCs w:val="28"/>
        </w:rPr>
        <w:t>Методическая разработка состоит сл</w:t>
      </w:r>
      <w:r>
        <w:rPr>
          <w:rFonts w:ascii="Times New Roman" w:hAnsi="Times New Roman" w:cs="Times New Roman"/>
          <w:sz w:val="28"/>
          <w:szCs w:val="28"/>
        </w:rPr>
        <w:t>едующих таких структурных компонен</w:t>
      </w:r>
      <w:r w:rsidRPr="00BB115D">
        <w:rPr>
          <w:rFonts w:ascii="Times New Roman" w:hAnsi="Times New Roman" w:cs="Times New Roman"/>
          <w:sz w:val="28"/>
          <w:szCs w:val="28"/>
        </w:rPr>
        <w:t>тов, как организационный момент, входной контроля, раздел актуализация темы и определение целей урока, изучение новой темы, выходной контроль,  рефлексия, домашнее задание и список использованных  источников и литературы.</w:t>
      </w:r>
    </w:p>
    <w:p w:rsidR="001F5AAE" w:rsidRPr="00C3223E" w:rsidRDefault="001F5AAE" w:rsidP="001F5AAE">
      <w:pPr>
        <w:tabs>
          <w:tab w:val="left" w:pos="1267"/>
        </w:tabs>
        <w:spacing w:after="0" w:line="360" w:lineRule="auto"/>
        <w:ind w:firstLine="127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7496">
        <w:rPr>
          <w:rFonts w:ascii="Times New Roman" w:hAnsi="Times New Roman" w:cs="Times New Roman"/>
          <w:sz w:val="28"/>
          <w:szCs w:val="28"/>
        </w:rPr>
        <w:t>Поставленные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547496">
        <w:rPr>
          <w:rFonts w:ascii="Times New Roman" w:hAnsi="Times New Roman" w:cs="Times New Roman"/>
          <w:sz w:val="28"/>
          <w:szCs w:val="28"/>
        </w:rPr>
        <w:t xml:space="preserve">ели урока </w:t>
      </w:r>
      <w:r>
        <w:rPr>
          <w:rFonts w:ascii="Times New Roman" w:hAnsi="Times New Roman" w:cs="Times New Roman"/>
          <w:sz w:val="28"/>
          <w:szCs w:val="28"/>
        </w:rPr>
        <w:t>способствуют формированию</w:t>
      </w:r>
      <w:r w:rsidRPr="00C3223E">
        <w:rPr>
          <w:rFonts w:ascii="Times New Roman" w:hAnsi="Times New Roman" w:cs="Times New Roman"/>
          <w:sz w:val="28"/>
          <w:szCs w:val="28"/>
        </w:rPr>
        <w:t xml:space="preserve"> знан</w:t>
      </w:r>
      <w:r>
        <w:rPr>
          <w:rFonts w:ascii="Times New Roman" w:hAnsi="Times New Roman" w:cs="Times New Roman"/>
          <w:sz w:val="28"/>
          <w:szCs w:val="28"/>
        </w:rPr>
        <w:t>ий и умений в выполнение комплексных чертежей геометрических тел</w:t>
      </w:r>
      <w:r w:rsidRPr="00C3223E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обучению</w:t>
      </w:r>
      <w:r w:rsidRPr="00C3223E">
        <w:rPr>
          <w:rFonts w:ascii="Times New Roman" w:hAnsi="Times New Roman" w:cs="Times New Roman"/>
          <w:sz w:val="28"/>
          <w:szCs w:val="28"/>
        </w:rPr>
        <w:t xml:space="preserve"> последовательности выполнения</w:t>
      </w:r>
      <w:r w:rsidRPr="001F5AAE">
        <w:t xml:space="preserve"> </w:t>
      </w:r>
      <w:r w:rsidRPr="001F5AAE">
        <w:rPr>
          <w:rFonts w:ascii="Times New Roman" w:hAnsi="Times New Roman" w:cs="Times New Roman"/>
          <w:sz w:val="28"/>
          <w:szCs w:val="28"/>
        </w:rPr>
        <w:t>комплексных чертежей геометрических тел</w:t>
      </w:r>
      <w:r>
        <w:rPr>
          <w:rFonts w:ascii="Times New Roman" w:hAnsi="Times New Roman" w:cs="Times New Roman"/>
          <w:sz w:val="28"/>
          <w:szCs w:val="28"/>
        </w:rPr>
        <w:t>, развитию</w:t>
      </w:r>
      <w:r w:rsidRPr="00C3223E">
        <w:rPr>
          <w:rFonts w:ascii="Times New Roman" w:hAnsi="Times New Roman" w:cs="Times New Roman"/>
          <w:sz w:val="28"/>
          <w:szCs w:val="28"/>
        </w:rPr>
        <w:t xml:space="preserve"> потребности в творческой деятельности, самовыражении, в самоанализе;</w:t>
      </w:r>
      <w:r>
        <w:rPr>
          <w:rFonts w:ascii="Times New Roman" w:hAnsi="Times New Roman" w:cs="Times New Roman"/>
          <w:sz w:val="28"/>
          <w:szCs w:val="28"/>
        </w:rPr>
        <w:t xml:space="preserve"> развитию</w:t>
      </w:r>
      <w:r w:rsidRPr="00C3223E">
        <w:rPr>
          <w:rFonts w:ascii="Times New Roman" w:hAnsi="Times New Roman" w:cs="Times New Roman"/>
          <w:sz w:val="28"/>
          <w:szCs w:val="28"/>
        </w:rPr>
        <w:t xml:space="preserve"> творческого мышления, интереса к поиску решения задач; </w:t>
      </w:r>
      <w:r>
        <w:rPr>
          <w:rFonts w:ascii="Times New Roman" w:hAnsi="Times New Roman" w:cs="Times New Roman"/>
          <w:sz w:val="28"/>
          <w:szCs w:val="28"/>
        </w:rPr>
        <w:t>пространственных представлений;</w:t>
      </w:r>
      <w:r w:rsidRPr="00C3223E">
        <w:rPr>
          <w:rFonts w:ascii="Times New Roman" w:hAnsi="Times New Roman" w:cs="Times New Roman"/>
          <w:sz w:val="28"/>
          <w:szCs w:val="28"/>
        </w:rPr>
        <w:t xml:space="preserve"> развитие навыков логического  мышления</w:t>
      </w:r>
      <w:r>
        <w:rPr>
          <w:rFonts w:ascii="Times New Roman" w:hAnsi="Times New Roman" w:cs="Times New Roman"/>
          <w:sz w:val="28"/>
          <w:szCs w:val="28"/>
        </w:rPr>
        <w:t>; формированию</w:t>
      </w:r>
      <w:r w:rsidRPr="00C3223E">
        <w:rPr>
          <w:rFonts w:ascii="Times New Roman" w:hAnsi="Times New Roman" w:cs="Times New Roman"/>
          <w:sz w:val="28"/>
          <w:szCs w:val="28"/>
        </w:rPr>
        <w:t xml:space="preserve"> познав</w:t>
      </w:r>
      <w:r>
        <w:rPr>
          <w:rFonts w:ascii="Times New Roman" w:hAnsi="Times New Roman" w:cs="Times New Roman"/>
          <w:sz w:val="28"/>
          <w:szCs w:val="28"/>
        </w:rPr>
        <w:t xml:space="preserve">ательного интереса к предмету, </w:t>
      </w:r>
      <w:r w:rsidRPr="00C3223E">
        <w:rPr>
          <w:rFonts w:ascii="Times New Roman" w:hAnsi="Times New Roman" w:cs="Times New Roman"/>
          <w:sz w:val="28"/>
          <w:szCs w:val="28"/>
        </w:rPr>
        <w:t xml:space="preserve"> активности,  самостоятельности суждений,   стремления добросовестно и рационально выполнять учебные задания,  умения работать в группе  и коллективно.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AAE" w:rsidRDefault="001F5AAE" w:rsidP="001F5AAE">
      <w:pPr>
        <w:tabs>
          <w:tab w:val="left" w:pos="1013"/>
        </w:tabs>
        <w:spacing w:after="0" w:line="360" w:lineRule="auto"/>
        <w:ind w:firstLine="113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Все структурные элементы выдержаны и логически связаны между собой. </w:t>
      </w:r>
    </w:p>
    <w:p w:rsidR="001F5AAE" w:rsidRDefault="001F5AAE" w:rsidP="001F5AAE">
      <w:pPr>
        <w:tabs>
          <w:tab w:val="left" w:pos="1013"/>
        </w:tabs>
        <w:spacing w:after="0" w:line="36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методическом обеспечении занятия предусмотрено использование мультимедийной презентации средств обучения, что способствует активизации познавательной деятельности студентов и возможности достижения поставленных целей на более высоком уровне.</w:t>
      </w:r>
    </w:p>
    <w:p w:rsidR="001F5AAE" w:rsidRDefault="001F5AAE" w:rsidP="001F5AAE">
      <w:pPr>
        <w:tabs>
          <w:tab w:val="left" w:pos="1013"/>
        </w:tabs>
        <w:spacing w:after="0" w:line="36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 методической разработке в ходе урока студентам предлагается проблемно-поисковый метод работы, осуществлять анализ и синтез получаемой информации, а также практическая работа. Это способствует осуществлению оперативного контроля глубины понимания и усвоения знаний изучаемого материала. </w:t>
      </w:r>
    </w:p>
    <w:p w:rsidR="001F5AAE" w:rsidRDefault="001F5AAE" w:rsidP="001F5AAE">
      <w:pPr>
        <w:tabs>
          <w:tab w:val="left" w:pos="1013"/>
        </w:tabs>
        <w:spacing w:after="0" w:line="36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Разработка выполнена на высоком методическом уровне и может быть рекомендована для использования в учебном процессе.</w:t>
      </w:r>
    </w:p>
    <w:p w:rsidR="001F5AAE" w:rsidRDefault="001F5AAE" w:rsidP="001F5AAE">
      <w:pPr>
        <w:tabs>
          <w:tab w:val="left" w:pos="1013"/>
        </w:tabs>
        <w:spacing w:after="0" w:line="36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5AAE" w:rsidRDefault="001F5AAE" w:rsidP="001F5AAE">
      <w:pPr>
        <w:tabs>
          <w:tab w:val="left" w:pos="1013"/>
        </w:tabs>
        <w:spacing w:after="0" w:line="36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5AAE" w:rsidRPr="00BC289E" w:rsidRDefault="001F5AAE" w:rsidP="001F5AAE">
      <w:pPr>
        <w:tabs>
          <w:tab w:val="left" w:pos="1013"/>
        </w:tabs>
        <w:spacing w:after="0" w:line="36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Рецензент ____________/Т.В. Тарасова, ГБПОУ Белорецкий металлургический колледж, преподаватель высшей категории/ </w:t>
      </w: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7909" w:rsidRDefault="00767909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7909" w:rsidRDefault="00767909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AAE" w:rsidRDefault="001F5AA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424" w:rsidRPr="007F073E" w:rsidRDefault="00691424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lastRenderedPageBreak/>
        <w:t>Предмет</w:t>
      </w:r>
      <w:r w:rsidRPr="007F073E">
        <w:rPr>
          <w:rFonts w:ascii="Times New Roman" w:hAnsi="Times New Roman" w:cs="Times New Roman"/>
          <w:sz w:val="28"/>
          <w:szCs w:val="28"/>
        </w:rPr>
        <w:t>: Инженерная графика</w:t>
      </w:r>
    </w:p>
    <w:p w:rsidR="00691424" w:rsidRPr="007F073E" w:rsidRDefault="00691424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 xml:space="preserve">Группа: </w:t>
      </w:r>
      <w:r w:rsidRPr="007F073E">
        <w:rPr>
          <w:rFonts w:ascii="Times New Roman" w:hAnsi="Times New Roman" w:cs="Times New Roman"/>
          <w:sz w:val="28"/>
          <w:szCs w:val="28"/>
        </w:rPr>
        <w:t>МЭО-2</w:t>
      </w:r>
    </w:p>
    <w:p w:rsidR="00691424" w:rsidRPr="007F073E" w:rsidRDefault="00691424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 xml:space="preserve">Дата: </w:t>
      </w:r>
      <w:r w:rsidR="0060092F">
        <w:rPr>
          <w:rFonts w:ascii="Times New Roman" w:hAnsi="Times New Roman" w:cs="Times New Roman"/>
          <w:sz w:val="28"/>
          <w:szCs w:val="28"/>
        </w:rPr>
        <w:t>08 ноябр</w:t>
      </w:r>
      <w:r w:rsidR="0007157A">
        <w:rPr>
          <w:rFonts w:ascii="Times New Roman" w:hAnsi="Times New Roman" w:cs="Times New Roman"/>
          <w:sz w:val="28"/>
          <w:szCs w:val="28"/>
        </w:rPr>
        <w:t>я 2019</w:t>
      </w:r>
      <w:r w:rsidRPr="007F073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91424" w:rsidRPr="007F073E" w:rsidRDefault="00691424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>Преподаватель</w:t>
      </w:r>
      <w:r w:rsidRPr="007F073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F073E">
        <w:rPr>
          <w:rFonts w:ascii="Times New Roman" w:hAnsi="Times New Roman" w:cs="Times New Roman"/>
          <w:sz w:val="28"/>
          <w:szCs w:val="28"/>
        </w:rPr>
        <w:t>Фахретдинова</w:t>
      </w:r>
      <w:proofErr w:type="spellEnd"/>
      <w:r w:rsidRPr="007F073E">
        <w:rPr>
          <w:rFonts w:ascii="Times New Roman" w:hAnsi="Times New Roman" w:cs="Times New Roman"/>
          <w:sz w:val="28"/>
          <w:szCs w:val="28"/>
        </w:rPr>
        <w:t xml:space="preserve"> Венера </w:t>
      </w:r>
      <w:proofErr w:type="spellStart"/>
      <w:r w:rsidRPr="007F073E">
        <w:rPr>
          <w:rFonts w:ascii="Times New Roman" w:hAnsi="Times New Roman" w:cs="Times New Roman"/>
          <w:sz w:val="28"/>
          <w:szCs w:val="28"/>
        </w:rPr>
        <w:t>Науфазовна</w:t>
      </w:r>
      <w:proofErr w:type="spellEnd"/>
    </w:p>
    <w:p w:rsidR="00691424" w:rsidRPr="00802E52" w:rsidRDefault="00691424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>Тема</w:t>
      </w:r>
      <w:r w:rsidR="00595C8F" w:rsidRPr="007F073E">
        <w:rPr>
          <w:rFonts w:ascii="Times New Roman" w:hAnsi="Times New Roman" w:cs="Times New Roman"/>
          <w:sz w:val="28"/>
          <w:szCs w:val="28"/>
        </w:rPr>
        <w:t xml:space="preserve">: </w:t>
      </w:r>
      <w:r w:rsidR="0060092F">
        <w:rPr>
          <w:rFonts w:ascii="Times New Roman" w:hAnsi="Times New Roman" w:cs="Times New Roman"/>
          <w:bCs/>
          <w:sz w:val="28"/>
          <w:szCs w:val="28"/>
        </w:rPr>
        <w:t>Проецирование геометрических тел</w:t>
      </w:r>
    </w:p>
    <w:p w:rsidR="00691424" w:rsidRPr="007F073E" w:rsidRDefault="00691424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073E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7F073E">
        <w:rPr>
          <w:rFonts w:ascii="Times New Roman" w:hAnsi="Times New Roman" w:cs="Times New Roman"/>
          <w:b/>
          <w:sz w:val="28"/>
          <w:szCs w:val="28"/>
        </w:rPr>
        <w:t xml:space="preserve"> связи: </w:t>
      </w:r>
      <w:r w:rsidRPr="007F073E">
        <w:rPr>
          <w:rFonts w:ascii="Times New Roman" w:hAnsi="Times New Roman" w:cs="Times New Roman"/>
          <w:sz w:val="28"/>
          <w:szCs w:val="28"/>
        </w:rPr>
        <w:t>материаловедение, техническая механика, допуски и посадки и технические измерения</w:t>
      </w:r>
      <w:r w:rsidR="00D157DC" w:rsidRPr="007F073E">
        <w:rPr>
          <w:rFonts w:ascii="Times New Roman" w:hAnsi="Times New Roman" w:cs="Times New Roman"/>
          <w:sz w:val="28"/>
          <w:szCs w:val="28"/>
        </w:rPr>
        <w:t>, компьютерная графика.</w:t>
      </w:r>
    </w:p>
    <w:p w:rsidR="007F073E" w:rsidRDefault="001F7547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</w:t>
      </w:r>
      <w:r w:rsidR="00A87AAB">
        <w:rPr>
          <w:rFonts w:ascii="Times New Roman" w:hAnsi="Times New Roman" w:cs="Times New Roman"/>
          <w:b/>
          <w:sz w:val="28"/>
          <w:szCs w:val="28"/>
        </w:rPr>
        <w:t xml:space="preserve"> урока: </w:t>
      </w:r>
      <w:r w:rsidRPr="001F7547">
        <w:rPr>
          <w:rFonts w:ascii="Times New Roman" w:hAnsi="Times New Roman" w:cs="Times New Roman"/>
          <w:sz w:val="28"/>
          <w:szCs w:val="28"/>
        </w:rPr>
        <w:t>проблемно-поисковый</w:t>
      </w:r>
    </w:p>
    <w:p w:rsidR="0007157A" w:rsidRDefault="0007157A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2C2">
        <w:rPr>
          <w:rFonts w:ascii="Times New Roman" w:hAnsi="Times New Roman" w:cs="Times New Roman"/>
          <w:b/>
          <w:sz w:val="28"/>
          <w:szCs w:val="28"/>
        </w:rPr>
        <w:t>Вид урока: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1DA0">
        <w:rPr>
          <w:rFonts w:ascii="Times New Roman" w:hAnsi="Times New Roman" w:cs="Times New Roman"/>
          <w:sz w:val="28"/>
          <w:szCs w:val="28"/>
        </w:rPr>
        <w:t>комбинированный</w:t>
      </w:r>
    </w:p>
    <w:p w:rsidR="0026249A" w:rsidRPr="007F073E" w:rsidRDefault="00D157DC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>Цели урока</w:t>
      </w:r>
      <w:r w:rsidR="000973D9">
        <w:rPr>
          <w:rFonts w:ascii="Times New Roman" w:hAnsi="Times New Roman" w:cs="Times New Roman"/>
          <w:b/>
          <w:sz w:val="28"/>
          <w:szCs w:val="28"/>
        </w:rPr>
        <w:t>:</w:t>
      </w:r>
      <w:r w:rsidR="0026249A" w:rsidRPr="007F07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68D8" w:rsidRDefault="004E68D8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49A" w:rsidRDefault="0026249A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 xml:space="preserve">Образовательная: </w:t>
      </w:r>
    </w:p>
    <w:p w:rsidR="00802E52" w:rsidRPr="007F073E" w:rsidRDefault="00802E52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F073E">
        <w:rPr>
          <w:rFonts w:ascii="Times New Roman" w:hAnsi="Times New Roman" w:cs="Times New Roman"/>
          <w:sz w:val="28"/>
          <w:szCs w:val="28"/>
        </w:rPr>
        <w:t>формирование знаний</w:t>
      </w:r>
      <w:r w:rsidR="00A843FD">
        <w:rPr>
          <w:rFonts w:ascii="Times New Roman" w:hAnsi="Times New Roman" w:cs="Times New Roman"/>
          <w:sz w:val="28"/>
          <w:szCs w:val="28"/>
        </w:rPr>
        <w:t xml:space="preserve"> по теме «Проецирование геометрических тел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843FD" w:rsidRPr="00A843FD" w:rsidRDefault="0026249A" w:rsidP="00A843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F073E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A843FD" w:rsidRPr="00A843FD">
        <w:rPr>
          <w:rFonts w:ascii="Times New Roman" w:hAnsi="Times New Roman" w:cs="Times New Roman"/>
          <w:sz w:val="28"/>
          <w:szCs w:val="28"/>
        </w:rPr>
        <w:t>представления о ге</w:t>
      </w:r>
      <w:r w:rsidR="00A843FD">
        <w:rPr>
          <w:rFonts w:ascii="Times New Roman" w:hAnsi="Times New Roman" w:cs="Times New Roman"/>
          <w:sz w:val="28"/>
          <w:szCs w:val="28"/>
        </w:rPr>
        <w:t>ометрических телах и их проекциях</w:t>
      </w:r>
    </w:p>
    <w:p w:rsidR="00A843FD" w:rsidRDefault="00A843FD" w:rsidP="00A843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A843FD">
        <w:rPr>
          <w:rFonts w:ascii="Times New Roman" w:hAnsi="Times New Roman" w:cs="Times New Roman"/>
          <w:sz w:val="28"/>
          <w:szCs w:val="28"/>
        </w:rPr>
        <w:t>формирование умения анализировать форму предметов.</w:t>
      </w:r>
    </w:p>
    <w:p w:rsidR="00D157DC" w:rsidRPr="007F073E" w:rsidRDefault="0026249A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>- обучение последовательности выполнения</w:t>
      </w:r>
      <w:r w:rsidR="00A843FD">
        <w:rPr>
          <w:rFonts w:ascii="Times New Roman" w:hAnsi="Times New Roman" w:cs="Times New Roman"/>
          <w:sz w:val="28"/>
          <w:szCs w:val="28"/>
        </w:rPr>
        <w:t xml:space="preserve"> чертежей геометрических тел</w:t>
      </w:r>
      <w:r w:rsidRPr="007F073E">
        <w:rPr>
          <w:rFonts w:ascii="Times New Roman" w:hAnsi="Times New Roman" w:cs="Times New Roman"/>
          <w:sz w:val="28"/>
          <w:szCs w:val="28"/>
        </w:rPr>
        <w:t>.</w:t>
      </w:r>
    </w:p>
    <w:p w:rsidR="004E68D8" w:rsidRDefault="004E68D8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49A" w:rsidRPr="007F073E" w:rsidRDefault="0026249A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>Развивающая:</w:t>
      </w:r>
      <w:r w:rsidRPr="007F07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49A" w:rsidRPr="007F073E" w:rsidRDefault="0026249A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>- развитие потребности в творческой деятельности, самовыражении, в самоанализе;</w:t>
      </w:r>
    </w:p>
    <w:p w:rsidR="0026249A" w:rsidRPr="007F073E" w:rsidRDefault="0026249A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GOST type B" w:eastAsia="Times New Roman" w:hAnsi="GOST type B" w:cs="Times New Roman"/>
          <w:b/>
          <w:i/>
          <w:sz w:val="32"/>
          <w:szCs w:val="32"/>
          <w:lang w:eastAsia="ru-RU"/>
        </w:rPr>
        <w:t>-</w:t>
      </w:r>
      <w:r w:rsidRPr="007F073E">
        <w:rPr>
          <w:rFonts w:ascii="Times New Roman" w:hAnsi="Times New Roman" w:cs="Times New Roman"/>
          <w:sz w:val="28"/>
          <w:szCs w:val="28"/>
        </w:rPr>
        <w:t xml:space="preserve">развитие творческого мышления, </w:t>
      </w:r>
    </w:p>
    <w:p w:rsidR="0026249A" w:rsidRPr="007F073E" w:rsidRDefault="0026249A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 xml:space="preserve">-интереса к поиску решения задач; </w:t>
      </w:r>
    </w:p>
    <w:p w:rsidR="0026249A" w:rsidRPr="007F073E" w:rsidRDefault="0026249A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>-</w:t>
      </w:r>
      <w:r w:rsidR="00A150C5">
        <w:rPr>
          <w:rFonts w:ascii="Times New Roman" w:hAnsi="Times New Roman" w:cs="Times New Roman"/>
          <w:sz w:val="28"/>
          <w:szCs w:val="28"/>
        </w:rPr>
        <w:t xml:space="preserve"> развитие </w:t>
      </w:r>
      <w:r w:rsidRPr="007F073E">
        <w:rPr>
          <w:rFonts w:ascii="Times New Roman" w:hAnsi="Times New Roman" w:cs="Times New Roman"/>
          <w:sz w:val="28"/>
          <w:szCs w:val="28"/>
        </w:rPr>
        <w:t xml:space="preserve">пространственных представлений;  </w:t>
      </w:r>
    </w:p>
    <w:p w:rsidR="0026249A" w:rsidRPr="007F073E" w:rsidRDefault="0026249A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>- развитие навыков логического  мышления;</w:t>
      </w:r>
    </w:p>
    <w:p w:rsidR="004E68D8" w:rsidRDefault="004E68D8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F95" w:rsidRPr="007F073E" w:rsidRDefault="00C93F95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>Воспитательная:</w:t>
      </w:r>
    </w:p>
    <w:p w:rsidR="00C93F95" w:rsidRPr="007F073E" w:rsidRDefault="00C93F95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 xml:space="preserve"> – формирование познавательного интереса к предмету,  </w:t>
      </w:r>
    </w:p>
    <w:p w:rsidR="00C93F95" w:rsidRPr="007F073E" w:rsidRDefault="00C93F95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 xml:space="preserve"> - </w:t>
      </w:r>
      <w:r w:rsidR="004E68D8" w:rsidRPr="007F073E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7F073E">
        <w:rPr>
          <w:rFonts w:ascii="Times New Roman" w:hAnsi="Times New Roman" w:cs="Times New Roman"/>
          <w:sz w:val="28"/>
          <w:szCs w:val="28"/>
        </w:rPr>
        <w:t>активности,</w:t>
      </w:r>
      <w:r w:rsidRPr="007F073E">
        <w:rPr>
          <w:rFonts w:ascii="Times New Roman" w:hAnsi="Times New Roman" w:cs="Times New Roman"/>
          <w:sz w:val="28"/>
          <w:szCs w:val="28"/>
        </w:rPr>
        <w:tab/>
      </w:r>
    </w:p>
    <w:p w:rsidR="00C93F95" w:rsidRPr="007F073E" w:rsidRDefault="00A150C5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C93F95" w:rsidRPr="007F073E">
        <w:rPr>
          <w:rFonts w:ascii="Times New Roman" w:hAnsi="Times New Roman" w:cs="Times New Roman"/>
          <w:sz w:val="28"/>
          <w:szCs w:val="28"/>
        </w:rPr>
        <w:t xml:space="preserve">самостоятельности суждений,   </w:t>
      </w:r>
    </w:p>
    <w:p w:rsidR="00C93F95" w:rsidRPr="007F073E" w:rsidRDefault="00A150C5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93F95" w:rsidRPr="007F073E">
        <w:rPr>
          <w:rFonts w:ascii="Times New Roman" w:hAnsi="Times New Roman" w:cs="Times New Roman"/>
          <w:sz w:val="28"/>
          <w:szCs w:val="28"/>
        </w:rPr>
        <w:t xml:space="preserve">стремления добросовестно и рационально выполнять учебные задания, </w:t>
      </w:r>
    </w:p>
    <w:p w:rsidR="00C93F95" w:rsidRPr="007F073E" w:rsidRDefault="00C93F95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>- умения работать в группе  и коллективно.</w:t>
      </w:r>
    </w:p>
    <w:p w:rsidR="004E68D8" w:rsidRDefault="004E68D8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C8F" w:rsidRPr="007F073E" w:rsidRDefault="00D15F20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 xml:space="preserve">Учебно-наглядные пособия и ТСО: </w:t>
      </w:r>
      <w:r w:rsidRPr="007F073E">
        <w:rPr>
          <w:rFonts w:ascii="Times New Roman" w:hAnsi="Times New Roman" w:cs="Times New Roman"/>
          <w:sz w:val="28"/>
          <w:szCs w:val="28"/>
        </w:rPr>
        <w:t>раздаточный материал, мультимедийная презентация</w:t>
      </w:r>
      <w:r w:rsidR="00A150C5">
        <w:rPr>
          <w:rFonts w:ascii="Times New Roman" w:hAnsi="Times New Roman" w:cs="Times New Roman"/>
          <w:sz w:val="28"/>
          <w:szCs w:val="28"/>
        </w:rPr>
        <w:t xml:space="preserve"> «Проецирование геометрических тел»</w:t>
      </w:r>
      <w:r w:rsidRPr="007F073E">
        <w:rPr>
          <w:rFonts w:ascii="Times New Roman" w:hAnsi="Times New Roman" w:cs="Times New Roman"/>
          <w:sz w:val="28"/>
          <w:szCs w:val="28"/>
        </w:rPr>
        <w:t>,</w:t>
      </w:r>
      <w:r w:rsidR="00A150C5">
        <w:rPr>
          <w:rFonts w:ascii="Times New Roman" w:hAnsi="Times New Roman" w:cs="Times New Roman"/>
          <w:sz w:val="28"/>
          <w:szCs w:val="28"/>
        </w:rPr>
        <w:t xml:space="preserve"> анимационные ролики «Развертки куба», </w:t>
      </w:r>
      <w:r w:rsidRPr="007F073E">
        <w:rPr>
          <w:rFonts w:ascii="Times New Roman" w:hAnsi="Times New Roman" w:cs="Times New Roman"/>
          <w:sz w:val="28"/>
          <w:szCs w:val="28"/>
        </w:rPr>
        <w:t xml:space="preserve">ноутбук, </w:t>
      </w:r>
      <w:proofErr w:type="gramStart"/>
      <w:r w:rsidRPr="007F073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F073E">
        <w:rPr>
          <w:rFonts w:ascii="Times New Roman" w:hAnsi="Times New Roman" w:cs="Times New Roman"/>
          <w:sz w:val="28"/>
          <w:szCs w:val="28"/>
        </w:rPr>
        <w:t>/м проктор.</w:t>
      </w:r>
    </w:p>
    <w:p w:rsidR="00A150C5" w:rsidRDefault="00A150C5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C8F" w:rsidRDefault="00595C8F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>План урока</w:t>
      </w:r>
      <w:r w:rsidRPr="007F073E">
        <w:rPr>
          <w:rFonts w:ascii="Times New Roman" w:hAnsi="Times New Roman" w:cs="Times New Roman"/>
          <w:sz w:val="28"/>
          <w:szCs w:val="28"/>
        </w:rPr>
        <w:t xml:space="preserve"> (45 мин.):</w:t>
      </w:r>
    </w:p>
    <w:p w:rsidR="004E68D8" w:rsidRPr="007F073E" w:rsidRDefault="004E68D8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C8F" w:rsidRPr="007F073E" w:rsidRDefault="00595C8F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>1. Организационный момент</w:t>
      </w:r>
      <w:r w:rsidRPr="007F073E">
        <w:rPr>
          <w:rFonts w:ascii="Times New Roman" w:hAnsi="Times New Roman" w:cs="Times New Roman"/>
          <w:sz w:val="28"/>
          <w:szCs w:val="28"/>
        </w:rPr>
        <w:t xml:space="preserve"> – 2 мин.</w:t>
      </w:r>
    </w:p>
    <w:p w:rsidR="00595C8F" w:rsidRPr="007F073E" w:rsidRDefault="00595C8F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 xml:space="preserve"> Приветствие, проверка готовности студентов к уроку</w:t>
      </w:r>
    </w:p>
    <w:p w:rsidR="004E68D8" w:rsidRDefault="004E68D8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C8F" w:rsidRPr="007F073E" w:rsidRDefault="00595C8F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26477" w:rsidRPr="007F073E">
        <w:rPr>
          <w:rFonts w:ascii="Times New Roman" w:hAnsi="Times New Roman" w:cs="Times New Roman"/>
          <w:b/>
          <w:sz w:val="28"/>
          <w:szCs w:val="28"/>
        </w:rPr>
        <w:t xml:space="preserve">Входной контроль -  </w:t>
      </w:r>
      <w:r w:rsidR="00626477" w:rsidRPr="007F073E">
        <w:rPr>
          <w:rFonts w:ascii="Times New Roman" w:hAnsi="Times New Roman" w:cs="Times New Roman"/>
          <w:sz w:val="28"/>
          <w:szCs w:val="28"/>
        </w:rPr>
        <w:t>5 минут</w:t>
      </w:r>
    </w:p>
    <w:p w:rsidR="00943EF5" w:rsidRPr="00CA7927" w:rsidRDefault="0087661B" w:rsidP="00CA79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CA7927" w:rsidRPr="00CA7927">
        <w:rPr>
          <w:rFonts w:ascii="Times New Roman" w:hAnsi="Times New Roman" w:cs="Times New Roman"/>
          <w:sz w:val="28"/>
          <w:szCs w:val="28"/>
        </w:rPr>
        <w:t>Какие умения должны приобрести студенты в результате изучения инженерной графики?</w:t>
      </w:r>
    </w:p>
    <w:p w:rsidR="00CA7927" w:rsidRPr="00CA7927" w:rsidRDefault="00943EF5" w:rsidP="00CA79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7927" w:rsidRPr="00CA7927">
        <w:t xml:space="preserve"> </w:t>
      </w:r>
      <w:r w:rsidR="00CA7927" w:rsidRPr="00CA7927">
        <w:rPr>
          <w:rFonts w:ascii="Times New Roman" w:hAnsi="Times New Roman" w:cs="Times New Roman"/>
          <w:sz w:val="28"/>
          <w:szCs w:val="28"/>
        </w:rPr>
        <w:t>Какие детали являются самыми простыми?</w:t>
      </w:r>
    </w:p>
    <w:p w:rsidR="00251647" w:rsidRDefault="00CA7927" w:rsidP="00CA79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27">
        <w:rPr>
          <w:rFonts w:ascii="Times New Roman" w:hAnsi="Times New Roman" w:cs="Times New Roman"/>
          <w:sz w:val="28"/>
          <w:szCs w:val="28"/>
        </w:rPr>
        <w:t xml:space="preserve"> С этими деталями вы встречались при изучении ра</w:t>
      </w:r>
      <w:r w:rsidR="00824B5F">
        <w:rPr>
          <w:rFonts w:ascii="Times New Roman" w:hAnsi="Times New Roman" w:cs="Times New Roman"/>
          <w:sz w:val="28"/>
          <w:szCs w:val="28"/>
        </w:rPr>
        <w:t>здела математики «Стереометрия»</w:t>
      </w:r>
      <w:r w:rsidR="00943EF5">
        <w:rPr>
          <w:rFonts w:ascii="Times New Roman" w:hAnsi="Times New Roman" w:cs="Times New Roman"/>
          <w:sz w:val="28"/>
          <w:szCs w:val="28"/>
        </w:rPr>
        <w:t>?</w:t>
      </w:r>
      <w:r w:rsidR="0087661B" w:rsidRPr="007F07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647" w:rsidRDefault="00626477" w:rsidP="004D18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>-</w:t>
      </w:r>
      <w:r w:rsidR="004D1899" w:rsidRPr="004D1899">
        <w:t xml:space="preserve"> </w:t>
      </w:r>
      <w:r w:rsidR="004D1899" w:rsidRPr="004D1899">
        <w:rPr>
          <w:rFonts w:ascii="Times New Roman" w:hAnsi="Times New Roman" w:cs="Times New Roman"/>
          <w:sz w:val="28"/>
          <w:szCs w:val="28"/>
        </w:rPr>
        <w:t>Сложные детали и механизмы достаточно непросты по конструкции</w:t>
      </w:r>
      <w:proofErr w:type="gramStart"/>
      <w:r w:rsidR="004D1899" w:rsidRPr="004D18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D1899" w:rsidRPr="004D1899">
        <w:rPr>
          <w:rFonts w:ascii="Times New Roman" w:hAnsi="Times New Roman" w:cs="Times New Roman"/>
          <w:sz w:val="28"/>
          <w:szCs w:val="28"/>
        </w:rPr>
        <w:t xml:space="preserve"> Можно ли мысленно разделить их  на составляющие его более простые части или геометрические тела, то есть произвести</w:t>
      </w:r>
      <w:r w:rsidR="004D1899">
        <w:rPr>
          <w:rFonts w:ascii="Times New Roman" w:hAnsi="Times New Roman" w:cs="Times New Roman"/>
          <w:sz w:val="28"/>
          <w:szCs w:val="28"/>
        </w:rPr>
        <w:t xml:space="preserve"> </w:t>
      </w:r>
      <w:r w:rsidR="004D1899" w:rsidRPr="004D1899">
        <w:rPr>
          <w:rFonts w:ascii="Times New Roman" w:hAnsi="Times New Roman" w:cs="Times New Roman"/>
          <w:sz w:val="28"/>
          <w:szCs w:val="28"/>
        </w:rPr>
        <w:t>анализ геометрической формы механи</w:t>
      </w:r>
      <w:r w:rsidR="00C453DF">
        <w:rPr>
          <w:rFonts w:ascii="Times New Roman" w:hAnsi="Times New Roman" w:cs="Times New Roman"/>
          <w:sz w:val="28"/>
          <w:szCs w:val="28"/>
        </w:rPr>
        <w:t>зма, детали или учебной модели</w:t>
      </w:r>
      <w:r w:rsidR="00251647">
        <w:rPr>
          <w:rFonts w:ascii="Times New Roman" w:hAnsi="Times New Roman" w:cs="Times New Roman"/>
          <w:sz w:val="28"/>
          <w:szCs w:val="28"/>
        </w:rPr>
        <w:t>?</w:t>
      </w:r>
    </w:p>
    <w:p w:rsidR="000009C7" w:rsidRDefault="000009C7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09C7" w:rsidRDefault="000009C7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4616" w:rsidRPr="007F073E" w:rsidRDefault="00626477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 xml:space="preserve">3. Актуализация темы, определение целей урока – </w:t>
      </w:r>
      <w:r w:rsidRPr="007F073E">
        <w:rPr>
          <w:rFonts w:ascii="Times New Roman" w:hAnsi="Times New Roman" w:cs="Times New Roman"/>
          <w:sz w:val="28"/>
          <w:szCs w:val="28"/>
        </w:rPr>
        <w:t>3 мин.</w:t>
      </w:r>
    </w:p>
    <w:p w:rsidR="00D342B4" w:rsidRPr="007F073E" w:rsidRDefault="00626477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>Итак,</w:t>
      </w:r>
      <w:r w:rsidR="003A46A4" w:rsidRPr="007F073E">
        <w:rPr>
          <w:rFonts w:ascii="Times New Roman" w:hAnsi="Times New Roman" w:cs="Times New Roman"/>
          <w:sz w:val="28"/>
          <w:szCs w:val="28"/>
        </w:rPr>
        <w:t xml:space="preserve"> </w:t>
      </w:r>
      <w:r w:rsidRPr="007F07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2B4" w:rsidRPr="007F073E" w:rsidRDefault="00D342B4" w:rsidP="009C3E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>1</w:t>
      </w:r>
      <w:r w:rsidR="00416674">
        <w:rPr>
          <w:rFonts w:ascii="Times New Roman" w:hAnsi="Times New Roman" w:cs="Times New Roman"/>
          <w:sz w:val="28"/>
          <w:szCs w:val="28"/>
        </w:rPr>
        <w:t>)</w:t>
      </w:r>
      <w:r w:rsidR="009C3E5D" w:rsidRPr="009C3E5D">
        <w:t xml:space="preserve"> </w:t>
      </w:r>
      <w:r w:rsidR="009C3E5D" w:rsidRPr="009C3E5D">
        <w:rPr>
          <w:rFonts w:ascii="Times New Roman" w:hAnsi="Times New Roman" w:cs="Times New Roman"/>
          <w:sz w:val="28"/>
          <w:szCs w:val="28"/>
        </w:rPr>
        <w:t>Одним из умений, которое</w:t>
      </w:r>
      <w:r w:rsidR="009C3E5D">
        <w:rPr>
          <w:rFonts w:ascii="Times New Roman" w:hAnsi="Times New Roman" w:cs="Times New Roman"/>
          <w:sz w:val="28"/>
          <w:szCs w:val="28"/>
        </w:rPr>
        <w:t xml:space="preserve"> </w:t>
      </w:r>
      <w:r w:rsidR="009C3E5D" w:rsidRPr="009C3E5D">
        <w:rPr>
          <w:rFonts w:ascii="Times New Roman" w:hAnsi="Times New Roman" w:cs="Times New Roman"/>
          <w:sz w:val="28"/>
          <w:szCs w:val="28"/>
        </w:rPr>
        <w:t xml:space="preserve">студенты должны приобрести в результате изучения инженерной графики является умение выполнять чертежи </w:t>
      </w:r>
      <w:r w:rsidR="009C3E5D">
        <w:rPr>
          <w:rFonts w:ascii="Times New Roman" w:hAnsi="Times New Roman" w:cs="Times New Roman"/>
          <w:sz w:val="28"/>
          <w:szCs w:val="28"/>
        </w:rPr>
        <w:t>простых и сложных деталей</w:t>
      </w:r>
      <w:r w:rsidR="004C3186">
        <w:rPr>
          <w:rFonts w:ascii="Times New Roman" w:hAnsi="Times New Roman" w:cs="Times New Roman"/>
          <w:sz w:val="28"/>
          <w:szCs w:val="28"/>
        </w:rPr>
        <w:t>;</w:t>
      </w:r>
    </w:p>
    <w:p w:rsidR="00416674" w:rsidRDefault="00943EF5" w:rsidP="004166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416674">
        <w:rPr>
          <w:rFonts w:ascii="Times New Roman" w:hAnsi="Times New Roman" w:cs="Times New Roman"/>
          <w:sz w:val="28"/>
          <w:szCs w:val="28"/>
        </w:rPr>
        <w:t>Самыми простыми</w:t>
      </w:r>
      <w:r w:rsidR="00416674" w:rsidRPr="00416674">
        <w:rPr>
          <w:rFonts w:ascii="Times New Roman" w:hAnsi="Times New Roman" w:cs="Times New Roman"/>
          <w:sz w:val="28"/>
          <w:szCs w:val="28"/>
        </w:rPr>
        <w:t xml:space="preserve"> деталями</w:t>
      </w:r>
      <w:r w:rsidR="00416674">
        <w:rPr>
          <w:rFonts w:ascii="Times New Roman" w:hAnsi="Times New Roman" w:cs="Times New Roman"/>
          <w:sz w:val="28"/>
          <w:szCs w:val="28"/>
        </w:rPr>
        <w:t>, с которыми</w:t>
      </w:r>
      <w:r w:rsidR="00416674" w:rsidRPr="00416674">
        <w:rPr>
          <w:rFonts w:ascii="Times New Roman" w:hAnsi="Times New Roman" w:cs="Times New Roman"/>
          <w:sz w:val="28"/>
          <w:szCs w:val="28"/>
        </w:rPr>
        <w:t xml:space="preserve"> вы встречались </w:t>
      </w:r>
      <w:r w:rsidR="00416674">
        <w:rPr>
          <w:rFonts w:ascii="Times New Roman" w:hAnsi="Times New Roman" w:cs="Times New Roman"/>
          <w:sz w:val="28"/>
          <w:szCs w:val="28"/>
        </w:rPr>
        <w:t xml:space="preserve">ещё </w:t>
      </w:r>
      <w:r w:rsidR="00416674" w:rsidRPr="00416674">
        <w:rPr>
          <w:rFonts w:ascii="Times New Roman" w:hAnsi="Times New Roman" w:cs="Times New Roman"/>
          <w:sz w:val="28"/>
          <w:szCs w:val="28"/>
        </w:rPr>
        <w:t>при изучении ра</w:t>
      </w:r>
      <w:r w:rsidR="00416674">
        <w:rPr>
          <w:rFonts w:ascii="Times New Roman" w:hAnsi="Times New Roman" w:cs="Times New Roman"/>
          <w:sz w:val="28"/>
          <w:szCs w:val="28"/>
        </w:rPr>
        <w:t>здела математики «Стереометрия» являются геометрические тела;</w:t>
      </w:r>
    </w:p>
    <w:p w:rsidR="00D342B4" w:rsidRPr="007F073E" w:rsidRDefault="00943EF5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342B4" w:rsidRPr="007F073E">
        <w:rPr>
          <w:rFonts w:ascii="Times New Roman" w:hAnsi="Times New Roman" w:cs="Times New Roman"/>
          <w:sz w:val="28"/>
          <w:szCs w:val="28"/>
        </w:rPr>
        <w:t>)</w:t>
      </w:r>
      <w:r w:rsidR="004C3186">
        <w:rPr>
          <w:rFonts w:ascii="Times New Roman" w:hAnsi="Times New Roman" w:cs="Times New Roman"/>
          <w:sz w:val="28"/>
          <w:szCs w:val="28"/>
        </w:rPr>
        <w:t xml:space="preserve"> </w:t>
      </w:r>
      <w:r w:rsidR="00C453DF" w:rsidRPr="00C453DF">
        <w:rPr>
          <w:rFonts w:ascii="Times New Roman" w:hAnsi="Times New Roman" w:cs="Times New Roman"/>
          <w:sz w:val="28"/>
          <w:szCs w:val="28"/>
        </w:rPr>
        <w:t xml:space="preserve">Сложные детали и механизмы достаточно </w:t>
      </w:r>
      <w:r w:rsidR="00C453DF">
        <w:rPr>
          <w:rFonts w:ascii="Times New Roman" w:hAnsi="Times New Roman" w:cs="Times New Roman"/>
          <w:sz w:val="28"/>
          <w:szCs w:val="28"/>
        </w:rPr>
        <w:t>м</w:t>
      </w:r>
      <w:r w:rsidR="00C453DF" w:rsidRPr="00C453DF">
        <w:rPr>
          <w:rFonts w:ascii="Times New Roman" w:hAnsi="Times New Roman" w:cs="Times New Roman"/>
          <w:sz w:val="28"/>
          <w:szCs w:val="28"/>
        </w:rPr>
        <w:t>ожно ли мысленно разделить их  на составляющие его более простые части или геометр</w:t>
      </w:r>
      <w:r w:rsidR="00C453DF">
        <w:rPr>
          <w:rFonts w:ascii="Times New Roman" w:hAnsi="Times New Roman" w:cs="Times New Roman"/>
          <w:sz w:val="28"/>
          <w:szCs w:val="28"/>
        </w:rPr>
        <w:t>ические тела. Это называется</w:t>
      </w:r>
      <w:r w:rsidR="00C453DF" w:rsidRPr="00C453DF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C453DF">
        <w:rPr>
          <w:rFonts w:ascii="Times New Roman" w:hAnsi="Times New Roman" w:cs="Times New Roman"/>
          <w:sz w:val="28"/>
          <w:szCs w:val="28"/>
        </w:rPr>
        <w:t>ом</w:t>
      </w:r>
      <w:r w:rsidR="00C453DF" w:rsidRPr="00C453DF">
        <w:rPr>
          <w:rFonts w:ascii="Times New Roman" w:hAnsi="Times New Roman" w:cs="Times New Roman"/>
          <w:sz w:val="28"/>
          <w:szCs w:val="28"/>
        </w:rPr>
        <w:t xml:space="preserve"> геометрической формы механизма, детали или учебной модели</w:t>
      </w:r>
    </w:p>
    <w:p w:rsidR="007F073E" w:rsidRDefault="007F073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477" w:rsidRDefault="00237BDE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 xml:space="preserve">4. Изучение новой темы – </w:t>
      </w:r>
      <w:r w:rsidR="00322869">
        <w:rPr>
          <w:rFonts w:ascii="Times New Roman" w:hAnsi="Times New Roman" w:cs="Times New Roman"/>
          <w:sz w:val="28"/>
          <w:szCs w:val="28"/>
        </w:rPr>
        <w:t>20</w:t>
      </w:r>
      <w:r w:rsidRPr="007F073E">
        <w:rPr>
          <w:rFonts w:ascii="Times New Roman" w:hAnsi="Times New Roman" w:cs="Times New Roman"/>
          <w:sz w:val="28"/>
          <w:szCs w:val="28"/>
        </w:rPr>
        <w:t xml:space="preserve"> мин.</w:t>
      </w:r>
      <w:r w:rsidR="00D342B4" w:rsidRPr="007F07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5391" w:rsidRPr="00865391" w:rsidRDefault="00865391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391">
        <w:rPr>
          <w:rFonts w:ascii="Times New Roman" w:hAnsi="Times New Roman" w:cs="Times New Roman"/>
          <w:sz w:val="28"/>
          <w:szCs w:val="28"/>
        </w:rPr>
        <w:t>По презентации</w:t>
      </w:r>
    </w:p>
    <w:p w:rsidR="00F10FE7" w:rsidRPr="007F073E" w:rsidRDefault="00F10FE7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>(совместно со студентами)</w:t>
      </w:r>
    </w:p>
    <w:p w:rsidR="0091750B" w:rsidRDefault="0091750B" w:rsidP="00B34E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EC0" w:rsidRPr="00B97167" w:rsidRDefault="00B34EC0" w:rsidP="00B34E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7167">
        <w:rPr>
          <w:rFonts w:ascii="Times New Roman" w:hAnsi="Times New Roman" w:cs="Times New Roman"/>
          <w:b/>
          <w:sz w:val="28"/>
          <w:szCs w:val="28"/>
        </w:rPr>
        <w:t>1) По презентации</w:t>
      </w:r>
    </w:p>
    <w:p w:rsidR="00B34EC0" w:rsidRPr="00B97167" w:rsidRDefault="00B34EC0" w:rsidP="00B34E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7167">
        <w:rPr>
          <w:rFonts w:ascii="Times New Roman" w:hAnsi="Times New Roman" w:cs="Times New Roman"/>
          <w:b/>
          <w:sz w:val="28"/>
          <w:szCs w:val="28"/>
        </w:rPr>
        <w:t>(совместно со студентами):</w:t>
      </w:r>
    </w:p>
    <w:p w:rsidR="00B34EC0" w:rsidRDefault="00865391" w:rsidP="009175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1750B" w:rsidRPr="0091750B">
        <w:rPr>
          <w:rFonts w:ascii="Times New Roman" w:hAnsi="Times New Roman" w:cs="Times New Roman"/>
          <w:sz w:val="28"/>
          <w:szCs w:val="28"/>
        </w:rPr>
        <w:t>анализ геометрической</w:t>
      </w:r>
      <w:r w:rsidR="0091750B">
        <w:rPr>
          <w:rFonts w:ascii="Times New Roman" w:hAnsi="Times New Roman" w:cs="Times New Roman"/>
          <w:sz w:val="28"/>
          <w:szCs w:val="28"/>
        </w:rPr>
        <w:t xml:space="preserve"> </w:t>
      </w:r>
      <w:r w:rsidR="0091750B" w:rsidRPr="0091750B">
        <w:rPr>
          <w:rFonts w:ascii="Times New Roman" w:hAnsi="Times New Roman" w:cs="Times New Roman"/>
          <w:sz w:val="28"/>
          <w:szCs w:val="28"/>
        </w:rPr>
        <w:t>формы учебной модели</w:t>
      </w:r>
    </w:p>
    <w:p w:rsidR="00B34EC0" w:rsidRDefault="00B34EC0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1750B">
        <w:rPr>
          <w:rFonts w:ascii="Times New Roman" w:hAnsi="Times New Roman" w:cs="Times New Roman"/>
          <w:sz w:val="28"/>
          <w:szCs w:val="28"/>
        </w:rPr>
        <w:t xml:space="preserve">Геометрические фигуры: окружность, круг, квадрат, </w:t>
      </w:r>
      <w:r w:rsidR="00AC40AB">
        <w:rPr>
          <w:rFonts w:ascii="Times New Roman" w:hAnsi="Times New Roman" w:cs="Times New Roman"/>
          <w:sz w:val="28"/>
          <w:szCs w:val="28"/>
        </w:rPr>
        <w:t>многоугольник, прямоугольник, треугольник</w:t>
      </w:r>
    </w:p>
    <w:p w:rsidR="00B34EC0" w:rsidRDefault="00B34EC0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684F29">
        <w:rPr>
          <w:rFonts w:ascii="Times New Roman" w:hAnsi="Times New Roman" w:cs="Times New Roman"/>
          <w:sz w:val="28"/>
          <w:szCs w:val="28"/>
        </w:rPr>
        <w:t xml:space="preserve">Геометрические тела: шар, тор–кольцо, тор-лимон, тор-яблоко, цилиндр, конус пирамида, призма, </w:t>
      </w:r>
      <w:proofErr w:type="spellStart"/>
      <w:r w:rsidR="0059262A">
        <w:rPr>
          <w:rFonts w:ascii="Times New Roman" w:hAnsi="Times New Roman" w:cs="Times New Roman"/>
          <w:sz w:val="28"/>
          <w:szCs w:val="28"/>
        </w:rPr>
        <w:t>параллеепипед</w:t>
      </w:r>
      <w:proofErr w:type="spellEnd"/>
      <w:r w:rsidR="007B0196">
        <w:rPr>
          <w:rFonts w:ascii="Times New Roman" w:hAnsi="Times New Roman" w:cs="Times New Roman"/>
          <w:sz w:val="28"/>
          <w:szCs w:val="28"/>
        </w:rPr>
        <w:t>, цилиндр, конус</w:t>
      </w:r>
      <w:proofErr w:type="gramEnd"/>
    </w:p>
    <w:p w:rsidR="00B34EC0" w:rsidRDefault="00B34EC0" w:rsidP="007B01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7B0196">
        <w:rPr>
          <w:rFonts w:ascii="Times New Roman" w:hAnsi="Times New Roman" w:cs="Times New Roman"/>
          <w:sz w:val="28"/>
          <w:szCs w:val="28"/>
        </w:rPr>
        <w:t xml:space="preserve">Геометрические тела и их </w:t>
      </w:r>
      <w:proofErr w:type="spellStart"/>
      <w:r w:rsidR="007B0196">
        <w:rPr>
          <w:rFonts w:ascii="Times New Roman" w:hAnsi="Times New Roman" w:cs="Times New Roman"/>
          <w:sz w:val="28"/>
          <w:szCs w:val="28"/>
        </w:rPr>
        <w:t>прокции</w:t>
      </w:r>
      <w:proofErr w:type="spellEnd"/>
      <w:r w:rsidR="007B019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B0196" w:rsidRPr="007B0196">
        <w:rPr>
          <w:rFonts w:ascii="Times New Roman" w:hAnsi="Times New Roman" w:cs="Times New Roman"/>
          <w:sz w:val="28"/>
          <w:szCs w:val="28"/>
        </w:rPr>
        <w:t>шар</w:t>
      </w:r>
      <w:proofErr w:type="gramStart"/>
      <w:r w:rsidR="007B0196" w:rsidRPr="007B0196">
        <w:rPr>
          <w:rFonts w:ascii="Times New Roman" w:hAnsi="Times New Roman" w:cs="Times New Roman"/>
          <w:sz w:val="28"/>
          <w:szCs w:val="28"/>
        </w:rPr>
        <w:t>,ц</w:t>
      </w:r>
      <w:proofErr w:type="gramEnd"/>
      <w:r w:rsidR="007B0196" w:rsidRPr="007B0196">
        <w:rPr>
          <w:rFonts w:ascii="Times New Roman" w:hAnsi="Times New Roman" w:cs="Times New Roman"/>
          <w:sz w:val="28"/>
          <w:szCs w:val="28"/>
        </w:rPr>
        <w:t>илиндр</w:t>
      </w:r>
      <w:proofErr w:type="spellEnd"/>
      <w:r w:rsidR="007B0196" w:rsidRPr="007B0196">
        <w:rPr>
          <w:rFonts w:ascii="Times New Roman" w:hAnsi="Times New Roman" w:cs="Times New Roman"/>
          <w:sz w:val="28"/>
          <w:szCs w:val="28"/>
        </w:rPr>
        <w:t xml:space="preserve">, конус пирамида, призма, </w:t>
      </w:r>
      <w:r w:rsidR="007B0196" w:rsidRPr="007B0196">
        <w:rPr>
          <w:rFonts w:ascii="Times New Roman" w:hAnsi="Times New Roman" w:cs="Times New Roman"/>
          <w:sz w:val="28"/>
          <w:szCs w:val="28"/>
        </w:rPr>
        <w:t>параллелепипед</w:t>
      </w:r>
      <w:r w:rsidR="007B0196" w:rsidRPr="007B0196">
        <w:rPr>
          <w:rFonts w:ascii="Times New Roman" w:hAnsi="Times New Roman" w:cs="Times New Roman"/>
          <w:sz w:val="28"/>
          <w:szCs w:val="28"/>
        </w:rPr>
        <w:t>, цилиндр, конус</w:t>
      </w:r>
    </w:p>
    <w:p w:rsidR="00B34EC0" w:rsidRDefault="00B34EC0" w:rsidP="00B34EC0">
      <w:pPr>
        <w:spacing w:line="36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д)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7B0196" w:rsidRPr="007B0196">
        <w:rPr>
          <w:rFonts w:ascii="Times New Roman" w:hAnsi="Times New Roman" w:cs="Times New Roman"/>
          <w:bCs/>
          <w:sz w:val="28"/>
          <w:szCs w:val="28"/>
        </w:rPr>
        <w:t>ПОДВЕДЕНИЕ ИТОГОВ</w:t>
      </w:r>
      <w:r w:rsidR="007B0196">
        <w:rPr>
          <w:rFonts w:ascii="Times New Roman" w:hAnsi="Times New Roman" w:cs="Times New Roman"/>
          <w:bCs/>
          <w:sz w:val="28"/>
          <w:szCs w:val="28"/>
        </w:rPr>
        <w:t>.</w:t>
      </w:r>
      <w:r w:rsidR="007B0196" w:rsidRPr="007B0196">
        <w:t xml:space="preserve"> </w:t>
      </w:r>
    </w:p>
    <w:p w:rsidR="0007157A" w:rsidRPr="007F073E" w:rsidRDefault="00B34EC0" w:rsidP="000715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716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07157A" w:rsidRPr="007F073E">
        <w:rPr>
          <w:rFonts w:ascii="Times New Roman" w:hAnsi="Times New Roman" w:cs="Times New Roman"/>
          <w:b/>
          <w:sz w:val="28"/>
          <w:szCs w:val="28"/>
        </w:rPr>
        <w:t>5. Выходной контроль</w:t>
      </w:r>
      <w:r w:rsidR="0007157A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07157A" w:rsidRPr="000E3F49">
        <w:rPr>
          <w:rFonts w:ascii="Times New Roman" w:hAnsi="Times New Roman" w:cs="Times New Roman"/>
          <w:sz w:val="28"/>
          <w:szCs w:val="28"/>
        </w:rPr>
        <w:t>5 мин.</w:t>
      </w:r>
    </w:p>
    <w:p w:rsidR="007B0196" w:rsidRDefault="0007157A" w:rsidP="00B34EC0">
      <w:pPr>
        <w:spacing w:line="36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1</w:t>
      </w:r>
      <w:r w:rsidR="00B34EC0" w:rsidRPr="00B97167">
        <w:rPr>
          <w:rFonts w:ascii="Times New Roman" w:hAnsi="Times New Roman" w:cs="Times New Roman"/>
          <w:b/>
          <w:bCs/>
          <w:sz w:val="28"/>
          <w:szCs w:val="28"/>
        </w:rPr>
        <w:t>) Подведение итогов:</w:t>
      </w:r>
      <w:r w:rsidR="00B34EC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7157A" w:rsidRDefault="007B0196" w:rsidP="00B34EC0">
      <w:pPr>
        <w:spacing w:line="36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7B0196">
        <w:rPr>
          <w:rFonts w:ascii="Times New Roman" w:hAnsi="Times New Roman" w:cs="Times New Roman"/>
          <w:bCs/>
          <w:sz w:val="28"/>
          <w:szCs w:val="28"/>
        </w:rPr>
        <w:t>Все предметы, включая учебные модели и самые сложные механизмы и машины можно мысленно разделить на геометрические тела.</w:t>
      </w:r>
      <w:r w:rsidRPr="007B0196">
        <w:t xml:space="preserve"> </w:t>
      </w:r>
      <w:r w:rsidRPr="007B0196">
        <w:rPr>
          <w:rFonts w:ascii="Times New Roman" w:hAnsi="Times New Roman" w:cs="Times New Roman"/>
          <w:bCs/>
          <w:sz w:val="28"/>
          <w:szCs w:val="28"/>
        </w:rPr>
        <w:t>Вот почему так важно научиться уметь выполнять чертежи геометрических тел</w:t>
      </w:r>
    </w:p>
    <w:p w:rsidR="00767909" w:rsidRDefault="00767909" w:rsidP="007C04D1">
      <w:pPr>
        <w:spacing w:line="36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767909" w:rsidRDefault="00767909" w:rsidP="007C04D1">
      <w:pPr>
        <w:spacing w:line="36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07157A" w:rsidRDefault="0007157A" w:rsidP="007C04D1">
      <w:pPr>
        <w:spacing w:line="36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r w:rsidR="00B97167" w:rsidRPr="00B97167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Закрепление нового материала: </w:t>
      </w:r>
      <w:r w:rsidR="00322869">
        <w:rPr>
          <w:rFonts w:ascii="Times New Roman" w:hAnsi="Times New Roman" w:cs="Times New Roman"/>
          <w:b/>
          <w:bCs/>
          <w:sz w:val="28"/>
          <w:szCs w:val="28"/>
        </w:rPr>
        <w:t>(15 мин)</w:t>
      </w:r>
    </w:p>
    <w:p w:rsidR="004056C0" w:rsidRDefault="007B0196" w:rsidP="007B0196">
      <w:pPr>
        <w:spacing w:after="0" w:line="360" w:lineRule="auto"/>
        <w:ind w:left="-426" w:firstLine="127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1026CF">
        <w:rPr>
          <w:rFonts w:ascii="Times New Roman" w:hAnsi="Times New Roman" w:cs="Times New Roman"/>
          <w:bCs/>
          <w:sz w:val="28"/>
          <w:szCs w:val="28"/>
        </w:rPr>
        <w:t xml:space="preserve">реподаватель предлагает студентам </w:t>
      </w:r>
      <w:r>
        <w:rPr>
          <w:rFonts w:ascii="Times New Roman" w:hAnsi="Times New Roman" w:cs="Times New Roman"/>
          <w:bCs/>
          <w:sz w:val="28"/>
          <w:szCs w:val="28"/>
        </w:rPr>
        <w:t xml:space="preserve">определить </w:t>
      </w:r>
      <w:proofErr w:type="gramStart"/>
      <w:r w:rsidR="007C04D1">
        <w:rPr>
          <w:rFonts w:ascii="Times New Roman" w:hAnsi="Times New Roman" w:cs="Times New Roman"/>
          <w:bCs/>
          <w:sz w:val="28"/>
          <w:szCs w:val="28"/>
        </w:rPr>
        <w:t>ч</w:t>
      </w:r>
      <w:r w:rsidR="007C04D1" w:rsidRPr="007B0196">
        <w:rPr>
          <w:rFonts w:ascii="Times New Roman" w:hAnsi="Times New Roman" w:cs="Times New Roman"/>
          <w:bCs/>
          <w:sz w:val="28"/>
          <w:szCs w:val="28"/>
        </w:rPr>
        <w:t>ертеж</w:t>
      </w:r>
      <w:r w:rsidR="007C04D1">
        <w:rPr>
          <w:rFonts w:ascii="Times New Roman" w:hAnsi="Times New Roman" w:cs="Times New Roman"/>
          <w:bCs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каких</w:t>
      </w:r>
      <w:r w:rsidRPr="007B0196">
        <w:rPr>
          <w:rFonts w:ascii="Times New Roman" w:hAnsi="Times New Roman" w:cs="Times New Roman"/>
          <w:bCs/>
          <w:sz w:val="28"/>
          <w:szCs w:val="28"/>
        </w:rPr>
        <w:t xml:space="preserve"> геоме</w:t>
      </w:r>
      <w:r>
        <w:rPr>
          <w:rFonts w:ascii="Times New Roman" w:hAnsi="Times New Roman" w:cs="Times New Roman"/>
          <w:bCs/>
          <w:sz w:val="28"/>
          <w:szCs w:val="28"/>
        </w:rPr>
        <w:t xml:space="preserve">трических тел </w:t>
      </w:r>
      <w:r>
        <w:rPr>
          <w:rFonts w:ascii="Times New Roman" w:hAnsi="Times New Roman" w:cs="Times New Roman"/>
          <w:bCs/>
          <w:sz w:val="28"/>
          <w:szCs w:val="28"/>
        </w:rPr>
        <w:t>изображен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предлагаемых комплексных чертежах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слайдах.</w:t>
      </w:r>
    </w:p>
    <w:p w:rsidR="007B0196" w:rsidRDefault="007B0196" w:rsidP="007B0196">
      <w:pPr>
        <w:spacing w:after="0" w:line="360" w:lineRule="auto"/>
        <w:ind w:left="-426" w:firstLine="1276"/>
        <w:rPr>
          <w:rFonts w:ascii="Times New Roman" w:hAnsi="Times New Roman" w:cs="Times New Roman"/>
          <w:b/>
          <w:bCs/>
          <w:sz w:val="28"/>
          <w:szCs w:val="28"/>
        </w:rPr>
      </w:pPr>
    </w:p>
    <w:p w:rsidR="00B97167" w:rsidRDefault="007C04D1" w:rsidP="007C04D1">
      <w:pPr>
        <w:spacing w:after="0" w:line="360" w:lineRule="auto"/>
        <w:ind w:left="35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7) </w:t>
      </w:r>
      <w:r w:rsidR="00BD1DA0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B97167" w:rsidRPr="00B97167">
        <w:rPr>
          <w:rFonts w:ascii="Times New Roman" w:hAnsi="Times New Roman" w:cs="Times New Roman"/>
          <w:b/>
          <w:bCs/>
          <w:sz w:val="28"/>
          <w:szCs w:val="28"/>
        </w:rPr>
        <w:t>емонстрация</w:t>
      </w:r>
      <w:r w:rsidR="007B0196">
        <w:rPr>
          <w:rFonts w:ascii="Times New Roman" w:hAnsi="Times New Roman" w:cs="Times New Roman"/>
          <w:b/>
          <w:bCs/>
          <w:sz w:val="28"/>
          <w:szCs w:val="28"/>
        </w:rPr>
        <w:t xml:space="preserve"> анимационных роликов</w:t>
      </w:r>
      <w:r w:rsidR="00B97167" w:rsidRPr="00B9716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B0196" w:rsidRPr="007B0196" w:rsidRDefault="007B0196" w:rsidP="007C04D1">
      <w:pPr>
        <w:spacing w:after="0" w:line="360" w:lineRule="auto"/>
        <w:ind w:left="357"/>
        <w:rPr>
          <w:rFonts w:ascii="Times New Roman" w:hAnsi="Times New Roman" w:cs="Times New Roman"/>
          <w:bCs/>
          <w:sz w:val="28"/>
          <w:szCs w:val="28"/>
        </w:rPr>
      </w:pPr>
      <w:r w:rsidRPr="007B0196">
        <w:rPr>
          <w:rFonts w:ascii="Times New Roman" w:hAnsi="Times New Roman" w:cs="Times New Roman"/>
          <w:bCs/>
          <w:sz w:val="28"/>
          <w:szCs w:val="28"/>
        </w:rPr>
        <w:t>Развертки КУБА</w:t>
      </w:r>
    </w:p>
    <w:p w:rsidR="007C04D1" w:rsidRDefault="00BD1DA0" w:rsidP="007C04D1">
      <w:pPr>
        <w:spacing w:after="0" w:line="36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F10FE7" w:rsidRPr="007F073E" w:rsidRDefault="007C04D1" w:rsidP="007C04D1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10FE7" w:rsidRPr="007F073E">
        <w:rPr>
          <w:rFonts w:ascii="Times New Roman" w:hAnsi="Times New Roman" w:cs="Times New Roman"/>
          <w:sz w:val="28"/>
          <w:szCs w:val="28"/>
        </w:rPr>
        <w:t xml:space="preserve">) </w:t>
      </w:r>
      <w:r w:rsidR="00F10FE7" w:rsidRPr="00B97167"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  <w:r w:rsidR="00F10FE7" w:rsidRPr="007F073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65391" w:rsidRPr="007F073E" w:rsidRDefault="00F10FE7" w:rsidP="008653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>Преподаватель совместно с</w:t>
      </w:r>
      <w:r w:rsidR="00306258">
        <w:rPr>
          <w:rFonts w:ascii="Times New Roman" w:hAnsi="Times New Roman" w:cs="Times New Roman"/>
          <w:sz w:val="28"/>
          <w:szCs w:val="28"/>
        </w:rPr>
        <w:t xml:space="preserve">о студентами </w:t>
      </w:r>
      <w:r w:rsidR="008C28FC" w:rsidRPr="007F073E">
        <w:rPr>
          <w:rFonts w:ascii="Times New Roman" w:hAnsi="Times New Roman" w:cs="Times New Roman"/>
          <w:sz w:val="28"/>
          <w:szCs w:val="28"/>
        </w:rPr>
        <w:t xml:space="preserve"> выполняют</w:t>
      </w:r>
      <w:r w:rsidR="00865391">
        <w:rPr>
          <w:rFonts w:ascii="Times New Roman" w:hAnsi="Times New Roman" w:cs="Times New Roman"/>
          <w:sz w:val="28"/>
          <w:szCs w:val="28"/>
        </w:rPr>
        <w:t xml:space="preserve"> </w:t>
      </w:r>
      <w:r w:rsidR="007C04D1">
        <w:rPr>
          <w:rFonts w:ascii="Times New Roman" w:hAnsi="Times New Roman" w:cs="Times New Roman"/>
          <w:sz w:val="28"/>
          <w:szCs w:val="28"/>
        </w:rPr>
        <w:t>комплексные чертежи геометрических тел</w:t>
      </w:r>
    </w:p>
    <w:p w:rsidR="006A4D3C" w:rsidRPr="007F073E" w:rsidRDefault="006A4D3C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sz w:val="28"/>
          <w:szCs w:val="28"/>
        </w:rPr>
        <w:t>в) работа по Презентации (раздаточному материалу).</w:t>
      </w:r>
    </w:p>
    <w:p w:rsidR="000E3F49" w:rsidRDefault="000E3F49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FE7" w:rsidRPr="007F073E" w:rsidRDefault="004A34DC" w:rsidP="007F07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 xml:space="preserve">6. Рефлексия – </w:t>
      </w:r>
      <w:r w:rsidRPr="007F073E">
        <w:rPr>
          <w:rFonts w:ascii="Times New Roman" w:hAnsi="Times New Roman" w:cs="Times New Roman"/>
          <w:sz w:val="28"/>
          <w:szCs w:val="28"/>
        </w:rPr>
        <w:t xml:space="preserve">3 мин. </w:t>
      </w:r>
    </w:p>
    <w:p w:rsidR="006F78A9" w:rsidRPr="00CB21DD" w:rsidRDefault="006F78A9" w:rsidP="007F073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учебного занятия </w:t>
      </w:r>
      <w:proofErr w:type="gramStart"/>
      <w:r w:rsidRPr="00CB21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CB2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предлагается письменно закончить следующие предложения.</w:t>
      </w:r>
    </w:p>
    <w:p w:rsidR="006F78A9" w:rsidRPr="003B20BE" w:rsidRDefault="006F78A9" w:rsidP="003B20BE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>"На сегодняшнем уроке я узнал…</w:t>
      </w:r>
    </w:p>
    <w:p w:rsidR="006F78A9" w:rsidRPr="003B20BE" w:rsidRDefault="006F78A9" w:rsidP="003B20BE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"Я похвалил бы себя </w:t>
      </w:r>
      <w:proofErr w:type="gramStart"/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6F78A9" w:rsidRPr="003B20BE" w:rsidRDefault="006F78A9" w:rsidP="003B20BE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0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"Я научился…</w:t>
      </w:r>
    </w:p>
    <w:p w:rsidR="006F78A9" w:rsidRPr="003B20BE" w:rsidRDefault="003B20BE" w:rsidP="003B20BE">
      <w:pPr>
        <w:spacing w:after="0" w:line="36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"Каким было общение на уроке?</w:t>
      </w:r>
    </w:p>
    <w:p w:rsidR="006F78A9" w:rsidRPr="003B20BE" w:rsidRDefault="006F78A9" w:rsidP="003B20BE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занимательным</w:t>
      </w:r>
    </w:p>
    <w:p w:rsidR="006F78A9" w:rsidRPr="003B20BE" w:rsidRDefault="006F78A9" w:rsidP="003B20BE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познавательным</w:t>
      </w:r>
    </w:p>
    <w:p w:rsidR="006F78A9" w:rsidRPr="003B20BE" w:rsidRDefault="006F78A9" w:rsidP="003B20BE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интересным</w:t>
      </w:r>
    </w:p>
    <w:p w:rsidR="006F78A9" w:rsidRPr="003B20BE" w:rsidRDefault="006F78A9" w:rsidP="003B20BE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игровым</w:t>
      </w:r>
    </w:p>
    <w:p w:rsidR="006F78A9" w:rsidRPr="003B20BE" w:rsidRDefault="006F78A9" w:rsidP="003B20BE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необычным</w:t>
      </w:r>
    </w:p>
    <w:p w:rsidR="006F78A9" w:rsidRPr="003B20BE" w:rsidRDefault="006F78A9" w:rsidP="003B20BE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скучным</w:t>
      </w:r>
    </w:p>
    <w:p w:rsidR="006F78A9" w:rsidRPr="003B20BE" w:rsidRDefault="003B20BE" w:rsidP="003B20BE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8A9"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дружелюбным</w:t>
      </w:r>
    </w:p>
    <w:p w:rsidR="006F78A9" w:rsidRPr="003B20BE" w:rsidRDefault="006F78A9" w:rsidP="003B20BE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уроке я работал: активно / пассивно</w:t>
      </w:r>
    </w:p>
    <w:p w:rsidR="006F78A9" w:rsidRPr="003B20BE" w:rsidRDefault="006F78A9" w:rsidP="003B20BE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работой на уроке я: </w:t>
      </w:r>
      <w:proofErr w:type="gramStart"/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доволен</w:t>
      </w:r>
      <w:proofErr w:type="gramEnd"/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не доволен</w:t>
      </w:r>
    </w:p>
    <w:p w:rsidR="006F78A9" w:rsidRPr="003B20BE" w:rsidRDefault="006F78A9" w:rsidP="003B20BE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для меня показался: коротким / длинным</w:t>
      </w:r>
    </w:p>
    <w:p w:rsidR="006F78A9" w:rsidRPr="003B20BE" w:rsidRDefault="006F78A9" w:rsidP="003B20BE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 урок я: не устал / </w:t>
      </w:r>
      <w:proofErr w:type="gramStart"/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устал</w:t>
      </w:r>
      <w:proofErr w:type="gramEnd"/>
    </w:p>
    <w:p w:rsidR="006F78A9" w:rsidRPr="003B20BE" w:rsidRDefault="006F78A9" w:rsidP="003B20BE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 урока мне был: </w:t>
      </w:r>
      <w:proofErr w:type="gramStart"/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понятен</w:t>
      </w:r>
      <w:proofErr w:type="gramEnd"/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не понятен</w:t>
      </w:r>
    </w:p>
    <w:p w:rsidR="006F78A9" w:rsidRPr="003B20BE" w:rsidRDefault="006F78A9" w:rsidP="003B20BE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0B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Домашнее задание мне кажется: легким / трудным</w:t>
      </w:r>
    </w:p>
    <w:p w:rsidR="00284616" w:rsidRPr="007F073E" w:rsidRDefault="00284616" w:rsidP="007F073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93B3D" w:rsidRPr="007F073E" w:rsidRDefault="00B93B3D" w:rsidP="007F073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F073E">
        <w:rPr>
          <w:rFonts w:ascii="Times New Roman" w:hAnsi="Times New Roman" w:cs="Times New Roman"/>
          <w:b/>
          <w:sz w:val="28"/>
          <w:szCs w:val="28"/>
        </w:rPr>
        <w:t>7. Домашнее задание</w:t>
      </w:r>
      <w:r w:rsidR="000E3F49">
        <w:rPr>
          <w:rFonts w:ascii="Times New Roman" w:hAnsi="Times New Roman" w:cs="Times New Roman"/>
          <w:b/>
          <w:sz w:val="28"/>
          <w:szCs w:val="28"/>
        </w:rPr>
        <w:t xml:space="preserve"> - 2 мин.</w:t>
      </w:r>
    </w:p>
    <w:p w:rsidR="00952145" w:rsidRDefault="006B433F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формате А3</w:t>
      </w:r>
      <w:r w:rsidR="00B93B3D" w:rsidRPr="007F073E">
        <w:rPr>
          <w:rFonts w:ascii="Times New Roman" w:hAnsi="Times New Roman" w:cs="Times New Roman"/>
          <w:sz w:val="28"/>
          <w:szCs w:val="28"/>
        </w:rPr>
        <w:t xml:space="preserve"> выполнить </w:t>
      </w:r>
      <w:r w:rsidR="007C04D1" w:rsidRPr="007C04D1">
        <w:rPr>
          <w:rFonts w:ascii="Times New Roman" w:hAnsi="Times New Roman" w:cs="Times New Roman"/>
          <w:sz w:val="28"/>
          <w:szCs w:val="28"/>
        </w:rPr>
        <w:t>комплексные чертежи геометрических тел</w:t>
      </w:r>
      <w:r w:rsidR="007C04D1">
        <w:rPr>
          <w:rFonts w:ascii="Times New Roman" w:hAnsi="Times New Roman" w:cs="Times New Roman"/>
          <w:sz w:val="28"/>
          <w:szCs w:val="28"/>
        </w:rPr>
        <w:t>: цилиндра, призмы шестиугольной, пирамиды, конуса.</w:t>
      </w:r>
    </w:p>
    <w:p w:rsidR="00952145" w:rsidRDefault="00952145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52145" w:rsidRDefault="00952145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52145" w:rsidRDefault="00952145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56C0" w:rsidRDefault="004056C0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56C0" w:rsidRDefault="004056C0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56C0" w:rsidRDefault="004056C0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56C0" w:rsidRDefault="004056C0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56C0" w:rsidRDefault="004056C0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56C0" w:rsidRDefault="004056C0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56C0" w:rsidRDefault="004056C0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56C0" w:rsidRDefault="004056C0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56C0" w:rsidRDefault="004056C0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56C0" w:rsidRDefault="004056C0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56C0" w:rsidRDefault="004056C0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56C0" w:rsidRDefault="004056C0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56C0" w:rsidRDefault="004056C0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56C0" w:rsidRDefault="004056C0" w:rsidP="007F073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3001" w:rsidRDefault="00803001" w:rsidP="007F073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03001" w:rsidRDefault="00803001" w:rsidP="007F073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314C8" w:rsidRDefault="007314C8" w:rsidP="007F073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314C8" w:rsidRDefault="007314C8" w:rsidP="007F073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314C8" w:rsidRDefault="007314C8" w:rsidP="007F073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314C8" w:rsidRDefault="007314C8" w:rsidP="007F073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90A1E" w:rsidRDefault="00B90A1E" w:rsidP="007F073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90A1E">
        <w:rPr>
          <w:rFonts w:ascii="Times New Roman" w:hAnsi="Times New Roman" w:cs="Times New Roman"/>
          <w:b/>
          <w:sz w:val="28"/>
          <w:szCs w:val="28"/>
        </w:rPr>
        <w:lastRenderedPageBreak/>
        <w:t>Список источников и литературы</w:t>
      </w:r>
    </w:p>
    <w:p w:rsidR="00B90A1E" w:rsidRDefault="00B90A1E" w:rsidP="007F073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71C32" w:rsidRPr="00C13B35" w:rsidRDefault="00B71C32" w:rsidP="00B71C32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3B35">
        <w:rPr>
          <w:rStyle w:val="FontStyle13"/>
          <w:sz w:val="28"/>
          <w:szCs w:val="28"/>
        </w:rPr>
        <w:t>Инженерная графика: Учебник для средних специальных учебных заведений</w:t>
      </w:r>
      <w:r w:rsidRPr="00C13B35">
        <w:rPr>
          <w:rStyle w:val="FontStyle11"/>
          <w:sz w:val="28"/>
          <w:szCs w:val="28"/>
        </w:rPr>
        <w:t>.</w:t>
      </w:r>
      <w:r w:rsidRPr="00C13B35">
        <w:rPr>
          <w:rStyle w:val="FontStyle13"/>
          <w:rFonts w:eastAsia="Times New Roman"/>
          <w:sz w:val="28"/>
          <w:szCs w:val="28"/>
          <w:lang w:eastAsia="ru-RU"/>
        </w:rPr>
        <w:tab/>
      </w:r>
      <w:r w:rsidRPr="00C13B35">
        <w:rPr>
          <w:rStyle w:val="FontStyle13"/>
          <w:sz w:val="28"/>
          <w:szCs w:val="28"/>
        </w:rPr>
        <w:t>Боголюбов С.К.</w:t>
      </w:r>
      <w:r w:rsidRPr="00C13B3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13B35">
        <w:rPr>
          <w:rStyle w:val="FontStyle11"/>
          <w:sz w:val="28"/>
          <w:szCs w:val="28"/>
        </w:rPr>
        <w:t>З</w:t>
      </w:r>
      <w:r w:rsidRPr="00C13B35">
        <w:rPr>
          <w:rStyle w:val="FontStyle13"/>
          <w:sz w:val="28"/>
          <w:szCs w:val="28"/>
        </w:rPr>
        <w:t xml:space="preserve">-е изд., </w:t>
      </w:r>
      <w:proofErr w:type="spellStart"/>
      <w:r w:rsidRPr="00C13B35">
        <w:rPr>
          <w:rStyle w:val="FontStyle13"/>
          <w:sz w:val="28"/>
          <w:szCs w:val="28"/>
        </w:rPr>
        <w:t>испр</w:t>
      </w:r>
      <w:proofErr w:type="spellEnd"/>
      <w:r w:rsidRPr="00C13B35">
        <w:rPr>
          <w:rStyle w:val="FontStyle13"/>
          <w:sz w:val="28"/>
          <w:szCs w:val="28"/>
        </w:rPr>
        <w:t>. и</w:t>
      </w:r>
      <w:r w:rsidR="00606DC2">
        <w:rPr>
          <w:rStyle w:val="FontStyle13"/>
          <w:sz w:val="28"/>
          <w:szCs w:val="28"/>
        </w:rPr>
        <w:t xml:space="preserve"> доп. – М.: Машиностроение, 2017</w:t>
      </w:r>
      <w:r w:rsidRPr="00C13B35">
        <w:rPr>
          <w:rStyle w:val="FontStyle13"/>
          <w:sz w:val="28"/>
          <w:szCs w:val="28"/>
        </w:rPr>
        <w:t xml:space="preserve">. - 392 с.    </w:t>
      </w:r>
    </w:p>
    <w:p w:rsidR="00B71C32" w:rsidRPr="00100E93" w:rsidRDefault="00B71C32" w:rsidP="00B71C32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0E93">
        <w:rPr>
          <w:rStyle w:val="FontStyle13"/>
          <w:sz w:val="28"/>
          <w:szCs w:val="28"/>
        </w:rPr>
        <w:t>Инженерная графика: Учебник.</w:t>
      </w:r>
      <w:r w:rsidRPr="00100E93">
        <w:rPr>
          <w:rStyle w:val="FontStyle13"/>
          <w:rFonts w:eastAsia="Times New Roman"/>
          <w:sz w:val="28"/>
          <w:szCs w:val="28"/>
          <w:lang w:eastAsia="ru-RU"/>
        </w:rPr>
        <w:tab/>
      </w:r>
      <w:r w:rsidRPr="00100E93">
        <w:rPr>
          <w:rStyle w:val="FontStyle13"/>
          <w:sz w:val="28"/>
          <w:szCs w:val="28"/>
        </w:rPr>
        <w:t xml:space="preserve">Миронова Р.С, Миронов Б.Г.2-е изд., </w:t>
      </w:r>
      <w:proofErr w:type="spellStart"/>
      <w:r w:rsidRPr="00100E93">
        <w:rPr>
          <w:rStyle w:val="FontStyle13"/>
          <w:sz w:val="28"/>
          <w:szCs w:val="28"/>
        </w:rPr>
        <w:t>испр</w:t>
      </w:r>
      <w:proofErr w:type="spellEnd"/>
      <w:r w:rsidRPr="00100E93">
        <w:rPr>
          <w:rStyle w:val="FontStyle13"/>
          <w:sz w:val="28"/>
          <w:szCs w:val="28"/>
        </w:rPr>
        <w:t>. и доп. – М</w:t>
      </w:r>
      <w:r w:rsidR="00606DC2">
        <w:rPr>
          <w:rStyle w:val="FontStyle13"/>
          <w:sz w:val="28"/>
          <w:szCs w:val="28"/>
        </w:rPr>
        <w:t>.: Высшая школа; Академия, 2016</w:t>
      </w:r>
      <w:r w:rsidRPr="00100E93">
        <w:rPr>
          <w:rStyle w:val="FontStyle13"/>
          <w:sz w:val="28"/>
          <w:szCs w:val="28"/>
        </w:rPr>
        <w:t>. - 288с: ил.</w:t>
      </w:r>
    </w:p>
    <w:p w:rsidR="00B71C32" w:rsidRPr="00C13B35" w:rsidRDefault="00B71C32" w:rsidP="00B71C32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3B35">
        <w:rPr>
          <w:rStyle w:val="FontStyle13"/>
          <w:sz w:val="28"/>
          <w:szCs w:val="28"/>
        </w:rPr>
        <w:t xml:space="preserve">Техническое черчение: Учебник для профессиональных учебных заведений </w:t>
      </w:r>
      <w:r w:rsidRPr="00C13B35">
        <w:rPr>
          <w:rStyle w:val="FontStyle13"/>
          <w:rFonts w:eastAsia="Times New Roman"/>
          <w:sz w:val="28"/>
          <w:szCs w:val="28"/>
          <w:lang w:eastAsia="ru-RU"/>
        </w:rPr>
        <w:tab/>
      </w:r>
      <w:proofErr w:type="spellStart"/>
      <w:r w:rsidRPr="00C13B35">
        <w:rPr>
          <w:rStyle w:val="FontStyle13"/>
          <w:sz w:val="28"/>
          <w:szCs w:val="28"/>
        </w:rPr>
        <w:t>Вышнепольский</w:t>
      </w:r>
      <w:proofErr w:type="spellEnd"/>
      <w:r w:rsidRPr="00C13B35">
        <w:rPr>
          <w:rStyle w:val="FontStyle13"/>
          <w:sz w:val="28"/>
          <w:szCs w:val="28"/>
        </w:rPr>
        <w:t xml:space="preserve"> И.С.</w:t>
      </w:r>
      <w:r w:rsidRPr="00C13B3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3001">
        <w:rPr>
          <w:rStyle w:val="FontStyle13"/>
          <w:sz w:val="28"/>
          <w:szCs w:val="28"/>
        </w:rPr>
        <w:t>М.: Академия, 2018</w:t>
      </w:r>
      <w:r w:rsidRPr="00C13B35">
        <w:rPr>
          <w:rStyle w:val="FontStyle13"/>
          <w:sz w:val="28"/>
          <w:szCs w:val="28"/>
        </w:rPr>
        <w:t xml:space="preserve">. - 224 с., ил.    </w:t>
      </w:r>
    </w:p>
    <w:p w:rsidR="00B71C32" w:rsidRPr="00C13B35" w:rsidRDefault="00B71C32" w:rsidP="00B71C32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3B35">
        <w:rPr>
          <w:rFonts w:ascii="Times New Roman" w:hAnsi="Times New Roman" w:cs="Times New Roman"/>
          <w:bCs/>
          <w:sz w:val="28"/>
          <w:szCs w:val="28"/>
        </w:rPr>
        <w:t xml:space="preserve">Сборник заданий по инженерной графике: Учебное пособие  </w:t>
      </w:r>
    </w:p>
    <w:p w:rsidR="00B71C32" w:rsidRPr="00C13B35" w:rsidRDefault="00B71C32" w:rsidP="00100E93">
      <w:pPr>
        <w:pStyle w:val="a3"/>
        <w:tabs>
          <w:tab w:val="left" w:pos="42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3B35">
        <w:rPr>
          <w:rFonts w:ascii="Times New Roman" w:hAnsi="Times New Roman" w:cs="Times New Roman"/>
          <w:bCs/>
          <w:sz w:val="28"/>
          <w:szCs w:val="28"/>
        </w:rPr>
        <w:t>Миронова Р.С. Миронов Б.Г.</w:t>
      </w:r>
      <w:r w:rsidRPr="00C13B3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13B35">
        <w:rPr>
          <w:rFonts w:ascii="Times New Roman" w:hAnsi="Times New Roman" w:cs="Times New Roman"/>
          <w:bCs/>
          <w:sz w:val="28"/>
          <w:szCs w:val="28"/>
        </w:rPr>
        <w:t xml:space="preserve">2-е изд., </w:t>
      </w:r>
      <w:proofErr w:type="spellStart"/>
      <w:r w:rsidRPr="00C13B35">
        <w:rPr>
          <w:rFonts w:ascii="Times New Roman" w:hAnsi="Times New Roman" w:cs="Times New Roman"/>
          <w:bCs/>
          <w:sz w:val="28"/>
          <w:szCs w:val="28"/>
        </w:rPr>
        <w:t>испр</w:t>
      </w:r>
      <w:proofErr w:type="spellEnd"/>
      <w:r w:rsidRPr="00C13B35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803001">
        <w:rPr>
          <w:rFonts w:ascii="Times New Roman" w:hAnsi="Times New Roman" w:cs="Times New Roman"/>
          <w:bCs/>
          <w:sz w:val="28"/>
          <w:szCs w:val="28"/>
        </w:rPr>
        <w:t>-М</w:t>
      </w:r>
      <w:proofErr w:type="gramEnd"/>
      <w:r w:rsidR="00803001">
        <w:rPr>
          <w:rFonts w:ascii="Times New Roman" w:hAnsi="Times New Roman" w:cs="Times New Roman"/>
          <w:bCs/>
          <w:sz w:val="28"/>
          <w:szCs w:val="28"/>
        </w:rPr>
        <w:t>: Высшая школа; Академия, 2017</w:t>
      </w:r>
      <w:r w:rsidRPr="00C13B35">
        <w:rPr>
          <w:rFonts w:ascii="Times New Roman" w:hAnsi="Times New Roman" w:cs="Times New Roman"/>
          <w:bCs/>
          <w:sz w:val="28"/>
          <w:szCs w:val="28"/>
        </w:rPr>
        <w:t>. - 263 с: ил.</w:t>
      </w:r>
    </w:p>
    <w:p w:rsidR="00B71C32" w:rsidRPr="00C13B35" w:rsidRDefault="00B71C32" w:rsidP="00100E93">
      <w:pPr>
        <w:pStyle w:val="a3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FontStyle13"/>
          <w:sz w:val="22"/>
          <w:szCs w:val="22"/>
        </w:rPr>
      </w:pPr>
      <w:r w:rsidRPr="00C13B35">
        <w:rPr>
          <w:rStyle w:val="FontStyle13"/>
          <w:sz w:val="28"/>
          <w:szCs w:val="28"/>
        </w:rPr>
        <w:t>Черчение: Учебник для средних специальных учебных заведений</w:t>
      </w:r>
      <w:r w:rsidRPr="00C13B35">
        <w:rPr>
          <w:rStyle w:val="FontStyle11"/>
          <w:sz w:val="28"/>
          <w:szCs w:val="28"/>
        </w:rPr>
        <w:t>.</w:t>
      </w:r>
      <w:r w:rsidRPr="00C13B35">
        <w:rPr>
          <w:rStyle w:val="FontStyle13"/>
          <w:rFonts w:eastAsia="Times New Roman"/>
          <w:sz w:val="28"/>
          <w:szCs w:val="28"/>
          <w:lang w:eastAsia="ru-RU"/>
        </w:rPr>
        <w:tab/>
      </w:r>
      <w:r w:rsidRPr="00C13B35">
        <w:rPr>
          <w:rStyle w:val="FontStyle13"/>
          <w:sz w:val="28"/>
          <w:szCs w:val="28"/>
        </w:rPr>
        <w:t>Боголюбов С.К.</w:t>
      </w:r>
      <w:r w:rsidRPr="00C13B3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3001">
        <w:rPr>
          <w:rStyle w:val="FontStyle13"/>
          <w:sz w:val="28"/>
          <w:szCs w:val="28"/>
        </w:rPr>
        <w:t xml:space="preserve"> М.: Машиностроение, 2016</w:t>
      </w:r>
      <w:r w:rsidRPr="00C13B35">
        <w:rPr>
          <w:rStyle w:val="FontStyle13"/>
          <w:sz w:val="28"/>
          <w:szCs w:val="28"/>
        </w:rPr>
        <w:t xml:space="preserve"> - 333 с.    </w:t>
      </w:r>
    </w:p>
    <w:p w:rsidR="00B71C32" w:rsidRPr="00C13B35" w:rsidRDefault="00B71C32" w:rsidP="00B71C32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C13B35">
        <w:rPr>
          <w:rFonts w:ascii="Times New Roman" w:hAnsi="Times New Roman" w:cs="Times New Roman"/>
          <w:bCs/>
          <w:sz w:val="28"/>
          <w:szCs w:val="28"/>
        </w:rPr>
        <w:t>Электронный учебник по инженерной графике</w:t>
      </w:r>
      <w:r w:rsidRPr="00C13B35">
        <w:rPr>
          <w:rFonts w:ascii="Times New Roman" w:hAnsi="Times New Roman" w:cs="Times New Roman"/>
          <w:sz w:val="28"/>
          <w:szCs w:val="28"/>
        </w:rPr>
        <w:t>. - Режим доступа:</w:t>
      </w:r>
      <w:r w:rsidRPr="00C13B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13B35">
        <w:rPr>
          <w:rFonts w:ascii="Times New Roman" w:hAnsi="Times New Roman" w:cs="Times New Roman"/>
          <w:sz w:val="28"/>
          <w:szCs w:val="28"/>
        </w:rPr>
        <w:t xml:space="preserve"> </w:t>
      </w:r>
      <w:r w:rsidRPr="00C13B35">
        <w:rPr>
          <w:rFonts w:ascii="Times New Roman" w:hAnsi="Times New Roman" w:cs="Times New Roman"/>
          <w:bCs/>
          <w:sz w:val="28"/>
          <w:szCs w:val="28"/>
        </w:rPr>
        <w:t>http: //engineering-graphics.spb.ru/</w:t>
      </w:r>
    </w:p>
    <w:p w:rsidR="00B71C32" w:rsidRPr="00C13B35" w:rsidRDefault="00B71C32" w:rsidP="00B71C32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C13B35">
        <w:rPr>
          <w:rFonts w:ascii="Times New Roman" w:hAnsi="Times New Roman" w:cs="Times New Roman"/>
          <w:bCs/>
          <w:sz w:val="28"/>
          <w:szCs w:val="28"/>
        </w:rPr>
        <w:t>Инженерная графика. Краткий курс</w:t>
      </w:r>
      <w:r w:rsidRPr="00C13B35">
        <w:rPr>
          <w:rFonts w:ascii="Times New Roman" w:hAnsi="Times New Roman" w:cs="Times New Roman"/>
          <w:sz w:val="28"/>
          <w:szCs w:val="28"/>
        </w:rPr>
        <w:t>. - Режим доступа:</w:t>
      </w:r>
      <w:r w:rsidRPr="00C13B35">
        <w:rPr>
          <w:rFonts w:ascii="Times New Roman" w:hAnsi="Times New Roman" w:cs="Times New Roman"/>
          <w:bCs/>
          <w:sz w:val="28"/>
          <w:szCs w:val="28"/>
        </w:rPr>
        <w:t xml:space="preserve"> http://www. monographies.ru/67</w:t>
      </w:r>
    </w:p>
    <w:p w:rsidR="00B71C32" w:rsidRPr="00C13B35" w:rsidRDefault="00B71C32" w:rsidP="00B71C32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C13B35">
        <w:rPr>
          <w:rStyle w:val="a5"/>
          <w:rFonts w:ascii="Times New Roman" w:hAnsi="Times New Roman" w:cs="Times New Roman"/>
          <w:i w:val="0"/>
          <w:sz w:val="28"/>
          <w:szCs w:val="28"/>
          <w:lang w:eastAsia="ru-RU"/>
        </w:rPr>
        <w:t>Инженерная графика</w:t>
      </w:r>
      <w:r w:rsidRPr="00C13B35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.- Режим доступа: </w:t>
      </w:r>
      <w:proofErr w:type="spellStart"/>
      <w:r w:rsidRPr="00C13B35">
        <w:rPr>
          <w:rFonts w:ascii="Times New Roman" w:hAnsi="Times New Roman" w:cs="Times New Roman"/>
          <w:iCs/>
          <w:sz w:val="28"/>
          <w:szCs w:val="28"/>
          <w:lang w:val="en-US" w:eastAsia="ru-RU"/>
        </w:rPr>
        <w:t>grapham</w:t>
      </w:r>
      <w:proofErr w:type="spellEnd"/>
      <w:r w:rsidRPr="00C13B35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  <w:proofErr w:type="spellStart"/>
      <w:r w:rsidRPr="00C13B35">
        <w:rPr>
          <w:rFonts w:ascii="Times New Roman" w:hAnsi="Times New Roman" w:cs="Times New Roman"/>
          <w:iCs/>
          <w:sz w:val="28"/>
          <w:szCs w:val="28"/>
          <w:lang w:val="en-US" w:eastAsia="ru-RU"/>
        </w:rPr>
        <w:t>susu</w:t>
      </w:r>
      <w:proofErr w:type="spellEnd"/>
      <w:r w:rsidRPr="00C13B35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  <w:r w:rsidR="00803001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C13B35">
        <w:rPr>
          <w:rFonts w:ascii="Times New Roman" w:hAnsi="Times New Roman" w:cs="Times New Roman"/>
          <w:iCs/>
          <w:sz w:val="28"/>
          <w:szCs w:val="28"/>
          <w:lang w:val="en-US" w:eastAsia="ru-RU"/>
        </w:rPr>
        <w:t>ac</w:t>
      </w:r>
      <w:r w:rsidRPr="00C13B35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  <w:proofErr w:type="spellStart"/>
      <w:r w:rsidRPr="00C13B35">
        <w:rPr>
          <w:rFonts w:ascii="Times New Roman" w:hAnsi="Times New Roman" w:cs="Times New Roman"/>
          <w:iCs/>
          <w:sz w:val="28"/>
          <w:szCs w:val="28"/>
          <w:lang w:val="en-US" w:eastAsia="ru-RU"/>
        </w:rPr>
        <w:t>ru</w:t>
      </w:r>
      <w:proofErr w:type="spellEnd"/>
      <w:r w:rsidRPr="00C13B35">
        <w:rPr>
          <w:rFonts w:ascii="Times New Roman" w:hAnsi="Times New Roman" w:cs="Times New Roman"/>
          <w:iCs/>
          <w:sz w:val="28"/>
          <w:szCs w:val="28"/>
          <w:lang w:eastAsia="ru-RU"/>
        </w:rPr>
        <w:t>/</w:t>
      </w:r>
      <w:r w:rsidR="00A91A09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C13B35">
        <w:rPr>
          <w:rFonts w:ascii="Times New Roman" w:hAnsi="Times New Roman" w:cs="Times New Roman"/>
          <w:iCs/>
          <w:sz w:val="28"/>
          <w:szCs w:val="28"/>
          <w:lang w:val="en-US" w:eastAsia="ru-RU"/>
        </w:rPr>
        <w:t>Zaochnik</w:t>
      </w:r>
      <w:proofErr w:type="spellEnd"/>
      <w:r w:rsidRPr="00C13B35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  <w:proofErr w:type="spellStart"/>
      <w:r w:rsidRPr="00C13B35">
        <w:rPr>
          <w:rFonts w:ascii="Times New Roman" w:hAnsi="Times New Roman" w:cs="Times New Roman"/>
          <w:iCs/>
          <w:sz w:val="28"/>
          <w:szCs w:val="28"/>
          <w:lang w:val="en-US" w:eastAsia="ru-RU"/>
        </w:rPr>
        <w:t>pdf</w:t>
      </w:r>
      <w:proofErr w:type="spellEnd"/>
      <w:r w:rsidRPr="00C13B35">
        <w:rPr>
          <w:rFonts w:ascii="Times New Roman" w:hAnsi="Times New Roman" w:cs="Times New Roman"/>
          <w:sz w:val="28"/>
          <w:szCs w:val="28"/>
          <w:lang w:eastAsia="ru-RU"/>
        </w:rPr>
        <w:t>‎</w:t>
      </w:r>
    </w:p>
    <w:p w:rsidR="00100E93" w:rsidRPr="007314C8" w:rsidRDefault="00B71C32" w:rsidP="007314C8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4C8">
        <w:rPr>
          <w:rFonts w:ascii="Times New Roman" w:hAnsi="Times New Roman" w:cs="Times New Roman"/>
          <w:bCs/>
          <w:sz w:val="28"/>
          <w:szCs w:val="28"/>
          <w:lang w:eastAsia="ru-RU"/>
        </w:rPr>
        <w:t>Уроки по Инженерной графике</w:t>
      </w:r>
      <w:r w:rsidRPr="007314C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- </w:t>
      </w:r>
      <w:r w:rsidRPr="007314C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Режим доступа: </w:t>
      </w:r>
      <w:r w:rsidRPr="007314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314C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http:// </w:t>
      </w:r>
      <w:r w:rsidR="007314C8" w:rsidRPr="007314C8">
        <w:rPr>
          <w:rFonts w:ascii="Times New Roman" w:hAnsi="Times New Roman" w:cs="Times New Roman"/>
          <w:bCs/>
          <w:sz w:val="28"/>
          <w:szCs w:val="28"/>
          <w:lang w:eastAsia="ru-RU"/>
        </w:rPr>
        <w:t>www.youtube.com/watch?v=TO-soCGkBJU</w:t>
      </w:r>
    </w:p>
    <w:p w:rsidR="007314C8" w:rsidRDefault="007314C8" w:rsidP="007314C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C8" w:rsidRDefault="007314C8" w:rsidP="007314C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C8" w:rsidRDefault="007314C8" w:rsidP="007314C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C8" w:rsidRDefault="007314C8" w:rsidP="007314C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C8" w:rsidRDefault="007314C8" w:rsidP="007314C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C8" w:rsidRDefault="007314C8" w:rsidP="007314C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C8" w:rsidRDefault="007314C8" w:rsidP="007314C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C8" w:rsidRDefault="007314C8" w:rsidP="007314C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C8" w:rsidRDefault="007314C8" w:rsidP="007314C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C8" w:rsidRDefault="007314C8" w:rsidP="007314C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C8" w:rsidRDefault="007314C8" w:rsidP="007314C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C8" w:rsidRDefault="007314C8" w:rsidP="007314C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C8" w:rsidRDefault="007314C8" w:rsidP="007314C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C8" w:rsidRPr="007314C8" w:rsidRDefault="007314C8" w:rsidP="007314C8">
      <w:pPr>
        <w:rPr>
          <w:rFonts w:ascii="Times New Roman" w:hAnsi="Times New Roman" w:cs="Times New Roman"/>
          <w:sz w:val="28"/>
          <w:szCs w:val="28"/>
        </w:rPr>
      </w:pPr>
    </w:p>
    <w:p w:rsidR="007314C8" w:rsidRPr="007314C8" w:rsidRDefault="007314C8" w:rsidP="007314C8">
      <w:pPr>
        <w:rPr>
          <w:rFonts w:ascii="Times New Roman" w:hAnsi="Times New Roman" w:cs="Times New Roman"/>
          <w:sz w:val="28"/>
          <w:szCs w:val="28"/>
        </w:rPr>
      </w:pPr>
    </w:p>
    <w:p w:rsidR="007314C8" w:rsidRPr="007314C8" w:rsidRDefault="007314C8" w:rsidP="007314C8">
      <w:pPr>
        <w:rPr>
          <w:rFonts w:ascii="Times New Roman" w:hAnsi="Times New Roman" w:cs="Times New Roman"/>
          <w:sz w:val="28"/>
          <w:szCs w:val="28"/>
        </w:rPr>
      </w:pPr>
    </w:p>
    <w:p w:rsidR="007314C8" w:rsidRPr="007314C8" w:rsidRDefault="007314C8" w:rsidP="007314C8">
      <w:pPr>
        <w:rPr>
          <w:rFonts w:ascii="Times New Roman" w:hAnsi="Times New Roman" w:cs="Times New Roman"/>
          <w:sz w:val="28"/>
          <w:szCs w:val="28"/>
        </w:rPr>
      </w:pPr>
    </w:p>
    <w:p w:rsidR="007314C8" w:rsidRPr="007314C8" w:rsidRDefault="007314C8" w:rsidP="007314C8">
      <w:pPr>
        <w:rPr>
          <w:rFonts w:ascii="Times New Roman" w:hAnsi="Times New Roman" w:cs="Times New Roman"/>
          <w:sz w:val="28"/>
          <w:szCs w:val="28"/>
        </w:rPr>
      </w:pPr>
    </w:p>
    <w:p w:rsidR="007314C8" w:rsidRPr="007314C8" w:rsidRDefault="007314C8" w:rsidP="007314C8">
      <w:pPr>
        <w:ind w:left="-1134" w:right="-568"/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7314C8">
        <w:rPr>
          <w:rFonts w:ascii="Times New Roman" w:hAnsi="Times New Roman" w:cs="Times New Roman"/>
          <w:b/>
          <w:sz w:val="144"/>
          <w:szCs w:val="144"/>
        </w:rPr>
        <w:t>ПРИЛОЖЕНИЯ</w:t>
      </w:r>
    </w:p>
    <w:sectPr w:rsidR="007314C8" w:rsidRPr="007314C8" w:rsidSect="007314C8">
      <w:footerReference w:type="default" r:id="rId9"/>
      <w:pgSz w:w="11906" w:h="16838"/>
      <w:pgMar w:top="1134" w:right="850" w:bottom="1134" w:left="1560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622" w:rsidRDefault="002F5622" w:rsidP="007C00FF">
      <w:pPr>
        <w:spacing w:after="0" w:line="240" w:lineRule="auto"/>
      </w:pPr>
      <w:r>
        <w:separator/>
      </w:r>
    </w:p>
  </w:endnote>
  <w:endnote w:type="continuationSeparator" w:id="0">
    <w:p w:rsidR="002F5622" w:rsidRDefault="002F5622" w:rsidP="007C0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panose1 w:val="02010404020404060303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30297"/>
      <w:docPartObj>
        <w:docPartGallery w:val="Page Numbers (Bottom of Page)"/>
        <w:docPartUnique/>
      </w:docPartObj>
    </w:sdtPr>
    <w:sdtContent>
      <w:p w:rsidR="0059262A" w:rsidRDefault="0059262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1B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9262A" w:rsidRDefault="0059262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622" w:rsidRDefault="002F5622" w:rsidP="007C00FF">
      <w:pPr>
        <w:spacing w:after="0" w:line="240" w:lineRule="auto"/>
      </w:pPr>
      <w:r>
        <w:separator/>
      </w:r>
    </w:p>
  </w:footnote>
  <w:footnote w:type="continuationSeparator" w:id="0">
    <w:p w:rsidR="002F5622" w:rsidRDefault="002F5622" w:rsidP="007C0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33741"/>
    <w:multiLevelType w:val="hybridMultilevel"/>
    <w:tmpl w:val="27C62B3C"/>
    <w:lvl w:ilvl="0" w:tplc="FE7ECBE6">
      <w:start w:val="1"/>
      <w:numFmt w:val="decimal"/>
      <w:lvlText w:val="%1."/>
      <w:lvlJc w:val="left"/>
      <w:pPr>
        <w:ind w:left="157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BD9089D"/>
    <w:multiLevelType w:val="hybridMultilevel"/>
    <w:tmpl w:val="A3127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D207A"/>
    <w:multiLevelType w:val="hybridMultilevel"/>
    <w:tmpl w:val="A0F44A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514C0"/>
    <w:multiLevelType w:val="hybridMultilevel"/>
    <w:tmpl w:val="A1F6EDB8"/>
    <w:lvl w:ilvl="0" w:tplc="2F483B0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4A2D7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1808B3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A686E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F78432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1FA015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A64128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98C00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724D27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E507128"/>
    <w:multiLevelType w:val="hybridMultilevel"/>
    <w:tmpl w:val="DAC43296"/>
    <w:lvl w:ilvl="0" w:tplc="039CECE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3FA08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3EADD2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26AFF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5A284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19A8B2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CC87B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06E5A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9AC4C5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53C8634D"/>
    <w:multiLevelType w:val="hybridMultilevel"/>
    <w:tmpl w:val="8EEC75CC"/>
    <w:lvl w:ilvl="0" w:tplc="AAA64B9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F041FC5"/>
    <w:multiLevelType w:val="hybridMultilevel"/>
    <w:tmpl w:val="4A1A1F5C"/>
    <w:lvl w:ilvl="0" w:tplc="8CB47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616"/>
    <w:rsid w:val="000009C7"/>
    <w:rsid w:val="0000599E"/>
    <w:rsid w:val="00010BB3"/>
    <w:rsid w:val="0003077F"/>
    <w:rsid w:val="0004505C"/>
    <w:rsid w:val="00057144"/>
    <w:rsid w:val="000702C2"/>
    <w:rsid w:val="0007157A"/>
    <w:rsid w:val="000752BF"/>
    <w:rsid w:val="000767FA"/>
    <w:rsid w:val="000853E2"/>
    <w:rsid w:val="000973D9"/>
    <w:rsid w:val="000C4764"/>
    <w:rsid w:val="000E0F82"/>
    <w:rsid w:val="000E3F49"/>
    <w:rsid w:val="000E5A2D"/>
    <w:rsid w:val="000F595A"/>
    <w:rsid w:val="000F5F9E"/>
    <w:rsid w:val="000F7DD6"/>
    <w:rsid w:val="00100E93"/>
    <w:rsid w:val="001026CF"/>
    <w:rsid w:val="00114066"/>
    <w:rsid w:val="00165FC5"/>
    <w:rsid w:val="00197B3B"/>
    <w:rsid w:val="001E2225"/>
    <w:rsid w:val="001F5AAE"/>
    <w:rsid w:val="001F7547"/>
    <w:rsid w:val="00221D51"/>
    <w:rsid w:val="00237BDE"/>
    <w:rsid w:val="00251647"/>
    <w:rsid w:val="00256EFC"/>
    <w:rsid w:val="0026249A"/>
    <w:rsid w:val="00273D35"/>
    <w:rsid w:val="00284616"/>
    <w:rsid w:val="002850B8"/>
    <w:rsid w:val="002B2F4A"/>
    <w:rsid w:val="002F5622"/>
    <w:rsid w:val="00306258"/>
    <w:rsid w:val="00322869"/>
    <w:rsid w:val="003315D3"/>
    <w:rsid w:val="00364D7F"/>
    <w:rsid w:val="003A46A4"/>
    <w:rsid w:val="003B20BE"/>
    <w:rsid w:val="003C04C6"/>
    <w:rsid w:val="003C712E"/>
    <w:rsid w:val="003F4A91"/>
    <w:rsid w:val="004031B9"/>
    <w:rsid w:val="004054DF"/>
    <w:rsid w:val="004056C0"/>
    <w:rsid w:val="00416674"/>
    <w:rsid w:val="00440FAF"/>
    <w:rsid w:val="004A34DC"/>
    <w:rsid w:val="004C3186"/>
    <w:rsid w:val="004D1899"/>
    <w:rsid w:val="004E68D8"/>
    <w:rsid w:val="00506257"/>
    <w:rsid w:val="005151D2"/>
    <w:rsid w:val="005255FC"/>
    <w:rsid w:val="00533BF4"/>
    <w:rsid w:val="005611F1"/>
    <w:rsid w:val="0059262A"/>
    <w:rsid w:val="00595C8F"/>
    <w:rsid w:val="005B3511"/>
    <w:rsid w:val="005B70CF"/>
    <w:rsid w:val="0060092F"/>
    <w:rsid w:val="00606DC2"/>
    <w:rsid w:val="006253E6"/>
    <w:rsid w:val="00626477"/>
    <w:rsid w:val="00652E40"/>
    <w:rsid w:val="00675C10"/>
    <w:rsid w:val="00684F29"/>
    <w:rsid w:val="0069054C"/>
    <w:rsid w:val="00691424"/>
    <w:rsid w:val="006A0CE3"/>
    <w:rsid w:val="006A304F"/>
    <w:rsid w:val="006A4D3C"/>
    <w:rsid w:val="006B433F"/>
    <w:rsid w:val="006C53C6"/>
    <w:rsid w:val="006E1054"/>
    <w:rsid w:val="006E7F63"/>
    <w:rsid w:val="006F6D79"/>
    <w:rsid w:val="006F78A9"/>
    <w:rsid w:val="007314C8"/>
    <w:rsid w:val="00731F98"/>
    <w:rsid w:val="00767909"/>
    <w:rsid w:val="00767E19"/>
    <w:rsid w:val="007B0196"/>
    <w:rsid w:val="007C00FF"/>
    <w:rsid w:val="007C04D1"/>
    <w:rsid w:val="007D32B6"/>
    <w:rsid w:val="007E5E17"/>
    <w:rsid w:val="007F073E"/>
    <w:rsid w:val="00802E52"/>
    <w:rsid w:val="00803001"/>
    <w:rsid w:val="00824B5F"/>
    <w:rsid w:val="00865391"/>
    <w:rsid w:val="0087661B"/>
    <w:rsid w:val="008827A9"/>
    <w:rsid w:val="00887734"/>
    <w:rsid w:val="008B5B62"/>
    <w:rsid w:val="008C28FC"/>
    <w:rsid w:val="0091750B"/>
    <w:rsid w:val="009406E4"/>
    <w:rsid w:val="00943EF5"/>
    <w:rsid w:val="00952145"/>
    <w:rsid w:val="009C3E5D"/>
    <w:rsid w:val="009C583C"/>
    <w:rsid w:val="009D7777"/>
    <w:rsid w:val="00A150C5"/>
    <w:rsid w:val="00A47FF0"/>
    <w:rsid w:val="00A81465"/>
    <w:rsid w:val="00A843FD"/>
    <w:rsid w:val="00A87AAB"/>
    <w:rsid w:val="00A90CA1"/>
    <w:rsid w:val="00A91A09"/>
    <w:rsid w:val="00AC40AB"/>
    <w:rsid w:val="00AD1B11"/>
    <w:rsid w:val="00AE3E23"/>
    <w:rsid w:val="00B34EC0"/>
    <w:rsid w:val="00B35B9A"/>
    <w:rsid w:val="00B4145E"/>
    <w:rsid w:val="00B5245D"/>
    <w:rsid w:val="00B6239C"/>
    <w:rsid w:val="00B71C32"/>
    <w:rsid w:val="00B90A1E"/>
    <w:rsid w:val="00B93B3D"/>
    <w:rsid w:val="00B97167"/>
    <w:rsid w:val="00BD1DA0"/>
    <w:rsid w:val="00C332C8"/>
    <w:rsid w:val="00C41CF0"/>
    <w:rsid w:val="00C453DF"/>
    <w:rsid w:val="00C93F95"/>
    <w:rsid w:val="00CA7927"/>
    <w:rsid w:val="00CB4D22"/>
    <w:rsid w:val="00CD2D9E"/>
    <w:rsid w:val="00D157DC"/>
    <w:rsid w:val="00D15F20"/>
    <w:rsid w:val="00D21B0E"/>
    <w:rsid w:val="00D342B4"/>
    <w:rsid w:val="00D41F34"/>
    <w:rsid w:val="00DA3F1C"/>
    <w:rsid w:val="00DD7325"/>
    <w:rsid w:val="00F10FE7"/>
    <w:rsid w:val="00F20018"/>
    <w:rsid w:val="00F554B0"/>
    <w:rsid w:val="00FB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A9"/>
  </w:style>
  <w:style w:type="paragraph" w:styleId="1">
    <w:name w:val="heading 1"/>
    <w:basedOn w:val="a"/>
    <w:link w:val="10"/>
    <w:qFormat/>
    <w:rsid w:val="006A304F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616"/>
    <w:pPr>
      <w:ind w:left="720"/>
      <w:contextualSpacing/>
    </w:pPr>
  </w:style>
  <w:style w:type="paragraph" w:customStyle="1" w:styleId="a4">
    <w:name w:val="Чертежный"/>
    <w:rsid w:val="00CB4D22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styleId="a5">
    <w:name w:val="Emphasis"/>
    <w:basedOn w:val="a0"/>
    <w:uiPriority w:val="20"/>
    <w:qFormat/>
    <w:rsid w:val="00B71C32"/>
    <w:rPr>
      <w:i/>
      <w:iCs/>
    </w:rPr>
  </w:style>
  <w:style w:type="character" w:customStyle="1" w:styleId="FontStyle13">
    <w:name w:val="Font Style13"/>
    <w:uiPriority w:val="99"/>
    <w:rsid w:val="00B71C32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uiPriority w:val="99"/>
    <w:rsid w:val="00B71C32"/>
    <w:rPr>
      <w:rFonts w:ascii="Times New Roman" w:hAnsi="Times New Roman" w:cs="Times New Roman"/>
      <w:w w:val="60"/>
      <w:sz w:val="26"/>
      <w:szCs w:val="26"/>
    </w:rPr>
  </w:style>
  <w:style w:type="character" w:customStyle="1" w:styleId="10">
    <w:name w:val="Заголовок 1 Знак"/>
    <w:basedOn w:val="a0"/>
    <w:link w:val="1"/>
    <w:rsid w:val="006A304F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6">
    <w:name w:val="Normal (Web)"/>
    <w:basedOn w:val="a"/>
    <w:rsid w:val="006A3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C0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C00FF"/>
  </w:style>
  <w:style w:type="paragraph" w:styleId="a9">
    <w:name w:val="footer"/>
    <w:basedOn w:val="a"/>
    <w:link w:val="aa"/>
    <w:uiPriority w:val="99"/>
    <w:unhideWhenUsed/>
    <w:rsid w:val="007C0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C00FF"/>
  </w:style>
  <w:style w:type="paragraph" w:styleId="ab">
    <w:name w:val="Balloon Text"/>
    <w:basedOn w:val="a"/>
    <w:link w:val="ac"/>
    <w:uiPriority w:val="99"/>
    <w:semiHidden/>
    <w:unhideWhenUsed/>
    <w:rsid w:val="000E0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0F82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7314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8242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66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98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405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39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1346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7C071-7BD1-4640-BD5C-7648F48C5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11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41</cp:revision>
  <cp:lastPrinted>2019-11-07T10:19:00Z</cp:lastPrinted>
  <dcterms:created xsi:type="dcterms:W3CDTF">2019-04-21T17:56:00Z</dcterms:created>
  <dcterms:modified xsi:type="dcterms:W3CDTF">2019-11-07T11:04:00Z</dcterms:modified>
</cp:coreProperties>
</file>