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C5" w:rsidRPr="001E59C5" w:rsidRDefault="0056748C" w:rsidP="001E59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1E59C5" w:rsidRPr="001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</w:t>
      </w:r>
      <w:r w:rsidR="001E59C5" w:rsidRPr="001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1E59C5" w:rsidRPr="001E59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уроках обществознания</w:t>
      </w:r>
    </w:p>
    <w:p w:rsidR="001E59C5" w:rsidRDefault="001E59C5" w:rsidP="001E59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F16E19" w:rsidRPr="00624E4E" w:rsidRDefault="00F16E19" w:rsidP="00F16E19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24E4E">
        <w:rPr>
          <w:rFonts w:ascii="Times New Roman" w:hAnsi="Times New Roman" w:cs="Times New Roman"/>
          <w:i/>
          <w:sz w:val="28"/>
          <w:szCs w:val="28"/>
        </w:rPr>
        <w:t>Бутурлакина</w:t>
      </w:r>
      <w:proofErr w:type="spellEnd"/>
      <w:r w:rsidRPr="00624E4E">
        <w:rPr>
          <w:rFonts w:ascii="Times New Roman" w:hAnsi="Times New Roman" w:cs="Times New Roman"/>
          <w:i/>
          <w:sz w:val="28"/>
          <w:szCs w:val="28"/>
        </w:rPr>
        <w:t xml:space="preserve"> Людмила Викторовна,</w:t>
      </w:r>
    </w:p>
    <w:p w:rsidR="00F16E19" w:rsidRPr="00624E4E" w:rsidRDefault="00F16E19" w:rsidP="00F16E19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4E4E">
        <w:rPr>
          <w:rFonts w:ascii="Times New Roman" w:hAnsi="Times New Roman" w:cs="Times New Roman"/>
          <w:i/>
          <w:sz w:val="28"/>
          <w:szCs w:val="28"/>
        </w:rPr>
        <w:t xml:space="preserve"> преподаватель обществознания</w:t>
      </w:r>
    </w:p>
    <w:p w:rsidR="00F16E19" w:rsidRPr="00624E4E" w:rsidRDefault="00F16E19" w:rsidP="00F16E19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4E4E">
        <w:rPr>
          <w:rFonts w:ascii="Times New Roman" w:hAnsi="Times New Roman" w:cs="Times New Roman"/>
          <w:i/>
          <w:sz w:val="28"/>
          <w:szCs w:val="28"/>
        </w:rPr>
        <w:t>ГБПОУ КК «</w:t>
      </w:r>
      <w:proofErr w:type="spellStart"/>
      <w:r w:rsidRPr="00624E4E">
        <w:rPr>
          <w:rFonts w:ascii="Times New Roman" w:hAnsi="Times New Roman" w:cs="Times New Roman"/>
          <w:i/>
          <w:sz w:val="28"/>
          <w:szCs w:val="28"/>
        </w:rPr>
        <w:t>Армавирский</w:t>
      </w:r>
      <w:proofErr w:type="spellEnd"/>
    </w:p>
    <w:p w:rsidR="00F16E19" w:rsidRDefault="00F16E19" w:rsidP="00F16E19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24E4E">
        <w:rPr>
          <w:rFonts w:ascii="Times New Roman" w:hAnsi="Times New Roman" w:cs="Times New Roman"/>
          <w:i/>
          <w:sz w:val="28"/>
          <w:szCs w:val="28"/>
        </w:rPr>
        <w:t>индустриально-строительный техникум»</w:t>
      </w:r>
    </w:p>
    <w:p w:rsidR="006F6D39" w:rsidRPr="00624E4E" w:rsidRDefault="006F6D39" w:rsidP="00F16E19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Армавир, Краснодарский край</w:t>
      </w:r>
      <w:bookmarkStart w:id="0" w:name="_GoBack"/>
      <w:bookmarkEnd w:id="0"/>
    </w:p>
    <w:p w:rsidR="001E59C5" w:rsidRDefault="001E59C5" w:rsidP="001E59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64691A" w:rsidRDefault="007F2D65" w:rsidP="00A62EAE">
      <w:pPr>
        <w:spacing w:after="0" w:line="360" w:lineRule="auto"/>
        <w:ind w:firstLine="426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7F2D65">
        <w:rPr>
          <w:rFonts w:ascii="Times New Roman" w:hAnsi="Times New Roman" w:cs="Times New Roman"/>
          <w:sz w:val="28"/>
          <w:szCs w:val="28"/>
          <w:lang w:eastAsia="ru-RU"/>
        </w:rPr>
        <w:t>Современное образование направлено на неразрывность получения знаний и воспитательного процесса. Закон об образовании в РФ определяет воспитание</w:t>
      </w:r>
      <w:r w:rsidRPr="007F2D65">
        <w:rPr>
          <w:rStyle w:val="markedcontent"/>
          <w:rFonts w:ascii="Times New Roman" w:hAnsi="Times New Roman" w:cs="Times New Roman"/>
          <w:sz w:val="28"/>
          <w:szCs w:val="28"/>
        </w:rPr>
        <w:t xml:space="preserve"> как 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>«деятельность,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>направленн</w:t>
      </w:r>
      <w:r w:rsidRPr="007F2D65">
        <w:rPr>
          <w:rStyle w:val="markedcontent"/>
          <w:rFonts w:ascii="Times New Roman" w:hAnsi="Times New Roman" w:cs="Times New Roman"/>
          <w:sz w:val="28"/>
          <w:szCs w:val="28"/>
        </w:rPr>
        <w:t>ую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 xml:space="preserve"> на развитие личности, создание условий для самоопределения и</w:t>
      </w:r>
      <w:r w:rsidR="00FF7F04" w:rsidRPr="007F2D65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>социализации обучающегося на основе социокультурных, духовно-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 xml:space="preserve">нравственных ценностей и </w:t>
      </w:r>
      <w:r w:rsidRPr="007F2D65">
        <w:rPr>
          <w:rStyle w:val="markedcontent"/>
          <w:rFonts w:ascii="Times New Roman" w:hAnsi="Times New Roman" w:cs="Times New Roman"/>
          <w:sz w:val="28"/>
          <w:szCs w:val="28"/>
        </w:rPr>
        <w:t>принятых в обществе правил,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 xml:space="preserve"> и норм поведения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1E59C5" w:rsidRPr="007F2D65">
        <w:rPr>
          <w:rStyle w:val="markedcontent"/>
          <w:rFonts w:ascii="Times New Roman" w:hAnsi="Times New Roman" w:cs="Times New Roman"/>
          <w:sz w:val="28"/>
          <w:szCs w:val="28"/>
        </w:rPr>
        <w:t>в интересах человека, семьи, общества и государства».</w:t>
      </w:r>
      <w:r w:rsidR="0064691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</w:p>
    <w:p w:rsidR="00A62EAE" w:rsidRDefault="00775A8C" w:rsidP="00A62EAE">
      <w:pPr>
        <w:pStyle w:val="1"/>
        <w:spacing w:before="0" w:beforeAutospacing="0" w:after="0" w:afterAutospacing="0" w:line="360" w:lineRule="auto"/>
        <w:ind w:firstLine="426"/>
        <w:jc w:val="both"/>
        <w:rPr>
          <w:b w:val="0"/>
          <w:sz w:val="28"/>
          <w:szCs w:val="28"/>
        </w:rPr>
      </w:pPr>
      <w:r w:rsidRPr="00A62EAE">
        <w:rPr>
          <w:rStyle w:val="markedcontent"/>
          <w:b w:val="0"/>
          <w:sz w:val="28"/>
          <w:szCs w:val="28"/>
        </w:rPr>
        <w:t>Обществознание, являясь интегративным предметом, включает в себя</w:t>
      </w:r>
      <w:r w:rsidR="0064691A" w:rsidRPr="00A62EAE">
        <w:rPr>
          <w:rStyle w:val="markedcontent"/>
          <w:b w:val="0"/>
          <w:sz w:val="28"/>
          <w:szCs w:val="28"/>
        </w:rPr>
        <w:t xml:space="preserve"> изучение основ таких наук, как </w:t>
      </w:r>
      <w:r w:rsidR="0064691A" w:rsidRPr="00A62EAE">
        <w:rPr>
          <w:b w:val="0"/>
          <w:sz w:val="28"/>
          <w:szCs w:val="28"/>
        </w:rPr>
        <w:t xml:space="preserve">философия, социология, правоведение, социальная психология, политология, экономика. Каждая из этих наук предлагает свой фрагмент знаний </w:t>
      </w:r>
      <w:r w:rsidR="00A62EAE" w:rsidRPr="00A62EAE">
        <w:rPr>
          <w:b w:val="0"/>
          <w:sz w:val="28"/>
          <w:szCs w:val="28"/>
        </w:rPr>
        <w:t>человечества</w:t>
      </w:r>
      <w:r w:rsidR="00A62EAE">
        <w:rPr>
          <w:sz w:val="28"/>
          <w:szCs w:val="28"/>
        </w:rPr>
        <w:t xml:space="preserve"> </w:t>
      </w:r>
      <w:r w:rsidR="00A62EAE" w:rsidRPr="00A62EAE">
        <w:rPr>
          <w:b w:val="0"/>
          <w:sz w:val="28"/>
          <w:szCs w:val="28"/>
        </w:rPr>
        <w:t>об обществе и человеке и свою точку зрения на него,</w:t>
      </w:r>
      <w:r w:rsidR="00A62EAE">
        <w:rPr>
          <w:b w:val="0"/>
          <w:sz w:val="28"/>
          <w:szCs w:val="28"/>
        </w:rPr>
        <w:t xml:space="preserve"> но</w:t>
      </w:r>
      <w:r w:rsidR="00A62EAE" w:rsidRPr="00A62EAE">
        <w:rPr>
          <w:b w:val="0"/>
          <w:sz w:val="28"/>
          <w:szCs w:val="28"/>
        </w:rPr>
        <w:t xml:space="preserve"> обществознание позволяет </w:t>
      </w:r>
      <w:r w:rsidR="003529E2">
        <w:rPr>
          <w:b w:val="0"/>
          <w:sz w:val="28"/>
          <w:szCs w:val="28"/>
        </w:rPr>
        <w:t xml:space="preserve">учащемуся </w:t>
      </w:r>
      <w:r w:rsidR="00A62EAE" w:rsidRPr="00A62EAE">
        <w:rPr>
          <w:b w:val="0"/>
          <w:sz w:val="28"/>
          <w:szCs w:val="28"/>
        </w:rPr>
        <w:t>сложить из этих фрагментов и позиций целостную и объемную картину социального мира.</w:t>
      </w:r>
      <w:r w:rsidR="00A62EAE">
        <w:rPr>
          <w:b w:val="0"/>
          <w:sz w:val="28"/>
          <w:szCs w:val="28"/>
        </w:rPr>
        <w:t xml:space="preserve"> </w:t>
      </w:r>
      <w:r w:rsidR="003529E2">
        <w:rPr>
          <w:b w:val="0"/>
          <w:sz w:val="28"/>
          <w:szCs w:val="28"/>
        </w:rPr>
        <w:t xml:space="preserve">В то же время, именно воспитательная составляющая в процессе обучения позволяет исключить изолированность полученных знаний от реальной жизни, позволяет применять их в режиме «он </w:t>
      </w:r>
      <w:proofErr w:type="spellStart"/>
      <w:r w:rsidR="003529E2">
        <w:rPr>
          <w:b w:val="0"/>
          <w:sz w:val="28"/>
          <w:szCs w:val="28"/>
        </w:rPr>
        <w:t>лайн</w:t>
      </w:r>
      <w:proofErr w:type="spellEnd"/>
      <w:r w:rsidR="003529E2">
        <w:rPr>
          <w:b w:val="0"/>
          <w:sz w:val="28"/>
          <w:szCs w:val="28"/>
        </w:rPr>
        <w:t>», развивает личность обучающегося.</w:t>
      </w:r>
    </w:p>
    <w:p w:rsidR="000125EC" w:rsidRPr="00DF42AD" w:rsidRDefault="000125EC" w:rsidP="00DF42AD">
      <w:pPr>
        <w:spacing w:after="0" w:line="360" w:lineRule="auto"/>
        <w:ind w:firstLine="425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Современные подростки - это 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>новое поколение с принципиально</w:t>
      </w:r>
      <w:r w:rsidR="003529E2" w:rsidRPr="00DF42AD">
        <w:rPr>
          <w:rFonts w:ascii="Times New Roman" w:hAnsi="Times New Roman" w:cs="Times New Roman"/>
          <w:sz w:val="28"/>
          <w:szCs w:val="28"/>
        </w:rPr>
        <w:br/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>иными качествами личности, ценностными установками, жизненными</w:t>
      </w:r>
      <w:r w:rsidR="003529E2" w:rsidRPr="00DF42AD">
        <w:rPr>
          <w:rFonts w:ascii="Times New Roman" w:hAnsi="Times New Roman" w:cs="Times New Roman"/>
          <w:sz w:val="28"/>
          <w:szCs w:val="28"/>
        </w:rPr>
        <w:br/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ориентирами, что непосредственно отражается на 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формах и методах 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>воспитательной работ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ы </w:t>
      </w:r>
      <w:r w:rsidR="001A1A2C"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педагога 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>в процессе обучения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. </w:t>
      </w:r>
    </w:p>
    <w:p w:rsidR="001A1A2C" w:rsidRPr="00DF42AD" w:rsidRDefault="001A1A2C" w:rsidP="00DF42AD">
      <w:pPr>
        <w:spacing w:after="0" w:line="360" w:lineRule="auto"/>
        <w:ind w:firstLine="425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>М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>ожно выделить некоторые особенности современных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 учащихся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 и соотнес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>ти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 их с теми формами воспитательной работы, которые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3529E2"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в наибольшей степени </w:t>
      </w: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t xml:space="preserve">будут эффективны на уроке. </w:t>
      </w:r>
    </w:p>
    <w:p w:rsidR="00DF42AD" w:rsidRDefault="00DF42AD" w:rsidP="00DF42AD">
      <w:pPr>
        <w:spacing w:after="0" w:line="360" w:lineRule="auto"/>
        <w:ind w:firstLine="425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F42AD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Например, используя такую особенность подростков, как визуальное восприятие действительности, я включаю в урок социальные ролики, отрывки телепередач.</w:t>
      </w:r>
    </w:p>
    <w:p w:rsidR="00DF42AD" w:rsidRDefault="00E473C5" w:rsidP="00DF42AD">
      <w:pPr>
        <w:spacing w:after="0" w:line="360" w:lineRule="auto"/>
        <w:ind w:firstLine="425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Многие учебные темы, </w:t>
      </w:r>
      <w:r w:rsidR="00DC739D">
        <w:rPr>
          <w:rStyle w:val="markedcontent"/>
          <w:rFonts w:ascii="Times New Roman" w:hAnsi="Times New Roman" w:cs="Times New Roman"/>
          <w:sz w:val="28"/>
          <w:szCs w:val="28"/>
        </w:rPr>
        <w:t>например,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«Конкуренция и ее виды», «Основы денежной политики государства», «Рациональный потребитель», «Главные вопросы экономики», «Политические партии и движения», «Роль СМИ в политической жизни общества», </w:t>
      </w:r>
      <w:r w:rsidR="00DC739D">
        <w:rPr>
          <w:rStyle w:val="markedcontent"/>
          <w:rFonts w:ascii="Times New Roman" w:hAnsi="Times New Roman" w:cs="Times New Roman"/>
          <w:sz w:val="28"/>
          <w:szCs w:val="28"/>
        </w:rPr>
        <w:t xml:space="preserve">«Трудоустройство» и др.,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позволяют проводить уроки в форме</w:t>
      </w:r>
      <w:r w:rsidR="00DC739D">
        <w:rPr>
          <w:rStyle w:val="markedcontent"/>
          <w:rFonts w:ascii="Times New Roman" w:hAnsi="Times New Roman" w:cs="Times New Roman"/>
          <w:sz w:val="28"/>
          <w:szCs w:val="28"/>
        </w:rPr>
        <w:t xml:space="preserve"> деловой игры, развивая у учащихся критическое мышление.</w:t>
      </w:r>
    </w:p>
    <w:p w:rsidR="006F44F3" w:rsidRDefault="003529E2" w:rsidP="0055670D">
      <w:pPr>
        <w:spacing w:after="0" w:line="360" w:lineRule="auto"/>
        <w:ind w:firstLine="425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C739D">
        <w:rPr>
          <w:rStyle w:val="markedcontent"/>
          <w:rFonts w:ascii="Times New Roman" w:hAnsi="Times New Roman" w:cs="Times New Roman"/>
          <w:sz w:val="28"/>
          <w:szCs w:val="28"/>
        </w:rPr>
        <w:t xml:space="preserve">Подражание </w:t>
      </w:r>
      <w:r w:rsidR="00DC739D" w:rsidRPr="00DC739D">
        <w:rPr>
          <w:rStyle w:val="markedcontent"/>
          <w:rFonts w:ascii="Times New Roman" w:hAnsi="Times New Roman" w:cs="Times New Roman"/>
          <w:sz w:val="28"/>
          <w:szCs w:val="28"/>
        </w:rPr>
        <w:t xml:space="preserve">у подростков </w:t>
      </w:r>
      <w:r w:rsidRPr="00DC739D">
        <w:rPr>
          <w:rStyle w:val="markedcontent"/>
          <w:rFonts w:ascii="Times New Roman" w:hAnsi="Times New Roman" w:cs="Times New Roman"/>
          <w:sz w:val="28"/>
          <w:szCs w:val="28"/>
        </w:rPr>
        <w:t>сопровождается самостоятельными суждениями,</w:t>
      </w:r>
      <w:r w:rsidR="00DC739D" w:rsidRPr="00DC739D">
        <w:rPr>
          <w:rStyle w:val="markedcontent"/>
          <w:rFonts w:ascii="Times New Roman" w:hAnsi="Times New Roman" w:cs="Times New Roman"/>
          <w:sz w:val="28"/>
          <w:szCs w:val="28"/>
        </w:rPr>
        <w:t xml:space="preserve"> но </w:t>
      </w:r>
      <w:r w:rsidRPr="00DC739D">
        <w:rPr>
          <w:rStyle w:val="markedcontent"/>
          <w:rFonts w:ascii="Times New Roman" w:hAnsi="Times New Roman" w:cs="Times New Roman"/>
          <w:sz w:val="28"/>
          <w:szCs w:val="28"/>
        </w:rPr>
        <w:t>носит</w:t>
      </w:r>
      <w:r w:rsidR="00DC739D" w:rsidRPr="00DC739D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DC739D">
        <w:rPr>
          <w:rStyle w:val="markedcontent"/>
          <w:rFonts w:ascii="Times New Roman" w:hAnsi="Times New Roman" w:cs="Times New Roman"/>
          <w:sz w:val="28"/>
          <w:szCs w:val="28"/>
        </w:rPr>
        <w:t>избирательный характер</w:t>
      </w:r>
      <w:r w:rsidR="00DC739D" w:rsidRPr="00DC739D">
        <w:rPr>
          <w:rStyle w:val="markedcontent"/>
          <w:rFonts w:ascii="Times New Roman" w:hAnsi="Times New Roman" w:cs="Times New Roman"/>
          <w:sz w:val="28"/>
          <w:szCs w:val="28"/>
        </w:rPr>
        <w:t>. Для того, чтобы научить их формировать правильный, аргументированный субъектный взгляд, уметь отстаивать свою позицию некоторые уроки я провожу в форме дебатов или круглых столов</w:t>
      </w:r>
      <w:r w:rsidR="00DC739D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6F44F3">
        <w:rPr>
          <w:rStyle w:val="markedcontent"/>
          <w:rFonts w:ascii="Times New Roman" w:hAnsi="Times New Roman" w:cs="Times New Roman"/>
          <w:sz w:val="28"/>
          <w:szCs w:val="28"/>
        </w:rPr>
        <w:t xml:space="preserve"> Такие формы я применяю на уроках «Свобода человека и ее ограничители», «Гражданские качества личности», «Причины и истоки конфликтов», «Мораль», «Антиглобализм», «</w:t>
      </w:r>
      <w:proofErr w:type="spellStart"/>
      <w:r w:rsidR="006F44F3">
        <w:rPr>
          <w:rStyle w:val="markedcontent"/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F44F3">
        <w:rPr>
          <w:rStyle w:val="markedcontent"/>
          <w:rFonts w:ascii="Times New Roman" w:hAnsi="Times New Roman" w:cs="Times New Roman"/>
          <w:sz w:val="28"/>
          <w:szCs w:val="28"/>
        </w:rPr>
        <w:t xml:space="preserve"> поведение».</w:t>
      </w:r>
    </w:p>
    <w:p w:rsidR="0055670D" w:rsidRPr="0055670D" w:rsidRDefault="006F44F3" w:rsidP="0055670D">
      <w:pPr>
        <w:spacing w:after="0" w:line="360" w:lineRule="auto"/>
        <w:ind w:firstLine="425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55670D">
        <w:rPr>
          <w:rStyle w:val="markedcontent"/>
          <w:rFonts w:ascii="Times New Roman" w:hAnsi="Times New Roman" w:cs="Times New Roman"/>
          <w:sz w:val="28"/>
          <w:szCs w:val="28"/>
        </w:rPr>
        <w:t>Проектная деятельность учащихся</w:t>
      </w:r>
      <w:r w:rsidR="0055670D" w:rsidRPr="0055670D">
        <w:rPr>
          <w:rStyle w:val="markedcontent"/>
          <w:rFonts w:ascii="Times New Roman" w:hAnsi="Times New Roman" w:cs="Times New Roman"/>
          <w:sz w:val="28"/>
          <w:szCs w:val="28"/>
        </w:rPr>
        <w:t xml:space="preserve"> реализ</w:t>
      </w:r>
      <w:r w:rsidR="0055670D">
        <w:rPr>
          <w:rStyle w:val="markedcontent"/>
          <w:rFonts w:ascii="Times New Roman" w:hAnsi="Times New Roman" w:cs="Times New Roman"/>
          <w:sz w:val="28"/>
          <w:szCs w:val="28"/>
        </w:rPr>
        <w:t>у</w:t>
      </w:r>
      <w:r w:rsidR="0055670D" w:rsidRPr="0055670D">
        <w:rPr>
          <w:rStyle w:val="markedcontent"/>
          <w:rFonts w:ascii="Times New Roman" w:hAnsi="Times New Roman" w:cs="Times New Roman"/>
          <w:sz w:val="28"/>
          <w:szCs w:val="28"/>
        </w:rPr>
        <w:t>ет потребность подростков в проявлении инициативы и созидательности, т.к. по сути</w:t>
      </w:r>
      <w:r w:rsidR="0055670D" w:rsidRPr="0055670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5670D" w:rsidRPr="0055670D">
        <w:rPr>
          <w:rStyle w:val="markedcontent"/>
          <w:rFonts w:ascii="Times New Roman" w:hAnsi="Times New Roman" w:cs="Times New Roman"/>
          <w:sz w:val="28"/>
          <w:szCs w:val="28"/>
        </w:rPr>
        <w:t>поиском и использованием информации, необходимой для эффективного выполнения профессиональных задач, профессионального и личностного развития</w:t>
      </w:r>
      <w:r w:rsidR="0055670D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B4436B">
        <w:rPr>
          <w:rStyle w:val="markedcontent"/>
          <w:rFonts w:ascii="Times New Roman" w:hAnsi="Times New Roman" w:cs="Times New Roman"/>
          <w:sz w:val="28"/>
          <w:szCs w:val="28"/>
        </w:rPr>
        <w:t xml:space="preserve"> Успешно осваиваются применением метода проектов такие темы как, «Толерантность», «Искусство», «Терроризм», «Основные доходы и расходы семьи», «Россия в мировой экономике», «Опасность наркомании и алкоголизма», «Избирательное право», «Обязанность защиты Отечества».</w:t>
      </w:r>
    </w:p>
    <w:p w:rsidR="00B4436B" w:rsidRPr="00B4436B" w:rsidRDefault="00B4436B" w:rsidP="007C00A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</w:t>
      </w:r>
      <w:r w:rsidRPr="00B4436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отдельных отраслей права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открывает широкие возможности </w:t>
      </w:r>
      <w:r w:rsidR="00E46003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воспитательной 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E46003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003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р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ассматривая особенности гражданского права, </w:t>
      </w:r>
      <w:r w:rsidR="00E46003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заостр</w:t>
      </w:r>
      <w:r w:rsidR="00E46003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>яю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на внутренней потребности личности исполнять обязательства надлежащим образом. </w:t>
      </w:r>
      <w:r w:rsidRPr="00B4436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 изучении семейного права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FF1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или иначе начинают примерять на себя роли супруга</w:t>
      </w:r>
      <w:r w:rsidR="00526FF1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родителя. </w:t>
      </w:r>
      <w:r w:rsidR="00526FF1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>И т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аким образом, воспитывается ответственное отношение к </w:t>
      </w:r>
      <w:r w:rsidR="00526FF1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приходит понимание, что это подобный шаг требует обдумывания и моральной готовности. </w:t>
      </w:r>
      <w:r w:rsidR="00526FF1" w:rsidRPr="007C00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 </w:t>
      </w:r>
      <w:r w:rsidR="00526FF1" w:rsidRPr="007C00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изучении</w:t>
      </w:r>
      <w:r w:rsidRPr="00B4436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уголовно</w:t>
      </w:r>
      <w:r w:rsidR="00526FF1" w:rsidRPr="007C00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</w:t>
      </w:r>
      <w:r w:rsidRPr="00B4436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прав</w:t>
      </w:r>
      <w:r w:rsidR="00526FF1" w:rsidRPr="007C00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 </w:t>
      </w:r>
      <w:r w:rsidR="00526FF1" w:rsidRPr="007C0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стараюсь выработать у подростков понимание того, </w:t>
      </w:r>
      <w:r w:rsidRPr="00B4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личность с высоким уровнем правосознания и правовой культуры не совершает преступления не потому, что боится наказания, а испытывая внутреннюю потребность жить определённым образом, в соответствии с законом, моральными установками в обществе и личными нравственными нормами. </w:t>
      </w:r>
    </w:p>
    <w:p w:rsidR="0064691A" w:rsidRDefault="00D6011D" w:rsidP="007C00AD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6011D">
        <w:rPr>
          <w:rFonts w:ascii="Times New Roman" w:hAnsi="Times New Roman" w:cs="Times New Roman"/>
          <w:sz w:val="28"/>
          <w:szCs w:val="28"/>
        </w:rPr>
        <w:t>Так же воспитательная составляющая активно применяется и во в</w:t>
      </w:r>
      <w:r w:rsidR="00526FF1" w:rsidRPr="00D6011D">
        <w:rPr>
          <w:rFonts w:ascii="Times New Roman" w:hAnsi="Times New Roman" w:cs="Times New Roman"/>
          <w:sz w:val="28"/>
          <w:szCs w:val="28"/>
        </w:rPr>
        <w:t>неурочн</w:t>
      </w:r>
      <w:r w:rsidRPr="00D6011D">
        <w:rPr>
          <w:rFonts w:ascii="Times New Roman" w:hAnsi="Times New Roman" w:cs="Times New Roman"/>
          <w:sz w:val="28"/>
          <w:szCs w:val="28"/>
        </w:rPr>
        <w:t>ой</w:t>
      </w:r>
      <w:r w:rsidR="00526FF1" w:rsidRPr="00D6011D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Pr="00D6011D">
        <w:rPr>
          <w:rFonts w:ascii="Times New Roman" w:hAnsi="Times New Roman" w:cs="Times New Roman"/>
          <w:sz w:val="28"/>
          <w:szCs w:val="28"/>
        </w:rPr>
        <w:t>и (</w:t>
      </w:r>
      <w:r w:rsidR="00526FF1" w:rsidRPr="00D6011D">
        <w:rPr>
          <w:rFonts w:ascii="Times New Roman" w:hAnsi="Times New Roman" w:cs="Times New Roman"/>
          <w:sz w:val="28"/>
          <w:szCs w:val="28"/>
        </w:rPr>
        <w:t>участи</w:t>
      </w:r>
      <w:r w:rsidRPr="00D6011D">
        <w:rPr>
          <w:rFonts w:ascii="Times New Roman" w:hAnsi="Times New Roman" w:cs="Times New Roman"/>
          <w:sz w:val="28"/>
          <w:szCs w:val="28"/>
        </w:rPr>
        <w:t>е учащихся</w:t>
      </w:r>
      <w:r w:rsidR="00526FF1" w:rsidRPr="00D6011D">
        <w:rPr>
          <w:rFonts w:ascii="Times New Roman" w:hAnsi="Times New Roman" w:cs="Times New Roman"/>
          <w:sz w:val="28"/>
          <w:szCs w:val="28"/>
        </w:rPr>
        <w:t xml:space="preserve"> в традиционных предметных неделях, мероприятиях, посвящённых знаменательным датам и т.п.</w:t>
      </w:r>
      <w:r w:rsidRPr="00D6011D">
        <w:rPr>
          <w:rFonts w:ascii="Times New Roman" w:hAnsi="Times New Roman" w:cs="Times New Roman"/>
          <w:sz w:val="28"/>
          <w:szCs w:val="28"/>
        </w:rPr>
        <w:t>)</w:t>
      </w:r>
      <w:r w:rsidR="00526FF1" w:rsidRPr="00D6011D">
        <w:rPr>
          <w:rFonts w:ascii="Times New Roman" w:hAnsi="Times New Roman" w:cs="Times New Roman"/>
          <w:sz w:val="28"/>
          <w:szCs w:val="28"/>
        </w:rPr>
        <w:t xml:space="preserve">, </w:t>
      </w:r>
      <w:r w:rsidRPr="00D6011D">
        <w:rPr>
          <w:rFonts w:ascii="Times New Roman" w:hAnsi="Times New Roman" w:cs="Times New Roman"/>
          <w:sz w:val="28"/>
          <w:szCs w:val="28"/>
        </w:rPr>
        <w:t>при этом совершенствуются</w:t>
      </w:r>
      <w:r w:rsidR="00526FF1" w:rsidRPr="00D6011D">
        <w:rPr>
          <w:rFonts w:ascii="Times New Roman" w:hAnsi="Times New Roman" w:cs="Times New Roman"/>
          <w:sz w:val="28"/>
          <w:szCs w:val="28"/>
        </w:rPr>
        <w:t xml:space="preserve"> на практике коммуникативные навыки и </w:t>
      </w:r>
      <w:r w:rsidR="00364C31">
        <w:rPr>
          <w:rFonts w:ascii="Times New Roman" w:hAnsi="Times New Roman" w:cs="Times New Roman"/>
          <w:sz w:val="28"/>
          <w:szCs w:val="28"/>
        </w:rPr>
        <w:t xml:space="preserve">формируются умения </w:t>
      </w:r>
      <w:r w:rsidR="00526FF1" w:rsidRPr="00D6011D">
        <w:rPr>
          <w:rFonts w:ascii="Times New Roman" w:hAnsi="Times New Roman" w:cs="Times New Roman"/>
          <w:sz w:val="28"/>
          <w:szCs w:val="28"/>
        </w:rPr>
        <w:t>группов</w:t>
      </w:r>
      <w:r w:rsidR="00364C31">
        <w:rPr>
          <w:rFonts w:ascii="Times New Roman" w:hAnsi="Times New Roman" w:cs="Times New Roman"/>
          <w:sz w:val="28"/>
          <w:szCs w:val="28"/>
        </w:rPr>
        <w:t>ой</w:t>
      </w:r>
      <w:r w:rsidR="00526FF1" w:rsidRPr="00D6011D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64C31">
        <w:rPr>
          <w:rFonts w:ascii="Times New Roman" w:hAnsi="Times New Roman" w:cs="Times New Roman"/>
          <w:sz w:val="28"/>
          <w:szCs w:val="28"/>
        </w:rPr>
        <w:t>и</w:t>
      </w:r>
      <w:r w:rsidR="00526FF1" w:rsidRPr="00D601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Вот только некоторые мероприятия, в которых подростки с удовольствием принимают участие «Парламентский час», «Моя законотворческая инициатива», «Проблемы </w:t>
      </w:r>
      <w:r w:rsidR="00364C31">
        <w:rPr>
          <w:rFonts w:ascii="Times New Roman" w:hAnsi="Times New Roman" w:cs="Times New Roman"/>
          <w:sz w:val="28"/>
          <w:szCs w:val="28"/>
        </w:rPr>
        <w:t>глобализации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4C31">
        <w:rPr>
          <w:rFonts w:ascii="Times New Roman" w:hAnsi="Times New Roman" w:cs="Times New Roman"/>
          <w:sz w:val="28"/>
          <w:szCs w:val="28"/>
        </w:rPr>
        <w:t>, «Твоя игра» (правоведение).</w:t>
      </w:r>
    </w:p>
    <w:p w:rsidR="001E59C5" w:rsidRPr="00585511" w:rsidRDefault="001E59C5" w:rsidP="001E59C5">
      <w:pPr>
        <w:shd w:val="clear" w:color="auto" w:fill="FFFFFF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1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Использованная литература</w:t>
      </w:r>
    </w:p>
    <w:p w:rsidR="00FF7F04" w:rsidRPr="00364C31" w:rsidRDefault="001E59C5" w:rsidP="00364C31">
      <w:pPr>
        <w:shd w:val="clear" w:color="auto" w:fill="FFFFFF"/>
        <w:spacing w:after="0" w:line="36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64C3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FF7F04" w:rsidRPr="00364C31">
        <w:rPr>
          <w:rStyle w:val="markedcontent"/>
          <w:rFonts w:ascii="Times New Roman" w:hAnsi="Times New Roman" w:cs="Times New Roman"/>
          <w:sz w:val="28"/>
          <w:szCs w:val="28"/>
        </w:rPr>
        <w:t>Федеральный закон от 29.12.2012 N 273-ФЗ (ред. от 29.07.2017) "Об</w:t>
      </w:r>
      <w:r w:rsidR="00FF7F04" w:rsidRPr="00364C31">
        <w:rPr>
          <w:rFonts w:ascii="Times New Roman" w:hAnsi="Times New Roman" w:cs="Times New Roman"/>
          <w:sz w:val="28"/>
          <w:szCs w:val="28"/>
        </w:rPr>
        <w:br/>
      </w:r>
      <w:r w:rsidR="00FF7F04" w:rsidRPr="00364C31">
        <w:rPr>
          <w:rStyle w:val="markedcontent"/>
          <w:rFonts w:ascii="Times New Roman" w:hAnsi="Times New Roman" w:cs="Times New Roman"/>
          <w:sz w:val="28"/>
          <w:szCs w:val="28"/>
        </w:rPr>
        <w:t>образовании в Российской Федерации"</w:t>
      </w:r>
    </w:p>
    <w:p w:rsidR="00D6011D" w:rsidRPr="00364C31" w:rsidRDefault="00D6011D" w:rsidP="00364C31">
      <w:pPr>
        <w:shd w:val="clear" w:color="auto" w:fill="FFFFFF"/>
        <w:spacing w:after="0" w:line="36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2.</w:t>
      </w:r>
      <w:r w:rsidR="00C35B76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Даниленкова</w:t>
      </w:r>
      <w:proofErr w:type="spellEnd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 xml:space="preserve"> Г. Г. Педагогическое проектирование учебного</w:t>
      </w:r>
      <w:r w:rsidR="00C35B76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 xml:space="preserve">процесса /Г.Г. </w:t>
      </w:r>
      <w:proofErr w:type="spellStart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Даниленкова</w:t>
      </w:r>
      <w:proofErr w:type="spellEnd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 xml:space="preserve">//Сб. </w:t>
      </w:r>
      <w:proofErr w:type="spellStart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научн</w:t>
      </w:r>
      <w:proofErr w:type="spellEnd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. ст./</w:t>
      </w:r>
      <w:proofErr w:type="spellStart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Калинингр</w:t>
      </w:r>
      <w:proofErr w:type="spellEnd"/>
      <w:r w:rsidRPr="00364C31">
        <w:rPr>
          <w:rStyle w:val="markedcontent"/>
          <w:rFonts w:ascii="Times New Roman" w:hAnsi="Times New Roman" w:cs="Times New Roman"/>
          <w:sz w:val="28"/>
          <w:szCs w:val="28"/>
        </w:rPr>
        <w:t>. ун-т., 2008.</w:t>
      </w:r>
    </w:p>
    <w:p w:rsidR="00D6011D" w:rsidRPr="00364C31" w:rsidRDefault="00D6011D" w:rsidP="00C35B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Копылов С.Н. Воспитание как составляющая образовательного процесса в учреждениях СПО // Теоретические и методологические проблемы современных наук: Мат. XV </w:t>
      </w:r>
      <w:proofErr w:type="spellStart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</w:t>
      </w:r>
      <w:proofErr w:type="spellEnd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науч.практ</w:t>
      </w:r>
      <w:proofErr w:type="spellEnd"/>
      <w:proofErr w:type="gramEnd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</w:t>
      </w:r>
      <w:proofErr w:type="spellStart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Научн.ред</w:t>
      </w:r>
      <w:proofErr w:type="spellEnd"/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t>. Е. А. Омельченко. Новосибирск: Центр содействия развитию научных</w:t>
      </w:r>
      <w:r w:rsidRPr="00364C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исследований, 2015.</w:t>
      </w:r>
    </w:p>
    <w:p w:rsidR="00364C31" w:rsidRPr="00C35B76" w:rsidRDefault="00364C31" w:rsidP="00C35B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B76">
        <w:rPr>
          <w:rFonts w:ascii="Times New Roman" w:hAnsi="Times New Roman" w:cs="Times New Roman"/>
          <w:sz w:val="28"/>
          <w:szCs w:val="28"/>
        </w:rPr>
        <w:t xml:space="preserve">4. Коростелева А.А. </w:t>
      </w:r>
      <w:hyperlink r:id="rId5" w:tgtFrame="_blank" w:history="1">
        <w:r w:rsidRPr="00C35B76">
          <w:rPr>
            <w:rStyle w:val="organictitlecontentspan"/>
            <w:rFonts w:ascii="Times New Roman" w:hAnsi="Times New Roman" w:cs="Times New Roman"/>
            <w:sz w:val="28"/>
            <w:szCs w:val="28"/>
          </w:rPr>
          <w:t>Основы реализации воспитательного потенциала учебного предмета</w:t>
        </w:r>
        <w:r w:rsidR="00C35B76" w:rsidRPr="00C35B76">
          <w:rPr>
            <w:rStyle w:val="organictitlecontentspan"/>
            <w:rFonts w:ascii="Times New Roman" w:hAnsi="Times New Roman" w:cs="Times New Roman"/>
            <w:sz w:val="28"/>
            <w:szCs w:val="28"/>
          </w:rPr>
          <w:t xml:space="preserve"> «Обществознание» /</w:t>
        </w:r>
      </w:hyperlink>
      <w:r w:rsidR="00C35B76" w:rsidRPr="00C35B76">
        <w:rPr>
          <w:rFonts w:ascii="Times New Roman" w:hAnsi="Times New Roman" w:cs="Times New Roman"/>
          <w:sz w:val="28"/>
          <w:szCs w:val="28"/>
        </w:rPr>
        <w:t xml:space="preserve"> https://cyberleninka.ru</w:t>
      </w:r>
    </w:p>
    <w:p w:rsidR="003359CC" w:rsidRPr="00364C31" w:rsidRDefault="003359CC" w:rsidP="00C35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59CC" w:rsidRPr="00364C31" w:rsidSect="001E59C5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C70AC"/>
    <w:multiLevelType w:val="multilevel"/>
    <w:tmpl w:val="7EEE1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16A0E"/>
    <w:multiLevelType w:val="multilevel"/>
    <w:tmpl w:val="EB7C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D206D6"/>
    <w:multiLevelType w:val="multilevel"/>
    <w:tmpl w:val="E52EC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2F5BD9"/>
    <w:multiLevelType w:val="multilevel"/>
    <w:tmpl w:val="CD88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A7"/>
    <w:rsid w:val="000125EC"/>
    <w:rsid w:val="001A1A2C"/>
    <w:rsid w:val="001E59C5"/>
    <w:rsid w:val="003359CC"/>
    <w:rsid w:val="003529E2"/>
    <w:rsid w:val="00364C31"/>
    <w:rsid w:val="00526FF1"/>
    <w:rsid w:val="0055670D"/>
    <w:rsid w:val="0056748C"/>
    <w:rsid w:val="00602F5D"/>
    <w:rsid w:val="0064691A"/>
    <w:rsid w:val="006F44F3"/>
    <w:rsid w:val="006F6D39"/>
    <w:rsid w:val="00775A8C"/>
    <w:rsid w:val="007859FD"/>
    <w:rsid w:val="007918BD"/>
    <w:rsid w:val="007C00AD"/>
    <w:rsid w:val="007F2D65"/>
    <w:rsid w:val="009950A7"/>
    <w:rsid w:val="00A62EAE"/>
    <w:rsid w:val="00B4436B"/>
    <w:rsid w:val="00C35B76"/>
    <w:rsid w:val="00D6011D"/>
    <w:rsid w:val="00DC739D"/>
    <w:rsid w:val="00DF42AD"/>
    <w:rsid w:val="00E46003"/>
    <w:rsid w:val="00E473C5"/>
    <w:rsid w:val="00F16E1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5E160"/>
  <w15:chartTrackingRefBased/>
  <w15:docId w15:val="{270005F5-02A6-4AF9-BB42-C56C50EA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9C5"/>
  </w:style>
  <w:style w:type="paragraph" w:styleId="1">
    <w:name w:val="heading 1"/>
    <w:basedOn w:val="a"/>
    <w:link w:val="10"/>
    <w:uiPriority w:val="9"/>
    <w:qFormat/>
    <w:rsid w:val="006469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C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59C5"/>
    <w:rPr>
      <w:rFonts w:ascii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a0"/>
    <w:rsid w:val="001E59C5"/>
  </w:style>
  <w:style w:type="paragraph" w:styleId="a4">
    <w:name w:val="List Paragraph"/>
    <w:basedOn w:val="a"/>
    <w:uiPriority w:val="34"/>
    <w:qFormat/>
    <w:rsid w:val="00FF7F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69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B4436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64C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rganictitlecontentspan">
    <w:name w:val="organictitlecontentspan"/>
    <w:basedOn w:val="a0"/>
    <w:rsid w:val="00364C31"/>
  </w:style>
  <w:style w:type="character" w:customStyle="1" w:styleId="path-separator">
    <w:name w:val="path-separator"/>
    <w:basedOn w:val="a0"/>
    <w:rsid w:val="00364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osnovy-realizatsii-vospitatelnogo-potentsiala-uchebnogo-predmeta-obschestvozna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2022-03-06T16:47:00Z</dcterms:created>
  <dcterms:modified xsi:type="dcterms:W3CDTF">2022-04-24T23:01:00Z</dcterms:modified>
</cp:coreProperties>
</file>