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3E" w:rsidRDefault="008C233E" w:rsidP="004E5383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C233E" w:rsidRDefault="008C233E" w:rsidP="004E5383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C233E" w:rsidRDefault="008C233E" w:rsidP="004E5383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C233E" w:rsidRDefault="008C233E" w:rsidP="004E5383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C233E" w:rsidRDefault="008C233E" w:rsidP="004E5383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C233E" w:rsidRDefault="008C233E" w:rsidP="004E5383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E5383" w:rsidRPr="000866BC" w:rsidRDefault="004E5383" w:rsidP="004E5383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866BC">
        <w:rPr>
          <w:caps/>
          <w:sz w:val="28"/>
          <w:szCs w:val="28"/>
        </w:rPr>
        <w:t xml:space="preserve">ГОСУДАРСТВЕННОЕ БЮДЖЕТНОЕ ПРОФЕССИОНАЛЬНОЕ </w:t>
      </w:r>
      <w:r w:rsidRPr="000866BC">
        <w:rPr>
          <w:caps/>
          <w:sz w:val="28"/>
          <w:szCs w:val="28"/>
        </w:rPr>
        <w:br/>
        <w:t>ОБРАЗОВАТЕЛЬНОЕ УЧРЕЖДЕНИЕ</w:t>
      </w:r>
      <w:r w:rsidRPr="000866BC">
        <w:rPr>
          <w:caps/>
          <w:sz w:val="28"/>
          <w:szCs w:val="28"/>
        </w:rPr>
        <w:br/>
        <w:t>РОСТОВСКОЙ ОБЛАСТИ</w:t>
      </w:r>
      <w:r w:rsidRPr="000866BC">
        <w:rPr>
          <w:caps/>
          <w:sz w:val="28"/>
          <w:szCs w:val="28"/>
        </w:rPr>
        <w:br/>
        <w:t xml:space="preserve"> «РОСТОВСКИЙ-НА-ДОНУ КОЛЛЕДЖ ВОДНОГО ТРАНСПОРТА»</w:t>
      </w:r>
    </w:p>
    <w:p w:rsidR="004E5383" w:rsidRPr="000866BC" w:rsidRDefault="004E5383" w:rsidP="004E5383">
      <w:pPr>
        <w:jc w:val="center"/>
        <w:rPr>
          <w:sz w:val="28"/>
          <w:szCs w:val="28"/>
        </w:rPr>
      </w:pPr>
    </w:p>
    <w:p w:rsidR="004E5383" w:rsidRPr="000E4135" w:rsidRDefault="004E5383" w:rsidP="004E5383">
      <w:pPr>
        <w:jc w:val="center"/>
      </w:pPr>
    </w:p>
    <w:p w:rsidR="004E5383" w:rsidRPr="000E4135" w:rsidRDefault="004E5383" w:rsidP="004E5383">
      <w:pPr>
        <w:jc w:val="center"/>
      </w:pPr>
    </w:p>
    <w:p w:rsidR="004E5383" w:rsidRPr="000E4135" w:rsidRDefault="004E5383" w:rsidP="004E5383">
      <w:pPr>
        <w:jc w:val="center"/>
      </w:pPr>
    </w:p>
    <w:p w:rsidR="004E5383" w:rsidRPr="000E4135" w:rsidRDefault="004E5383" w:rsidP="008C233E">
      <w:pPr>
        <w:rPr>
          <w:b/>
          <w:sz w:val="44"/>
          <w:szCs w:val="44"/>
        </w:rPr>
      </w:pPr>
    </w:p>
    <w:p w:rsidR="004E5383" w:rsidRPr="000E4135" w:rsidRDefault="004E5383" w:rsidP="004E5383">
      <w:pPr>
        <w:jc w:val="center"/>
        <w:rPr>
          <w:b/>
          <w:sz w:val="32"/>
          <w:szCs w:val="32"/>
        </w:rPr>
      </w:pPr>
      <w:r w:rsidRPr="000E4135">
        <w:rPr>
          <w:b/>
          <w:sz w:val="32"/>
          <w:szCs w:val="32"/>
        </w:rPr>
        <w:t>РАБОЧАЯ ПРОГРАММА</w:t>
      </w:r>
    </w:p>
    <w:p w:rsidR="004E5383" w:rsidRPr="000E4135" w:rsidRDefault="004E5383" w:rsidP="004E5383">
      <w:pPr>
        <w:jc w:val="center"/>
        <w:rPr>
          <w:b/>
          <w:sz w:val="44"/>
          <w:szCs w:val="44"/>
        </w:rPr>
      </w:pPr>
      <w:r w:rsidRPr="000E4135">
        <w:rPr>
          <w:b/>
          <w:sz w:val="32"/>
          <w:szCs w:val="32"/>
        </w:rPr>
        <w:t>УЧЕБНОЙ ДИСЦИПЛИНЫ</w:t>
      </w:r>
    </w:p>
    <w:p w:rsidR="004E5383" w:rsidRPr="000E4135" w:rsidRDefault="004E5383" w:rsidP="004E5383">
      <w:pPr>
        <w:jc w:val="center"/>
        <w:rPr>
          <w:b/>
          <w:sz w:val="44"/>
          <w:szCs w:val="44"/>
        </w:rPr>
      </w:pPr>
    </w:p>
    <w:tbl>
      <w:tblPr>
        <w:tblW w:w="0" w:type="auto"/>
        <w:tblInd w:w="534" w:type="dxa"/>
        <w:tblLook w:val="01E0"/>
      </w:tblPr>
      <w:tblGrid>
        <w:gridCol w:w="1701"/>
        <w:gridCol w:w="5954"/>
      </w:tblGrid>
      <w:tr w:rsidR="004E5383" w:rsidRPr="004F7DA4" w:rsidTr="002E157D">
        <w:tc>
          <w:tcPr>
            <w:tcW w:w="1701" w:type="dxa"/>
          </w:tcPr>
          <w:p w:rsidR="004E5383" w:rsidRPr="004F7DA4" w:rsidRDefault="004E5383" w:rsidP="002E157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ЕН</w:t>
            </w:r>
            <w:r w:rsidRPr="004F7DA4">
              <w:rPr>
                <w:b/>
                <w:sz w:val="36"/>
                <w:szCs w:val="36"/>
              </w:rPr>
              <w:t>.</w:t>
            </w:r>
            <w:r>
              <w:rPr>
                <w:b/>
                <w:sz w:val="36"/>
                <w:szCs w:val="36"/>
              </w:rPr>
              <w:t>01</w:t>
            </w:r>
          </w:p>
        </w:tc>
        <w:tc>
          <w:tcPr>
            <w:tcW w:w="5954" w:type="dxa"/>
          </w:tcPr>
          <w:p w:rsidR="004E5383" w:rsidRPr="004F7DA4" w:rsidRDefault="004E5383" w:rsidP="002E157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МАТЕМАТИКА</w:t>
            </w:r>
          </w:p>
        </w:tc>
      </w:tr>
      <w:tr w:rsidR="004E5383" w:rsidRPr="000E4135" w:rsidTr="002E157D">
        <w:tc>
          <w:tcPr>
            <w:tcW w:w="1701" w:type="dxa"/>
          </w:tcPr>
          <w:p w:rsidR="004E5383" w:rsidRPr="000E4135" w:rsidRDefault="004E5383" w:rsidP="002E157D">
            <w:pPr>
              <w:jc w:val="center"/>
            </w:pPr>
            <w:r w:rsidRPr="000E4135">
              <w:t>Шифр</w:t>
            </w:r>
          </w:p>
        </w:tc>
        <w:tc>
          <w:tcPr>
            <w:tcW w:w="5954" w:type="dxa"/>
          </w:tcPr>
          <w:p w:rsidR="004E5383" w:rsidRPr="000E4135" w:rsidRDefault="004E5383" w:rsidP="002E157D">
            <w:pPr>
              <w:jc w:val="center"/>
            </w:pPr>
            <w:r w:rsidRPr="000E4135">
              <w:t>Наименование дисциплины</w:t>
            </w:r>
          </w:p>
        </w:tc>
      </w:tr>
    </w:tbl>
    <w:p w:rsidR="004E5383" w:rsidRPr="000E4135" w:rsidRDefault="004E5383" w:rsidP="004E5383">
      <w:pPr>
        <w:jc w:val="center"/>
        <w:rPr>
          <w:b/>
          <w:sz w:val="32"/>
        </w:rPr>
      </w:pPr>
    </w:p>
    <w:p w:rsidR="004E5383" w:rsidRPr="000E4135" w:rsidRDefault="004E5383" w:rsidP="004E5383">
      <w:pPr>
        <w:jc w:val="center"/>
        <w:rPr>
          <w:sz w:val="28"/>
          <w:szCs w:val="28"/>
        </w:rPr>
      </w:pPr>
    </w:p>
    <w:p w:rsidR="004E5383" w:rsidRPr="000E4135" w:rsidRDefault="004E5383" w:rsidP="004E5383">
      <w:pPr>
        <w:jc w:val="center"/>
        <w:rPr>
          <w:b/>
          <w:sz w:val="32"/>
          <w:szCs w:val="32"/>
        </w:rPr>
      </w:pPr>
    </w:p>
    <w:p w:rsidR="004E5383" w:rsidRPr="000E4135" w:rsidRDefault="004E5383" w:rsidP="004E5383">
      <w:pPr>
        <w:jc w:val="center"/>
        <w:rPr>
          <w:b/>
          <w:sz w:val="32"/>
          <w:szCs w:val="32"/>
        </w:rPr>
      </w:pPr>
      <w:r w:rsidRPr="000E4135">
        <w:rPr>
          <w:b/>
          <w:sz w:val="32"/>
          <w:szCs w:val="32"/>
        </w:rPr>
        <w:t xml:space="preserve">для специальности </w:t>
      </w:r>
      <w:r>
        <w:rPr>
          <w:b/>
          <w:sz w:val="32"/>
          <w:szCs w:val="32"/>
        </w:rPr>
        <w:br/>
      </w:r>
      <w:r w:rsidRPr="000E4135">
        <w:rPr>
          <w:b/>
          <w:sz w:val="32"/>
          <w:szCs w:val="32"/>
        </w:rPr>
        <w:t>среднего профессионального</w:t>
      </w:r>
    </w:p>
    <w:p w:rsidR="004E5383" w:rsidRPr="000E4135" w:rsidRDefault="004E5383" w:rsidP="004E5383">
      <w:pPr>
        <w:jc w:val="center"/>
        <w:rPr>
          <w:b/>
          <w:sz w:val="32"/>
          <w:szCs w:val="32"/>
        </w:rPr>
      </w:pPr>
      <w:r w:rsidRPr="000E4135">
        <w:rPr>
          <w:b/>
          <w:sz w:val="32"/>
          <w:szCs w:val="32"/>
        </w:rPr>
        <w:t>образования</w:t>
      </w:r>
    </w:p>
    <w:p w:rsidR="004E5383" w:rsidRPr="000E4135" w:rsidRDefault="004E5383" w:rsidP="004E5383">
      <w:pPr>
        <w:jc w:val="center"/>
        <w:rPr>
          <w:b/>
          <w:sz w:val="32"/>
        </w:rPr>
      </w:pPr>
    </w:p>
    <w:p w:rsidR="004E5383" w:rsidRDefault="004E5383" w:rsidP="004E5383">
      <w:pPr>
        <w:jc w:val="center"/>
        <w:rPr>
          <w:b/>
          <w:sz w:val="32"/>
          <w:szCs w:val="32"/>
        </w:rPr>
      </w:pPr>
    </w:p>
    <w:p w:rsidR="004E5383" w:rsidRDefault="004E5383" w:rsidP="004E5383">
      <w:pPr>
        <w:jc w:val="center"/>
        <w:rPr>
          <w:b/>
          <w:sz w:val="32"/>
          <w:szCs w:val="32"/>
        </w:rPr>
      </w:pPr>
    </w:p>
    <w:p w:rsidR="004E5383" w:rsidRDefault="004E5383" w:rsidP="004E5383">
      <w:pPr>
        <w:jc w:val="center"/>
        <w:rPr>
          <w:b/>
          <w:sz w:val="32"/>
        </w:rPr>
      </w:pPr>
    </w:p>
    <w:tbl>
      <w:tblPr>
        <w:tblW w:w="0" w:type="auto"/>
        <w:tblLayout w:type="fixed"/>
        <w:tblLook w:val="0000"/>
      </w:tblPr>
      <w:tblGrid>
        <w:gridCol w:w="1951"/>
        <w:gridCol w:w="6379"/>
      </w:tblGrid>
      <w:tr w:rsidR="004E5383" w:rsidTr="002E157D">
        <w:tc>
          <w:tcPr>
            <w:tcW w:w="1951" w:type="dxa"/>
            <w:vAlign w:val="center"/>
          </w:tcPr>
          <w:p w:rsidR="004E5383" w:rsidRDefault="004E5383" w:rsidP="002E157D">
            <w:pPr>
              <w:snapToGrid w:val="0"/>
              <w:jc w:val="righ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26.02.03</w:t>
            </w:r>
          </w:p>
        </w:tc>
        <w:tc>
          <w:tcPr>
            <w:tcW w:w="6379" w:type="dxa"/>
            <w:vAlign w:val="center"/>
          </w:tcPr>
          <w:p w:rsidR="004E5383" w:rsidRDefault="004E5383" w:rsidP="002E157D">
            <w:pPr>
              <w:autoSpaceDE w:val="0"/>
              <w:snapToGrid w:val="0"/>
              <w:spacing w:line="180" w:lineRule="atLeast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Судовождение</w:t>
            </w:r>
          </w:p>
        </w:tc>
      </w:tr>
    </w:tbl>
    <w:p w:rsidR="004E5383" w:rsidRDefault="00760E33" w:rsidP="004E5383">
      <w:pPr>
        <w:jc w:val="center"/>
      </w:pPr>
      <w:r>
        <w:t xml:space="preserve">           </w:t>
      </w:r>
      <w:r w:rsidR="004E5383" w:rsidRPr="000E4135">
        <w:t>Наименование специальности</w:t>
      </w:r>
    </w:p>
    <w:p w:rsidR="004E5383" w:rsidRDefault="004E5383" w:rsidP="004E5383"/>
    <w:p w:rsidR="004E5383" w:rsidRDefault="004E5383" w:rsidP="004E5383"/>
    <w:p w:rsidR="004E5383" w:rsidRDefault="004E5383" w:rsidP="004E5383"/>
    <w:p w:rsidR="004E5383" w:rsidRDefault="004E5383" w:rsidP="004E5383">
      <w:pPr>
        <w:jc w:val="center"/>
        <w:rPr>
          <w:b/>
          <w:sz w:val="28"/>
        </w:rPr>
      </w:pPr>
    </w:p>
    <w:p w:rsidR="004E5383" w:rsidRPr="000E4135" w:rsidRDefault="004E5383" w:rsidP="004E5383"/>
    <w:p w:rsidR="004E5383" w:rsidRPr="000E4135" w:rsidRDefault="004E5383" w:rsidP="004E5383"/>
    <w:p w:rsidR="004E5383" w:rsidRDefault="004E5383" w:rsidP="008C233E">
      <w:pPr>
        <w:rPr>
          <w:b/>
          <w:sz w:val="28"/>
        </w:rPr>
      </w:pPr>
    </w:p>
    <w:p w:rsidR="004E5383" w:rsidRPr="000E4135" w:rsidRDefault="004E5383" w:rsidP="004E5383">
      <w:pPr>
        <w:jc w:val="center"/>
        <w:rPr>
          <w:b/>
          <w:sz w:val="32"/>
          <w:szCs w:val="32"/>
        </w:rPr>
      </w:pPr>
    </w:p>
    <w:p w:rsidR="004E5383" w:rsidRPr="000E4135" w:rsidRDefault="004E5383" w:rsidP="004E5383">
      <w:pPr>
        <w:jc w:val="center"/>
        <w:rPr>
          <w:sz w:val="32"/>
          <w:szCs w:val="32"/>
        </w:rPr>
      </w:pPr>
      <w:r w:rsidRPr="000E4135">
        <w:rPr>
          <w:sz w:val="32"/>
          <w:szCs w:val="32"/>
        </w:rPr>
        <w:t>г. Ростов-на-Дону</w:t>
      </w:r>
    </w:p>
    <w:p w:rsidR="004E5383" w:rsidRDefault="004E5383" w:rsidP="004E5383">
      <w:pPr>
        <w:spacing w:line="360" w:lineRule="auto"/>
        <w:jc w:val="center"/>
        <w:rPr>
          <w:sz w:val="32"/>
          <w:szCs w:val="32"/>
        </w:rPr>
      </w:pPr>
      <w:r w:rsidRPr="000E4135">
        <w:rPr>
          <w:sz w:val="32"/>
          <w:szCs w:val="32"/>
        </w:rPr>
        <w:t>20</w:t>
      </w:r>
      <w:r w:rsidR="000245B2">
        <w:rPr>
          <w:sz w:val="32"/>
          <w:szCs w:val="32"/>
        </w:rPr>
        <w:t>2</w:t>
      </w:r>
      <w:r w:rsidR="008C233E">
        <w:rPr>
          <w:sz w:val="32"/>
          <w:szCs w:val="32"/>
        </w:rPr>
        <w:t>1-2025</w:t>
      </w:r>
    </w:p>
    <w:p w:rsidR="008C233E" w:rsidRPr="00E553E9" w:rsidRDefault="004E5383" w:rsidP="008C233E">
      <w:pPr>
        <w:tabs>
          <w:tab w:val="left" w:pos="0"/>
        </w:tabs>
        <w:jc w:val="both"/>
      </w:pPr>
      <w:r>
        <w:rPr>
          <w:sz w:val="32"/>
          <w:szCs w:val="32"/>
        </w:rPr>
        <w:br w:type="page"/>
      </w:r>
      <w:r w:rsidR="008C233E" w:rsidRPr="00856245">
        <w:lastRenderedPageBreak/>
        <w:t>Рабочая программа учебной дисциплины</w:t>
      </w:r>
      <w:r w:rsidR="008C233E">
        <w:t xml:space="preserve"> </w:t>
      </w:r>
      <w:r w:rsidR="008C233E" w:rsidRPr="00856245"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 w:rsidR="008C233E" w:rsidRPr="00856245">
        <w:rPr>
          <w:bCs/>
        </w:rPr>
        <w:t>26.02.03</w:t>
      </w:r>
      <w:r w:rsidR="008C233E" w:rsidRPr="00856245">
        <w:t xml:space="preserve"> Судовождение базовой подготовки (Приказ Минпросвещения России от 02.12.2020 № 691«Об утверждении федерального государственного образовательного стандарта среднего профессионального образования по специальности  26.02.03.Судовождение» (Зарегистрировано в Минюсте России 03.02.2021 №62347)</w:t>
      </w:r>
      <w:r w:rsidR="008C233E" w:rsidRPr="00E553E9">
        <w:t>, а также с учетом Примерной основной образовательной программы учебной дисциплины, разработанной</w:t>
      </w:r>
      <w:r w:rsidR="008C233E" w:rsidRPr="00E553E9">
        <w:rPr>
          <w:b/>
        </w:rPr>
        <w:t>:</w:t>
      </w:r>
      <w:r w:rsidR="008C233E" w:rsidRPr="00E553E9">
        <w:t xml:space="preserve"> Федеральным государственным бюджетным образовательным учреждением высшего образования «Сибирский государственный университет водного транспорта» (ФГБОУ ВО «СГУВТ») и Федеральным государственным бюджетным образовательным учреждением высшего образования «Государственный университет морского и речного флота имени адмирала С.О. Макарова».</w:t>
      </w:r>
    </w:p>
    <w:p w:rsidR="00797B72" w:rsidRDefault="00797B72" w:rsidP="00797B72">
      <w:pPr>
        <w:jc w:val="both"/>
      </w:pPr>
      <w:r>
        <w:t xml:space="preserve"> </w:t>
      </w:r>
      <w:r w:rsidR="008C233E" w:rsidRPr="00E553E9">
        <w:t xml:space="preserve">Данная рабочая программа может реализовываться с применением электронного </w:t>
      </w:r>
      <w:r>
        <w:t xml:space="preserve">     </w:t>
      </w:r>
      <w:r w:rsidR="008C233E" w:rsidRPr="00E553E9">
        <w:t xml:space="preserve">обучения и дистанционных образовательных технологий. </w:t>
      </w:r>
    </w:p>
    <w:p w:rsidR="00797B72" w:rsidRDefault="008C233E" w:rsidP="00797B72">
      <w:pPr>
        <w:jc w:val="both"/>
      </w:pPr>
      <w:r w:rsidRPr="00E553E9">
        <w:t>Организация-разработчик: ГБПОУ РО «РКВТ»</w:t>
      </w:r>
    </w:p>
    <w:p w:rsidR="008C233E" w:rsidRPr="00E553E9" w:rsidRDefault="008C233E" w:rsidP="00797B72">
      <w:pPr>
        <w:jc w:val="both"/>
      </w:pPr>
      <w:r w:rsidRPr="00E553E9">
        <w:t>Разработчики:</w:t>
      </w:r>
    </w:p>
    <w:p w:rsidR="008C233E" w:rsidRPr="00E553E9" w:rsidRDefault="008C233E" w:rsidP="00797B72">
      <w:pPr>
        <w:widowControl w:val="0"/>
        <w:tabs>
          <w:tab w:val="left" w:pos="6420"/>
        </w:tabs>
        <w:suppressAutoHyphens/>
        <w:jc w:val="both"/>
        <w:rPr>
          <w:u w:val="single"/>
        </w:rPr>
      </w:pPr>
      <w:r w:rsidRPr="00E553E9">
        <w:rPr>
          <w:u w:val="single"/>
        </w:rPr>
        <w:t xml:space="preserve">Абрамова И.А., преподаватель, высшая категория </w:t>
      </w:r>
    </w:p>
    <w:p w:rsidR="008C233E" w:rsidRPr="00E553E9" w:rsidRDefault="008C233E" w:rsidP="008C233E">
      <w:pPr>
        <w:rPr>
          <w:u w:val="single"/>
        </w:rPr>
      </w:pPr>
    </w:p>
    <w:tbl>
      <w:tblPr>
        <w:tblW w:w="0" w:type="auto"/>
        <w:jc w:val="right"/>
        <w:tblLook w:val="04A0"/>
      </w:tblPr>
      <w:tblGrid>
        <w:gridCol w:w="4580"/>
      </w:tblGrid>
      <w:tr w:rsidR="008C233E" w:rsidRPr="00E553E9" w:rsidTr="00797B72">
        <w:trPr>
          <w:trHeight w:val="197"/>
          <w:jc w:val="right"/>
        </w:trPr>
        <w:tc>
          <w:tcPr>
            <w:tcW w:w="4580" w:type="dxa"/>
          </w:tcPr>
          <w:p w:rsidR="008C233E" w:rsidRPr="00E553E9" w:rsidRDefault="00797B72" w:rsidP="00797B72">
            <w:pPr>
              <w:pStyle w:val="a8"/>
            </w:pPr>
            <w:r>
              <w:t xml:space="preserve">                                            </w:t>
            </w:r>
            <w:r w:rsidR="008C233E" w:rsidRPr="00E553E9">
              <w:t>УТВЕРЖДАЮ</w:t>
            </w:r>
          </w:p>
        </w:tc>
      </w:tr>
      <w:tr w:rsidR="008C233E" w:rsidRPr="00E553E9" w:rsidTr="00797B72">
        <w:trPr>
          <w:trHeight w:val="187"/>
          <w:jc w:val="right"/>
        </w:trPr>
        <w:tc>
          <w:tcPr>
            <w:tcW w:w="4580" w:type="dxa"/>
          </w:tcPr>
          <w:p w:rsidR="008C233E" w:rsidRPr="00E553E9" w:rsidRDefault="00797B72" w:rsidP="00797B72">
            <w:pPr>
              <w:pStyle w:val="a8"/>
            </w:pPr>
            <w:r>
              <w:t xml:space="preserve">                                   </w:t>
            </w:r>
            <w:r w:rsidR="008C233E" w:rsidRPr="00E553E9">
              <w:t>Зам. директора по УР</w:t>
            </w:r>
          </w:p>
        </w:tc>
      </w:tr>
      <w:tr w:rsidR="008C233E" w:rsidRPr="00E553E9" w:rsidTr="00797B72">
        <w:trPr>
          <w:trHeight w:val="384"/>
          <w:jc w:val="right"/>
        </w:trPr>
        <w:tc>
          <w:tcPr>
            <w:tcW w:w="4580" w:type="dxa"/>
          </w:tcPr>
          <w:p w:rsidR="008C233E" w:rsidRPr="00E553E9" w:rsidRDefault="008C233E" w:rsidP="00797B72">
            <w:pPr>
              <w:pStyle w:val="a8"/>
            </w:pPr>
            <w:r w:rsidRPr="00E553E9">
              <w:t xml:space="preserve">              _______________________Н.Л.Кабанова</w:t>
            </w:r>
          </w:p>
        </w:tc>
      </w:tr>
      <w:tr w:rsidR="008C233E" w:rsidRPr="00E553E9" w:rsidTr="00797B72">
        <w:trPr>
          <w:trHeight w:val="570"/>
          <w:jc w:val="right"/>
        </w:trPr>
        <w:tc>
          <w:tcPr>
            <w:tcW w:w="4580" w:type="dxa"/>
          </w:tcPr>
          <w:p w:rsidR="008C233E" w:rsidRPr="00E553E9" w:rsidRDefault="008C233E" w:rsidP="00797B72">
            <w:pPr>
              <w:pStyle w:val="a8"/>
            </w:pPr>
            <w:r>
              <w:t xml:space="preserve">       </w:t>
            </w:r>
            <w:r w:rsidRPr="00E553E9">
              <w:t>«____»_________________________2021 г</w:t>
            </w:r>
          </w:p>
          <w:p w:rsidR="008C233E" w:rsidRPr="00E553E9" w:rsidRDefault="008C233E" w:rsidP="00797B72">
            <w:pPr>
              <w:pStyle w:val="a8"/>
            </w:pPr>
          </w:p>
        </w:tc>
      </w:tr>
      <w:tr w:rsidR="008C233E" w:rsidRPr="00E553E9" w:rsidTr="00797B72">
        <w:trPr>
          <w:trHeight w:val="570"/>
          <w:jc w:val="right"/>
        </w:trPr>
        <w:tc>
          <w:tcPr>
            <w:tcW w:w="4580" w:type="dxa"/>
          </w:tcPr>
          <w:p w:rsidR="008C233E" w:rsidRPr="00E553E9" w:rsidRDefault="00797B72" w:rsidP="00797B72">
            <w:pPr>
              <w:pStyle w:val="a8"/>
            </w:pPr>
            <w:r>
              <w:t xml:space="preserve">   </w:t>
            </w:r>
            <w:r w:rsidR="008C233E" w:rsidRPr="00E553E9">
              <w:t>«____»_________________________202_ г</w:t>
            </w:r>
          </w:p>
          <w:p w:rsidR="008C233E" w:rsidRPr="00E553E9" w:rsidRDefault="008C233E" w:rsidP="00797B72">
            <w:pPr>
              <w:pStyle w:val="a8"/>
            </w:pPr>
          </w:p>
        </w:tc>
      </w:tr>
      <w:tr w:rsidR="008C233E" w:rsidRPr="00E553E9" w:rsidTr="00797B72">
        <w:trPr>
          <w:trHeight w:val="570"/>
          <w:jc w:val="right"/>
        </w:trPr>
        <w:tc>
          <w:tcPr>
            <w:tcW w:w="4580" w:type="dxa"/>
          </w:tcPr>
          <w:p w:rsidR="008C233E" w:rsidRPr="00E553E9" w:rsidRDefault="008C233E" w:rsidP="00797B72">
            <w:pPr>
              <w:pStyle w:val="a8"/>
            </w:pPr>
            <w:r w:rsidRPr="00E553E9">
              <w:t xml:space="preserve">     «____»_________________________202_ г</w:t>
            </w:r>
          </w:p>
          <w:p w:rsidR="008C233E" w:rsidRPr="00E553E9" w:rsidRDefault="008C233E" w:rsidP="00797B72">
            <w:pPr>
              <w:pStyle w:val="a8"/>
            </w:pPr>
          </w:p>
        </w:tc>
      </w:tr>
      <w:tr w:rsidR="008C233E" w:rsidRPr="00E553E9" w:rsidTr="00797B72">
        <w:trPr>
          <w:trHeight w:val="226"/>
          <w:jc w:val="right"/>
        </w:trPr>
        <w:tc>
          <w:tcPr>
            <w:tcW w:w="4580" w:type="dxa"/>
          </w:tcPr>
          <w:p w:rsidR="008C233E" w:rsidRPr="00E553E9" w:rsidRDefault="008C233E" w:rsidP="00797B72">
            <w:pPr>
              <w:pStyle w:val="a8"/>
            </w:pPr>
            <w:r w:rsidRPr="00E553E9">
              <w:t xml:space="preserve">           «____»_________________________202_ г</w:t>
            </w:r>
          </w:p>
          <w:p w:rsidR="008C233E" w:rsidRPr="00E553E9" w:rsidRDefault="008C233E" w:rsidP="00797B72">
            <w:pPr>
              <w:pStyle w:val="a8"/>
            </w:pPr>
          </w:p>
        </w:tc>
      </w:tr>
    </w:tbl>
    <w:p w:rsidR="008C233E" w:rsidRPr="00797B72" w:rsidRDefault="008C233E" w:rsidP="00797B72">
      <w:pPr>
        <w:pStyle w:val="a8"/>
      </w:pPr>
      <w:r w:rsidRPr="00797B72">
        <w:t>Одобрена цикловой комиссией</w:t>
      </w:r>
    </w:p>
    <w:p w:rsidR="008C233E" w:rsidRPr="00797B72" w:rsidRDefault="008C233E" w:rsidP="00797B72">
      <w:pPr>
        <w:pStyle w:val="a8"/>
      </w:pPr>
      <w:r w:rsidRPr="00797B72">
        <w:t>Общих гуманитарных и социально-экономических</w:t>
      </w:r>
    </w:p>
    <w:p w:rsidR="008C233E" w:rsidRPr="00797B72" w:rsidRDefault="008C233E" w:rsidP="00797B72">
      <w:pPr>
        <w:pStyle w:val="a8"/>
      </w:pPr>
      <w:r w:rsidRPr="00797B72">
        <w:t>дисциплин</w:t>
      </w:r>
    </w:p>
    <w:p w:rsidR="008C233E" w:rsidRPr="00797B72" w:rsidRDefault="008C233E" w:rsidP="00797B72">
      <w:pPr>
        <w:pStyle w:val="a8"/>
      </w:pPr>
      <w:r w:rsidRPr="00797B72">
        <w:t xml:space="preserve">Председатель ЦК  </w:t>
      </w:r>
    </w:p>
    <w:p w:rsidR="008C233E" w:rsidRPr="00797B72" w:rsidRDefault="008C233E" w:rsidP="00797B72">
      <w:pPr>
        <w:pStyle w:val="a8"/>
      </w:pPr>
      <w:r w:rsidRPr="00797B72">
        <w:t>_________________________    Паничева Н.В..</w:t>
      </w:r>
    </w:p>
    <w:p w:rsidR="008C233E" w:rsidRPr="00797B72" w:rsidRDefault="008C233E" w:rsidP="00797B72">
      <w:pPr>
        <w:pStyle w:val="a8"/>
      </w:pPr>
      <w:r w:rsidRPr="00797B72">
        <w:t xml:space="preserve">           (подпись)</w:t>
      </w:r>
    </w:p>
    <w:p w:rsidR="008C233E" w:rsidRPr="00797B72" w:rsidRDefault="008C233E" w:rsidP="00797B72">
      <w:pPr>
        <w:pStyle w:val="a8"/>
      </w:pPr>
      <w:r w:rsidRPr="00797B72">
        <w:t>Протокол №______</w:t>
      </w:r>
    </w:p>
    <w:p w:rsidR="008C233E" w:rsidRPr="00797B72" w:rsidRDefault="008C233E" w:rsidP="00797B72">
      <w:pPr>
        <w:pStyle w:val="a8"/>
      </w:pPr>
      <w:r w:rsidRPr="00797B72">
        <w:t xml:space="preserve">«____»_____________2021 г. </w:t>
      </w:r>
    </w:p>
    <w:p w:rsidR="008C233E" w:rsidRPr="00797B72" w:rsidRDefault="008C233E" w:rsidP="00797B72">
      <w:pPr>
        <w:pStyle w:val="a8"/>
      </w:pPr>
    </w:p>
    <w:p w:rsidR="008C233E" w:rsidRPr="00797B72" w:rsidRDefault="008C233E" w:rsidP="00797B72">
      <w:pPr>
        <w:pStyle w:val="a8"/>
      </w:pPr>
      <w:r w:rsidRPr="00797B72">
        <w:t>Протокол №______</w:t>
      </w:r>
    </w:p>
    <w:p w:rsidR="008C233E" w:rsidRPr="00797B72" w:rsidRDefault="008C233E" w:rsidP="00797B72">
      <w:pPr>
        <w:pStyle w:val="a8"/>
      </w:pPr>
      <w:r w:rsidRPr="00797B72">
        <w:t xml:space="preserve">«____»_____________202   г.    </w:t>
      </w:r>
    </w:p>
    <w:p w:rsidR="008C233E" w:rsidRPr="00797B72" w:rsidRDefault="008C233E" w:rsidP="00797B72">
      <w:pPr>
        <w:pStyle w:val="a8"/>
      </w:pPr>
    </w:p>
    <w:p w:rsidR="008C233E" w:rsidRPr="00797B72" w:rsidRDefault="008C233E" w:rsidP="00797B72">
      <w:pPr>
        <w:pStyle w:val="a8"/>
      </w:pPr>
      <w:r w:rsidRPr="00797B72">
        <w:t xml:space="preserve">Председатель ЦК  </w:t>
      </w:r>
    </w:p>
    <w:p w:rsidR="008C233E" w:rsidRPr="00797B72" w:rsidRDefault="008C233E" w:rsidP="00797B72">
      <w:pPr>
        <w:pStyle w:val="a8"/>
      </w:pPr>
      <w:r w:rsidRPr="00797B72">
        <w:t>_________________________    ____________</w:t>
      </w:r>
    </w:p>
    <w:p w:rsidR="008C233E" w:rsidRPr="00797B72" w:rsidRDefault="008C233E" w:rsidP="00797B72">
      <w:pPr>
        <w:pStyle w:val="a8"/>
      </w:pPr>
    </w:p>
    <w:p w:rsidR="008C233E" w:rsidRPr="00797B72" w:rsidRDefault="008C233E" w:rsidP="00797B72">
      <w:pPr>
        <w:pStyle w:val="a8"/>
      </w:pPr>
      <w:r w:rsidRPr="00797B72">
        <w:t>Протокол №______</w:t>
      </w:r>
    </w:p>
    <w:p w:rsidR="008C233E" w:rsidRPr="00797B72" w:rsidRDefault="008C233E" w:rsidP="00797B72">
      <w:pPr>
        <w:pStyle w:val="a8"/>
      </w:pPr>
      <w:r w:rsidRPr="00797B72">
        <w:t xml:space="preserve">«____»_____________202   г.    </w:t>
      </w:r>
    </w:p>
    <w:p w:rsidR="008C233E" w:rsidRPr="00797B72" w:rsidRDefault="008C233E" w:rsidP="00797B72">
      <w:pPr>
        <w:pStyle w:val="a8"/>
      </w:pPr>
    </w:p>
    <w:p w:rsidR="008C233E" w:rsidRPr="00797B72" w:rsidRDefault="008C233E" w:rsidP="00797B72">
      <w:pPr>
        <w:pStyle w:val="a8"/>
      </w:pPr>
      <w:r w:rsidRPr="00797B72">
        <w:t xml:space="preserve">Председатель ЦК  </w:t>
      </w:r>
    </w:p>
    <w:p w:rsidR="008C233E" w:rsidRPr="00797B72" w:rsidRDefault="008C233E" w:rsidP="00797B72">
      <w:pPr>
        <w:pStyle w:val="a8"/>
      </w:pPr>
      <w:r w:rsidRPr="00797B72">
        <w:t>_________________________    ____________</w:t>
      </w:r>
    </w:p>
    <w:p w:rsidR="008C233E" w:rsidRPr="00797B72" w:rsidRDefault="008C233E" w:rsidP="00797B72">
      <w:pPr>
        <w:pStyle w:val="a8"/>
      </w:pPr>
      <w:r w:rsidRPr="00797B72">
        <w:t>Протокол №______</w:t>
      </w:r>
    </w:p>
    <w:p w:rsidR="008C233E" w:rsidRPr="00797B72" w:rsidRDefault="008C233E" w:rsidP="00797B72">
      <w:pPr>
        <w:pStyle w:val="a8"/>
      </w:pPr>
      <w:r w:rsidRPr="00797B72">
        <w:t xml:space="preserve">«____»_____________202   г.    </w:t>
      </w:r>
    </w:p>
    <w:p w:rsidR="008C233E" w:rsidRPr="00797B72" w:rsidRDefault="008C233E" w:rsidP="00797B72">
      <w:pPr>
        <w:pStyle w:val="a8"/>
      </w:pPr>
    </w:p>
    <w:p w:rsidR="008C233E" w:rsidRPr="00797B72" w:rsidRDefault="008C233E" w:rsidP="00797B72">
      <w:pPr>
        <w:pStyle w:val="a8"/>
      </w:pPr>
      <w:r w:rsidRPr="00797B72">
        <w:t xml:space="preserve">Председатель ЦК  </w:t>
      </w:r>
    </w:p>
    <w:p w:rsidR="008C233E" w:rsidRPr="00797B72" w:rsidRDefault="008C233E" w:rsidP="00797B72">
      <w:pPr>
        <w:pStyle w:val="a8"/>
      </w:pPr>
      <w:r w:rsidRPr="00797B72">
        <w:t>_________________________    ____________</w:t>
      </w:r>
      <w:r w:rsidRPr="00797B72">
        <w:tab/>
      </w:r>
    </w:p>
    <w:p w:rsidR="008C233E" w:rsidRPr="00797B72" w:rsidRDefault="008C233E" w:rsidP="00797B72">
      <w:pPr>
        <w:pStyle w:val="a8"/>
      </w:pPr>
      <w:r w:rsidRPr="00797B72">
        <w:rPr>
          <w:szCs w:val="32"/>
        </w:rPr>
        <w:br w:type="page"/>
      </w:r>
    </w:p>
    <w:p w:rsidR="004E5383" w:rsidRDefault="004E5383" w:rsidP="00797B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E5383" w:rsidSect="002E157D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4E5383" w:rsidRDefault="004E5383" w:rsidP="00797B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4E5383" w:rsidTr="002E157D">
        <w:tc>
          <w:tcPr>
            <w:tcW w:w="7668" w:type="dxa"/>
          </w:tcPr>
          <w:p w:rsidR="004E5383" w:rsidRDefault="004E5383" w:rsidP="002E157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4E5383" w:rsidRDefault="004E5383" w:rsidP="002E1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4E5383" w:rsidTr="002E157D">
        <w:tc>
          <w:tcPr>
            <w:tcW w:w="7668" w:type="dxa"/>
          </w:tcPr>
          <w:p w:rsidR="004E5383" w:rsidRDefault="004E5383" w:rsidP="002E157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ПРОГРАММЫ УЧЕБНОЙ ДИСЦИПЛИНЫ</w:t>
            </w:r>
          </w:p>
          <w:p w:rsidR="004E5383" w:rsidRDefault="004E5383" w:rsidP="002E157D"/>
        </w:tc>
        <w:tc>
          <w:tcPr>
            <w:tcW w:w="1903" w:type="dxa"/>
          </w:tcPr>
          <w:p w:rsidR="004E5383" w:rsidRDefault="004E5383" w:rsidP="002E1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E5383" w:rsidTr="002E157D">
        <w:tc>
          <w:tcPr>
            <w:tcW w:w="7668" w:type="dxa"/>
          </w:tcPr>
          <w:p w:rsidR="004E5383" w:rsidRDefault="004E5383" w:rsidP="002E157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4E5383" w:rsidRDefault="004E5383" w:rsidP="002E157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4E5383" w:rsidRDefault="004E5383" w:rsidP="002E1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E5383" w:rsidTr="002E157D">
        <w:trPr>
          <w:trHeight w:val="670"/>
        </w:trPr>
        <w:tc>
          <w:tcPr>
            <w:tcW w:w="7668" w:type="dxa"/>
          </w:tcPr>
          <w:p w:rsidR="004E5383" w:rsidRDefault="004E5383" w:rsidP="002E157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 учебной дисциплины</w:t>
            </w:r>
          </w:p>
          <w:p w:rsidR="004E5383" w:rsidRDefault="004E5383" w:rsidP="002E157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4E5383" w:rsidRDefault="005776B1" w:rsidP="002E1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E5383" w:rsidTr="002E157D">
        <w:tc>
          <w:tcPr>
            <w:tcW w:w="7668" w:type="dxa"/>
          </w:tcPr>
          <w:p w:rsidR="004E5383" w:rsidRDefault="004E5383" w:rsidP="002E157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E5383" w:rsidRDefault="004E5383" w:rsidP="002E157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4E5383" w:rsidRDefault="0008462B" w:rsidP="002E1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462B" w:rsidTr="002E157D">
        <w:tc>
          <w:tcPr>
            <w:tcW w:w="7668" w:type="dxa"/>
          </w:tcPr>
          <w:p w:rsidR="0008462B" w:rsidRDefault="0008462B" w:rsidP="002E157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Календарно-тематический план</w:t>
            </w:r>
          </w:p>
        </w:tc>
        <w:tc>
          <w:tcPr>
            <w:tcW w:w="1903" w:type="dxa"/>
          </w:tcPr>
          <w:p w:rsidR="0008462B" w:rsidRDefault="0008462B" w:rsidP="002E1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8462B" w:rsidTr="002E157D">
        <w:tc>
          <w:tcPr>
            <w:tcW w:w="7668" w:type="dxa"/>
          </w:tcPr>
          <w:p w:rsidR="0008462B" w:rsidRDefault="00EE71EC" w:rsidP="002E157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Перечень практических работ</w:t>
            </w:r>
          </w:p>
        </w:tc>
        <w:tc>
          <w:tcPr>
            <w:tcW w:w="1903" w:type="dxa"/>
          </w:tcPr>
          <w:p w:rsidR="0008462B" w:rsidRDefault="00EE71EC" w:rsidP="002E1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0" w:name="_GoBack"/>
      <w:bookmarkEnd w:id="0"/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E5383" w:rsidRPr="00A20A8B" w:rsidRDefault="004E5383" w:rsidP="004E53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4E5383" w:rsidRPr="009F5B87" w:rsidRDefault="00012385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ЕН.01</w:t>
      </w:r>
      <w:r>
        <w:rPr>
          <w:b/>
          <w:sz w:val="28"/>
          <w:szCs w:val="28"/>
        </w:rPr>
        <w:tab/>
        <w:t>МАТЕМАТИКА</w:t>
      </w:r>
      <w:r w:rsidR="004E5383" w:rsidRPr="009F5B87">
        <w:rPr>
          <w:b/>
          <w:sz w:val="28"/>
          <w:szCs w:val="28"/>
        </w:rPr>
        <w:t xml:space="preserve"> </w:t>
      </w: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примерной</w:t>
      </w:r>
      <w:r w:rsidRPr="009F5B87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4E5383" w:rsidRPr="009F5B87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F5B87">
        <w:rPr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</w:t>
      </w:r>
      <w:r w:rsidRPr="009F5B87">
        <w:rPr>
          <w:sz w:val="28"/>
        </w:rPr>
        <w:t xml:space="preserve"> </w:t>
      </w:r>
      <w:r w:rsidR="00012385">
        <w:rPr>
          <w:b/>
          <w:sz w:val="28"/>
        </w:rPr>
        <w:t>26.02.03</w:t>
      </w:r>
      <w:r w:rsidRPr="0028712D">
        <w:rPr>
          <w:b/>
          <w:sz w:val="28"/>
        </w:rPr>
        <w:tab/>
      </w:r>
      <w:r w:rsidR="00012385">
        <w:rPr>
          <w:b/>
          <w:sz w:val="28"/>
        </w:rPr>
        <w:t>«Судовождение</w:t>
      </w:r>
      <w:r>
        <w:rPr>
          <w:b/>
          <w:sz w:val="28"/>
        </w:rPr>
        <w:t>»</w:t>
      </w:r>
      <w:r w:rsidRPr="009F5B87">
        <w:rPr>
          <w:b/>
          <w:sz w:val="28"/>
        </w:rPr>
        <w:t>,</w:t>
      </w:r>
      <w:r w:rsidRPr="009F5B87">
        <w:rPr>
          <w:sz w:val="28"/>
          <w:szCs w:val="28"/>
        </w:rPr>
        <w:t xml:space="preserve"> входящей в состав укрупненной группы специальностей </w:t>
      </w:r>
      <w:r>
        <w:rPr>
          <w:b/>
          <w:sz w:val="28"/>
          <w:szCs w:val="28"/>
        </w:rPr>
        <w:t>26.00.00</w:t>
      </w:r>
      <w:r w:rsidRPr="009F5B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«Техника и технологии кораблестроения и водного транспорта»</w:t>
      </w:r>
      <w:r w:rsidRPr="009F5B87">
        <w:rPr>
          <w:sz w:val="28"/>
          <w:szCs w:val="28"/>
        </w:rPr>
        <w:t xml:space="preserve">, </w:t>
      </w:r>
      <w:r w:rsidRPr="009F5B87">
        <w:rPr>
          <w:sz w:val="28"/>
        </w:rPr>
        <w:t>базовой подготовки.</w:t>
      </w: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</w:rPr>
      </w:pPr>
      <w:r w:rsidRPr="005F7FBB">
        <w:rPr>
          <w:sz w:val="28"/>
        </w:rPr>
        <w:t xml:space="preserve"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подготовке, в которых предусмотрено освоение знаний и умений в области </w:t>
      </w:r>
      <w:r w:rsidR="00012385">
        <w:rPr>
          <w:sz w:val="28"/>
        </w:rPr>
        <w:t>математики</w:t>
      </w:r>
      <w:r>
        <w:rPr>
          <w:sz w:val="28"/>
        </w:rPr>
        <w:t>.</w:t>
      </w: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Дисциплины математического и общего </w:t>
      </w:r>
      <w:r w:rsidR="00012385">
        <w:rPr>
          <w:sz w:val="28"/>
          <w:szCs w:val="28"/>
        </w:rPr>
        <w:t>естественнонаучного цикла (ЕН.01</w:t>
      </w:r>
      <w:r>
        <w:rPr>
          <w:sz w:val="28"/>
          <w:szCs w:val="28"/>
        </w:rPr>
        <w:t>).</w:t>
      </w: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AD4843" w:rsidRPr="00AD4843" w:rsidRDefault="00AD4843" w:rsidP="00AD4843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614" w:firstLine="720"/>
        <w:rPr>
          <w:sz w:val="20"/>
          <w:szCs w:val="20"/>
        </w:rPr>
      </w:pPr>
      <w:r w:rsidRPr="00AD4843">
        <w:rPr>
          <w:color w:val="000000"/>
          <w:spacing w:val="-2"/>
          <w:sz w:val="28"/>
          <w:szCs w:val="28"/>
        </w:rPr>
        <w:t xml:space="preserve">В результате освоения учебной дисциплины обучающийся должен </w:t>
      </w:r>
      <w:r w:rsidRPr="00AD4843">
        <w:rPr>
          <w:color w:val="000000"/>
          <w:sz w:val="28"/>
          <w:szCs w:val="28"/>
        </w:rPr>
        <w:t>уметь:</w:t>
      </w:r>
    </w:p>
    <w:p w:rsidR="00AD4843" w:rsidRPr="00AD4843" w:rsidRDefault="00AD4843" w:rsidP="00AD4843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line="322" w:lineRule="exact"/>
        <w:rPr>
          <w:sz w:val="20"/>
          <w:szCs w:val="20"/>
        </w:rPr>
      </w:pPr>
      <w:r w:rsidRPr="00AD4843">
        <w:rPr>
          <w:color w:val="000000"/>
          <w:sz w:val="28"/>
          <w:szCs w:val="28"/>
        </w:rPr>
        <w:t>-</w:t>
      </w:r>
      <w:r w:rsidRPr="00AD4843">
        <w:rPr>
          <w:color w:val="000000"/>
          <w:sz w:val="28"/>
          <w:szCs w:val="28"/>
        </w:rPr>
        <w:tab/>
        <w:t>решать простые дифференциальные уравнения, применять основные</w:t>
      </w:r>
      <w:r w:rsidRPr="00AD4843">
        <w:rPr>
          <w:color w:val="000000"/>
          <w:sz w:val="28"/>
          <w:szCs w:val="28"/>
        </w:rPr>
        <w:br/>
        <w:t>численные методы для решения прикладных задач;</w:t>
      </w:r>
      <w:r w:rsidRPr="00AD4843">
        <w:rPr>
          <w:color w:val="000000"/>
          <w:sz w:val="28"/>
          <w:szCs w:val="28"/>
        </w:rPr>
        <w:br/>
        <w:t>знать:</w:t>
      </w:r>
    </w:p>
    <w:p w:rsidR="00AD4843" w:rsidRPr="00AD4843" w:rsidRDefault="00AD4843" w:rsidP="00AD4843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line="322" w:lineRule="exact"/>
        <w:ind w:right="192"/>
        <w:jc w:val="both"/>
        <w:rPr>
          <w:sz w:val="20"/>
          <w:szCs w:val="20"/>
        </w:rPr>
      </w:pPr>
      <w:r w:rsidRPr="00AD4843">
        <w:rPr>
          <w:color w:val="000000"/>
          <w:sz w:val="28"/>
          <w:szCs w:val="28"/>
        </w:rPr>
        <w:t>-</w:t>
      </w:r>
      <w:r w:rsidRPr="00AD4843">
        <w:rPr>
          <w:color w:val="000000"/>
          <w:sz w:val="28"/>
          <w:szCs w:val="28"/>
        </w:rPr>
        <w:tab/>
        <w:t>основные понятия и методы математического анализа, основы теории</w:t>
      </w:r>
      <w:r w:rsidRPr="00AD4843">
        <w:rPr>
          <w:color w:val="000000"/>
          <w:sz w:val="28"/>
          <w:szCs w:val="28"/>
        </w:rPr>
        <w:br/>
        <w:t>вероятностей и математической статистики, основы теории</w:t>
      </w:r>
      <w:r w:rsidRPr="00AD4843">
        <w:rPr>
          <w:color w:val="000000"/>
          <w:sz w:val="28"/>
          <w:szCs w:val="28"/>
        </w:rPr>
        <w:br/>
        <w:t>дифференциальных уравнений.</w:t>
      </w: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1.4. Рекомендуемое количество часов на освоение </w:t>
      </w:r>
      <w:r>
        <w:rPr>
          <w:b/>
          <w:sz w:val="28"/>
          <w:szCs w:val="28"/>
        </w:rPr>
        <w:t xml:space="preserve">примерной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</w:t>
      </w:r>
      <w:r w:rsidR="004B706E">
        <w:rPr>
          <w:b/>
          <w:sz w:val="28"/>
          <w:szCs w:val="28"/>
        </w:rPr>
        <w:t>54</w:t>
      </w:r>
      <w:r>
        <w:rPr>
          <w:sz w:val="28"/>
          <w:szCs w:val="28"/>
        </w:rPr>
        <w:t xml:space="preserve"> </w:t>
      </w:r>
      <w:r w:rsidR="004B706E">
        <w:rPr>
          <w:sz w:val="28"/>
          <w:szCs w:val="28"/>
        </w:rPr>
        <w:t>часа</w:t>
      </w:r>
      <w:r w:rsidRPr="00A20A8B">
        <w:rPr>
          <w:sz w:val="28"/>
          <w:szCs w:val="28"/>
        </w:rPr>
        <w:t>, в том числе:</w:t>
      </w: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 w:rsidR="00674697">
        <w:rPr>
          <w:b/>
          <w:sz w:val="28"/>
          <w:szCs w:val="28"/>
        </w:rPr>
        <w:t>7</w:t>
      </w:r>
      <w:r w:rsidRPr="001D2B7D">
        <w:rPr>
          <w:b/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часов;</w:t>
      </w: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674697">
        <w:rPr>
          <w:b/>
          <w:sz w:val="28"/>
          <w:szCs w:val="28"/>
        </w:rPr>
        <w:t>47</w:t>
      </w:r>
      <w:r w:rsidRPr="00A20A8B">
        <w:rPr>
          <w:sz w:val="28"/>
          <w:szCs w:val="28"/>
        </w:rPr>
        <w:t xml:space="preserve"> часов.</w:t>
      </w: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20B0" w:rsidRDefault="00B520B0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B520B0" w:rsidSect="002E157D"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4E5383" w:rsidRPr="00A20A8B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4E5383" w:rsidRPr="005B32D9" w:rsidTr="002E157D">
        <w:trPr>
          <w:trHeight w:val="460"/>
        </w:trPr>
        <w:tc>
          <w:tcPr>
            <w:tcW w:w="7904" w:type="dxa"/>
            <w:shd w:val="clear" w:color="auto" w:fill="auto"/>
          </w:tcPr>
          <w:p w:rsidR="004E5383" w:rsidRPr="005B32D9" w:rsidRDefault="004E5383" w:rsidP="002E157D">
            <w:pPr>
              <w:jc w:val="center"/>
              <w:rPr>
                <w:sz w:val="28"/>
                <w:szCs w:val="28"/>
              </w:rPr>
            </w:pPr>
            <w:r w:rsidRPr="005B32D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E5383" w:rsidRPr="005B32D9" w:rsidRDefault="004E5383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 w:rsidRPr="005B32D9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E5383" w:rsidRPr="005B32D9" w:rsidTr="002E157D">
        <w:trPr>
          <w:trHeight w:val="285"/>
        </w:trPr>
        <w:tc>
          <w:tcPr>
            <w:tcW w:w="7904" w:type="dxa"/>
            <w:shd w:val="clear" w:color="auto" w:fill="auto"/>
          </w:tcPr>
          <w:p w:rsidR="004E5383" w:rsidRPr="005B32D9" w:rsidRDefault="004E5383" w:rsidP="002E157D">
            <w:pPr>
              <w:rPr>
                <w:b/>
                <w:sz w:val="28"/>
                <w:szCs w:val="28"/>
              </w:rPr>
            </w:pPr>
            <w:r w:rsidRPr="005B32D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E5383" w:rsidRPr="005B32D9" w:rsidRDefault="00B520B0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54</w:t>
            </w:r>
          </w:p>
        </w:tc>
      </w:tr>
      <w:tr w:rsidR="004E5383" w:rsidRPr="005B32D9" w:rsidTr="002E157D">
        <w:tc>
          <w:tcPr>
            <w:tcW w:w="7904" w:type="dxa"/>
            <w:shd w:val="clear" w:color="auto" w:fill="auto"/>
          </w:tcPr>
          <w:p w:rsidR="004E5383" w:rsidRPr="005B32D9" w:rsidRDefault="004E5383" w:rsidP="002E157D">
            <w:pPr>
              <w:jc w:val="both"/>
              <w:rPr>
                <w:sz w:val="28"/>
                <w:szCs w:val="28"/>
              </w:rPr>
            </w:pPr>
            <w:r w:rsidRPr="005B32D9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E5383" w:rsidRPr="005B32D9" w:rsidRDefault="00674697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</w:p>
        </w:tc>
      </w:tr>
      <w:tr w:rsidR="004E5383" w:rsidRPr="005B32D9" w:rsidTr="002E157D">
        <w:tc>
          <w:tcPr>
            <w:tcW w:w="7904" w:type="dxa"/>
            <w:shd w:val="clear" w:color="auto" w:fill="auto"/>
          </w:tcPr>
          <w:p w:rsidR="004E5383" w:rsidRPr="005B32D9" w:rsidRDefault="004E5383" w:rsidP="002E157D">
            <w:pPr>
              <w:jc w:val="both"/>
              <w:rPr>
                <w:sz w:val="28"/>
                <w:szCs w:val="28"/>
              </w:rPr>
            </w:pPr>
            <w:r w:rsidRPr="005B32D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E5383" w:rsidRPr="005B32D9" w:rsidRDefault="004E5383" w:rsidP="002E157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E5383" w:rsidRPr="005B32D9" w:rsidTr="002E157D">
        <w:tc>
          <w:tcPr>
            <w:tcW w:w="7904" w:type="dxa"/>
            <w:shd w:val="clear" w:color="auto" w:fill="auto"/>
          </w:tcPr>
          <w:p w:rsidR="004E5383" w:rsidRPr="005B32D9" w:rsidRDefault="004E5383" w:rsidP="006E49E0">
            <w:pPr>
              <w:jc w:val="both"/>
              <w:rPr>
                <w:sz w:val="28"/>
                <w:szCs w:val="28"/>
              </w:rPr>
            </w:pPr>
            <w:r w:rsidRPr="005B32D9">
              <w:rPr>
                <w:sz w:val="28"/>
                <w:szCs w:val="28"/>
              </w:rPr>
              <w:t xml:space="preserve">     </w:t>
            </w:r>
            <w:r w:rsidR="006E49E0">
              <w:rPr>
                <w:sz w:val="28"/>
                <w:szCs w:val="28"/>
              </w:rPr>
              <w:t>теоретические</w:t>
            </w:r>
            <w:r w:rsidRPr="005B32D9"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800" w:type="dxa"/>
            <w:shd w:val="clear" w:color="auto" w:fill="auto"/>
          </w:tcPr>
          <w:p w:rsidR="004E5383" w:rsidRPr="005B32D9" w:rsidRDefault="006E49E0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9F0621" w:rsidRPr="005B32D9" w:rsidTr="002E157D">
        <w:tc>
          <w:tcPr>
            <w:tcW w:w="7904" w:type="dxa"/>
            <w:shd w:val="clear" w:color="auto" w:fill="auto"/>
          </w:tcPr>
          <w:p w:rsidR="009F0621" w:rsidRPr="005B32D9" w:rsidRDefault="009F0621" w:rsidP="002E1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9F0621" w:rsidRDefault="006E49E0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6E49E0" w:rsidRPr="005B32D9" w:rsidTr="002E157D">
        <w:tc>
          <w:tcPr>
            <w:tcW w:w="7904" w:type="dxa"/>
            <w:shd w:val="clear" w:color="auto" w:fill="auto"/>
          </w:tcPr>
          <w:p w:rsidR="006E49E0" w:rsidRDefault="006E49E0" w:rsidP="002E1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E49E0" w:rsidRDefault="006E49E0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4E5383" w:rsidRPr="005B32D9" w:rsidTr="002E157D">
        <w:tc>
          <w:tcPr>
            <w:tcW w:w="7904" w:type="dxa"/>
            <w:shd w:val="clear" w:color="auto" w:fill="auto"/>
          </w:tcPr>
          <w:p w:rsidR="004E5383" w:rsidRPr="005B32D9" w:rsidRDefault="004E5383" w:rsidP="002E157D">
            <w:pPr>
              <w:jc w:val="both"/>
              <w:rPr>
                <w:b/>
                <w:sz w:val="28"/>
                <w:szCs w:val="28"/>
              </w:rPr>
            </w:pPr>
            <w:r w:rsidRPr="005B32D9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E5383" w:rsidRPr="005B32D9" w:rsidRDefault="00674697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47</w:t>
            </w:r>
          </w:p>
        </w:tc>
      </w:tr>
      <w:tr w:rsidR="004E5383" w:rsidRPr="005B32D9" w:rsidTr="002E157D">
        <w:tc>
          <w:tcPr>
            <w:tcW w:w="7904" w:type="dxa"/>
            <w:shd w:val="clear" w:color="auto" w:fill="auto"/>
          </w:tcPr>
          <w:p w:rsidR="004E5383" w:rsidRPr="005B32D9" w:rsidRDefault="004E5383" w:rsidP="002E157D">
            <w:pPr>
              <w:jc w:val="both"/>
              <w:rPr>
                <w:sz w:val="28"/>
                <w:szCs w:val="28"/>
              </w:rPr>
            </w:pPr>
            <w:r w:rsidRPr="005B32D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E5383" w:rsidRPr="005B32D9" w:rsidRDefault="004E5383" w:rsidP="002E157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E5383" w:rsidRPr="005B32D9" w:rsidTr="002E157D">
        <w:tc>
          <w:tcPr>
            <w:tcW w:w="7904" w:type="dxa"/>
            <w:shd w:val="clear" w:color="auto" w:fill="auto"/>
          </w:tcPr>
          <w:p w:rsidR="004E5383" w:rsidRPr="00F03177" w:rsidRDefault="004E5383" w:rsidP="002E157D">
            <w:pPr>
              <w:jc w:val="both"/>
              <w:rPr>
                <w:i/>
                <w:sz w:val="28"/>
                <w:szCs w:val="28"/>
              </w:rPr>
            </w:pPr>
            <w:r w:rsidRPr="00F03177">
              <w:rPr>
                <w:i/>
                <w:sz w:val="28"/>
                <w:szCs w:val="28"/>
              </w:rPr>
              <w:t>подготовка информационных сообщении, рефератов, докладов</w:t>
            </w:r>
          </w:p>
          <w:p w:rsidR="004E5383" w:rsidRPr="00F03177" w:rsidRDefault="004E5383" w:rsidP="002E157D">
            <w:pPr>
              <w:jc w:val="both"/>
              <w:rPr>
                <w:i/>
                <w:sz w:val="28"/>
                <w:szCs w:val="28"/>
              </w:rPr>
            </w:pPr>
            <w:r w:rsidRPr="00F03177">
              <w:rPr>
                <w:i/>
                <w:sz w:val="28"/>
                <w:szCs w:val="28"/>
              </w:rPr>
              <w:t>создание опорных конспектов, алгоритмов, схем</w:t>
            </w:r>
            <w:r w:rsidR="00674697">
              <w:rPr>
                <w:i/>
                <w:sz w:val="28"/>
                <w:szCs w:val="28"/>
              </w:rPr>
              <w:t>,</w:t>
            </w:r>
            <w:r w:rsidR="00597BC2">
              <w:rPr>
                <w:i/>
                <w:sz w:val="28"/>
                <w:szCs w:val="28"/>
              </w:rPr>
              <w:t xml:space="preserve"> </w:t>
            </w:r>
            <w:r w:rsidR="00674697">
              <w:rPr>
                <w:i/>
                <w:sz w:val="28"/>
                <w:szCs w:val="28"/>
              </w:rPr>
              <w:t>изучение тем</w:t>
            </w:r>
          </w:p>
          <w:p w:rsidR="00F03177" w:rsidRPr="00F03177" w:rsidRDefault="00F03177" w:rsidP="002E157D">
            <w:pPr>
              <w:jc w:val="both"/>
              <w:rPr>
                <w:i/>
                <w:sz w:val="28"/>
                <w:szCs w:val="28"/>
              </w:rPr>
            </w:pPr>
            <w:r w:rsidRPr="00F03177">
              <w:rPr>
                <w:i/>
                <w:sz w:val="28"/>
                <w:szCs w:val="28"/>
              </w:rPr>
              <w:t>подготовка и создание презентаций</w:t>
            </w:r>
          </w:p>
        </w:tc>
        <w:tc>
          <w:tcPr>
            <w:tcW w:w="1800" w:type="dxa"/>
            <w:shd w:val="clear" w:color="auto" w:fill="auto"/>
          </w:tcPr>
          <w:p w:rsidR="004E5383" w:rsidRDefault="00674697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  <w:p w:rsidR="004E5383" w:rsidRDefault="00674697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35</w:t>
            </w:r>
          </w:p>
          <w:p w:rsidR="004E5383" w:rsidRPr="005B32D9" w:rsidRDefault="004E5383" w:rsidP="002E15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4E5383" w:rsidRPr="005B32D9" w:rsidTr="002E157D">
        <w:tc>
          <w:tcPr>
            <w:tcW w:w="9704" w:type="dxa"/>
            <w:gridSpan w:val="2"/>
            <w:shd w:val="clear" w:color="auto" w:fill="auto"/>
          </w:tcPr>
          <w:p w:rsidR="004E5383" w:rsidRPr="005B32D9" w:rsidRDefault="004E5383" w:rsidP="006E49E0">
            <w:pPr>
              <w:rPr>
                <w:i/>
                <w:iCs/>
                <w:sz w:val="28"/>
                <w:szCs w:val="28"/>
              </w:rPr>
            </w:pPr>
            <w:r w:rsidRPr="005B32D9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ab/>
            </w:r>
            <w:r>
              <w:rPr>
                <w:i/>
                <w:iCs/>
                <w:sz w:val="28"/>
                <w:szCs w:val="28"/>
              </w:rPr>
              <w:tab/>
            </w:r>
            <w:r>
              <w:rPr>
                <w:i/>
                <w:iCs/>
                <w:sz w:val="28"/>
                <w:szCs w:val="28"/>
              </w:rPr>
              <w:tab/>
            </w:r>
            <w:r w:rsidRPr="00E75401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4E5383" w:rsidRDefault="004E5383" w:rsidP="004E5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E5383" w:rsidRDefault="004E5383" w:rsidP="004E5383">
      <w:pPr>
        <w:sectPr w:rsidR="004E5383" w:rsidSect="002E157D"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032D01" w:rsidRPr="00A211B4" w:rsidRDefault="00032D01" w:rsidP="00032D01">
      <w:pPr>
        <w:widowControl w:val="0"/>
        <w:shd w:val="clear" w:color="auto" w:fill="FFFFFF"/>
        <w:autoSpaceDE w:val="0"/>
        <w:autoSpaceDN w:val="0"/>
        <w:adjustRightInd w:val="0"/>
        <w:ind w:left="398"/>
        <w:jc w:val="center"/>
        <w:rPr>
          <w:i/>
          <w:sz w:val="20"/>
          <w:szCs w:val="20"/>
        </w:rPr>
      </w:pPr>
      <w:r w:rsidRPr="00A211B4">
        <w:rPr>
          <w:b/>
          <w:bCs/>
          <w:i/>
          <w:color w:val="000000"/>
        </w:rPr>
        <w:lastRenderedPageBreak/>
        <w:t>2.2.  Тематический план и содержание учебной дисциплины: Математика</w:t>
      </w:r>
    </w:p>
    <w:p w:rsidR="00032D01" w:rsidRPr="00A211B4" w:rsidRDefault="00032D01" w:rsidP="00032D01">
      <w:pPr>
        <w:widowControl w:val="0"/>
        <w:autoSpaceDE w:val="0"/>
        <w:autoSpaceDN w:val="0"/>
        <w:adjustRightInd w:val="0"/>
        <w:spacing w:after="211" w:line="1" w:lineRule="exact"/>
        <w:jc w:val="center"/>
        <w:rPr>
          <w:i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850"/>
        <w:gridCol w:w="184"/>
        <w:gridCol w:w="9778"/>
        <w:gridCol w:w="1704"/>
        <w:gridCol w:w="1522"/>
      </w:tblGrid>
      <w:tr w:rsidR="00032D01" w:rsidRPr="00A211B4" w:rsidTr="003E1248">
        <w:trPr>
          <w:trHeight w:hRule="exact" w:val="40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left="259" w:right="254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  <w:t xml:space="preserve">Наименование </w:t>
            </w:r>
            <w:r w:rsidRPr="00A211B4">
              <w:rPr>
                <w:b/>
                <w:bCs/>
                <w:i/>
                <w:color w:val="000000"/>
                <w:spacing w:val="-1"/>
                <w:sz w:val="20"/>
                <w:szCs w:val="20"/>
              </w:rPr>
              <w:t>разделов и тем</w:t>
            </w: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4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1"/>
                <w:sz w:val="20"/>
                <w:szCs w:val="20"/>
              </w:rPr>
              <w:t>Содержание учебного материала, практические занятия, самостоятельная работа</w:t>
            </w: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4"/>
              <w:rPr>
                <w:i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  <w:t>Объем часов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left="226" w:right="245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Уровень освоения</w:t>
            </w:r>
          </w:p>
        </w:tc>
      </w:tr>
      <w:tr w:rsidR="00032D01" w:rsidRPr="00A211B4" w:rsidTr="003E1248">
        <w:trPr>
          <w:trHeight w:hRule="exact" w:val="21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4</w:t>
            </w:r>
          </w:p>
        </w:tc>
      </w:tr>
      <w:tr w:rsidR="00032D01" w:rsidRPr="00A211B4" w:rsidTr="003E1248">
        <w:trPr>
          <w:trHeight w:hRule="exact" w:val="20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Раздел 1.</w:t>
            </w: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Дифференциальное и интегральное исчисление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4009C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16/</w:t>
            </w:r>
            <w:r w:rsidR="004009CA" w:rsidRPr="00A211B4">
              <w:rPr>
                <w:b/>
                <w:bCs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1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211B4"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032D01" w:rsidRPr="00A211B4" w:rsidTr="00B049EE">
        <w:trPr>
          <w:trHeight w:hRule="exact" w:val="216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3E1248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9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47308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 xml:space="preserve">Производная и </w:t>
            </w:r>
            <w:r w:rsidR="00473080" w:rsidRPr="00A211B4">
              <w:rPr>
                <w:i/>
                <w:color w:val="000000"/>
                <w:sz w:val="20"/>
                <w:szCs w:val="20"/>
              </w:rPr>
              <w:t>первообразная</w:t>
            </w:r>
            <w:r w:rsidRPr="00A211B4">
              <w:rPr>
                <w:i/>
                <w:color w:val="000000"/>
                <w:sz w:val="20"/>
                <w:szCs w:val="20"/>
              </w:rPr>
              <w:t xml:space="preserve">ее </w:t>
            </w:r>
            <w:r w:rsidR="00473080" w:rsidRPr="00A211B4">
              <w:rPr>
                <w:i/>
                <w:color w:val="000000"/>
                <w:sz w:val="20"/>
                <w:szCs w:val="20"/>
              </w:rPr>
              <w:t>и их применение.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50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473080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211B4">
              <w:rPr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45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1. Вычисление пределов.</w:t>
            </w:r>
            <w:r w:rsidR="00CC5624" w:rsidRPr="00A211B4">
              <w:rPr>
                <w:i/>
                <w:color w:val="000000"/>
                <w:sz w:val="20"/>
                <w:szCs w:val="20"/>
              </w:rPr>
              <w:t xml:space="preserve"> Вычисление производных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06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2</w:t>
            </w:r>
            <w:r w:rsidR="00CC5624" w:rsidRPr="00A211B4">
              <w:rPr>
                <w:i/>
                <w:color w:val="000000"/>
                <w:sz w:val="20"/>
                <w:szCs w:val="20"/>
              </w:rPr>
              <w:t xml:space="preserve">. Вычисление </w:t>
            </w:r>
            <w:r w:rsidR="00032D01" w:rsidRPr="00A211B4">
              <w:rPr>
                <w:i/>
                <w:color w:val="000000"/>
                <w:sz w:val="20"/>
                <w:szCs w:val="20"/>
              </w:rPr>
              <w:t xml:space="preserve">определенного </w:t>
            </w:r>
            <w:r w:rsidRPr="00A211B4">
              <w:rPr>
                <w:i/>
                <w:color w:val="000000"/>
                <w:sz w:val="20"/>
                <w:szCs w:val="20"/>
              </w:rPr>
              <w:t xml:space="preserve"> и неопределенного интегралов</w:t>
            </w:r>
            <w:r w:rsidR="00032D01" w:rsidRPr="00A211B4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610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:rsidR="00473080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color w:val="000000"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Функция одной независимой переменной. Пределы.</w:t>
            </w:r>
            <w:r w:rsidR="00473080"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 Определенный и неопределенный интегралы. </w:t>
            </w:r>
            <w:r w:rsidR="00473080" w:rsidRPr="00A211B4">
              <w:rPr>
                <w:i/>
                <w:color w:val="000000"/>
                <w:sz w:val="20"/>
                <w:szCs w:val="20"/>
              </w:rPr>
              <w:t xml:space="preserve">Геометрический смысл определенного интеграла. </w:t>
            </w:r>
            <w:r w:rsidR="00473080" w:rsidRPr="00A211B4">
              <w:rPr>
                <w:i/>
                <w:color w:val="000000"/>
                <w:spacing w:val="-1"/>
                <w:sz w:val="20"/>
                <w:szCs w:val="20"/>
              </w:rPr>
              <w:t>Способы вычисления неопределенного интеграла.</w:t>
            </w:r>
            <w:r w:rsidR="00473080" w:rsidRPr="00A211B4">
              <w:rPr>
                <w:i/>
                <w:color w:val="000000"/>
                <w:sz w:val="20"/>
                <w:szCs w:val="20"/>
              </w:rPr>
              <w:t xml:space="preserve"> Применение определенного интеграла к </w:t>
            </w:r>
          </w:p>
          <w:p w:rsidR="00032D01" w:rsidRPr="00A211B4" w:rsidRDefault="00473080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color w:val="000000"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решению прикладных задач.</w:t>
            </w: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color w:val="000000"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Дифференциал функции и его применение в приближенных вычислениях. Применение определенного интеграла к решению прикладных задач.</w:t>
            </w: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CB7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13</w:t>
            </w: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C76CB7" w:rsidRPr="00A211B4" w:rsidRDefault="00C76CB7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3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Раздел 2.</w:t>
            </w: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Основные численные методы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CC5624" w:rsidP="004009C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8/</w:t>
            </w:r>
            <w:r w:rsidR="004009CA" w:rsidRPr="00A211B4">
              <w:rPr>
                <w:b/>
                <w:bCs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6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left="34" w:right="34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009CA" w:rsidRPr="00A211B4" w:rsidTr="00251741">
        <w:trPr>
          <w:trHeight w:hRule="exact" w:val="408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009CA" w:rsidRPr="00A211B4" w:rsidRDefault="004009CA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:rsidR="004009CA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Остаточный член, абсолютная погрешность вычисления.</w:t>
            </w:r>
            <w:r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 Численное интегрирование. Вычисление интегралов по формулам прямоугольников, трапеций, формуле </w:t>
            </w:r>
            <w:r w:rsidRPr="00A211B4">
              <w:rPr>
                <w:i/>
                <w:color w:val="000000"/>
                <w:sz w:val="20"/>
                <w:szCs w:val="20"/>
              </w:rPr>
              <w:t>Симпсона.</w:t>
            </w:r>
            <w:r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 Численное дифференцирование. Формулы приближенного дифференцирования, основанные на </w:t>
            </w:r>
            <w:r w:rsidRPr="00A211B4">
              <w:rPr>
                <w:i/>
                <w:color w:val="000000"/>
                <w:sz w:val="20"/>
                <w:szCs w:val="20"/>
              </w:rPr>
              <w:t>интерполяционных формулах Ньютона.</w:t>
            </w:r>
          </w:p>
          <w:p w:rsidR="00A211B4" w:rsidRDefault="00A211B4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A211B4" w:rsidRPr="00A211B4" w:rsidRDefault="00A211B4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797"/>
              <w:rPr>
                <w:i/>
                <w:sz w:val="20"/>
                <w:szCs w:val="20"/>
              </w:rPr>
            </w:pPr>
          </w:p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797"/>
              <w:rPr>
                <w:i/>
                <w:sz w:val="20"/>
                <w:szCs w:val="20"/>
              </w:rPr>
            </w:pPr>
          </w:p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797"/>
              <w:rPr>
                <w:i/>
                <w:sz w:val="20"/>
                <w:szCs w:val="20"/>
              </w:rPr>
            </w:pPr>
          </w:p>
        </w:tc>
      </w:tr>
      <w:tr w:rsidR="004009CA" w:rsidRPr="00A211B4" w:rsidTr="00251741">
        <w:trPr>
          <w:trHeight w:hRule="exact" w:val="476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009CA" w:rsidRPr="00A211B4" w:rsidRDefault="004009CA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4009CA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1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Раздел 3.</w:t>
            </w: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Математический анализ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4009C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24/</w:t>
            </w:r>
            <w:r w:rsidR="004009CA" w:rsidRPr="00A211B4">
              <w:rPr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1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Тема 3.1.</w:t>
            </w: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1"/>
                <w:sz w:val="20"/>
                <w:szCs w:val="20"/>
              </w:rPr>
              <w:t>Обыкновенные</w:t>
            </w: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  <w:t>дифференциальные</w:t>
            </w: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уравнения</w:t>
            </w: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211B4"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240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9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Задачи, приводящие к дифференциальным уравнениям. Общее и частное решение.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2</w:t>
            </w:r>
          </w:p>
        </w:tc>
      </w:tr>
      <w:tr w:rsidR="00032D01" w:rsidRPr="00A211B4" w:rsidTr="003E1248">
        <w:trPr>
          <w:trHeight w:hRule="exact" w:val="206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4009CA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211B4">
              <w:rPr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  <w:tr w:rsidR="00032D01" w:rsidRPr="00A211B4" w:rsidTr="003E1248">
        <w:trPr>
          <w:trHeight w:hRule="exact" w:val="380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81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 xml:space="preserve">1.Решение </w:t>
            </w:r>
            <w:r w:rsidR="004009CA" w:rsidRPr="00A211B4">
              <w:rPr>
                <w:i/>
                <w:color w:val="000000"/>
                <w:sz w:val="20"/>
                <w:szCs w:val="20"/>
              </w:rPr>
              <w:t xml:space="preserve">линейных </w:t>
            </w:r>
            <w:r w:rsidRPr="00A211B4">
              <w:rPr>
                <w:i/>
                <w:color w:val="000000"/>
                <w:sz w:val="20"/>
                <w:szCs w:val="20"/>
              </w:rPr>
              <w:t>дифференциальных уравне</w:t>
            </w:r>
            <w:r w:rsidR="004009CA" w:rsidRPr="00A211B4">
              <w:rPr>
                <w:i/>
                <w:color w:val="000000"/>
                <w:sz w:val="20"/>
                <w:szCs w:val="20"/>
              </w:rPr>
              <w:t>ний</w:t>
            </w:r>
            <w:r w:rsidR="00472E86" w:rsidRPr="00A211B4">
              <w:rPr>
                <w:i/>
                <w:color w:val="000000"/>
                <w:sz w:val="20"/>
                <w:szCs w:val="20"/>
              </w:rPr>
              <w:t xml:space="preserve">. </w:t>
            </w: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032D01" w:rsidRPr="00A211B4" w:rsidRDefault="00032D01" w:rsidP="00032D0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</w:tbl>
    <w:p w:rsidR="00032D01" w:rsidRPr="00A211B4" w:rsidRDefault="00032D01" w:rsidP="00032D01">
      <w:pPr>
        <w:widowControl w:val="0"/>
        <w:autoSpaceDE w:val="0"/>
        <w:autoSpaceDN w:val="0"/>
        <w:adjustRightInd w:val="0"/>
        <w:rPr>
          <w:i/>
          <w:sz w:val="20"/>
          <w:szCs w:val="20"/>
        </w:rPr>
        <w:sectPr w:rsidR="00032D01" w:rsidRPr="00A211B4" w:rsidSect="004009CA">
          <w:pgSz w:w="16838" w:h="11904" w:orient="landscape"/>
          <w:pgMar w:top="709" w:right="504" w:bottom="610" w:left="878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X="-102" w:tblpY="41"/>
        <w:tblW w:w="154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58"/>
        <w:gridCol w:w="1096"/>
        <w:gridCol w:w="9677"/>
        <w:gridCol w:w="1701"/>
        <w:gridCol w:w="1559"/>
      </w:tblGrid>
      <w:tr w:rsidR="00472E86" w:rsidRPr="00A211B4" w:rsidTr="00472E86">
        <w:trPr>
          <w:trHeight w:val="563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 xml:space="preserve">Дифференциальные уравнения с разделяющимися переменными. Линейные дифференциальные уравнения 1 порядка. </w:t>
            </w:r>
            <w:r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Линейные однородные дифференциальные уравнения 2 порядка с постоянными коэффициентами. </w:t>
            </w:r>
            <w:r w:rsidRPr="00A211B4">
              <w:rPr>
                <w:i/>
                <w:color w:val="000000"/>
                <w:sz w:val="20"/>
                <w:szCs w:val="20"/>
              </w:rPr>
              <w:t>Решение задач, приводимых к дифференциальным уравнениям.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509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206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1"/>
                <w:sz w:val="20"/>
                <w:szCs w:val="20"/>
              </w:rPr>
              <w:t>Тема 3.2. Ряды</w:t>
            </w:r>
          </w:p>
        </w:tc>
        <w:tc>
          <w:tcPr>
            <w:tcW w:w="10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614"/>
        </w:trPr>
        <w:tc>
          <w:tcPr>
            <w:tcW w:w="14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Самостоятельная работа обучающихся:</w:t>
            </w:r>
            <w:r w:rsidR="00CC1533" w:rsidRPr="00A211B4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CC1533"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 Числовые ряды. Сходимость и расходимость числовых рядов. Признаки сходимости.</w:t>
            </w:r>
            <w:r w:rsidR="00CC1533" w:rsidRPr="00A211B4">
              <w:rPr>
                <w:i/>
                <w:sz w:val="20"/>
                <w:szCs w:val="20"/>
              </w:rPr>
              <w:t xml:space="preserve"> </w:t>
            </w:r>
            <w:r w:rsidRPr="00A211B4">
              <w:rPr>
                <w:i/>
                <w:color w:val="000000"/>
                <w:sz w:val="20"/>
                <w:szCs w:val="20"/>
              </w:rPr>
              <w:t xml:space="preserve">Знакопеременные ряды. Абсолютная и условная сходимость. </w:t>
            </w:r>
            <w:r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Интегральный признак сходимости. </w:t>
            </w:r>
            <w:r w:rsidRPr="00A211B4">
              <w:rPr>
                <w:i/>
                <w:color w:val="000000"/>
                <w:sz w:val="20"/>
                <w:szCs w:val="20"/>
              </w:rPr>
              <w:t xml:space="preserve">Функциональные, степенные ряды. </w:t>
            </w:r>
            <w:r w:rsidRPr="00A211B4">
              <w:rPr>
                <w:i/>
                <w:color w:val="000000"/>
                <w:spacing w:val="-1"/>
                <w:sz w:val="20"/>
                <w:szCs w:val="20"/>
              </w:rPr>
              <w:t>Разложение функций в ряд Тейлора. Применение рядов к приближенным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вычислениям.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226"/>
        </w:trPr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Раздел 4.</w:t>
            </w:r>
          </w:p>
        </w:tc>
        <w:tc>
          <w:tcPr>
            <w:tcW w:w="10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Основы теории вероятности и математической статистики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6/4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226"/>
        </w:trPr>
        <w:tc>
          <w:tcPr>
            <w:tcW w:w="14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Тема 4.1. Основы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  <w:t xml:space="preserve">теории </w:t>
            </w:r>
          </w:p>
          <w:p w:rsidR="00472E86" w:rsidRPr="00A211B4" w:rsidRDefault="00A211B4" w:rsidP="00A211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  <w:t>вероятности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pacing w:val="-2"/>
                <w:sz w:val="20"/>
                <w:szCs w:val="20"/>
              </w:rPr>
              <w:t>вероятности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и математической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статистики</w:t>
            </w:r>
          </w:p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80"/>
        </w:trPr>
        <w:tc>
          <w:tcPr>
            <w:tcW w:w="14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95"/>
        </w:trPr>
        <w:tc>
          <w:tcPr>
            <w:tcW w:w="14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278"/>
        </w:trPr>
        <w:tc>
          <w:tcPr>
            <w:tcW w:w="145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9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Понятие события и вероятности события. Достоверные и невозможные события.</w:t>
            </w:r>
            <w:r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 Классическое определение вероятности события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211B4">
              <w:rPr>
                <w:b/>
                <w:i/>
                <w:sz w:val="20"/>
                <w:szCs w:val="20"/>
              </w:rPr>
              <w:t>1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sz w:val="20"/>
                <w:szCs w:val="20"/>
              </w:rPr>
              <w:t>111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2</w:t>
            </w:r>
          </w:p>
        </w:tc>
      </w:tr>
      <w:tr w:rsidR="00472E86" w:rsidRPr="00A211B4" w:rsidTr="00472E86">
        <w:trPr>
          <w:trHeight w:hRule="exact" w:val="278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pacing w:val="-1"/>
              </w:rPr>
              <w:t xml:space="preserve">П/р №4. </w:t>
            </w:r>
            <w:r w:rsidRPr="00A211B4">
              <w:rPr>
                <w:i/>
                <w:color w:val="000000"/>
              </w:rPr>
              <w:t>Решение простейших задач с помощью классического определения вероятности.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95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682"/>
              <w:rPr>
                <w:i/>
                <w:sz w:val="20"/>
                <w:szCs w:val="20"/>
              </w:rPr>
            </w:pPr>
            <w:r w:rsidRPr="00A211B4">
              <w:rPr>
                <w:i/>
                <w:color w:val="000000"/>
                <w:spacing w:val="-1"/>
                <w:sz w:val="20"/>
                <w:szCs w:val="20"/>
              </w:rPr>
              <w:t xml:space="preserve">Случайная величина. Дискретная и непрерывная случайные величины.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682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408"/>
        </w:trPr>
        <w:tc>
          <w:tcPr>
            <w:tcW w:w="14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ind w:right="682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i/>
                <w:sz w:val="20"/>
                <w:szCs w:val="20"/>
              </w:rPr>
              <w:t xml:space="preserve">         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472E86" w:rsidRPr="00A211B4" w:rsidTr="00472E86">
        <w:trPr>
          <w:trHeight w:hRule="exact" w:val="221"/>
        </w:trPr>
        <w:tc>
          <w:tcPr>
            <w:tcW w:w="122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A211B4">
              <w:rPr>
                <w:b/>
                <w:bCs/>
                <w:i/>
                <w:color w:val="000000"/>
                <w:sz w:val="20"/>
                <w:szCs w:val="20"/>
              </w:rPr>
              <w:t>54 (7)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472E86" w:rsidRPr="00A211B4" w:rsidRDefault="00472E86" w:rsidP="00472E8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032D01" w:rsidRPr="00A211B4" w:rsidRDefault="00032D01" w:rsidP="00032D01">
      <w:pPr>
        <w:widowControl w:val="0"/>
        <w:shd w:val="clear" w:color="auto" w:fill="FFFFFF"/>
        <w:autoSpaceDE w:val="0"/>
        <w:autoSpaceDN w:val="0"/>
        <w:adjustRightInd w:val="0"/>
        <w:spacing w:before="5"/>
        <w:rPr>
          <w:i/>
          <w:sz w:val="20"/>
          <w:szCs w:val="20"/>
        </w:rPr>
        <w:sectPr w:rsidR="00032D01" w:rsidRPr="00A211B4">
          <w:type w:val="continuous"/>
          <w:pgSz w:w="16838" w:h="11904" w:orient="landscape"/>
          <w:pgMar w:top="826" w:right="7819" w:bottom="610" w:left="1003" w:header="720" w:footer="720" w:gutter="0"/>
          <w:cols w:num="2" w:space="720" w:equalWidth="0">
            <w:col w:w="1468" w:space="5827"/>
            <w:col w:w="720"/>
          </w:cols>
          <w:noEndnote/>
        </w:sectPr>
      </w:pPr>
      <w:r w:rsidRPr="00A211B4">
        <w:rPr>
          <w:i/>
          <w:sz w:val="20"/>
          <w:szCs w:val="20"/>
        </w:rPr>
        <w:lastRenderedPageBreak/>
        <w:br w:type="column"/>
      </w:r>
    </w:p>
    <w:p w:rsidR="00032D01" w:rsidRPr="00032D01" w:rsidRDefault="00032D01" w:rsidP="00032D01">
      <w:pPr>
        <w:widowControl w:val="0"/>
        <w:shd w:val="clear" w:color="auto" w:fill="FFFFFF"/>
        <w:autoSpaceDE w:val="0"/>
        <w:autoSpaceDN w:val="0"/>
        <w:adjustRightInd w:val="0"/>
        <w:spacing w:before="250" w:line="274" w:lineRule="exact"/>
        <w:ind w:left="115"/>
        <w:rPr>
          <w:rFonts w:ascii="Arial" w:hAnsi="Arial" w:cs="Arial"/>
          <w:sz w:val="20"/>
          <w:szCs w:val="20"/>
        </w:rPr>
      </w:pPr>
      <w:r w:rsidRPr="00032D01">
        <w:rPr>
          <w:rFonts w:ascii="Arial" w:hAnsi="Arial" w:cs="Arial"/>
          <w:color w:val="000000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032D01" w:rsidRPr="00032D01" w:rsidRDefault="00032D01" w:rsidP="00032D01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274" w:lineRule="exact"/>
        <w:ind w:left="115"/>
        <w:rPr>
          <w:rFonts w:ascii="Arial" w:hAnsi="Arial" w:cs="Arial"/>
          <w:color w:val="000000"/>
          <w:spacing w:val="-2"/>
        </w:rPr>
      </w:pPr>
      <w:r w:rsidRPr="00032D01">
        <w:rPr>
          <w:rFonts w:ascii="Arial" w:hAnsi="Arial" w:cs="Arial"/>
          <w:color w:val="000000"/>
        </w:rPr>
        <w:t>– ознакомительный (узнавание ранее изученных объектов, свойств);</w:t>
      </w:r>
    </w:p>
    <w:p w:rsidR="00032D01" w:rsidRPr="00032D01" w:rsidRDefault="00032D01" w:rsidP="00032D01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274" w:lineRule="exact"/>
        <w:ind w:left="115"/>
        <w:rPr>
          <w:rFonts w:ascii="Arial" w:hAnsi="Arial" w:cs="Arial"/>
          <w:color w:val="000000"/>
          <w:spacing w:val="-2"/>
        </w:rPr>
      </w:pPr>
      <w:r w:rsidRPr="00032D01">
        <w:rPr>
          <w:rFonts w:ascii="Arial" w:hAnsi="Arial" w:cs="Arial"/>
          <w:color w:val="000000"/>
        </w:rPr>
        <w:t>– репродуктивный (выполнение деятельности по образцу, инструкции или под руководством)</w:t>
      </w:r>
    </w:p>
    <w:p w:rsidR="005776B1" w:rsidRDefault="00032D01" w:rsidP="00032D01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2112" w:line="274" w:lineRule="exact"/>
        <w:ind w:left="115"/>
        <w:rPr>
          <w:rFonts w:ascii="Arial" w:hAnsi="Arial" w:cs="Arial"/>
          <w:color w:val="000000"/>
          <w:spacing w:val="-1"/>
        </w:rPr>
        <w:sectPr w:rsidR="005776B1" w:rsidSect="00032D0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032D01">
        <w:rPr>
          <w:rFonts w:ascii="Arial" w:hAnsi="Arial" w:cs="Arial"/>
          <w:color w:val="000000"/>
          <w:spacing w:val="-1"/>
        </w:rPr>
        <w:t>– продуктивный (планирование и самостоятельное выполнение деятельности, решение проблемных задач)</w:t>
      </w:r>
    </w:p>
    <w:p w:rsidR="005776B1" w:rsidRPr="005776B1" w:rsidRDefault="005776B1" w:rsidP="00577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/>
          <w:caps/>
          <w:color w:val="000000"/>
          <w:lang w:eastAsia="ar-SA"/>
        </w:rPr>
      </w:pPr>
      <w:r w:rsidRPr="005776B1">
        <w:rPr>
          <w:b/>
          <w:caps/>
          <w:color w:val="000000"/>
          <w:lang w:eastAsia="ar-SA"/>
        </w:rPr>
        <w:lastRenderedPageBreak/>
        <w:t>3. условия реализации УЧЕБНОЙ дисциплины</w:t>
      </w:r>
    </w:p>
    <w:p w:rsidR="005776B1" w:rsidRPr="005776B1" w:rsidRDefault="005776B1" w:rsidP="00577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lang w:eastAsia="ar-SA"/>
        </w:rPr>
      </w:pPr>
      <w:r w:rsidRPr="005776B1">
        <w:rPr>
          <w:b/>
          <w:bCs/>
          <w:color w:val="000000"/>
          <w:lang w:eastAsia="ar-SA"/>
        </w:rPr>
        <w:t>3.1. Требования к минимальному материально-техническому обеспечению</w:t>
      </w:r>
    </w:p>
    <w:p w:rsidR="005776B1" w:rsidRPr="005776B1" w:rsidRDefault="005776B1" w:rsidP="00577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lang w:eastAsia="ar-SA"/>
        </w:rPr>
      </w:pPr>
      <w:r w:rsidRPr="005776B1">
        <w:rPr>
          <w:color w:val="000000"/>
          <w:lang w:eastAsia="ar-SA"/>
        </w:rPr>
        <w:t xml:space="preserve">Реализация учебной дисциплины требует наличия учебного кабинета математики. </w:t>
      </w:r>
    </w:p>
    <w:p w:rsidR="005776B1" w:rsidRPr="005776B1" w:rsidRDefault="005776B1" w:rsidP="00577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360"/>
        <w:jc w:val="both"/>
        <w:rPr>
          <w:bCs/>
          <w:lang w:eastAsia="ar-SA"/>
        </w:rPr>
      </w:pPr>
      <w:r w:rsidRPr="005776B1">
        <w:rPr>
          <w:b/>
          <w:bCs/>
          <w:lang w:eastAsia="ar-SA"/>
        </w:rPr>
        <w:t>3.1.1. Оборудование кабинета математики:</w:t>
      </w:r>
      <w:r w:rsidRPr="005776B1">
        <w:rPr>
          <w:bCs/>
          <w:lang w:eastAsia="ar-SA"/>
        </w:rPr>
        <w:t xml:space="preserve"> </w:t>
      </w:r>
    </w:p>
    <w:p w:rsidR="005776B1" w:rsidRPr="005776B1" w:rsidRDefault="005776B1" w:rsidP="005776B1">
      <w:pPr>
        <w:widowControl w:val="0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посадочные места студентов;</w:t>
      </w:r>
    </w:p>
    <w:p w:rsidR="005776B1" w:rsidRPr="005776B1" w:rsidRDefault="005776B1" w:rsidP="005776B1">
      <w:pPr>
        <w:widowControl w:val="0"/>
        <w:numPr>
          <w:ilvl w:val="0"/>
          <w:numId w:val="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рабочее место преподавателя;</w:t>
      </w:r>
    </w:p>
    <w:p w:rsidR="005776B1" w:rsidRPr="005776B1" w:rsidRDefault="005776B1" w:rsidP="005776B1">
      <w:pPr>
        <w:widowControl w:val="0"/>
        <w:numPr>
          <w:ilvl w:val="0"/>
          <w:numId w:val="6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наглядные пособия (учебники, терминологические словари разных типов, опорные конспекты-плакаты, стенды, карточки, раздаточный материал, комплекты практических работ).</w:t>
      </w:r>
    </w:p>
    <w:p w:rsidR="005776B1" w:rsidRPr="005776B1" w:rsidRDefault="005776B1" w:rsidP="005776B1">
      <w:pPr>
        <w:widowControl w:val="0"/>
        <w:numPr>
          <w:ilvl w:val="2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/>
          <w:bCs/>
          <w:lang w:eastAsia="ar-SA"/>
        </w:rPr>
        <w:t>Технические средства обучения:</w:t>
      </w:r>
      <w:r w:rsidRPr="005776B1">
        <w:rPr>
          <w:bCs/>
          <w:lang w:eastAsia="ar-SA"/>
        </w:rPr>
        <w:t xml:space="preserve"> </w:t>
      </w:r>
    </w:p>
    <w:p w:rsidR="005776B1" w:rsidRPr="005776B1" w:rsidRDefault="005776B1" w:rsidP="005776B1">
      <w:pPr>
        <w:widowControl w:val="0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мультимедийный проектор;</w:t>
      </w:r>
    </w:p>
    <w:p w:rsidR="005776B1" w:rsidRPr="005776B1" w:rsidRDefault="005776B1" w:rsidP="005776B1">
      <w:pPr>
        <w:widowControl w:val="0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ноутбук;</w:t>
      </w:r>
    </w:p>
    <w:p w:rsidR="005776B1" w:rsidRPr="005776B1" w:rsidRDefault="005776B1" w:rsidP="005776B1">
      <w:pPr>
        <w:widowControl w:val="0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 xml:space="preserve">интерактивная доска; </w:t>
      </w:r>
    </w:p>
    <w:p w:rsidR="005776B1" w:rsidRPr="005776B1" w:rsidRDefault="005776B1" w:rsidP="005776B1">
      <w:pPr>
        <w:widowControl w:val="0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 xml:space="preserve">блок питания; </w:t>
      </w:r>
    </w:p>
    <w:p w:rsidR="005776B1" w:rsidRPr="005776B1" w:rsidRDefault="005776B1" w:rsidP="005776B1">
      <w:pPr>
        <w:widowControl w:val="0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источник бесперебойного питания;</w:t>
      </w:r>
    </w:p>
    <w:p w:rsidR="005776B1" w:rsidRPr="005776B1" w:rsidRDefault="005776B1" w:rsidP="005776B1">
      <w:pPr>
        <w:widowControl w:val="0"/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колонки.</w:t>
      </w:r>
    </w:p>
    <w:p w:rsidR="005776B1" w:rsidRPr="005776B1" w:rsidRDefault="005776B1" w:rsidP="005776B1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lang w:eastAsia="ar-SA"/>
        </w:rPr>
      </w:pPr>
      <w:r w:rsidRPr="005776B1">
        <w:rPr>
          <w:b/>
          <w:bCs/>
          <w:lang w:eastAsia="ar-SA"/>
        </w:rPr>
        <w:t xml:space="preserve">Действующая нормативно-техническая и технологическая документация: </w:t>
      </w:r>
    </w:p>
    <w:p w:rsidR="005776B1" w:rsidRPr="005776B1" w:rsidRDefault="005776B1" w:rsidP="005776B1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правила техники безопасности  и производственной санитарии;</w:t>
      </w:r>
    </w:p>
    <w:p w:rsidR="005776B1" w:rsidRPr="005776B1" w:rsidRDefault="005776B1" w:rsidP="005776B1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инструкции по эксплуатации компьютерной техники.</w:t>
      </w:r>
    </w:p>
    <w:p w:rsidR="005776B1" w:rsidRPr="005776B1" w:rsidRDefault="005776B1" w:rsidP="00577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both"/>
        <w:rPr>
          <w:b/>
          <w:color w:val="000000"/>
          <w:lang w:eastAsia="ar-SA"/>
        </w:rPr>
      </w:pPr>
      <w:r w:rsidRPr="005776B1">
        <w:rPr>
          <w:b/>
          <w:bCs/>
          <w:lang w:eastAsia="ar-SA"/>
        </w:rPr>
        <w:t xml:space="preserve"> </w:t>
      </w:r>
      <w:r w:rsidRPr="005776B1">
        <w:rPr>
          <w:lang w:eastAsia="ar-SA"/>
        </w:rPr>
        <w:t xml:space="preserve">    </w:t>
      </w:r>
      <w:r w:rsidRPr="005776B1">
        <w:rPr>
          <w:b/>
          <w:color w:val="000000"/>
          <w:lang w:eastAsia="ar-SA"/>
        </w:rPr>
        <w:t>3.3. Информационное обеспечение обучения</w:t>
      </w:r>
    </w:p>
    <w:p w:rsidR="005776B1" w:rsidRPr="005776B1" w:rsidRDefault="005776B1" w:rsidP="005776B1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jc w:val="both"/>
        <w:outlineLvl w:val="3"/>
        <w:rPr>
          <w:b/>
          <w:bCs/>
          <w:lang w:eastAsia="ar-SA"/>
        </w:rPr>
      </w:pPr>
      <w:r w:rsidRPr="005776B1">
        <w:rPr>
          <w:b/>
          <w:bCs/>
          <w:i/>
          <w:iCs/>
          <w:lang w:eastAsia="ar-SA"/>
        </w:rPr>
        <w:t>Учебники и учебные пособия</w:t>
      </w:r>
    </w:p>
    <w:p w:rsidR="005776B1" w:rsidRPr="005776B1" w:rsidRDefault="005776B1" w:rsidP="005776B1">
      <w:pPr>
        <w:widowControl w:val="0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jc w:val="both"/>
        <w:rPr>
          <w:bCs/>
          <w:lang w:eastAsia="ar-SA"/>
        </w:rPr>
      </w:pPr>
      <w:r w:rsidRPr="005776B1">
        <w:rPr>
          <w:bCs/>
          <w:lang w:eastAsia="ar-SA"/>
        </w:rPr>
        <w:t>Григорьев С.Г. Математика: учебник для студентов сред. проф. учреждений / С.Г. Григорьев, С.В. Задулина;  под ред. В.А. Гусева. – 2-е изд., стер. – М.: Издательский центр «Академия», 20</w:t>
      </w:r>
      <w:r w:rsidR="00CC1533">
        <w:rPr>
          <w:bCs/>
          <w:lang w:eastAsia="ar-SA"/>
        </w:rPr>
        <w:t>17</w:t>
      </w:r>
      <w:r w:rsidRPr="005776B1">
        <w:rPr>
          <w:bCs/>
          <w:lang w:eastAsia="ar-SA"/>
        </w:rPr>
        <w:t>. – 384 с.:</w:t>
      </w:r>
    </w:p>
    <w:p w:rsidR="005776B1" w:rsidRPr="005776B1" w:rsidRDefault="005776B1" w:rsidP="005776B1">
      <w:pPr>
        <w:widowControl w:val="0"/>
        <w:numPr>
          <w:ilvl w:val="0"/>
          <w:numId w:val="5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jc w:val="both"/>
        <w:outlineLvl w:val="3"/>
        <w:rPr>
          <w:lang w:eastAsia="ar-SA"/>
        </w:rPr>
      </w:pPr>
      <w:r w:rsidRPr="005776B1">
        <w:rPr>
          <w:lang w:eastAsia="ar-SA"/>
        </w:rPr>
        <w:t>Башмаков М.И. Математика. учебник для студентов сред проф. учреждений./М. Издательский центр «Академия.»,201</w:t>
      </w:r>
      <w:r w:rsidR="00CC1533">
        <w:rPr>
          <w:lang w:eastAsia="ar-SA"/>
        </w:rPr>
        <w:t>6</w:t>
      </w:r>
      <w:r w:rsidRPr="005776B1">
        <w:rPr>
          <w:lang w:eastAsia="ar-SA"/>
        </w:rPr>
        <w:t>.-251 с..</w:t>
      </w:r>
    </w:p>
    <w:p w:rsidR="005776B1" w:rsidRPr="005776B1" w:rsidRDefault="005776B1" w:rsidP="005776B1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rPr>
          <w:lang w:eastAsia="ar-SA"/>
        </w:rPr>
      </w:pPr>
      <w:r w:rsidRPr="005776B1">
        <w:rPr>
          <w:lang w:eastAsia="ar-SA"/>
        </w:rPr>
        <w:t>Спирина М.С. Теория вероятностей и математическая статистика: учебник для студ. учреждений сред. проф. образования / М.С. Спирина, П.А. Спирин. – М.: Издательский центр «Академия», 20</w:t>
      </w:r>
      <w:r w:rsidR="00CC1533">
        <w:rPr>
          <w:lang w:eastAsia="ar-SA"/>
        </w:rPr>
        <w:t>17</w:t>
      </w:r>
      <w:r w:rsidRPr="005776B1">
        <w:rPr>
          <w:lang w:eastAsia="ar-SA"/>
        </w:rPr>
        <w:t>. – 352 с.</w:t>
      </w:r>
    </w:p>
    <w:p w:rsidR="005776B1" w:rsidRPr="005776B1" w:rsidRDefault="005776B1" w:rsidP="005776B1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jc w:val="both"/>
        <w:outlineLvl w:val="3"/>
        <w:rPr>
          <w:b/>
          <w:bCs/>
          <w:i/>
          <w:iCs/>
          <w:lang w:eastAsia="ar-SA"/>
        </w:rPr>
      </w:pPr>
      <w:r w:rsidRPr="005776B1">
        <w:rPr>
          <w:b/>
          <w:bCs/>
          <w:i/>
          <w:iCs/>
          <w:lang w:eastAsia="ar-SA"/>
        </w:rPr>
        <w:t>Сборники задач</w:t>
      </w:r>
    </w:p>
    <w:p w:rsidR="005776B1" w:rsidRPr="005776B1" w:rsidRDefault="005776B1" w:rsidP="005776B1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outlineLvl w:val="3"/>
        <w:rPr>
          <w:lang w:eastAsia="ar-SA"/>
        </w:rPr>
      </w:pPr>
      <w:r w:rsidRPr="005776B1">
        <w:rPr>
          <w:b/>
          <w:bCs/>
          <w:i/>
          <w:iCs/>
          <w:lang w:eastAsia="ar-SA"/>
        </w:rPr>
        <w:t xml:space="preserve">1) </w:t>
      </w:r>
      <w:r w:rsidRPr="005776B1">
        <w:rPr>
          <w:bCs/>
          <w:i/>
          <w:iCs/>
          <w:lang w:eastAsia="ar-SA"/>
        </w:rPr>
        <w:t>Башмаков М.И. задачник для студентов сред. проф. учреждений./</w:t>
      </w:r>
      <w:r w:rsidRPr="005776B1">
        <w:rPr>
          <w:b/>
          <w:bCs/>
          <w:i/>
          <w:iCs/>
          <w:lang w:eastAsia="ar-SA"/>
        </w:rPr>
        <w:t xml:space="preserve"> </w:t>
      </w:r>
      <w:r w:rsidRPr="005776B1">
        <w:rPr>
          <w:lang w:eastAsia="ar-SA"/>
        </w:rPr>
        <w:t>М. Издательский</w:t>
      </w:r>
      <w:r w:rsidR="00CC1533">
        <w:rPr>
          <w:lang w:eastAsia="ar-SA"/>
        </w:rPr>
        <w:t xml:space="preserve"> центр «Академия.»,2017</w:t>
      </w:r>
      <w:r w:rsidRPr="005776B1">
        <w:rPr>
          <w:lang w:eastAsia="ar-SA"/>
        </w:rPr>
        <w:t>.-251 с..</w:t>
      </w:r>
    </w:p>
    <w:p w:rsidR="005776B1" w:rsidRPr="005776B1" w:rsidRDefault="005776B1" w:rsidP="005776B1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jc w:val="both"/>
        <w:outlineLvl w:val="3"/>
        <w:rPr>
          <w:b/>
          <w:bCs/>
          <w:lang w:eastAsia="ar-SA"/>
        </w:rPr>
      </w:pPr>
      <w:r w:rsidRPr="005776B1">
        <w:rPr>
          <w:b/>
          <w:bCs/>
          <w:i/>
          <w:iCs/>
          <w:lang w:eastAsia="ar-SA"/>
        </w:rPr>
        <w:t>Справочники</w:t>
      </w:r>
    </w:p>
    <w:p w:rsidR="005776B1" w:rsidRPr="005776B1" w:rsidRDefault="005776B1" w:rsidP="005776B1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jc w:val="both"/>
        <w:rPr>
          <w:lang w:eastAsia="ar-SA"/>
        </w:rPr>
      </w:pPr>
      <w:r w:rsidRPr="005776B1">
        <w:rPr>
          <w:lang w:eastAsia="ar-SA"/>
        </w:rPr>
        <w:t>Выгодский М.Я. Справочник по выс</w:t>
      </w:r>
      <w:r w:rsidR="00CC1533">
        <w:rPr>
          <w:lang w:eastAsia="ar-SA"/>
        </w:rPr>
        <w:t>шей математике. -М.: Наука, 2011</w:t>
      </w:r>
      <w:r w:rsidRPr="005776B1">
        <w:rPr>
          <w:lang w:eastAsia="ar-SA"/>
        </w:rPr>
        <w:t>.</w:t>
      </w:r>
    </w:p>
    <w:p w:rsidR="005776B1" w:rsidRPr="005776B1" w:rsidRDefault="005776B1" w:rsidP="005776B1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before="120" w:after="120"/>
        <w:jc w:val="both"/>
        <w:outlineLvl w:val="3"/>
        <w:rPr>
          <w:lang w:eastAsia="ar-SA"/>
        </w:rPr>
      </w:pPr>
      <w:r w:rsidRPr="005776B1">
        <w:rPr>
          <w:lang w:eastAsia="ar-SA"/>
        </w:rPr>
        <w:t>Ляшко И.И., Боярчук А.К., Гай Я.Г., Головач Г.П. Справочное пособие по высшей математике. Т.1: Математический анализ: введение в анализ, производная, инте</w:t>
      </w:r>
      <w:r w:rsidR="00CC1533">
        <w:rPr>
          <w:lang w:eastAsia="ar-SA"/>
        </w:rPr>
        <w:t>грал. – М.: Едиториал УРСС, 2012</w:t>
      </w:r>
      <w:r w:rsidRPr="005776B1">
        <w:rPr>
          <w:lang w:eastAsia="ar-SA"/>
        </w:rPr>
        <w:t xml:space="preserve">. – 360 с. </w:t>
      </w:r>
    </w:p>
    <w:p w:rsidR="005776B1" w:rsidRPr="005776B1" w:rsidRDefault="005776B1" w:rsidP="005776B1">
      <w:pPr>
        <w:keepNext/>
        <w:widowControl w:val="0"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432"/>
        <w:jc w:val="both"/>
        <w:outlineLvl w:val="0"/>
        <w:rPr>
          <w:b/>
          <w:i/>
          <w:lang w:eastAsia="ar-SA"/>
        </w:rPr>
      </w:pPr>
      <w:r w:rsidRPr="005776B1">
        <w:rPr>
          <w:b/>
          <w:i/>
          <w:lang w:eastAsia="ar-SA"/>
        </w:rPr>
        <w:t>Интернет-ресурсы</w:t>
      </w:r>
    </w:p>
    <w:p w:rsidR="005776B1" w:rsidRPr="005776B1" w:rsidRDefault="00A36380" w:rsidP="005776B1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hyperlink r:id="rId9" w:history="1">
        <w:r w:rsidR="005776B1" w:rsidRPr="005776B1">
          <w:rPr>
            <w:sz w:val="28"/>
            <w:szCs w:val="28"/>
            <w:lang w:eastAsia="en-US"/>
          </w:rPr>
          <w:t>http://festival.1september.ru/</w:t>
        </w:r>
      </w:hyperlink>
      <w:r w:rsidR="005776B1" w:rsidRPr="005776B1">
        <w:rPr>
          <w:sz w:val="20"/>
          <w:szCs w:val="20"/>
        </w:rPr>
        <w:t xml:space="preserve">…, </w:t>
      </w:r>
      <w:hyperlink r:id="rId10" w:history="1">
        <w:r w:rsidR="005776B1" w:rsidRPr="005776B1">
          <w:rPr>
            <w:sz w:val="28"/>
            <w:szCs w:val="28"/>
            <w:lang w:eastAsia="en-US"/>
          </w:rPr>
          <w:t>http://www.fepo.ru</w:t>
        </w:r>
      </w:hyperlink>
      <w:r w:rsidR="005776B1" w:rsidRPr="005776B1">
        <w:rPr>
          <w:sz w:val="20"/>
          <w:szCs w:val="20"/>
        </w:rPr>
        <w:t xml:space="preserve">   , </w:t>
      </w:r>
      <w:r w:rsidR="005776B1" w:rsidRPr="005776B1">
        <w:rPr>
          <w:sz w:val="28"/>
          <w:szCs w:val="28"/>
          <w:lang w:eastAsia="en-US"/>
        </w:rPr>
        <w:t>www.mathematics.ru</w:t>
      </w:r>
    </w:p>
    <w:p w:rsidR="005776B1" w:rsidRPr="005776B1" w:rsidRDefault="005776B1" w:rsidP="005776B1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36" w:lineRule="auto"/>
        <w:jc w:val="center"/>
        <w:rPr>
          <w:b/>
          <w:caps/>
          <w:lang w:eastAsia="ar-SA"/>
        </w:rPr>
      </w:pPr>
      <w:r w:rsidRPr="005776B1">
        <w:rPr>
          <w:b/>
          <w:caps/>
          <w:lang w:eastAsia="ar-SA"/>
        </w:rPr>
        <w:lastRenderedPageBreak/>
        <w:t>4. Контроль и оценка результатов освоения учебной дисциплины</w:t>
      </w:r>
    </w:p>
    <w:tbl>
      <w:tblPr>
        <w:tblW w:w="9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8"/>
        <w:gridCol w:w="4500"/>
      </w:tblGrid>
      <w:tr w:rsidR="005776B1" w:rsidRPr="005776B1" w:rsidTr="002E157D">
        <w:tc>
          <w:tcPr>
            <w:tcW w:w="4668" w:type="dxa"/>
          </w:tcPr>
          <w:p w:rsidR="005776B1" w:rsidRPr="005776B1" w:rsidRDefault="005776B1" w:rsidP="005776B1">
            <w:pPr>
              <w:widowControl w:val="0"/>
              <w:suppressAutoHyphens/>
              <w:autoSpaceDE w:val="0"/>
              <w:autoSpaceDN w:val="0"/>
              <w:adjustRightInd w:val="0"/>
              <w:spacing w:line="336" w:lineRule="auto"/>
              <w:ind w:right="252"/>
              <w:jc w:val="both"/>
              <w:rPr>
                <w:iCs/>
                <w:color w:val="000000"/>
                <w:spacing w:val="2"/>
                <w:lang w:eastAsia="ar-SA"/>
              </w:rPr>
            </w:pPr>
            <w:r w:rsidRPr="005776B1">
              <w:rPr>
                <w:b/>
                <w:bCs/>
                <w:lang w:eastAsia="ar-SA"/>
              </w:rPr>
              <w:t>Результаты обучения (освоенные умения, усвоенные знания)</w:t>
            </w:r>
          </w:p>
        </w:tc>
        <w:tc>
          <w:tcPr>
            <w:tcW w:w="4500" w:type="dxa"/>
          </w:tcPr>
          <w:p w:rsidR="005776B1" w:rsidRPr="005776B1" w:rsidRDefault="005776B1" w:rsidP="005776B1">
            <w:pPr>
              <w:widowControl w:val="0"/>
              <w:suppressAutoHyphens/>
              <w:autoSpaceDE w:val="0"/>
              <w:autoSpaceDN w:val="0"/>
              <w:adjustRightInd w:val="0"/>
              <w:spacing w:line="336" w:lineRule="auto"/>
              <w:ind w:right="58"/>
              <w:jc w:val="both"/>
              <w:rPr>
                <w:iCs/>
                <w:color w:val="000000"/>
                <w:spacing w:val="2"/>
                <w:lang w:eastAsia="ar-SA"/>
              </w:rPr>
            </w:pPr>
            <w:r w:rsidRPr="005776B1">
              <w:rPr>
                <w:b/>
                <w:lang w:eastAsia="ar-SA"/>
              </w:rPr>
              <w:t>Формы и методы контроля и оценки результатов обучения</w:t>
            </w:r>
          </w:p>
        </w:tc>
      </w:tr>
      <w:tr w:rsidR="005776B1" w:rsidRPr="005776B1" w:rsidTr="002E157D">
        <w:tc>
          <w:tcPr>
            <w:tcW w:w="4668" w:type="dxa"/>
          </w:tcPr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36" w:lineRule="auto"/>
              <w:ind w:right="252"/>
              <w:jc w:val="both"/>
              <w:rPr>
                <w:b/>
                <w:iCs/>
                <w:color w:val="000000"/>
                <w:spacing w:val="2"/>
                <w:lang w:eastAsia="ar-SA"/>
              </w:rPr>
            </w:pPr>
            <w:r w:rsidRPr="005776B1">
              <w:rPr>
                <w:b/>
                <w:iCs/>
                <w:color w:val="000000"/>
                <w:spacing w:val="2"/>
                <w:lang w:eastAsia="ar-SA"/>
              </w:rPr>
              <w:t>Умения:</w:t>
            </w:r>
          </w:p>
        </w:tc>
        <w:tc>
          <w:tcPr>
            <w:tcW w:w="4500" w:type="dxa"/>
          </w:tcPr>
          <w:p w:rsidR="005776B1" w:rsidRPr="005776B1" w:rsidRDefault="005776B1" w:rsidP="005776B1">
            <w:pPr>
              <w:widowControl w:val="0"/>
              <w:suppressAutoHyphens/>
              <w:autoSpaceDE w:val="0"/>
              <w:autoSpaceDN w:val="0"/>
              <w:adjustRightInd w:val="0"/>
              <w:spacing w:line="336" w:lineRule="auto"/>
              <w:ind w:right="58"/>
              <w:jc w:val="both"/>
              <w:rPr>
                <w:iCs/>
                <w:color w:val="000000"/>
                <w:spacing w:val="2"/>
                <w:lang w:eastAsia="ar-SA"/>
              </w:rPr>
            </w:pPr>
          </w:p>
        </w:tc>
      </w:tr>
      <w:tr w:rsidR="005776B1" w:rsidRPr="005776B1" w:rsidTr="002E157D">
        <w:tc>
          <w:tcPr>
            <w:tcW w:w="4668" w:type="dxa"/>
          </w:tcPr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>-анализировать сложные функции и строить их графики;</w:t>
            </w:r>
          </w:p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 xml:space="preserve"> -находить площади плоских фигур;</w:t>
            </w:r>
          </w:p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 xml:space="preserve"> -решать задачи на вычисление вероятности;</w:t>
            </w:r>
          </w:p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 xml:space="preserve"> -решать прикладные задачи.</w:t>
            </w:r>
          </w:p>
        </w:tc>
        <w:tc>
          <w:tcPr>
            <w:tcW w:w="4500" w:type="dxa"/>
          </w:tcPr>
          <w:p w:rsidR="005776B1" w:rsidRPr="005776B1" w:rsidRDefault="005776B1" w:rsidP="005776B1">
            <w:pPr>
              <w:widowControl w:val="0"/>
              <w:suppressAutoHyphens/>
              <w:autoSpaceDE w:val="0"/>
              <w:autoSpaceDN w:val="0"/>
              <w:adjustRightInd w:val="0"/>
              <w:spacing w:line="336" w:lineRule="auto"/>
              <w:ind w:right="58"/>
              <w:rPr>
                <w:bCs/>
                <w:lang w:eastAsia="ar-SA"/>
              </w:rPr>
            </w:pPr>
            <w:r w:rsidRPr="005776B1">
              <w:rPr>
                <w:bCs/>
                <w:color w:val="000000"/>
                <w:lang w:eastAsia="ar-SA"/>
              </w:rPr>
              <w:t>Индивидуальный: контроль выполнения практических работ, контроль выполнения индивидуальных творческих заданий</w:t>
            </w:r>
            <w:r w:rsidRPr="005776B1">
              <w:rPr>
                <w:bCs/>
                <w:lang w:eastAsia="ar-SA"/>
              </w:rPr>
              <w:t>, фронтальный опрос, индивидуальный опрос, тестирование, контрольная работа.</w:t>
            </w:r>
          </w:p>
          <w:p w:rsidR="005776B1" w:rsidRPr="005776B1" w:rsidRDefault="005776B1" w:rsidP="005776B1">
            <w:pPr>
              <w:widowControl w:val="0"/>
              <w:suppressAutoHyphens/>
              <w:autoSpaceDE w:val="0"/>
              <w:autoSpaceDN w:val="0"/>
              <w:adjustRightInd w:val="0"/>
              <w:spacing w:line="336" w:lineRule="auto"/>
              <w:ind w:right="58"/>
              <w:rPr>
                <w:bCs/>
                <w:lang w:eastAsia="ar-SA"/>
              </w:rPr>
            </w:pPr>
            <w:r w:rsidRPr="005776B1">
              <w:rPr>
                <w:bCs/>
                <w:lang w:eastAsia="ar-SA"/>
              </w:rPr>
              <w:t>Итоговый контроль: дифференцированный зачет.</w:t>
            </w:r>
          </w:p>
        </w:tc>
      </w:tr>
      <w:tr w:rsidR="005776B1" w:rsidRPr="005776B1" w:rsidTr="002E157D">
        <w:tc>
          <w:tcPr>
            <w:tcW w:w="4668" w:type="dxa"/>
          </w:tcPr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36" w:lineRule="auto"/>
              <w:ind w:right="252"/>
              <w:jc w:val="both"/>
              <w:rPr>
                <w:b/>
                <w:lang w:eastAsia="ar-SA"/>
              </w:rPr>
            </w:pPr>
            <w:r w:rsidRPr="005776B1">
              <w:rPr>
                <w:b/>
                <w:lang w:eastAsia="ar-SA"/>
              </w:rPr>
              <w:t>Знания:</w:t>
            </w:r>
          </w:p>
        </w:tc>
        <w:tc>
          <w:tcPr>
            <w:tcW w:w="4500" w:type="dxa"/>
          </w:tcPr>
          <w:p w:rsidR="005776B1" w:rsidRPr="005776B1" w:rsidRDefault="005776B1" w:rsidP="005776B1">
            <w:pPr>
              <w:widowControl w:val="0"/>
              <w:suppressAutoHyphens/>
              <w:autoSpaceDE w:val="0"/>
              <w:autoSpaceDN w:val="0"/>
              <w:adjustRightInd w:val="0"/>
              <w:spacing w:line="336" w:lineRule="auto"/>
              <w:ind w:right="58"/>
              <w:jc w:val="both"/>
              <w:rPr>
                <w:bCs/>
                <w:lang w:eastAsia="ar-SA"/>
              </w:rPr>
            </w:pPr>
          </w:p>
        </w:tc>
      </w:tr>
      <w:tr w:rsidR="005776B1" w:rsidRPr="005776B1" w:rsidTr="002E157D">
        <w:tc>
          <w:tcPr>
            <w:tcW w:w="4668" w:type="dxa"/>
          </w:tcPr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36" w:lineRule="auto"/>
              <w:ind w:right="252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>-основные математические методы решения прикладных задач;</w:t>
            </w:r>
          </w:p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36" w:lineRule="auto"/>
              <w:ind w:right="252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 xml:space="preserve"> -основные понятия и методы математического анализа, линейной алгебры, теорию комплексных чисел, теорию вероятностей и математической статистики;</w:t>
            </w:r>
          </w:p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36" w:lineRule="auto"/>
              <w:ind w:right="252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 xml:space="preserve"> -основы интегрального и дифференциального исчисления;</w:t>
            </w:r>
          </w:p>
          <w:p w:rsidR="005776B1" w:rsidRPr="005776B1" w:rsidRDefault="005776B1" w:rsidP="005776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36" w:lineRule="auto"/>
              <w:ind w:right="252"/>
              <w:jc w:val="both"/>
              <w:rPr>
                <w:lang w:eastAsia="ar-SA"/>
              </w:rPr>
            </w:pPr>
            <w:r w:rsidRPr="005776B1">
              <w:rPr>
                <w:lang w:eastAsia="ar-SA"/>
              </w:rPr>
              <w:t xml:space="preserve"> -роль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4500" w:type="dxa"/>
          </w:tcPr>
          <w:p w:rsidR="005776B1" w:rsidRPr="005776B1" w:rsidRDefault="005776B1" w:rsidP="005776B1">
            <w:pPr>
              <w:widowControl w:val="0"/>
              <w:suppressAutoHyphens/>
              <w:autoSpaceDE w:val="0"/>
              <w:autoSpaceDN w:val="0"/>
              <w:adjustRightInd w:val="0"/>
              <w:spacing w:line="336" w:lineRule="auto"/>
              <w:ind w:right="58"/>
              <w:jc w:val="both"/>
              <w:rPr>
                <w:bCs/>
                <w:lang w:eastAsia="ar-SA"/>
              </w:rPr>
            </w:pPr>
            <w:r w:rsidRPr="005776B1">
              <w:rPr>
                <w:bCs/>
                <w:lang w:eastAsia="ar-SA"/>
              </w:rPr>
              <w:t>Комбинированный: индивидуальный и фронтальный опрос в ходе аудиторных занятий, контроль выполнения индивидуальных и групповых заданий, заслушивание рефератов, выполнение тестов и контрольных работ</w:t>
            </w:r>
          </w:p>
        </w:tc>
      </w:tr>
    </w:tbl>
    <w:p w:rsidR="005776B1" w:rsidRP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P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P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P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P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  <w:sectPr w:rsidR="005776B1" w:rsidSect="005776B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D1C85" w:rsidRPr="008D1C85" w:rsidRDefault="008D1C85" w:rsidP="008D1C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jc w:val="both"/>
        <w:rPr>
          <w:i/>
          <w:lang w:eastAsia="ar-SA"/>
        </w:rPr>
      </w:pPr>
    </w:p>
    <w:p w:rsidR="008D1C85" w:rsidRPr="008D1C85" w:rsidRDefault="00C518B8" w:rsidP="008D1C8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5. </w:t>
      </w:r>
      <w:r w:rsidR="008D1C85" w:rsidRPr="008D1C85">
        <w:rPr>
          <w:b/>
          <w:sz w:val="48"/>
          <w:szCs w:val="48"/>
        </w:rPr>
        <w:t>КАЛЕНДАРНО-ТЕМАТИЧЕСКИЙ ПЛАН</w:t>
      </w:r>
    </w:p>
    <w:p w:rsidR="008D1C85" w:rsidRPr="008D1C85" w:rsidRDefault="008D1C85" w:rsidP="008D1C85">
      <w:pPr>
        <w:jc w:val="center"/>
        <w:rPr>
          <w:b/>
          <w:sz w:val="40"/>
          <w:szCs w:val="40"/>
        </w:rPr>
      </w:pPr>
    </w:p>
    <w:p w:rsidR="008D1C85" w:rsidRPr="008D1C85" w:rsidRDefault="008D1C85" w:rsidP="008D1C85">
      <w:pPr>
        <w:jc w:val="center"/>
        <w:rPr>
          <w:b/>
          <w:sz w:val="40"/>
          <w:szCs w:val="40"/>
        </w:rPr>
      </w:pPr>
    </w:p>
    <w:p w:rsidR="008D1C85" w:rsidRPr="008D1C85" w:rsidRDefault="008D1C85" w:rsidP="008D1C85">
      <w:pPr>
        <w:jc w:val="center"/>
        <w:rPr>
          <w:b/>
          <w:sz w:val="40"/>
          <w:szCs w:val="40"/>
        </w:rPr>
      </w:pPr>
    </w:p>
    <w:p w:rsidR="008D1C85" w:rsidRPr="008D1C85" w:rsidRDefault="008D1C85" w:rsidP="008D1C85">
      <w:pPr>
        <w:tabs>
          <w:tab w:val="left" w:pos="6525"/>
        </w:tabs>
        <w:rPr>
          <w:b/>
          <w:sz w:val="40"/>
          <w:szCs w:val="40"/>
        </w:rPr>
      </w:pPr>
      <w:r w:rsidRPr="008D1C85">
        <w:rPr>
          <w:b/>
          <w:sz w:val="40"/>
          <w:szCs w:val="40"/>
        </w:rPr>
        <w:tab/>
      </w:r>
    </w:p>
    <w:p w:rsidR="008D1C85" w:rsidRPr="008D1C85" w:rsidRDefault="008D1C85" w:rsidP="008D1C85">
      <w:pPr>
        <w:jc w:val="center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 xml:space="preserve"> 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 xml:space="preserve">По дисциплине ЕН.01 Математика 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 xml:space="preserve"> на 20</w:t>
      </w:r>
      <w:r w:rsidR="000950A1">
        <w:rPr>
          <w:b/>
          <w:sz w:val="32"/>
          <w:szCs w:val="32"/>
        </w:rPr>
        <w:t>20-2024</w:t>
      </w:r>
      <w:r w:rsidR="009D3CF7">
        <w:rPr>
          <w:b/>
          <w:sz w:val="32"/>
          <w:szCs w:val="32"/>
        </w:rPr>
        <w:t xml:space="preserve"> </w:t>
      </w:r>
      <w:r w:rsidR="00C76CB7">
        <w:rPr>
          <w:b/>
          <w:sz w:val="32"/>
          <w:szCs w:val="32"/>
        </w:rPr>
        <w:t xml:space="preserve"> </w:t>
      </w:r>
      <w:r w:rsidRPr="008D1C85">
        <w:rPr>
          <w:b/>
          <w:sz w:val="32"/>
          <w:szCs w:val="32"/>
        </w:rPr>
        <w:t>учебный год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 xml:space="preserve">Преподаватель   </w:t>
      </w:r>
      <w:r w:rsidR="00597BC2">
        <w:rPr>
          <w:b/>
          <w:sz w:val="32"/>
          <w:szCs w:val="32"/>
        </w:rPr>
        <w:t>Абрамова И.А.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</w:p>
    <w:p w:rsidR="008D1C85" w:rsidRDefault="008D1C85" w:rsidP="008D1C85">
      <w:pPr>
        <w:ind w:left="708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 xml:space="preserve">Курс, группа, специальность:    </w:t>
      </w:r>
      <w:r w:rsidR="00597BC2">
        <w:rPr>
          <w:b/>
          <w:sz w:val="32"/>
          <w:szCs w:val="32"/>
        </w:rPr>
        <w:t>1</w:t>
      </w:r>
      <w:r w:rsidRPr="008D1C85">
        <w:rPr>
          <w:b/>
          <w:sz w:val="32"/>
          <w:szCs w:val="32"/>
        </w:rPr>
        <w:t xml:space="preserve"> курс, Т</w:t>
      </w:r>
      <w:r>
        <w:rPr>
          <w:b/>
          <w:sz w:val="32"/>
          <w:szCs w:val="32"/>
        </w:rPr>
        <w:t>С</w:t>
      </w:r>
      <w:r w:rsidRPr="008D1C8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«Судовождение»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 xml:space="preserve">Общее количество часов на дисциплину  </w:t>
      </w:r>
      <w:r>
        <w:rPr>
          <w:b/>
          <w:sz w:val="32"/>
          <w:szCs w:val="32"/>
          <w:u w:val="single"/>
        </w:rPr>
        <w:t>54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>В том числе:</w:t>
      </w:r>
    </w:p>
    <w:p w:rsidR="008D1C85" w:rsidRDefault="008D1C85" w:rsidP="008D1C85">
      <w:pPr>
        <w:ind w:left="708"/>
        <w:rPr>
          <w:b/>
          <w:sz w:val="32"/>
          <w:szCs w:val="32"/>
        </w:rPr>
      </w:pPr>
      <w:r w:rsidRPr="008D1C85">
        <w:rPr>
          <w:b/>
          <w:sz w:val="32"/>
          <w:szCs w:val="32"/>
        </w:rPr>
        <w:t xml:space="preserve">теоретические занятия </w:t>
      </w:r>
      <w:r w:rsidR="00597BC2">
        <w:rPr>
          <w:b/>
          <w:sz w:val="32"/>
          <w:szCs w:val="32"/>
          <w:u w:val="single"/>
        </w:rPr>
        <w:t>3</w:t>
      </w:r>
      <w:r w:rsidRPr="008D1C85">
        <w:rPr>
          <w:b/>
          <w:sz w:val="32"/>
          <w:szCs w:val="32"/>
        </w:rPr>
        <w:t>час</w:t>
      </w:r>
      <w:r>
        <w:rPr>
          <w:b/>
          <w:sz w:val="32"/>
          <w:szCs w:val="32"/>
        </w:rPr>
        <w:t>а</w:t>
      </w:r>
      <w:r w:rsidRPr="008D1C85">
        <w:rPr>
          <w:b/>
          <w:sz w:val="32"/>
          <w:szCs w:val="32"/>
        </w:rPr>
        <w:t xml:space="preserve">;  практические занятия  </w:t>
      </w:r>
      <w:r w:rsidR="00597BC2">
        <w:rPr>
          <w:b/>
          <w:sz w:val="32"/>
          <w:szCs w:val="32"/>
          <w:u w:val="single"/>
        </w:rPr>
        <w:t>4</w:t>
      </w:r>
      <w:r w:rsidRPr="008D1C85">
        <w:rPr>
          <w:b/>
          <w:sz w:val="32"/>
          <w:szCs w:val="32"/>
        </w:rPr>
        <w:t>час</w:t>
      </w:r>
      <w:r>
        <w:rPr>
          <w:b/>
          <w:sz w:val="32"/>
          <w:szCs w:val="32"/>
        </w:rPr>
        <w:t>ов</w:t>
      </w:r>
      <w:r w:rsidRPr="008D1C85">
        <w:rPr>
          <w:b/>
          <w:sz w:val="32"/>
          <w:szCs w:val="32"/>
        </w:rPr>
        <w:t>.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самостоятельная работа </w:t>
      </w:r>
      <w:r w:rsidR="00597BC2">
        <w:rPr>
          <w:b/>
          <w:sz w:val="32"/>
          <w:szCs w:val="32"/>
        </w:rPr>
        <w:t>47</w:t>
      </w:r>
      <w:r>
        <w:rPr>
          <w:b/>
          <w:sz w:val="32"/>
          <w:szCs w:val="32"/>
        </w:rPr>
        <w:t xml:space="preserve"> часов</w:t>
      </w:r>
    </w:p>
    <w:p w:rsidR="008D1C85" w:rsidRPr="008D1C85" w:rsidRDefault="008D1C85" w:rsidP="008D1C85">
      <w:pPr>
        <w:ind w:left="708"/>
        <w:rPr>
          <w:b/>
          <w:sz w:val="32"/>
          <w:szCs w:val="32"/>
        </w:rPr>
      </w:pPr>
    </w:p>
    <w:p w:rsidR="005776B1" w:rsidRPr="005776B1" w:rsidRDefault="005776B1" w:rsidP="005776B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32D01" w:rsidRDefault="00032D01" w:rsidP="00032D01"/>
    <w:p w:rsidR="005776B1" w:rsidRDefault="005776B1" w:rsidP="00032D01"/>
    <w:p w:rsidR="005776B1" w:rsidRDefault="005776B1" w:rsidP="00032D01"/>
    <w:p w:rsidR="00032D01" w:rsidRDefault="00032D01" w:rsidP="00032D01"/>
    <w:p w:rsidR="00032D01" w:rsidRDefault="00032D01" w:rsidP="00032D01"/>
    <w:p w:rsidR="00032D01" w:rsidRDefault="00032D01" w:rsidP="00032D01"/>
    <w:p w:rsidR="006A0B43" w:rsidRDefault="006A0B43" w:rsidP="00032D01"/>
    <w:p w:rsidR="006A0B43" w:rsidRDefault="006A0B43" w:rsidP="00032D01"/>
    <w:p w:rsidR="00B64259" w:rsidRPr="00B64259" w:rsidRDefault="00B64259" w:rsidP="00B64259">
      <w:pPr>
        <w:widowControl w:val="0"/>
        <w:autoSpaceDE w:val="0"/>
        <w:autoSpaceDN w:val="0"/>
        <w:adjustRightInd w:val="0"/>
        <w:ind w:left="708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  <w:gridCol w:w="1418"/>
        <w:gridCol w:w="6520"/>
        <w:gridCol w:w="1418"/>
      </w:tblGrid>
      <w:tr w:rsidR="00B64259" w:rsidRPr="00B64259" w:rsidTr="002E157D">
        <w:tc>
          <w:tcPr>
            <w:tcW w:w="5245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b/>
              </w:rPr>
              <w:t>Наименование разделов, тем</w:t>
            </w:r>
          </w:p>
        </w:tc>
        <w:tc>
          <w:tcPr>
            <w:tcW w:w="1418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b/>
              </w:rPr>
              <w:t>№ урока</w:t>
            </w:r>
          </w:p>
        </w:tc>
        <w:tc>
          <w:tcPr>
            <w:tcW w:w="6520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b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b/>
              </w:rPr>
              <w:t>Объем часов</w:t>
            </w:r>
          </w:p>
        </w:tc>
      </w:tr>
      <w:tr w:rsidR="00532356" w:rsidRPr="00B64259" w:rsidTr="002E157D">
        <w:trPr>
          <w:trHeight w:val="780"/>
        </w:trPr>
        <w:tc>
          <w:tcPr>
            <w:tcW w:w="5245" w:type="dxa"/>
            <w:vMerge w:val="restart"/>
          </w:tcPr>
          <w:p w:rsidR="00532356" w:rsidRPr="00F5410B" w:rsidRDefault="00532356" w:rsidP="00B642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b/>
                <w:bCs/>
                <w:color w:val="000000"/>
              </w:rPr>
            </w:pPr>
          </w:p>
          <w:p w:rsidR="00532356" w:rsidRPr="00F5410B" w:rsidRDefault="00C76CB7" w:rsidP="00B642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b/>
              </w:rPr>
            </w:pPr>
            <w:r w:rsidRPr="00F5410B">
              <w:rPr>
                <w:b/>
                <w:bCs/>
                <w:color w:val="000000"/>
              </w:rPr>
              <w:t xml:space="preserve">Раздел 1 </w:t>
            </w:r>
            <w:r w:rsidRPr="00F5410B">
              <w:rPr>
                <w:b/>
                <w:bCs/>
                <w:color w:val="000000"/>
                <w:spacing w:val="-2"/>
              </w:rPr>
              <w:t xml:space="preserve">Дифференциальное </w:t>
            </w:r>
            <w:r w:rsidRPr="00F5410B">
              <w:rPr>
                <w:b/>
                <w:bCs/>
                <w:color w:val="000000"/>
              </w:rPr>
              <w:t>и интегральное исчисление</w:t>
            </w:r>
          </w:p>
        </w:tc>
        <w:tc>
          <w:tcPr>
            <w:tcW w:w="1418" w:type="dxa"/>
          </w:tcPr>
          <w:p w:rsidR="00532356" w:rsidRPr="00F5410B" w:rsidRDefault="00B8145E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20" w:type="dxa"/>
          </w:tcPr>
          <w:p w:rsidR="00532356" w:rsidRPr="00F5410B" w:rsidRDefault="00532356" w:rsidP="0053235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color w:val="000000"/>
              </w:rPr>
              <w:t xml:space="preserve">Производная и </w:t>
            </w:r>
            <w:r w:rsidR="00B8145E">
              <w:rPr>
                <w:color w:val="000000"/>
              </w:rPr>
              <w:t xml:space="preserve">первообразная и их </w:t>
            </w:r>
            <w:r w:rsidRPr="00F5410B">
              <w:rPr>
                <w:color w:val="000000"/>
              </w:rPr>
              <w:t>применение</w:t>
            </w:r>
            <w:r w:rsidR="00B8145E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532356" w:rsidRPr="00F5410B" w:rsidRDefault="00C76CB7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32356" w:rsidRPr="00B64259" w:rsidTr="002E157D">
        <w:trPr>
          <w:trHeight w:val="465"/>
        </w:trPr>
        <w:tc>
          <w:tcPr>
            <w:tcW w:w="5245" w:type="dxa"/>
            <w:vMerge/>
          </w:tcPr>
          <w:p w:rsidR="00532356" w:rsidRPr="00F5410B" w:rsidRDefault="00532356" w:rsidP="00B642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532356" w:rsidRPr="00F5410B" w:rsidRDefault="00B8145E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520" w:type="dxa"/>
          </w:tcPr>
          <w:p w:rsidR="00532356" w:rsidRPr="00F5410B" w:rsidRDefault="00C76CB7" w:rsidP="00B6425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П/р </w:t>
            </w:r>
            <w:r w:rsidR="00532356" w:rsidRPr="00F5410B">
              <w:rPr>
                <w:color w:val="000000"/>
              </w:rPr>
              <w:t>№1. Вычисление пределов. Вычисление производных.</w:t>
            </w:r>
          </w:p>
        </w:tc>
        <w:tc>
          <w:tcPr>
            <w:tcW w:w="1418" w:type="dxa"/>
          </w:tcPr>
          <w:p w:rsidR="00532356" w:rsidRPr="00F5410B" w:rsidRDefault="00C76CB7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32356" w:rsidRPr="00B64259" w:rsidTr="002E157D">
        <w:trPr>
          <w:trHeight w:val="795"/>
        </w:trPr>
        <w:tc>
          <w:tcPr>
            <w:tcW w:w="5245" w:type="dxa"/>
            <w:vMerge/>
          </w:tcPr>
          <w:p w:rsidR="00532356" w:rsidRPr="00F5410B" w:rsidRDefault="00532356" w:rsidP="00B64259">
            <w:pPr>
              <w:widowControl w:val="0"/>
              <w:autoSpaceDE w:val="0"/>
              <w:autoSpaceDN w:val="0"/>
              <w:adjustRightInd w:val="0"/>
              <w:rPr>
                <w:b/>
                <w:lang w:eastAsia="ar-SA"/>
              </w:rPr>
            </w:pPr>
          </w:p>
        </w:tc>
        <w:tc>
          <w:tcPr>
            <w:tcW w:w="1418" w:type="dxa"/>
          </w:tcPr>
          <w:p w:rsidR="00532356" w:rsidRPr="00F5410B" w:rsidRDefault="00B8145E" w:rsidP="009070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20" w:type="dxa"/>
          </w:tcPr>
          <w:p w:rsidR="00532356" w:rsidRPr="00F5410B" w:rsidRDefault="00C76CB7" w:rsidP="00B8145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П/р </w:t>
            </w:r>
            <w:r w:rsidR="00532356" w:rsidRPr="00F5410B">
              <w:rPr>
                <w:color w:val="000000"/>
              </w:rPr>
              <w:t>№</w:t>
            </w:r>
            <w:r w:rsidR="00B8145E">
              <w:rPr>
                <w:color w:val="000000"/>
              </w:rPr>
              <w:t xml:space="preserve">2. </w:t>
            </w:r>
            <w:r w:rsidR="00532356" w:rsidRPr="00F5410B">
              <w:rPr>
                <w:color w:val="000000"/>
              </w:rPr>
              <w:t xml:space="preserve">Вычисление </w:t>
            </w:r>
            <w:r w:rsidR="00B8145E">
              <w:rPr>
                <w:color w:val="000000"/>
              </w:rPr>
              <w:t>определенного и неопределенного интегралов</w:t>
            </w:r>
            <w:r w:rsidR="00532356" w:rsidRPr="00F5410B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532356" w:rsidRPr="00F5410B" w:rsidRDefault="00C76CB7" w:rsidP="009070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64259" w:rsidRPr="00B64259" w:rsidTr="002E157D">
        <w:tc>
          <w:tcPr>
            <w:tcW w:w="5245" w:type="dxa"/>
          </w:tcPr>
          <w:p w:rsidR="00B64259" w:rsidRPr="00F5410B" w:rsidRDefault="00B64259" w:rsidP="00B8145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b/>
                <w:lang w:eastAsia="ar-SA"/>
              </w:rPr>
              <w:t xml:space="preserve">Раздел </w:t>
            </w:r>
            <w:r w:rsidR="00B8145E">
              <w:rPr>
                <w:b/>
                <w:lang w:eastAsia="ar-SA"/>
              </w:rPr>
              <w:t>2</w:t>
            </w:r>
            <w:r w:rsidRPr="00F5410B">
              <w:rPr>
                <w:b/>
                <w:lang w:eastAsia="ar-SA"/>
              </w:rPr>
              <w:t>. Математический анализ</w:t>
            </w:r>
          </w:p>
        </w:tc>
        <w:tc>
          <w:tcPr>
            <w:tcW w:w="1418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0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45CCE" w:rsidRPr="00B64259" w:rsidTr="002E157D">
        <w:trPr>
          <w:trHeight w:val="450"/>
        </w:trPr>
        <w:tc>
          <w:tcPr>
            <w:tcW w:w="5245" w:type="dxa"/>
            <w:vMerge w:val="restart"/>
          </w:tcPr>
          <w:p w:rsidR="00D45CCE" w:rsidRPr="00F5410B" w:rsidRDefault="00D45CCE" w:rsidP="00B642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</w:pPr>
            <w:r w:rsidRPr="00F5410B">
              <w:rPr>
                <w:b/>
                <w:bCs/>
                <w:color w:val="000000"/>
              </w:rPr>
              <w:t xml:space="preserve">Тема </w:t>
            </w:r>
            <w:r w:rsidR="00B8145E">
              <w:rPr>
                <w:b/>
                <w:bCs/>
                <w:color w:val="000000"/>
              </w:rPr>
              <w:t>2</w:t>
            </w:r>
            <w:r w:rsidRPr="00F5410B">
              <w:rPr>
                <w:b/>
                <w:bCs/>
                <w:color w:val="000000"/>
              </w:rPr>
              <w:t>.1.</w:t>
            </w:r>
          </w:p>
          <w:p w:rsidR="00D45CCE" w:rsidRPr="00F5410B" w:rsidRDefault="00D45CCE" w:rsidP="00B642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7" w:lineRule="exact"/>
              <w:rPr>
                <w:b/>
              </w:rPr>
            </w:pPr>
            <w:r w:rsidRPr="00F5410B">
              <w:rPr>
                <w:b/>
                <w:bCs/>
                <w:color w:val="000000"/>
                <w:spacing w:val="-1"/>
              </w:rPr>
              <w:t xml:space="preserve">Обыкновенные </w:t>
            </w:r>
            <w:r w:rsidRPr="00F5410B">
              <w:rPr>
                <w:b/>
                <w:bCs/>
                <w:color w:val="000000"/>
                <w:spacing w:val="-2"/>
              </w:rPr>
              <w:t xml:space="preserve">дифференциальные </w:t>
            </w:r>
            <w:r w:rsidRPr="00F5410B">
              <w:rPr>
                <w:b/>
                <w:bCs/>
                <w:color w:val="000000"/>
              </w:rPr>
              <w:t>уравнения</w:t>
            </w:r>
          </w:p>
        </w:tc>
        <w:tc>
          <w:tcPr>
            <w:tcW w:w="1418" w:type="dxa"/>
          </w:tcPr>
          <w:p w:rsidR="00D45CCE" w:rsidRPr="00F5410B" w:rsidRDefault="00B8145E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6520" w:type="dxa"/>
          </w:tcPr>
          <w:p w:rsidR="00D45CCE" w:rsidRPr="00F5410B" w:rsidRDefault="00D45CCE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color w:val="000000"/>
              </w:rPr>
              <w:t>Задачи, приводящие к дифференциальным уравнениям. Общее и частное решение</w:t>
            </w:r>
          </w:p>
        </w:tc>
        <w:tc>
          <w:tcPr>
            <w:tcW w:w="1418" w:type="dxa"/>
          </w:tcPr>
          <w:p w:rsidR="00D45CCE" w:rsidRPr="00F5410B" w:rsidRDefault="00C76CB7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D45CCE" w:rsidRPr="00B64259" w:rsidTr="002E157D">
        <w:tc>
          <w:tcPr>
            <w:tcW w:w="5245" w:type="dxa"/>
            <w:vMerge/>
          </w:tcPr>
          <w:p w:rsidR="00D45CCE" w:rsidRPr="00F5410B" w:rsidRDefault="00D45CCE" w:rsidP="00B6425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:rsidR="00D45CCE" w:rsidRPr="00F5410B" w:rsidRDefault="00B8145E" w:rsidP="00D45CCE">
            <w:pPr>
              <w:widowControl w:val="0"/>
              <w:tabs>
                <w:tab w:val="center" w:pos="601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20" w:type="dxa"/>
          </w:tcPr>
          <w:p w:rsidR="00D45CCE" w:rsidRPr="00F5410B" w:rsidRDefault="00C76CB7" w:rsidP="00B8145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П/р </w:t>
            </w:r>
            <w:r w:rsidR="00D45CCE" w:rsidRPr="00F5410B">
              <w:rPr>
                <w:color w:val="000000"/>
              </w:rPr>
              <w:t>№</w:t>
            </w:r>
            <w:r w:rsidR="00B8145E">
              <w:rPr>
                <w:color w:val="000000"/>
              </w:rPr>
              <w:t>3</w:t>
            </w:r>
            <w:r w:rsidR="00D45CCE" w:rsidRPr="00F5410B">
              <w:rPr>
                <w:color w:val="000000"/>
              </w:rPr>
              <w:t xml:space="preserve">.Решение линейных дифференциальных уравнений. </w:t>
            </w:r>
          </w:p>
        </w:tc>
        <w:tc>
          <w:tcPr>
            <w:tcW w:w="1418" w:type="dxa"/>
          </w:tcPr>
          <w:p w:rsidR="00D45CCE" w:rsidRPr="00F5410B" w:rsidRDefault="00C76CB7" w:rsidP="009070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64259" w:rsidRPr="00B64259" w:rsidTr="002E157D">
        <w:tc>
          <w:tcPr>
            <w:tcW w:w="5245" w:type="dxa"/>
          </w:tcPr>
          <w:p w:rsidR="00B64259" w:rsidRPr="00F5410B" w:rsidRDefault="0097764C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  <w:color w:val="000000"/>
              </w:rPr>
              <w:t>Раздел 3</w:t>
            </w:r>
            <w:r w:rsidR="00B64259" w:rsidRPr="00F5410B">
              <w:rPr>
                <w:b/>
                <w:bCs/>
                <w:color w:val="000000"/>
              </w:rPr>
              <w:t>. Основы теории вероятности и математической статистики</w:t>
            </w:r>
          </w:p>
        </w:tc>
        <w:tc>
          <w:tcPr>
            <w:tcW w:w="1418" w:type="dxa"/>
          </w:tcPr>
          <w:p w:rsidR="00C76CB7" w:rsidRPr="00F5410B" w:rsidRDefault="0097764C" w:rsidP="00C76C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20" w:type="dxa"/>
          </w:tcPr>
          <w:p w:rsidR="00AA6E22" w:rsidRDefault="00B64259" w:rsidP="00B64259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 w:rsidRPr="00F5410B">
              <w:rPr>
                <w:color w:val="000000"/>
              </w:rPr>
              <w:t>Понятие события и вероятности события. Достоверные и невозможные события</w:t>
            </w:r>
            <w:r w:rsidR="00B8145E">
              <w:rPr>
                <w:color w:val="000000"/>
              </w:rPr>
              <w:t xml:space="preserve">. </w:t>
            </w:r>
            <w:r w:rsidR="00B8145E" w:rsidRPr="00F5410B">
              <w:rPr>
                <w:color w:val="000000"/>
                <w:spacing w:val="-1"/>
              </w:rPr>
              <w:t>Классическое определение вероятности события</w:t>
            </w:r>
            <w:r w:rsidR="00C76CB7">
              <w:rPr>
                <w:color w:val="000000"/>
                <w:spacing w:val="-1"/>
              </w:rPr>
              <w:t xml:space="preserve">.  </w:t>
            </w:r>
          </w:p>
          <w:p w:rsidR="00B64259" w:rsidRPr="00F5410B" w:rsidRDefault="00C76CB7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color w:val="000000"/>
                <w:spacing w:val="-1"/>
              </w:rPr>
              <w:t xml:space="preserve">П/р №4. </w:t>
            </w:r>
            <w:r w:rsidRPr="00F5410B">
              <w:rPr>
                <w:color w:val="000000"/>
              </w:rPr>
              <w:t>Решение простейших задач с помощью классического определения вероятности</w:t>
            </w:r>
            <w:r w:rsidR="006D645E">
              <w:rPr>
                <w:color w:val="000000"/>
              </w:rPr>
              <w:t>.</w:t>
            </w:r>
          </w:p>
        </w:tc>
        <w:tc>
          <w:tcPr>
            <w:tcW w:w="1418" w:type="dxa"/>
          </w:tcPr>
          <w:p w:rsidR="00B64259" w:rsidRPr="00F5410B" w:rsidRDefault="00C76CB7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B64259" w:rsidRPr="00B64259" w:rsidTr="002E157D">
        <w:tc>
          <w:tcPr>
            <w:tcW w:w="5245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410B">
              <w:rPr>
                <w:b/>
              </w:rPr>
              <w:t>Дифференцированный зачет</w:t>
            </w:r>
          </w:p>
        </w:tc>
        <w:tc>
          <w:tcPr>
            <w:tcW w:w="1418" w:type="dxa"/>
          </w:tcPr>
          <w:p w:rsidR="00B64259" w:rsidRPr="00F5410B" w:rsidRDefault="0097764C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20" w:type="dxa"/>
          </w:tcPr>
          <w:p w:rsidR="00B64259" w:rsidRPr="00F5410B" w:rsidRDefault="00B64259" w:rsidP="00B642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B64259" w:rsidRPr="00F5410B" w:rsidRDefault="0097764C" w:rsidP="00B642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:rsidR="00B64259" w:rsidRPr="00B64259" w:rsidRDefault="00B64259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B64259" w:rsidRDefault="00B64259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C518B8" w:rsidRPr="00B64259" w:rsidRDefault="00C518B8" w:rsidP="00B64259">
      <w:pPr>
        <w:widowControl w:val="0"/>
        <w:autoSpaceDE w:val="0"/>
        <w:autoSpaceDN w:val="0"/>
        <w:adjustRightInd w:val="0"/>
        <w:rPr>
          <w:b/>
          <w:sz w:val="32"/>
          <w:szCs w:val="32"/>
        </w:rPr>
        <w:sectPr w:rsidR="00C518B8" w:rsidRPr="00B64259" w:rsidSect="002E157D">
          <w:pgSz w:w="16838" w:h="11904" w:orient="landscape"/>
          <w:pgMar w:top="851" w:right="1111" w:bottom="845" w:left="612" w:header="720" w:footer="720" w:gutter="0"/>
          <w:cols w:space="60"/>
          <w:noEndnote/>
        </w:sectPr>
      </w:pPr>
    </w:p>
    <w:p w:rsidR="00B64259" w:rsidRPr="00EE71EC" w:rsidRDefault="00C518B8" w:rsidP="006A0B4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lastRenderedPageBreak/>
        <w:t xml:space="preserve">  </w:t>
      </w:r>
      <w:r w:rsidRPr="00EE71EC">
        <w:rPr>
          <w:b/>
          <w:sz w:val="28"/>
          <w:szCs w:val="28"/>
        </w:rPr>
        <w:t>6. Перечень практических работ.</w:t>
      </w:r>
    </w:p>
    <w:p w:rsidR="00C518B8" w:rsidRDefault="00C518B8" w:rsidP="006A0B43">
      <w:pPr>
        <w:widowControl w:val="0"/>
        <w:autoSpaceDE w:val="0"/>
        <w:autoSpaceDN w:val="0"/>
        <w:adjustRightInd w:val="0"/>
      </w:pPr>
      <w:r w:rsidRPr="00F5410B">
        <w:rPr>
          <w:color w:val="000000"/>
        </w:rPr>
        <w:t>№1. Вычисление пределов. Вычисление производных</w:t>
      </w:r>
    </w:p>
    <w:p w:rsidR="00C518B8" w:rsidRDefault="006D645E" w:rsidP="006A0B43">
      <w:pPr>
        <w:widowControl w:val="0"/>
        <w:autoSpaceDE w:val="0"/>
        <w:autoSpaceDN w:val="0"/>
        <w:adjustRightInd w:val="0"/>
      </w:pPr>
      <w:r>
        <w:rPr>
          <w:color w:val="000000"/>
        </w:rPr>
        <w:t>№2</w:t>
      </w:r>
      <w:r w:rsidR="00C518B8" w:rsidRPr="00F5410B">
        <w:rPr>
          <w:color w:val="000000"/>
        </w:rPr>
        <w:t xml:space="preserve">.Вычисление </w:t>
      </w:r>
      <w:r>
        <w:rPr>
          <w:color w:val="000000"/>
        </w:rPr>
        <w:t>определенного и неопределенного интегралов</w:t>
      </w:r>
      <w:r w:rsidR="00C518B8" w:rsidRPr="00F5410B">
        <w:rPr>
          <w:color w:val="000000"/>
        </w:rPr>
        <w:t xml:space="preserve">. </w:t>
      </w:r>
    </w:p>
    <w:p w:rsidR="00C518B8" w:rsidRDefault="006D645E" w:rsidP="006A0B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№3</w:t>
      </w:r>
      <w:r w:rsidR="00EE71EC" w:rsidRPr="00F5410B">
        <w:rPr>
          <w:color w:val="000000"/>
        </w:rPr>
        <w:t xml:space="preserve">. </w:t>
      </w:r>
      <w:r>
        <w:rPr>
          <w:color w:val="000000"/>
        </w:rPr>
        <w:t>Решение линейных дифференциальных уравнений.</w:t>
      </w:r>
    </w:p>
    <w:p w:rsidR="00EE71EC" w:rsidRDefault="006D645E" w:rsidP="006A0B4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№4.Решение </w:t>
      </w:r>
      <w:r w:rsidRPr="00F5410B">
        <w:rPr>
          <w:color w:val="000000"/>
        </w:rPr>
        <w:t>простейших задач с помощью классического определения вероятности</w:t>
      </w:r>
      <w:r>
        <w:rPr>
          <w:color w:val="000000"/>
        </w:rPr>
        <w:t>.</w:t>
      </w:r>
    </w:p>
    <w:p w:rsidR="00EE71EC" w:rsidRDefault="00EE71EC" w:rsidP="006A0B43">
      <w:pPr>
        <w:widowControl w:val="0"/>
        <w:autoSpaceDE w:val="0"/>
        <w:autoSpaceDN w:val="0"/>
        <w:adjustRightInd w:val="0"/>
      </w:pPr>
    </w:p>
    <w:p w:rsidR="00AA6E22" w:rsidRDefault="00AA6E22" w:rsidP="006A0B43">
      <w:pPr>
        <w:widowControl w:val="0"/>
        <w:autoSpaceDE w:val="0"/>
        <w:autoSpaceDN w:val="0"/>
        <w:adjustRightInd w:val="0"/>
      </w:pPr>
    </w:p>
    <w:sectPr w:rsidR="00AA6E22" w:rsidSect="00C518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C0B" w:rsidRDefault="00B06C0B" w:rsidP="00F03177">
      <w:r>
        <w:separator/>
      </w:r>
    </w:p>
  </w:endnote>
  <w:endnote w:type="continuationSeparator" w:id="0">
    <w:p w:rsidR="00B06C0B" w:rsidRDefault="00B06C0B" w:rsidP="00F03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57D" w:rsidRDefault="00A36380" w:rsidP="002E15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15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157D" w:rsidRDefault="002E157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57D" w:rsidRDefault="00A36380" w:rsidP="002E15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157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11B4">
      <w:rPr>
        <w:rStyle w:val="a5"/>
        <w:noProof/>
      </w:rPr>
      <w:t>7</w:t>
    </w:r>
    <w:r>
      <w:rPr>
        <w:rStyle w:val="a5"/>
      </w:rPr>
      <w:fldChar w:fldCharType="end"/>
    </w:r>
  </w:p>
  <w:p w:rsidR="002E157D" w:rsidRPr="000D7069" w:rsidRDefault="002E157D" w:rsidP="002E157D">
    <w:pPr>
      <w:pStyle w:val="a3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C0B" w:rsidRDefault="00B06C0B" w:rsidP="00F03177">
      <w:r>
        <w:separator/>
      </w:r>
    </w:p>
  </w:footnote>
  <w:footnote w:type="continuationSeparator" w:id="0">
    <w:p w:rsidR="00B06C0B" w:rsidRDefault="00B06C0B" w:rsidP="00F03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01248"/>
    <w:multiLevelType w:val="singleLevel"/>
    <w:tmpl w:val="2BAEF6B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67265"/>
    <w:multiLevelType w:val="hybridMultilevel"/>
    <w:tmpl w:val="FF0E426C"/>
    <w:lvl w:ilvl="0" w:tplc="74625D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C931F4C"/>
    <w:multiLevelType w:val="hybridMultilevel"/>
    <w:tmpl w:val="F580E7E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CCC1E52"/>
    <w:multiLevelType w:val="hybridMultilevel"/>
    <w:tmpl w:val="EC0873C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1B7BFC"/>
    <w:multiLevelType w:val="hybridMultilevel"/>
    <w:tmpl w:val="80EEC5CA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8">
    <w:nsid w:val="6A946E9C"/>
    <w:multiLevelType w:val="multilevel"/>
    <w:tmpl w:val="41EEC5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75895980"/>
    <w:multiLevelType w:val="hybridMultilevel"/>
    <w:tmpl w:val="B63A7D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B314B00"/>
    <w:multiLevelType w:val="multilevel"/>
    <w:tmpl w:val="0FCE9E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0F64"/>
    <w:rsid w:val="00012385"/>
    <w:rsid w:val="000245B2"/>
    <w:rsid w:val="00032D01"/>
    <w:rsid w:val="00041B9F"/>
    <w:rsid w:val="0008462B"/>
    <w:rsid w:val="000950A1"/>
    <w:rsid w:val="00190C9F"/>
    <w:rsid w:val="001F0A28"/>
    <w:rsid w:val="00277197"/>
    <w:rsid w:val="002D5CE0"/>
    <w:rsid w:val="002E157D"/>
    <w:rsid w:val="003B19DB"/>
    <w:rsid w:val="003E1248"/>
    <w:rsid w:val="004009CA"/>
    <w:rsid w:val="00441700"/>
    <w:rsid w:val="00472E86"/>
    <w:rsid w:val="00473080"/>
    <w:rsid w:val="004B706E"/>
    <w:rsid w:val="004E5383"/>
    <w:rsid w:val="00532356"/>
    <w:rsid w:val="005776B1"/>
    <w:rsid w:val="00597BC2"/>
    <w:rsid w:val="00674697"/>
    <w:rsid w:val="006A0B43"/>
    <w:rsid w:val="006D1BD6"/>
    <w:rsid w:val="006D645E"/>
    <w:rsid w:val="006E49E0"/>
    <w:rsid w:val="0071346F"/>
    <w:rsid w:val="00760E33"/>
    <w:rsid w:val="00797B72"/>
    <w:rsid w:val="00844C52"/>
    <w:rsid w:val="008C233E"/>
    <w:rsid w:val="008D1C85"/>
    <w:rsid w:val="0097764C"/>
    <w:rsid w:val="009D3CF7"/>
    <w:rsid w:val="009F0621"/>
    <w:rsid w:val="00A211B4"/>
    <w:rsid w:val="00A310B1"/>
    <w:rsid w:val="00A36380"/>
    <w:rsid w:val="00AA6E22"/>
    <w:rsid w:val="00AC227C"/>
    <w:rsid w:val="00AC4597"/>
    <w:rsid w:val="00AD089C"/>
    <w:rsid w:val="00AD4843"/>
    <w:rsid w:val="00B049EE"/>
    <w:rsid w:val="00B06C0B"/>
    <w:rsid w:val="00B520B0"/>
    <w:rsid w:val="00B64259"/>
    <w:rsid w:val="00B8145E"/>
    <w:rsid w:val="00BA2DAE"/>
    <w:rsid w:val="00BB6EA5"/>
    <w:rsid w:val="00C518B8"/>
    <w:rsid w:val="00C52E01"/>
    <w:rsid w:val="00C62ED5"/>
    <w:rsid w:val="00C76CB7"/>
    <w:rsid w:val="00C80E1E"/>
    <w:rsid w:val="00CA3521"/>
    <w:rsid w:val="00CC1533"/>
    <w:rsid w:val="00CC5624"/>
    <w:rsid w:val="00D45CCE"/>
    <w:rsid w:val="00D81331"/>
    <w:rsid w:val="00DB1532"/>
    <w:rsid w:val="00E148A2"/>
    <w:rsid w:val="00E22103"/>
    <w:rsid w:val="00EC2AB7"/>
    <w:rsid w:val="00EE71EC"/>
    <w:rsid w:val="00F00F64"/>
    <w:rsid w:val="00F03177"/>
    <w:rsid w:val="00F177F3"/>
    <w:rsid w:val="00F5410B"/>
    <w:rsid w:val="00FE61AC"/>
    <w:rsid w:val="00FF3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38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4E53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E53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5383"/>
  </w:style>
  <w:style w:type="paragraph" w:styleId="a6">
    <w:name w:val="header"/>
    <w:basedOn w:val="a"/>
    <w:link w:val="a7"/>
    <w:uiPriority w:val="99"/>
    <w:unhideWhenUsed/>
    <w:rsid w:val="00F031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31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797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538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4E53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E53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5383"/>
  </w:style>
  <w:style w:type="paragraph" w:styleId="a6">
    <w:name w:val="header"/>
    <w:basedOn w:val="a"/>
    <w:link w:val="a7"/>
    <w:uiPriority w:val="99"/>
    <w:unhideWhenUsed/>
    <w:rsid w:val="00F031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31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fe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dc:description/>
  <cp:lastModifiedBy>Abramova-IA</cp:lastModifiedBy>
  <cp:revision>34</cp:revision>
  <cp:lastPrinted>2019-10-10T07:36:00Z</cp:lastPrinted>
  <dcterms:created xsi:type="dcterms:W3CDTF">2018-09-23T19:25:00Z</dcterms:created>
  <dcterms:modified xsi:type="dcterms:W3CDTF">2022-01-27T11:28:00Z</dcterms:modified>
</cp:coreProperties>
</file>