
<file path=[Content_Types].xml><?xml version="1.0" encoding="utf-8"?>
<Types xmlns="http://schemas.openxmlformats.org/package/2006/content-types">
  <Default Extension="rels" ContentType="application/vnd.openxmlformats-package.relationships+xml"/>
  <Default Extension="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Types>
</file>

<file path=_rels/.rels><?xml version="1.0" encoding="UTF-8"?><Relationships xmlns="http://schemas.openxmlformats.org/package/2006/relationships"><Relationship Target="word/document.xml" Id="pkgRId0" Type="http://schemas.openxmlformats.org/officeDocument/2006/relationships/officeDocument" /></Relationships>
</file>

<file path=word/document.xml><?xml version="1.0" encoding="utf-8"?>
<w:document xmlns:w="http://schemas.openxmlformats.org/wordprocessingml/2006/main">
  <w:body>
    <w:p>
      <w:pPr>
        <w:spacing w:before="0" w:after="200" w:line="276"/>
        <w:ind w:right="0" w:left="0" w:firstLine="0"/>
        <w:jc w:val="left"/>
        <w:rPr>
          <w:rFonts w:ascii="Times New Roman" w:hAnsi="Times New Roman" w:cs="Times New Roman" w:eastAsia="Times New Roman"/>
          <w:color w:val="auto"/>
          <w:spacing w:val="0"/>
          <w:position w:val="0"/>
          <w:sz w:val="28"/>
          <w:shd w:fill="auto" w:val="clear"/>
        </w:rPr>
      </w:pPr>
    </w:p>
    <w:p>
      <w:pPr>
        <w:spacing w:before="0" w:after="0" w:line="240"/>
        <w:ind w:right="0" w:left="0" w:firstLine="0"/>
        <w:jc w:val="center"/>
        <w:rPr>
          <w:rFonts w:ascii="Times New Roman" w:hAnsi="Times New Roman" w:cs="Times New Roman" w:eastAsia="Times New Roman"/>
          <w:b/>
          <w:color w:val="auto"/>
          <w:spacing w:val="0"/>
          <w:position w:val="0"/>
          <w:sz w:val="28"/>
          <w:shd w:fill="auto" w:val="clear"/>
        </w:rPr>
      </w:pPr>
      <w:r>
        <w:rPr>
          <w:rFonts w:ascii="Times New Roman" w:hAnsi="Times New Roman" w:cs="Times New Roman" w:eastAsia="Times New Roman"/>
          <w:b/>
          <w:color w:val="auto"/>
          <w:spacing w:val="0"/>
          <w:position w:val="0"/>
          <w:sz w:val="28"/>
          <w:shd w:fill="auto" w:val="clear"/>
        </w:rPr>
        <w:t xml:space="preserve">Муниципальное бюджетное дошкольное образовательное учреждение детский сад общеразвивающего вида   </w:t>
      </w:r>
    </w:p>
    <w:p>
      <w:pPr>
        <w:spacing w:before="0" w:after="0" w:line="240"/>
        <w:ind w:right="0" w:left="0" w:firstLine="0"/>
        <w:jc w:val="center"/>
        <w:rPr>
          <w:rFonts w:ascii="Times New Roman" w:hAnsi="Times New Roman" w:cs="Times New Roman" w:eastAsia="Times New Roman"/>
          <w:b/>
          <w:color w:val="auto"/>
          <w:spacing w:val="0"/>
          <w:position w:val="0"/>
          <w:sz w:val="28"/>
          <w:shd w:fill="auto" w:val="clear"/>
        </w:rPr>
      </w:pPr>
      <w:r>
        <w:rPr>
          <w:rFonts w:ascii="Times New Roman" w:hAnsi="Times New Roman" w:cs="Times New Roman" w:eastAsia="Times New Roman"/>
          <w:b/>
          <w:color w:val="auto"/>
          <w:spacing w:val="0"/>
          <w:position w:val="0"/>
          <w:sz w:val="28"/>
          <w:shd w:fill="auto" w:val="clear"/>
        </w:rPr>
        <w:t xml:space="preserve">«</w:t>
      </w:r>
      <w:r>
        <w:rPr>
          <w:rFonts w:ascii="Times New Roman" w:hAnsi="Times New Roman" w:cs="Times New Roman" w:eastAsia="Times New Roman"/>
          <w:b/>
          <w:color w:val="auto"/>
          <w:spacing w:val="0"/>
          <w:position w:val="0"/>
          <w:sz w:val="28"/>
          <w:shd w:fill="auto" w:val="clear"/>
        </w:rPr>
        <w:t xml:space="preserve">Светлячок</w:t>
      </w:r>
      <w:r>
        <w:rPr>
          <w:rFonts w:ascii="Times New Roman" w:hAnsi="Times New Roman" w:cs="Times New Roman" w:eastAsia="Times New Roman"/>
          <w:b/>
          <w:color w:val="auto"/>
          <w:spacing w:val="0"/>
          <w:position w:val="0"/>
          <w:sz w:val="28"/>
          <w:shd w:fill="auto" w:val="clear"/>
        </w:rPr>
        <w:t xml:space="preserve">» </w:t>
      </w:r>
      <w:r>
        <w:rPr>
          <w:rFonts w:ascii="Times New Roman" w:hAnsi="Times New Roman" w:cs="Times New Roman" w:eastAsia="Times New Roman"/>
          <w:b/>
          <w:color w:val="auto"/>
          <w:spacing w:val="0"/>
          <w:position w:val="0"/>
          <w:sz w:val="28"/>
          <w:shd w:fill="auto" w:val="clear"/>
        </w:rPr>
        <w:t xml:space="preserve">г. Лянтор Сургутского района</w:t>
      </w:r>
    </w:p>
    <w:p>
      <w:pPr>
        <w:spacing w:before="0" w:after="0" w:line="240"/>
        <w:ind w:right="0" w:left="0" w:firstLine="0"/>
        <w:jc w:val="center"/>
        <w:rPr>
          <w:rFonts w:ascii="Times New Roman" w:hAnsi="Times New Roman" w:cs="Times New Roman" w:eastAsia="Times New Roman"/>
          <w:color w:val="auto"/>
          <w:spacing w:val="0"/>
          <w:position w:val="0"/>
          <w:sz w:val="28"/>
          <w:shd w:fill="auto" w:val="clear"/>
        </w:rPr>
      </w:pPr>
    </w:p>
    <w:p>
      <w:pPr>
        <w:spacing w:before="0" w:after="0" w:line="240"/>
        <w:ind w:right="0" w:left="0" w:firstLine="0"/>
        <w:jc w:val="center"/>
        <w:rPr>
          <w:rFonts w:ascii="Times New Roman" w:hAnsi="Times New Roman" w:cs="Times New Roman" w:eastAsia="Times New Roman"/>
          <w:color w:val="auto"/>
          <w:spacing w:val="0"/>
          <w:position w:val="0"/>
          <w:sz w:val="28"/>
          <w:shd w:fill="auto" w:val="clear"/>
        </w:rPr>
      </w:pPr>
    </w:p>
    <w:p>
      <w:pPr>
        <w:spacing w:before="0" w:after="0" w:line="240"/>
        <w:ind w:right="0" w:left="0" w:firstLine="0"/>
        <w:jc w:val="center"/>
        <w:rPr>
          <w:rFonts w:ascii="Times New Roman" w:hAnsi="Times New Roman" w:cs="Times New Roman" w:eastAsia="Times New Roman"/>
          <w:color w:val="auto"/>
          <w:spacing w:val="0"/>
          <w:position w:val="0"/>
          <w:sz w:val="28"/>
          <w:shd w:fill="auto" w:val="clear"/>
        </w:rPr>
      </w:pPr>
    </w:p>
    <w:p>
      <w:pPr>
        <w:spacing w:before="0" w:after="0" w:line="240"/>
        <w:ind w:right="0" w:left="0" w:firstLine="0"/>
        <w:jc w:val="center"/>
        <w:rPr>
          <w:rFonts w:ascii="Times New Roman" w:hAnsi="Times New Roman" w:cs="Times New Roman" w:eastAsia="Times New Roman"/>
          <w:color w:val="auto"/>
          <w:spacing w:val="0"/>
          <w:position w:val="0"/>
          <w:sz w:val="28"/>
          <w:shd w:fill="auto" w:val="clear"/>
        </w:rPr>
      </w:pPr>
    </w:p>
    <w:p>
      <w:pPr>
        <w:spacing w:before="0" w:after="0" w:line="240"/>
        <w:ind w:right="0" w:left="0" w:firstLine="0"/>
        <w:jc w:val="center"/>
        <w:rPr>
          <w:rFonts w:ascii="Times New Roman" w:hAnsi="Times New Roman" w:cs="Times New Roman" w:eastAsia="Times New Roman"/>
          <w:color w:val="auto"/>
          <w:spacing w:val="0"/>
          <w:position w:val="0"/>
          <w:sz w:val="28"/>
          <w:shd w:fill="auto" w:val="clear"/>
        </w:rPr>
      </w:pPr>
    </w:p>
    <w:p>
      <w:pPr>
        <w:spacing w:before="0" w:after="0" w:line="240"/>
        <w:ind w:right="0" w:left="0" w:firstLine="0"/>
        <w:jc w:val="center"/>
        <w:rPr>
          <w:rFonts w:ascii="Times New Roman" w:hAnsi="Times New Roman" w:cs="Times New Roman" w:eastAsia="Times New Roman"/>
          <w:color w:val="auto"/>
          <w:spacing w:val="0"/>
          <w:position w:val="0"/>
          <w:sz w:val="28"/>
          <w:shd w:fill="auto" w:val="clear"/>
        </w:rPr>
      </w:pPr>
    </w:p>
    <w:p>
      <w:pPr>
        <w:spacing w:before="0" w:after="0" w:line="240"/>
        <w:ind w:right="0" w:left="0" w:firstLine="0"/>
        <w:jc w:val="center"/>
        <w:rPr>
          <w:rFonts w:ascii="Times New Roman" w:hAnsi="Times New Roman" w:cs="Times New Roman" w:eastAsia="Times New Roman"/>
          <w:color w:val="auto"/>
          <w:spacing w:val="0"/>
          <w:position w:val="0"/>
          <w:sz w:val="28"/>
          <w:shd w:fill="auto" w:val="clear"/>
        </w:rPr>
      </w:pPr>
    </w:p>
    <w:p>
      <w:pPr>
        <w:spacing w:before="0" w:after="0" w:line="240"/>
        <w:ind w:right="0" w:left="0" w:firstLine="0"/>
        <w:jc w:val="center"/>
        <w:rPr>
          <w:rFonts w:ascii="Times New Roman" w:hAnsi="Times New Roman" w:cs="Times New Roman" w:eastAsia="Times New Roman"/>
          <w:color w:val="auto"/>
          <w:spacing w:val="0"/>
          <w:position w:val="0"/>
          <w:sz w:val="28"/>
          <w:shd w:fill="auto" w:val="clear"/>
        </w:rPr>
      </w:pPr>
    </w:p>
    <w:p>
      <w:pPr>
        <w:spacing w:before="0" w:after="0" w:line="240"/>
        <w:ind w:right="0" w:left="0" w:firstLine="0"/>
        <w:jc w:val="center"/>
        <w:rPr>
          <w:rFonts w:ascii="Times New Roman" w:hAnsi="Times New Roman" w:cs="Times New Roman" w:eastAsia="Times New Roman"/>
          <w:color w:val="auto"/>
          <w:spacing w:val="0"/>
          <w:position w:val="0"/>
          <w:sz w:val="28"/>
          <w:shd w:fill="auto" w:val="clear"/>
        </w:rPr>
      </w:pPr>
    </w:p>
    <w:p>
      <w:pPr>
        <w:spacing w:before="0" w:after="0" w:line="240"/>
        <w:ind w:right="0" w:left="0" w:firstLine="0"/>
        <w:jc w:val="center"/>
        <w:rPr>
          <w:rFonts w:ascii="Times New Roman" w:hAnsi="Times New Roman" w:cs="Times New Roman" w:eastAsia="Times New Roman"/>
          <w:color w:val="auto"/>
          <w:spacing w:val="0"/>
          <w:position w:val="0"/>
          <w:sz w:val="28"/>
          <w:shd w:fill="auto" w:val="clear"/>
        </w:rPr>
      </w:pPr>
    </w:p>
    <w:p>
      <w:pPr>
        <w:spacing w:before="0" w:after="0" w:line="240"/>
        <w:ind w:right="0" w:left="0" w:firstLine="0"/>
        <w:jc w:val="center"/>
        <w:rPr>
          <w:rFonts w:ascii="Times New Roman" w:hAnsi="Times New Roman" w:cs="Times New Roman" w:eastAsia="Times New Roman"/>
          <w:color w:val="auto"/>
          <w:spacing w:val="0"/>
          <w:position w:val="0"/>
          <w:sz w:val="28"/>
          <w:shd w:fill="auto" w:val="clear"/>
        </w:rPr>
      </w:pPr>
    </w:p>
    <w:p>
      <w:pPr>
        <w:spacing w:before="0" w:after="0" w:line="240"/>
        <w:ind w:right="0" w:left="0" w:firstLine="0"/>
        <w:jc w:val="center"/>
        <w:rPr>
          <w:rFonts w:ascii="Times New Roman" w:hAnsi="Times New Roman" w:cs="Times New Roman" w:eastAsia="Times New Roman"/>
          <w:color w:val="auto"/>
          <w:spacing w:val="0"/>
          <w:position w:val="0"/>
          <w:sz w:val="28"/>
          <w:shd w:fill="auto" w:val="clear"/>
        </w:rPr>
      </w:pPr>
    </w:p>
    <w:p>
      <w:pPr>
        <w:spacing w:before="0" w:after="0" w:line="240"/>
        <w:ind w:right="0" w:left="0" w:firstLine="0"/>
        <w:jc w:val="center"/>
        <w:rPr>
          <w:rFonts w:ascii="Times New Roman" w:hAnsi="Times New Roman" w:cs="Times New Roman" w:eastAsia="Times New Roman"/>
          <w:color w:val="auto"/>
          <w:spacing w:val="0"/>
          <w:position w:val="0"/>
          <w:sz w:val="28"/>
          <w:shd w:fill="auto" w:val="clear"/>
        </w:rPr>
      </w:pPr>
    </w:p>
    <w:p>
      <w:pPr>
        <w:spacing w:before="0" w:after="0" w:line="240"/>
        <w:ind w:right="0" w:left="0" w:firstLine="0"/>
        <w:jc w:val="center"/>
        <w:rPr>
          <w:rFonts w:ascii="Times New Roman" w:hAnsi="Times New Roman" w:cs="Times New Roman" w:eastAsia="Times New Roman"/>
          <w:b/>
          <w:color w:val="auto"/>
          <w:spacing w:val="0"/>
          <w:position w:val="0"/>
          <w:sz w:val="28"/>
          <w:shd w:fill="auto" w:val="clear"/>
        </w:rPr>
      </w:pPr>
      <w:r>
        <w:rPr>
          <w:rFonts w:ascii="Times New Roman" w:hAnsi="Times New Roman" w:cs="Times New Roman" w:eastAsia="Times New Roman"/>
          <w:b/>
          <w:color w:val="auto"/>
          <w:spacing w:val="0"/>
          <w:position w:val="0"/>
          <w:sz w:val="28"/>
          <w:shd w:fill="auto" w:val="clear"/>
        </w:rPr>
        <w:t xml:space="preserve">Тема: </w:t>
      </w:r>
      <w:r>
        <w:rPr>
          <w:rFonts w:ascii="Times New Roman" w:hAnsi="Times New Roman" w:cs="Times New Roman" w:eastAsia="Times New Roman"/>
          <w:b/>
          <w:color w:val="auto"/>
          <w:spacing w:val="0"/>
          <w:position w:val="0"/>
          <w:sz w:val="28"/>
          <w:shd w:fill="auto" w:val="clear"/>
        </w:rPr>
        <w:t xml:space="preserve">«</w:t>
      </w:r>
      <w:r>
        <w:rPr>
          <w:rFonts w:ascii="Times New Roman" w:hAnsi="Times New Roman" w:cs="Times New Roman" w:eastAsia="Times New Roman"/>
          <w:b/>
          <w:color w:val="auto"/>
          <w:spacing w:val="0"/>
          <w:position w:val="0"/>
          <w:sz w:val="28"/>
          <w:shd w:fill="auto" w:val="clear"/>
        </w:rPr>
        <w:t xml:space="preserve">По дорожкам радуги</w:t>
      </w:r>
      <w:r>
        <w:rPr>
          <w:rFonts w:ascii="Times New Roman" w:hAnsi="Times New Roman" w:cs="Times New Roman" w:eastAsia="Times New Roman"/>
          <w:b/>
          <w:color w:val="auto"/>
          <w:spacing w:val="0"/>
          <w:position w:val="0"/>
          <w:sz w:val="28"/>
          <w:shd w:fill="auto" w:val="clear"/>
        </w:rPr>
        <w:t xml:space="preserve">»</w:t>
      </w:r>
    </w:p>
    <w:p>
      <w:pPr>
        <w:spacing w:before="0" w:after="0" w:line="240"/>
        <w:ind w:right="0" w:left="0" w:firstLine="0"/>
        <w:jc w:val="center"/>
        <w:rPr>
          <w:rFonts w:ascii="Times New Roman" w:hAnsi="Times New Roman" w:cs="Times New Roman" w:eastAsia="Times New Roman"/>
          <w:color w:val="auto"/>
          <w:spacing w:val="0"/>
          <w:position w:val="0"/>
          <w:sz w:val="28"/>
          <w:shd w:fill="auto" w:val="clear"/>
        </w:rPr>
      </w:pPr>
    </w:p>
    <w:p>
      <w:pPr>
        <w:spacing w:before="0" w:after="0" w:line="240"/>
        <w:ind w:right="0" w:left="0" w:firstLine="0"/>
        <w:jc w:val="center"/>
        <w:rPr>
          <w:rFonts w:ascii="Times New Roman" w:hAnsi="Times New Roman" w:cs="Times New Roman" w:eastAsia="Times New Roman"/>
          <w:color w:val="auto"/>
          <w:spacing w:val="0"/>
          <w:position w:val="0"/>
          <w:sz w:val="28"/>
          <w:shd w:fill="auto" w:val="clear"/>
        </w:rPr>
      </w:pPr>
    </w:p>
    <w:p>
      <w:pPr>
        <w:spacing w:before="0" w:after="0" w:line="240"/>
        <w:ind w:right="0" w:left="0" w:firstLine="0"/>
        <w:jc w:val="center"/>
        <w:rPr>
          <w:rFonts w:ascii="Times New Roman" w:hAnsi="Times New Roman" w:cs="Times New Roman" w:eastAsia="Times New Roman"/>
          <w:color w:val="auto"/>
          <w:spacing w:val="0"/>
          <w:position w:val="0"/>
          <w:sz w:val="28"/>
          <w:shd w:fill="auto" w:val="clear"/>
        </w:rPr>
      </w:pPr>
    </w:p>
    <w:p>
      <w:pPr>
        <w:spacing w:before="0" w:after="0" w:line="240"/>
        <w:ind w:right="0" w:left="0" w:firstLine="0"/>
        <w:jc w:val="center"/>
        <w:rPr>
          <w:rFonts w:ascii="Times New Roman" w:hAnsi="Times New Roman" w:cs="Times New Roman" w:eastAsia="Times New Roman"/>
          <w:color w:val="auto"/>
          <w:spacing w:val="0"/>
          <w:position w:val="0"/>
          <w:sz w:val="28"/>
          <w:shd w:fill="auto" w:val="clear"/>
        </w:rPr>
      </w:pPr>
    </w:p>
    <w:p>
      <w:pPr>
        <w:spacing w:before="0" w:after="0" w:line="240"/>
        <w:ind w:right="0" w:left="0" w:firstLine="0"/>
        <w:jc w:val="center"/>
        <w:rPr>
          <w:rFonts w:ascii="Times New Roman" w:hAnsi="Times New Roman" w:cs="Times New Roman" w:eastAsia="Times New Roman"/>
          <w:color w:val="auto"/>
          <w:spacing w:val="0"/>
          <w:position w:val="0"/>
          <w:sz w:val="28"/>
          <w:shd w:fill="auto" w:val="clear"/>
        </w:rPr>
      </w:pPr>
    </w:p>
    <w:p>
      <w:pPr>
        <w:spacing w:before="0" w:after="0" w:line="240"/>
        <w:ind w:right="0" w:left="0" w:firstLine="0"/>
        <w:jc w:val="center"/>
        <w:rPr>
          <w:rFonts w:ascii="Times New Roman" w:hAnsi="Times New Roman" w:cs="Times New Roman" w:eastAsia="Times New Roman"/>
          <w:color w:val="auto"/>
          <w:spacing w:val="0"/>
          <w:position w:val="0"/>
          <w:sz w:val="28"/>
          <w:shd w:fill="auto" w:val="clear"/>
        </w:rPr>
      </w:pPr>
    </w:p>
    <w:p>
      <w:pPr>
        <w:spacing w:before="0" w:after="0" w:line="240"/>
        <w:ind w:right="0" w:left="0" w:firstLine="0"/>
        <w:jc w:val="center"/>
        <w:rPr>
          <w:rFonts w:ascii="Times New Roman" w:hAnsi="Times New Roman" w:cs="Times New Roman" w:eastAsia="Times New Roman"/>
          <w:color w:val="auto"/>
          <w:spacing w:val="0"/>
          <w:position w:val="0"/>
          <w:sz w:val="28"/>
          <w:shd w:fill="auto" w:val="clear"/>
        </w:rPr>
      </w:pPr>
    </w:p>
    <w:p>
      <w:pPr>
        <w:spacing w:before="0" w:after="0" w:line="240"/>
        <w:ind w:right="0" w:left="0" w:firstLine="0"/>
        <w:jc w:val="center"/>
        <w:rPr>
          <w:rFonts w:ascii="Times New Roman" w:hAnsi="Times New Roman" w:cs="Times New Roman" w:eastAsia="Times New Roman"/>
          <w:color w:val="auto"/>
          <w:spacing w:val="0"/>
          <w:position w:val="0"/>
          <w:sz w:val="28"/>
          <w:shd w:fill="auto" w:val="clear"/>
        </w:rPr>
      </w:pPr>
    </w:p>
    <w:p>
      <w:pPr>
        <w:spacing w:before="0" w:after="0" w:line="240"/>
        <w:ind w:right="0" w:left="0" w:firstLine="0"/>
        <w:jc w:val="center"/>
        <w:rPr>
          <w:rFonts w:ascii="Times New Roman" w:hAnsi="Times New Roman" w:cs="Times New Roman" w:eastAsia="Times New Roman"/>
          <w:color w:val="auto"/>
          <w:spacing w:val="0"/>
          <w:position w:val="0"/>
          <w:sz w:val="28"/>
          <w:shd w:fill="auto" w:val="clear"/>
        </w:rPr>
      </w:pPr>
    </w:p>
    <w:p>
      <w:pPr>
        <w:spacing w:before="0" w:after="0" w:line="240"/>
        <w:ind w:right="0" w:left="0" w:firstLine="0"/>
        <w:jc w:val="right"/>
        <w:rPr>
          <w:rFonts w:ascii="Times New Roman" w:hAnsi="Times New Roman" w:cs="Times New Roman" w:eastAsia="Times New Roman"/>
          <w:color w:val="auto"/>
          <w:spacing w:val="0"/>
          <w:position w:val="0"/>
          <w:sz w:val="28"/>
          <w:shd w:fill="auto" w:val="clear"/>
        </w:rPr>
      </w:pPr>
    </w:p>
    <w:p>
      <w:pPr>
        <w:spacing w:before="0" w:after="0" w:line="240"/>
        <w:ind w:right="0" w:left="0" w:firstLine="0"/>
        <w:jc w:val="right"/>
        <w:rPr>
          <w:rFonts w:ascii="Times New Roman" w:hAnsi="Times New Roman" w:cs="Times New Roman" w:eastAsia="Times New Roman"/>
          <w:color w:val="auto"/>
          <w:spacing w:val="0"/>
          <w:position w:val="0"/>
          <w:sz w:val="28"/>
          <w:shd w:fill="auto" w:val="clear"/>
        </w:rPr>
      </w:pPr>
    </w:p>
    <w:p>
      <w:pPr>
        <w:spacing w:before="0" w:after="0" w:line="240"/>
        <w:ind w:right="0" w:left="0" w:firstLine="0"/>
        <w:jc w:val="righ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Подготовила: </w:t>
      </w:r>
    </w:p>
    <w:p>
      <w:pPr>
        <w:spacing w:before="0" w:after="0" w:line="240"/>
        <w:ind w:right="0" w:left="0" w:firstLine="0"/>
        <w:jc w:val="righ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Воспитатель</w:t>
      </w:r>
    </w:p>
    <w:p>
      <w:pPr>
        <w:spacing w:before="0" w:after="0" w:line="240"/>
        <w:ind w:right="0" w:left="0" w:firstLine="0"/>
        <w:jc w:val="righ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высшей квалификационной категории </w:t>
      </w:r>
    </w:p>
    <w:p>
      <w:pPr>
        <w:spacing w:before="0" w:after="0" w:line="240"/>
        <w:ind w:right="0" w:left="0" w:firstLine="0"/>
        <w:jc w:val="righ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Алексеева Наталия Виталиевна</w:t>
      </w:r>
    </w:p>
    <w:p>
      <w:pPr>
        <w:spacing w:before="0" w:after="0" w:line="240"/>
        <w:ind w:right="0" w:left="0" w:firstLine="0"/>
        <w:jc w:val="righ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Сургутский район,</w:t>
      </w:r>
    </w:p>
    <w:p>
      <w:pPr>
        <w:spacing w:before="0" w:after="0" w:line="240"/>
        <w:ind w:right="0" w:left="0" w:firstLine="0"/>
        <w:jc w:val="righ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г.Лянтор, 5-3-277</w:t>
      </w:r>
    </w:p>
    <w:p>
      <w:pPr>
        <w:spacing w:before="0" w:after="0" w:line="240"/>
        <w:ind w:right="0" w:left="0" w:firstLine="0"/>
        <w:jc w:val="righ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Тел. раб.24 742</w:t>
      </w:r>
    </w:p>
    <w:p>
      <w:pPr>
        <w:spacing w:before="0" w:after="0" w:line="30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Е- mail: natal.alexeewa2012@yandex.ru</w:t>
      </w:r>
    </w:p>
    <w:p>
      <w:pPr>
        <w:spacing w:before="0" w:after="0" w:line="240"/>
        <w:ind w:right="0" w:left="0" w:firstLine="0"/>
        <w:jc w:val="righ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Сотовый телефон 89825631989   </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p>
    <w:p>
      <w:pPr>
        <w:spacing w:before="0" w:after="200" w:line="276"/>
        <w:ind w:right="0" w:left="0" w:firstLine="0"/>
        <w:jc w:val="left"/>
        <w:rPr>
          <w:rFonts w:ascii="Times New Roman" w:hAnsi="Times New Roman" w:cs="Times New Roman" w:eastAsia="Times New Roman"/>
          <w:color w:val="auto"/>
          <w:spacing w:val="0"/>
          <w:position w:val="0"/>
          <w:sz w:val="28"/>
          <w:shd w:fill="auto" w:val="clear"/>
        </w:rPr>
      </w:pPr>
    </w:p>
    <w:p>
      <w:pPr>
        <w:spacing w:before="0" w:after="200" w:line="276"/>
        <w:ind w:right="0" w:left="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Цель: Развитие логико-математических представлений через применение современных игровых технологий.</w:t>
      </w:r>
    </w:p>
    <w:p>
      <w:pPr>
        <w:spacing w:before="0" w:after="200" w:line="276"/>
        <w:ind w:right="0" w:left="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Задачи:</w:t>
      </w:r>
    </w:p>
    <w:p>
      <w:pPr>
        <w:spacing w:before="0" w:after="200" w:line="276"/>
        <w:ind w:right="0" w:left="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Образовательные: Закрепить умение детей решать простые логические и математические задачи  в уме; группировать геометрические фигуры по форме, цвету, величине и толщине; последовательно называть дни недели, сопоставлять каждый день недели с условным обозначением цифры - точками; называть </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соседей</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дня недели; соотносить количество предметов с цифрой. Продолжать учить детей выкладывать числовой ряд от 1 до 10 при помощи палочек Кюизенера, закрепить состав числа10; развивать умение кодирования и декодирования (цвет-число).  </w:t>
      </w:r>
    </w:p>
    <w:p>
      <w:pPr>
        <w:spacing w:before="0" w:after="200" w:line="276"/>
        <w:ind w:right="0" w:left="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Развивающие: Развивать словесно-логическое мышление, произвольную память,  счетные операции, связную речь, согласованность речи  с движением, ловкость. </w:t>
      </w:r>
    </w:p>
    <w:p>
      <w:pPr>
        <w:spacing w:before="0" w:after="200" w:line="276"/>
        <w:ind w:right="0" w:left="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Воспитательные: Воспитывать взаимоуважение, вежливое обращение, умение договариваться, согласовывать свои действия.</w:t>
      </w:r>
    </w:p>
    <w:p>
      <w:pPr>
        <w:spacing w:before="0" w:after="200" w:line="276"/>
        <w:ind w:right="0" w:left="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Оборудование: Мягкая игрушка в форме сердечка, конверты с заданиями, мяч, набор блоков Дьенеша и палочек Кюизенера по количеству детей, макет круга, разделенный на семь частей, на каждой из которой изображены цифры соответствующими точками от 1 до 7, презентация </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Радуга</w:t>
      </w:r>
      <w:r>
        <w:rPr>
          <w:rFonts w:ascii="Times New Roman" w:hAnsi="Times New Roman" w:cs="Times New Roman" w:eastAsia="Times New Roman"/>
          <w:color w:val="auto"/>
          <w:spacing w:val="0"/>
          <w:position w:val="0"/>
          <w:sz w:val="28"/>
          <w:shd w:fill="auto" w:val="clear"/>
        </w:rPr>
        <w:t xml:space="preserve">».</w:t>
      </w:r>
    </w:p>
    <w:p>
      <w:pPr>
        <w:spacing w:before="0" w:after="200" w:line="276"/>
        <w:ind w:right="0" w:left="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Аппаратное и программное обеспечение: Мультимедийное оборудование, магнитофон, MicrosoftOfficePowerPoint 2007, фонограмма мелодии </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В гостях у сказки</w:t>
      </w:r>
      <w:r>
        <w:rPr>
          <w:rFonts w:ascii="Times New Roman" w:hAnsi="Times New Roman" w:cs="Times New Roman" w:eastAsia="Times New Roman"/>
          <w:color w:val="auto"/>
          <w:spacing w:val="0"/>
          <w:position w:val="0"/>
          <w:sz w:val="28"/>
          <w:shd w:fill="auto" w:val="clear"/>
        </w:rPr>
        <w:t xml:space="preserve">».</w:t>
      </w:r>
    </w:p>
    <w:p>
      <w:pPr>
        <w:spacing w:before="0" w:after="200" w:line="276"/>
        <w:ind w:right="0" w:left="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Предварительная работа: решение логических и математических задач; знакомство с основными свойствами предметов: цвет, форма, величина, толщина; проведение дидактических игр, направленных на соотнесение количества и цифры, на закрепление названий дней недели, их последовательность, кодирование-декодирование дней недели -с цифрой, цифры-с количеством точек(домино); дидактические игры с палочками Кюизенера: </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Числовая лесенка</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Шифровальщики</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знакомство с составом числа 10; дидактическая игра с блоками Дьенеша: </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Разложи по группам</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разучивание логоритмического упражнения </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Настроение</w:t>
      </w:r>
      <w:r>
        <w:rPr>
          <w:rFonts w:ascii="Times New Roman" w:hAnsi="Times New Roman" w:cs="Times New Roman" w:eastAsia="Times New Roman"/>
          <w:color w:val="auto"/>
          <w:spacing w:val="0"/>
          <w:position w:val="0"/>
          <w:sz w:val="28"/>
          <w:shd w:fill="auto" w:val="clear"/>
        </w:rPr>
        <w:t xml:space="preserve">».</w:t>
      </w:r>
    </w:p>
    <w:p>
      <w:pPr>
        <w:spacing w:before="0" w:after="200" w:line="276"/>
        <w:ind w:right="0" w:left="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Используемые методы: словесный, наглядный, практический</w:t>
      </w:r>
    </w:p>
    <w:p>
      <w:pPr>
        <w:spacing w:before="0" w:after="200" w:line="276"/>
        <w:ind w:right="0" w:left="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Планируемые результаты: дети умеют решать простые логические и математические задачи  в уме; группируют геометрические фигуры по форме, цвету, величине и толщине; последовательно называют дни недели, сопоставляют каждый день недели с условным обозначением цифры - точками; называют </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соседей</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дня недели; соотносят количество предметов с цифрой, выкладывают числовой ряд от 1 до 10 при помощи палочек Кюизенера, знают состав числа10; развиты умения кодирования и декодирования (цвет-число).  </w:t>
      </w:r>
    </w:p>
    <w:p>
      <w:pPr>
        <w:spacing w:before="0" w:after="200" w:line="276"/>
        <w:ind w:right="0" w:left="0" w:firstLine="0"/>
        <w:jc w:val="left"/>
        <w:rPr>
          <w:rFonts w:ascii="Times New Roman" w:hAnsi="Times New Roman" w:cs="Times New Roman" w:eastAsia="Times New Roman"/>
          <w:color w:val="auto"/>
          <w:spacing w:val="0"/>
          <w:position w:val="0"/>
          <w:sz w:val="28"/>
          <w:shd w:fill="auto" w:val="clear"/>
        </w:rPr>
      </w:pPr>
    </w:p>
    <w:p>
      <w:pPr>
        <w:spacing w:before="0" w:after="200" w:line="276"/>
        <w:ind w:right="0" w:left="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I. </w:t>
      </w:r>
      <w:r>
        <w:rPr>
          <w:rFonts w:ascii="Times New Roman" w:hAnsi="Times New Roman" w:cs="Times New Roman" w:eastAsia="Times New Roman"/>
          <w:color w:val="auto"/>
          <w:spacing w:val="0"/>
          <w:position w:val="0"/>
          <w:sz w:val="28"/>
          <w:shd w:fill="auto" w:val="clear"/>
        </w:rPr>
        <w:t xml:space="preserve">Вводная часть НОД (3 мин). </w:t>
      </w:r>
    </w:p>
    <w:p>
      <w:pPr>
        <w:spacing w:before="0" w:after="200" w:line="276"/>
        <w:ind w:right="0" w:left="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1.</w:t>
      </w:r>
      <w:r>
        <w:rPr>
          <w:rFonts w:ascii="Times New Roman" w:hAnsi="Times New Roman" w:cs="Times New Roman" w:eastAsia="Times New Roman"/>
          <w:color w:val="auto"/>
          <w:spacing w:val="0"/>
          <w:position w:val="0"/>
          <w:sz w:val="28"/>
          <w:shd w:fill="auto" w:val="clear"/>
        </w:rPr>
        <w:t xml:space="preserve">Приветствие, беседа, проблемно-игровая ситуация, сюрпризный момент. Эмоционально настроить детей   на предстоящую познавательную  деятельность, ввести детей в проблемно-игровую ситуацию, актуализировать имеющиеся знания по теме.</w:t>
      </w:r>
    </w:p>
    <w:p>
      <w:pPr>
        <w:spacing w:before="0" w:after="200" w:line="276"/>
        <w:ind w:right="0" w:left="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Методы: словесный, наглядный.</w:t>
      </w:r>
    </w:p>
    <w:p>
      <w:pPr>
        <w:spacing w:before="0" w:after="200" w:line="276"/>
        <w:ind w:right="0" w:left="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Педагог приветствует детей. </w:t>
      </w:r>
      <w:r>
        <w:rPr>
          <w:rFonts w:ascii="Times New Roman" w:hAnsi="Times New Roman" w:cs="Times New Roman" w:eastAsia="Times New Roman"/>
          <w:color w:val="auto"/>
          <w:spacing w:val="0"/>
          <w:position w:val="0"/>
          <w:sz w:val="28"/>
          <w:u w:val="single"/>
          <w:shd w:fill="auto" w:val="clear"/>
        </w:rPr>
        <w:t xml:space="preserve">Предлагает</w:t>
      </w:r>
      <w:r>
        <w:rPr>
          <w:rFonts w:ascii="Times New Roman" w:hAnsi="Times New Roman" w:cs="Times New Roman" w:eastAsia="Times New Roman"/>
          <w:color w:val="auto"/>
          <w:spacing w:val="0"/>
          <w:position w:val="0"/>
          <w:sz w:val="28"/>
          <w:shd w:fill="auto" w:val="clear"/>
        </w:rPr>
        <w:t xml:space="preserve"> им встать в круг, поздороваться. </w:t>
      </w:r>
      <w:r>
        <w:rPr>
          <w:rFonts w:ascii="Times New Roman" w:hAnsi="Times New Roman" w:cs="Times New Roman" w:eastAsia="Times New Roman"/>
          <w:color w:val="000000"/>
          <w:spacing w:val="0"/>
          <w:position w:val="0"/>
          <w:sz w:val="28"/>
          <w:u w:val="single"/>
          <w:shd w:fill="auto" w:val="clear"/>
        </w:rPr>
        <w:t xml:space="preserve">Предлагает</w:t>
      </w:r>
      <w:r>
        <w:rPr>
          <w:rFonts w:ascii="Times New Roman" w:hAnsi="Times New Roman" w:cs="Times New Roman" w:eastAsia="Times New Roman"/>
          <w:color w:val="auto"/>
          <w:spacing w:val="0"/>
          <w:position w:val="0"/>
          <w:sz w:val="28"/>
          <w:shd w:fill="auto" w:val="clear"/>
        </w:rPr>
        <w:t xml:space="preserve"> передавать мягкую игрушку в форме сердечка, называя друг друга ласково по имени (под фонограмму музыки </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В гостях у сказки</w:t>
      </w:r>
      <w:r>
        <w:rPr>
          <w:rFonts w:ascii="Times New Roman" w:hAnsi="Times New Roman" w:cs="Times New Roman" w:eastAsia="Times New Roman"/>
          <w:color w:val="auto"/>
          <w:spacing w:val="0"/>
          <w:position w:val="0"/>
          <w:sz w:val="28"/>
          <w:shd w:fill="auto" w:val="clear"/>
        </w:rPr>
        <w:t xml:space="preserve">»).</w:t>
      </w:r>
    </w:p>
    <w:p>
      <w:pPr>
        <w:spacing w:before="0" w:after="200" w:line="276"/>
        <w:ind w:right="0" w:left="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На интерактивной доске появляется изображение радуги. </w:t>
      </w:r>
    </w:p>
    <w:p>
      <w:pPr>
        <w:spacing w:before="0" w:after="200" w:line="276"/>
        <w:ind w:right="0" w:left="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Воспитатель: </w:t>
      </w:r>
    </w:p>
    <w:p>
      <w:pPr>
        <w:spacing w:before="0" w:after="200" w:line="276"/>
        <w:ind w:right="0" w:left="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Что за чудо -  чудеса в гости радуга пришла и дорожки принесла,</w:t>
      </w:r>
    </w:p>
    <w:p>
      <w:pPr>
        <w:spacing w:before="0" w:after="200" w:line="276"/>
        <w:ind w:right="0" w:left="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Все дорожки не простые, а волшебные такие!</w:t>
      </w:r>
    </w:p>
    <w:p>
      <w:pPr>
        <w:spacing w:before="0" w:after="200" w:line="276"/>
        <w:ind w:right="0" w:left="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По дорожке кто пройдет </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тот играет,</w:t>
      </w:r>
    </w:p>
    <w:p>
      <w:pPr>
        <w:spacing w:before="0" w:after="200" w:line="276"/>
        <w:ind w:right="0" w:left="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Много знает, всегда красиво говорит,</w:t>
      </w:r>
    </w:p>
    <w:p>
      <w:pPr>
        <w:spacing w:before="0" w:after="200" w:line="276"/>
        <w:ind w:right="0" w:left="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В подготовительную группу перейти спешит!</w:t>
      </w:r>
    </w:p>
    <w:p>
      <w:pPr>
        <w:spacing w:before="0" w:after="200" w:line="276"/>
        <w:ind w:right="0" w:left="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Воспитатель: Ребята, а вы хотите перейти  в подготовительную группу? (да)</w:t>
      </w:r>
    </w:p>
    <w:p>
      <w:pPr>
        <w:spacing w:before="0" w:after="200" w:line="276"/>
        <w:ind w:right="0" w:left="0" w:firstLine="0"/>
        <w:jc w:val="left"/>
        <w:rPr>
          <w:rFonts w:ascii="Times New Roman" w:hAnsi="Times New Roman" w:cs="Times New Roman" w:eastAsia="Times New Roman"/>
          <w:color w:val="FF0000"/>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Радуга гаснет,  раздается голос)</w:t>
      </w:r>
    </w:p>
    <w:p>
      <w:pPr>
        <w:spacing w:before="0" w:after="200" w:line="276"/>
        <w:ind w:right="0" w:left="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Шипокляк: Я заколдовала радугу и вам не перейти  в  подготовительную группу, верну радугу  только после того как  выполните мои задания, которые лежат в конвертах. </w:t>
        <w:tab/>
      </w:r>
    </w:p>
    <w:p>
      <w:pPr>
        <w:spacing w:before="0" w:after="200" w:line="276"/>
        <w:ind w:right="0" w:left="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Воспитатель: Трудная задача стоит перед нами. Ребята, вы готовы пройти сложный путь по дорожкам радуги, проверить свои знания, чему мы с вами научились за год, и перейти в подготовительную группу.</w:t>
      </w:r>
    </w:p>
    <w:p>
      <w:pPr>
        <w:spacing w:before="0" w:after="200" w:line="276"/>
        <w:ind w:right="0" w:left="0" w:firstLine="0"/>
        <w:jc w:val="left"/>
        <w:rPr>
          <w:rFonts w:ascii="Times New Roman" w:hAnsi="Times New Roman" w:cs="Times New Roman" w:eastAsia="Times New Roman"/>
          <w:color w:val="auto"/>
          <w:spacing w:val="0"/>
          <w:position w:val="0"/>
          <w:sz w:val="28"/>
          <w:shd w:fill="auto" w:val="clear"/>
        </w:rPr>
      </w:pPr>
    </w:p>
    <w:p>
      <w:pPr>
        <w:spacing w:before="0" w:after="200" w:line="276"/>
        <w:ind w:right="0" w:left="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===II. </w:t>
      </w:r>
      <w:r>
        <w:rPr>
          <w:rFonts w:ascii="Times New Roman" w:hAnsi="Times New Roman" w:cs="Times New Roman" w:eastAsia="Times New Roman"/>
          <w:color w:val="auto"/>
          <w:spacing w:val="0"/>
          <w:position w:val="0"/>
          <w:sz w:val="28"/>
          <w:shd w:fill="auto" w:val="clear"/>
        </w:rPr>
        <w:t xml:space="preserve">Основная часть НОД (20 мин.)</w:t>
      </w:r>
    </w:p>
    <w:p>
      <w:pPr>
        <w:spacing w:before="0" w:after="200" w:line="276"/>
        <w:ind w:right="0" w:left="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ab/>
        <w:t xml:space="preserve">1.</w:t>
      </w:r>
      <w:r>
        <w:rPr>
          <w:rFonts w:ascii="Times New Roman" w:hAnsi="Times New Roman" w:cs="Times New Roman" w:eastAsia="Times New Roman"/>
          <w:color w:val="auto"/>
          <w:spacing w:val="0"/>
          <w:position w:val="0"/>
          <w:sz w:val="28"/>
          <w:shd w:fill="auto" w:val="clear"/>
        </w:rPr>
        <w:t xml:space="preserve">Дидактическая игра </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Математическая разминка</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с мячом).</w:t>
      </w:r>
    </w:p>
    <w:p>
      <w:pPr>
        <w:spacing w:before="0" w:after="200" w:line="276"/>
        <w:ind w:right="0" w:left="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Закрепить умение детей решать простые логические и математические задачи  в уме. Развивать словесно-логическое мышление, ловкость. </w:t>
      </w:r>
    </w:p>
    <w:p>
      <w:pPr>
        <w:spacing w:before="0" w:after="200" w:line="276"/>
        <w:ind w:right="0" w:left="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Методы: словесный, практический (педагог достает из конверта 1 задание</w:t>
      </w:r>
    </w:p>
    <w:p>
      <w:pPr>
        <w:spacing w:before="0" w:after="200" w:line="276"/>
        <w:ind w:right="0" w:left="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и читает логические задачи, кидает мяч каждому ребенку по очереди, дети отвечают на поставленные вопросы)</w:t>
      </w:r>
    </w:p>
    <w:p>
      <w:pPr>
        <w:spacing w:before="0" w:after="200" w:line="276"/>
        <w:ind w:right="0" w:left="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Воспитатель: Вот и хитрые вопросы (Читает, дети отвечают)</w:t>
      </w:r>
    </w:p>
    <w:p>
      <w:pPr>
        <w:spacing w:before="0" w:after="200" w:line="276"/>
        <w:ind w:right="0" w:left="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1.</w:t>
      </w:r>
      <w:r>
        <w:rPr>
          <w:rFonts w:ascii="Times New Roman" w:hAnsi="Times New Roman" w:cs="Times New Roman" w:eastAsia="Times New Roman"/>
          <w:color w:val="auto"/>
          <w:spacing w:val="0"/>
          <w:position w:val="0"/>
          <w:sz w:val="28"/>
          <w:shd w:fill="auto" w:val="clear"/>
        </w:rPr>
        <w:t xml:space="preserve">Сколько ушей у двух собак? (4)</w:t>
      </w:r>
    </w:p>
    <w:p>
      <w:pPr>
        <w:spacing w:before="0" w:after="200" w:line="276"/>
        <w:ind w:right="0" w:left="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2.</w:t>
      </w:r>
      <w:r>
        <w:rPr>
          <w:rFonts w:ascii="Times New Roman" w:hAnsi="Times New Roman" w:cs="Times New Roman" w:eastAsia="Times New Roman"/>
          <w:color w:val="auto"/>
          <w:spacing w:val="0"/>
          <w:position w:val="0"/>
          <w:sz w:val="28"/>
          <w:shd w:fill="auto" w:val="clear"/>
        </w:rPr>
        <w:t xml:space="preserve">Сколько дней в неделе? (7)</w:t>
      </w:r>
    </w:p>
    <w:p>
      <w:pPr>
        <w:spacing w:before="0" w:after="200" w:line="276"/>
        <w:ind w:right="0" w:left="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3.</w:t>
      </w:r>
      <w:r>
        <w:rPr>
          <w:rFonts w:ascii="Times New Roman" w:hAnsi="Times New Roman" w:cs="Times New Roman" w:eastAsia="Times New Roman"/>
          <w:color w:val="auto"/>
          <w:spacing w:val="0"/>
          <w:position w:val="0"/>
          <w:sz w:val="28"/>
          <w:shd w:fill="auto" w:val="clear"/>
        </w:rPr>
        <w:t xml:space="preserve">Сколько глаз у светофора? (3)</w:t>
      </w:r>
    </w:p>
    <w:p>
      <w:pPr>
        <w:spacing w:before="0" w:after="200" w:line="276"/>
        <w:ind w:right="0" w:left="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4.</w:t>
      </w:r>
      <w:r>
        <w:rPr>
          <w:rFonts w:ascii="Times New Roman" w:hAnsi="Times New Roman" w:cs="Times New Roman" w:eastAsia="Times New Roman"/>
          <w:color w:val="auto"/>
          <w:spacing w:val="0"/>
          <w:position w:val="0"/>
          <w:sz w:val="28"/>
          <w:shd w:fill="auto" w:val="clear"/>
        </w:rPr>
        <w:t xml:space="preserve">Сколько пальцев на одной руке? (5)</w:t>
      </w:r>
    </w:p>
    <w:p>
      <w:pPr>
        <w:spacing w:before="0" w:after="200" w:line="276"/>
        <w:ind w:right="0" w:left="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5.</w:t>
      </w:r>
      <w:r>
        <w:rPr>
          <w:rFonts w:ascii="Times New Roman" w:hAnsi="Times New Roman" w:cs="Times New Roman" w:eastAsia="Times New Roman"/>
          <w:color w:val="auto"/>
          <w:spacing w:val="0"/>
          <w:position w:val="0"/>
          <w:sz w:val="28"/>
          <w:shd w:fill="auto" w:val="clear"/>
        </w:rPr>
        <w:t xml:space="preserve">Сколько солнышек на небе? (1)</w:t>
      </w:r>
    </w:p>
    <w:p>
      <w:pPr>
        <w:spacing w:before="0" w:after="200" w:line="276"/>
        <w:ind w:right="0" w:left="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6.</w:t>
      </w:r>
      <w:r>
        <w:rPr>
          <w:rFonts w:ascii="Times New Roman" w:hAnsi="Times New Roman" w:cs="Times New Roman" w:eastAsia="Times New Roman"/>
          <w:color w:val="auto"/>
          <w:spacing w:val="0"/>
          <w:position w:val="0"/>
          <w:sz w:val="28"/>
          <w:shd w:fill="auto" w:val="clear"/>
        </w:rPr>
        <w:t xml:space="preserve">Сколько носов у двух котов? (2)</w:t>
      </w:r>
    </w:p>
    <w:p>
      <w:pPr>
        <w:spacing w:before="0" w:after="200" w:line="276"/>
        <w:ind w:right="0" w:left="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7.</w:t>
      </w:r>
      <w:r>
        <w:rPr>
          <w:rFonts w:ascii="Times New Roman" w:hAnsi="Times New Roman" w:cs="Times New Roman" w:eastAsia="Times New Roman"/>
          <w:color w:val="auto"/>
          <w:spacing w:val="0"/>
          <w:position w:val="0"/>
          <w:sz w:val="28"/>
          <w:shd w:fill="auto" w:val="clear"/>
        </w:rPr>
        <w:t xml:space="preserve">Сколько пальцев на двух руках? (10)</w:t>
      </w:r>
    </w:p>
    <w:p>
      <w:pPr>
        <w:spacing w:before="0" w:after="200" w:line="276"/>
        <w:ind w:right="0" w:left="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8.</w:t>
      </w:r>
      <w:r>
        <w:rPr>
          <w:rFonts w:ascii="Times New Roman" w:hAnsi="Times New Roman" w:cs="Times New Roman" w:eastAsia="Times New Roman"/>
          <w:color w:val="auto"/>
          <w:spacing w:val="0"/>
          <w:position w:val="0"/>
          <w:sz w:val="28"/>
          <w:shd w:fill="auto" w:val="clear"/>
        </w:rPr>
        <w:t xml:space="preserve">Сколько в неделе выходных дней?(2)</w:t>
      </w:r>
    </w:p>
    <w:p>
      <w:pPr>
        <w:spacing w:before="0" w:after="200" w:line="276"/>
        <w:ind w:right="0" w:left="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9.</w:t>
      </w:r>
      <w:r>
        <w:rPr>
          <w:rFonts w:ascii="Times New Roman" w:hAnsi="Times New Roman" w:cs="Times New Roman" w:eastAsia="Times New Roman"/>
          <w:color w:val="auto"/>
          <w:spacing w:val="0"/>
          <w:position w:val="0"/>
          <w:sz w:val="28"/>
          <w:shd w:fill="auto" w:val="clear"/>
        </w:rPr>
        <w:t xml:space="preserve">Сколько солнышек на небе ночью?(0)</w:t>
      </w:r>
    </w:p>
    <w:p>
      <w:pPr>
        <w:spacing w:before="0" w:after="200" w:line="276"/>
        <w:ind w:right="0" w:left="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10. </w:t>
      </w:r>
      <w:r>
        <w:rPr>
          <w:rFonts w:ascii="Times New Roman" w:hAnsi="Times New Roman" w:cs="Times New Roman" w:eastAsia="Times New Roman"/>
          <w:color w:val="auto"/>
          <w:spacing w:val="0"/>
          <w:position w:val="0"/>
          <w:sz w:val="28"/>
          <w:shd w:fill="auto" w:val="clear"/>
        </w:rPr>
        <w:t xml:space="preserve">Какое число больше 8, но меньше 10? </w:t>
      </w:r>
    </w:p>
    <w:p>
      <w:pPr>
        <w:spacing w:before="0" w:after="200" w:line="276"/>
        <w:ind w:right="0" w:left="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При затруднении ребенка в ходе решения задачи, педагог задает наводящие вопросы.</w:t>
      </w:r>
    </w:p>
    <w:p>
      <w:pPr>
        <w:spacing w:before="0" w:after="200" w:line="276"/>
        <w:ind w:right="0" w:left="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После выполнения задания раздается голос Шипокляк, которая хвалит детей и предлагает выполнить следующее задание. </w:t>
      </w:r>
    </w:p>
    <w:p>
      <w:pPr>
        <w:spacing w:before="0" w:after="200" w:line="276"/>
        <w:ind w:right="0" w:left="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ab/>
      </w:r>
      <w:r>
        <w:rPr>
          <w:rFonts w:ascii="Times New Roman" w:hAnsi="Times New Roman" w:cs="Times New Roman" w:eastAsia="Times New Roman"/>
          <w:color w:val="auto"/>
          <w:spacing w:val="0"/>
          <w:position w:val="0"/>
          <w:sz w:val="28"/>
          <w:shd w:fill="auto" w:val="clear"/>
        </w:rPr>
        <w:t xml:space="preserve">Дети решают предложенные логические и математические задачи- активизируется   мышление. </w:t>
      </w:r>
    </w:p>
    <w:p>
      <w:pPr>
        <w:spacing w:before="0" w:after="200" w:line="276"/>
        <w:ind w:right="0" w:left="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u w:val="single"/>
          <w:shd w:fill="auto" w:val="clear"/>
        </w:rPr>
        <w:t xml:space="preserve">Появление второго слайда презентации</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Радуга</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u w:val="single"/>
          <w:shd w:fill="auto" w:val="clear"/>
        </w:rPr>
        <w:t xml:space="preserve">появление красной дуги радуги) </w:t>
      </w:r>
      <w:r>
        <w:rPr>
          <w:rFonts w:ascii="Times New Roman" w:hAnsi="Times New Roman" w:cs="Times New Roman" w:eastAsia="Times New Roman"/>
          <w:color w:val="auto"/>
          <w:spacing w:val="0"/>
          <w:position w:val="0"/>
          <w:sz w:val="28"/>
          <w:shd w:fill="auto" w:val="clear"/>
        </w:rPr>
        <w:t xml:space="preserve">как результат проведенной игры, позволило поддерживать интерес детей в процессе образовательной деятельности.</w:t>
      </w:r>
    </w:p>
    <w:p>
      <w:pPr>
        <w:spacing w:before="0" w:after="200" w:line="276"/>
        <w:ind w:right="0" w:left="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ab/>
        <w:t xml:space="preserve">2. </w:t>
      </w:r>
      <w:r>
        <w:rPr>
          <w:rFonts w:ascii="Times New Roman" w:hAnsi="Times New Roman" w:cs="Times New Roman" w:eastAsia="Times New Roman"/>
          <w:color w:val="auto"/>
          <w:spacing w:val="0"/>
          <w:position w:val="0"/>
          <w:sz w:val="28"/>
          <w:shd w:fill="auto" w:val="clear"/>
        </w:rPr>
        <w:t xml:space="preserve">Дидактическая игра </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Разложи фигуры по группам</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с использованием блоков Дьенеша). Игра проводится в парах.</w:t>
      </w:r>
    </w:p>
    <w:p>
      <w:pPr>
        <w:spacing w:before="0" w:after="200" w:line="276"/>
        <w:ind w:right="0" w:left="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Закрепить умения детей группировать геометрические фигуры по форме, цвету, величине и толщине. </w:t>
      </w:r>
    </w:p>
    <w:p>
      <w:pPr>
        <w:spacing w:before="0" w:after="200" w:line="276"/>
        <w:ind w:right="0" w:left="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Методы: словесный, практический.</w:t>
        <w:tab/>
        <w:t xml:space="preserve">Педагог достает из желтого конверта  следующее задание: разложить геометрические фигуры по группам.</w:t>
      </w:r>
    </w:p>
    <w:p>
      <w:pPr>
        <w:spacing w:before="0" w:after="200" w:line="276"/>
        <w:ind w:right="0" w:left="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Воспитатель: по каким признакам можно сгруппировать геометрические фигуры? (просит детей разделиться на пары и выполнить задание)</w:t>
      </w:r>
    </w:p>
    <w:p>
      <w:pPr>
        <w:spacing w:before="0" w:after="200" w:line="276"/>
        <w:ind w:right="0" w:left="0" w:firstLine="0"/>
        <w:jc w:val="left"/>
        <w:rPr>
          <w:rFonts w:ascii="Times New Roman" w:hAnsi="Times New Roman" w:cs="Times New Roman" w:eastAsia="Times New Roman"/>
          <w:color w:val="FF0000"/>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После выполнения задания раздается голос Шипокляк, которая хвалит детей и предлагает выполнить </w:t>
      </w:r>
      <w:r>
        <w:rPr>
          <w:rFonts w:ascii="Times New Roman" w:hAnsi="Times New Roman" w:cs="Times New Roman" w:eastAsia="Times New Roman"/>
          <w:color w:val="auto"/>
          <w:spacing w:val="0"/>
          <w:position w:val="0"/>
          <w:sz w:val="28"/>
          <w:u w:val="single"/>
          <w:shd w:fill="auto" w:val="clear"/>
        </w:rPr>
        <w:t xml:space="preserve">следующее задание.</w:t>
      </w:r>
      <w:r>
        <w:rPr>
          <w:rFonts w:ascii="Times New Roman" w:hAnsi="Times New Roman" w:cs="Times New Roman" w:eastAsia="Times New Roman"/>
          <w:color w:val="auto"/>
          <w:spacing w:val="0"/>
          <w:position w:val="0"/>
          <w:sz w:val="28"/>
          <w:shd w:fill="auto" w:val="clear"/>
        </w:rPr>
        <w:t xml:space="preserve"> </w:t>
      </w:r>
    </w:p>
    <w:p>
      <w:pPr>
        <w:spacing w:before="0" w:after="200" w:line="276"/>
        <w:ind w:right="0" w:left="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ab/>
      </w:r>
      <w:r>
        <w:rPr>
          <w:rFonts w:ascii="Times New Roman" w:hAnsi="Times New Roman" w:cs="Times New Roman" w:eastAsia="Times New Roman"/>
          <w:color w:val="auto"/>
          <w:spacing w:val="0"/>
          <w:position w:val="0"/>
          <w:sz w:val="28"/>
          <w:shd w:fill="auto" w:val="clear"/>
        </w:rPr>
        <w:t xml:space="preserve">Дети садятся за столы, на которых лежат коробочки с блоками Дьенеша. Дети отвечают на вопрос педагога, группируют данные геометрические фигуры  по цвету, форме, величине и толщине. </w:t>
      </w:r>
    </w:p>
    <w:p>
      <w:pPr>
        <w:spacing w:before="0" w:after="200" w:line="276"/>
        <w:ind w:right="0" w:left="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Появление следующего слайда </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Радуга</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на котором появилась оранжевая дуга после проведенной игры, позволило поддержать интерес детей при переходе с одной деятельности на другую.</w:t>
      </w:r>
    </w:p>
    <w:p>
      <w:pPr>
        <w:spacing w:before="0" w:after="200" w:line="276"/>
        <w:ind w:right="0" w:left="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ab/>
        <w:t xml:space="preserve">3.</w:t>
      </w:r>
      <w:r>
        <w:rPr>
          <w:rFonts w:ascii="Times New Roman" w:hAnsi="Times New Roman" w:cs="Times New Roman" w:eastAsia="Times New Roman"/>
          <w:color w:val="auto"/>
          <w:spacing w:val="0"/>
          <w:position w:val="0"/>
          <w:sz w:val="28"/>
          <w:shd w:fill="auto" w:val="clear"/>
        </w:rPr>
        <w:t xml:space="preserve">Дидактическая игра </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Живая неделя</w:t>
      </w:r>
      <w:r>
        <w:rPr>
          <w:rFonts w:ascii="Times New Roman" w:hAnsi="Times New Roman" w:cs="Times New Roman" w:eastAsia="Times New Roman"/>
          <w:color w:val="auto"/>
          <w:spacing w:val="0"/>
          <w:position w:val="0"/>
          <w:sz w:val="28"/>
          <w:shd w:fill="auto" w:val="clear"/>
        </w:rPr>
        <w:t xml:space="preserve">».</w:t>
      </w:r>
    </w:p>
    <w:p>
      <w:pPr>
        <w:spacing w:before="0" w:after="200" w:line="276"/>
        <w:ind w:right="0" w:left="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Закрепить умение последовательно называть дни недели, сопоставлять каждый день недели с условным обозначением цифры-точками; называть </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соседей</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дня недели.</w:t>
      </w:r>
    </w:p>
    <w:p>
      <w:pPr>
        <w:spacing w:before="0" w:after="200" w:line="276"/>
        <w:ind w:right="0" w:left="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Методы: словесный, наглядный, практический</w:t>
      </w:r>
    </w:p>
    <w:p>
      <w:pPr>
        <w:spacing w:before="0" w:after="200" w:line="276"/>
        <w:ind w:right="0" w:left="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Педагог достает из зеленого конверта семь частей круга, на каждой из которой изображены цифры соответствующими точками:</w:t>
      </w:r>
    </w:p>
    <w:p>
      <w:pPr>
        <w:spacing w:before="0" w:after="200" w:line="276"/>
        <w:ind w:right="0" w:left="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понедельник </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красный </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 1</w:t>
      </w:r>
      <w:r>
        <w:rPr>
          <w:rFonts w:ascii="Times New Roman" w:hAnsi="Times New Roman" w:cs="Times New Roman" w:eastAsia="Times New Roman"/>
          <w:color w:val="auto"/>
          <w:spacing w:val="0"/>
          <w:position w:val="0"/>
          <w:sz w:val="28"/>
          <w:shd w:fill="auto" w:val="clear"/>
        </w:rPr>
        <w:t xml:space="preserve">точка, </w:t>
      </w:r>
    </w:p>
    <w:p>
      <w:pPr>
        <w:spacing w:before="0" w:after="200" w:line="276"/>
        <w:ind w:right="0" w:left="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вторник </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оранжевый </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 2 </w:t>
      </w:r>
      <w:r>
        <w:rPr>
          <w:rFonts w:ascii="Times New Roman" w:hAnsi="Times New Roman" w:cs="Times New Roman" w:eastAsia="Times New Roman"/>
          <w:color w:val="auto"/>
          <w:spacing w:val="0"/>
          <w:position w:val="0"/>
          <w:sz w:val="28"/>
          <w:shd w:fill="auto" w:val="clear"/>
        </w:rPr>
        <w:t xml:space="preserve">точки,</w:t>
      </w:r>
    </w:p>
    <w:p>
      <w:pPr>
        <w:spacing w:before="0" w:after="200" w:line="276"/>
        <w:ind w:right="0" w:left="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среда </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желтый </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 3 </w:t>
      </w:r>
      <w:r>
        <w:rPr>
          <w:rFonts w:ascii="Times New Roman" w:hAnsi="Times New Roman" w:cs="Times New Roman" w:eastAsia="Times New Roman"/>
          <w:color w:val="auto"/>
          <w:spacing w:val="0"/>
          <w:position w:val="0"/>
          <w:sz w:val="28"/>
          <w:shd w:fill="auto" w:val="clear"/>
        </w:rPr>
        <w:t xml:space="preserve">точки,</w:t>
      </w:r>
    </w:p>
    <w:p>
      <w:pPr>
        <w:spacing w:before="0" w:after="200" w:line="276"/>
        <w:ind w:right="0" w:left="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четверг </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зеленый </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 4 </w:t>
      </w:r>
      <w:r>
        <w:rPr>
          <w:rFonts w:ascii="Times New Roman" w:hAnsi="Times New Roman" w:cs="Times New Roman" w:eastAsia="Times New Roman"/>
          <w:color w:val="auto"/>
          <w:spacing w:val="0"/>
          <w:position w:val="0"/>
          <w:sz w:val="28"/>
          <w:shd w:fill="auto" w:val="clear"/>
        </w:rPr>
        <w:t xml:space="preserve">точки,</w:t>
      </w:r>
    </w:p>
    <w:p>
      <w:pPr>
        <w:spacing w:before="0" w:after="200" w:line="276"/>
        <w:ind w:right="0" w:left="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пятница </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голубой </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 5 </w:t>
      </w:r>
      <w:r>
        <w:rPr>
          <w:rFonts w:ascii="Times New Roman" w:hAnsi="Times New Roman" w:cs="Times New Roman" w:eastAsia="Times New Roman"/>
          <w:color w:val="auto"/>
          <w:spacing w:val="0"/>
          <w:position w:val="0"/>
          <w:sz w:val="28"/>
          <w:shd w:fill="auto" w:val="clear"/>
        </w:rPr>
        <w:t xml:space="preserve">точки,</w:t>
      </w:r>
    </w:p>
    <w:p>
      <w:pPr>
        <w:spacing w:before="0" w:after="200" w:line="276"/>
        <w:ind w:right="0" w:left="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суббота </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синий </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 6 </w:t>
      </w:r>
      <w:r>
        <w:rPr>
          <w:rFonts w:ascii="Times New Roman" w:hAnsi="Times New Roman" w:cs="Times New Roman" w:eastAsia="Times New Roman"/>
          <w:color w:val="auto"/>
          <w:spacing w:val="0"/>
          <w:position w:val="0"/>
          <w:sz w:val="28"/>
          <w:shd w:fill="auto" w:val="clear"/>
        </w:rPr>
        <w:t xml:space="preserve">точки,</w:t>
      </w:r>
    </w:p>
    <w:p>
      <w:pPr>
        <w:spacing w:before="0" w:after="200" w:line="276"/>
        <w:ind w:right="0" w:left="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воскресенье </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фиолетовый </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 7 </w:t>
      </w:r>
      <w:r>
        <w:rPr>
          <w:rFonts w:ascii="Times New Roman" w:hAnsi="Times New Roman" w:cs="Times New Roman" w:eastAsia="Times New Roman"/>
          <w:color w:val="auto"/>
          <w:spacing w:val="0"/>
          <w:position w:val="0"/>
          <w:sz w:val="28"/>
          <w:shd w:fill="auto" w:val="clear"/>
        </w:rPr>
        <w:t xml:space="preserve">точек.</w:t>
      </w:r>
    </w:p>
    <w:p>
      <w:pPr>
        <w:spacing w:before="0" w:after="200" w:line="276"/>
        <w:ind w:right="0" w:left="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педагог раздает детям части круга и просит выполнить следующие задания)</w:t>
      </w:r>
    </w:p>
    <w:p>
      <w:pPr>
        <w:spacing w:before="0" w:after="200" w:line="276"/>
        <w:ind w:right="0" w:left="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Воспитатель:</w:t>
      </w:r>
    </w:p>
    <w:p>
      <w:pPr>
        <w:spacing w:before="0" w:after="200" w:line="276"/>
        <w:ind w:right="0" w:left="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1.</w:t>
        <w:tab/>
        <w:t xml:space="preserve">«</w:t>
      </w:r>
      <w:r>
        <w:rPr>
          <w:rFonts w:ascii="Times New Roman" w:hAnsi="Times New Roman" w:cs="Times New Roman" w:eastAsia="Times New Roman"/>
          <w:color w:val="auto"/>
          <w:spacing w:val="0"/>
          <w:position w:val="0"/>
          <w:sz w:val="28"/>
          <w:shd w:fill="auto" w:val="clear"/>
        </w:rPr>
        <w:t xml:space="preserve">Неделя, стройся!</w:t>
      </w:r>
      <w:r>
        <w:rPr>
          <w:rFonts w:ascii="Times New Roman" w:hAnsi="Times New Roman" w:cs="Times New Roman" w:eastAsia="Times New Roman"/>
          <w:color w:val="auto"/>
          <w:spacing w:val="0"/>
          <w:position w:val="0"/>
          <w:sz w:val="28"/>
          <w:shd w:fill="auto" w:val="clear"/>
        </w:rPr>
        <w:t xml:space="preserve">»</w:t>
      </w:r>
    </w:p>
    <w:p>
      <w:pPr>
        <w:spacing w:before="0" w:after="200" w:line="276"/>
        <w:ind w:right="0" w:left="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2.</w:t>
        <w:tab/>
      </w:r>
      <w:r>
        <w:rPr>
          <w:rFonts w:ascii="Times New Roman" w:hAnsi="Times New Roman" w:cs="Times New Roman" w:eastAsia="Times New Roman"/>
          <w:color w:val="auto"/>
          <w:spacing w:val="0"/>
          <w:position w:val="0"/>
          <w:sz w:val="28"/>
          <w:shd w:fill="auto" w:val="clear"/>
        </w:rPr>
        <w:t xml:space="preserve">Вторник, топни ногой! Назови своих соседей!</w:t>
      </w:r>
    </w:p>
    <w:p>
      <w:pPr>
        <w:spacing w:before="0" w:after="200" w:line="276"/>
        <w:ind w:right="0" w:left="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3.</w:t>
        <w:tab/>
      </w:r>
      <w:r>
        <w:rPr>
          <w:rFonts w:ascii="Times New Roman" w:hAnsi="Times New Roman" w:cs="Times New Roman" w:eastAsia="Times New Roman"/>
          <w:color w:val="auto"/>
          <w:spacing w:val="0"/>
          <w:position w:val="0"/>
          <w:sz w:val="28"/>
          <w:shd w:fill="auto" w:val="clear"/>
        </w:rPr>
        <w:t xml:space="preserve">Пятница, хлопни в ладоши! Назови своих соседей!</w:t>
      </w:r>
    </w:p>
    <w:p>
      <w:pPr>
        <w:spacing w:before="0" w:after="200" w:line="276"/>
        <w:ind w:right="0" w:left="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4.</w:t>
        <w:tab/>
      </w:r>
      <w:r>
        <w:rPr>
          <w:rFonts w:ascii="Times New Roman" w:hAnsi="Times New Roman" w:cs="Times New Roman" w:eastAsia="Times New Roman"/>
          <w:color w:val="auto"/>
          <w:spacing w:val="0"/>
          <w:position w:val="0"/>
          <w:sz w:val="28"/>
          <w:shd w:fill="auto" w:val="clear"/>
        </w:rPr>
        <w:t xml:space="preserve">Воскресенье, подпрыгни! Назови своих соседей!</w:t>
      </w:r>
    </w:p>
    <w:p>
      <w:pPr>
        <w:spacing w:before="0" w:after="200" w:line="276"/>
        <w:ind w:right="0" w:left="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5.</w:t>
        <w:tab/>
      </w:r>
      <w:r>
        <w:rPr>
          <w:rFonts w:ascii="Times New Roman" w:hAnsi="Times New Roman" w:cs="Times New Roman" w:eastAsia="Times New Roman"/>
          <w:color w:val="auto"/>
          <w:spacing w:val="0"/>
          <w:position w:val="0"/>
          <w:sz w:val="28"/>
          <w:shd w:fill="auto" w:val="clear"/>
        </w:rPr>
        <w:t xml:space="preserve">Суббота, помаши рукой! Назови своих соседей!</w:t>
      </w:r>
    </w:p>
    <w:p>
      <w:pPr>
        <w:spacing w:before="0" w:after="200" w:line="276"/>
        <w:ind w:right="0" w:left="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Детям, которые испытывают трудности при выполнении задания, педагог задает наводящие вопросы, просит помочь других детей. </w:t>
      </w:r>
    </w:p>
    <w:p>
      <w:pPr>
        <w:spacing w:before="0" w:after="200" w:line="276"/>
        <w:ind w:right="0" w:left="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После выполнения задания раздается голос Шипокляк, которая хвалит детей. </w:t>
      </w:r>
    </w:p>
    <w:p>
      <w:pPr>
        <w:spacing w:before="0" w:after="200" w:line="276"/>
        <w:ind w:right="0" w:left="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ab/>
      </w:r>
      <w:r>
        <w:rPr>
          <w:rFonts w:ascii="Times New Roman" w:hAnsi="Times New Roman" w:cs="Times New Roman" w:eastAsia="Times New Roman"/>
          <w:color w:val="auto"/>
          <w:spacing w:val="0"/>
          <w:position w:val="0"/>
          <w:sz w:val="28"/>
          <w:shd w:fill="auto" w:val="clear"/>
        </w:rPr>
        <w:t xml:space="preserve">Дети берут части круга, рассматривают их, считают количество точек на них, сопоставляют их с днем недели, выстраивают круг в определенной последовательности (по дням недели); называют </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соседей</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дней недели.</w:t>
      </w:r>
    </w:p>
    <w:p>
      <w:pPr>
        <w:spacing w:before="0" w:after="200" w:line="276"/>
        <w:ind w:right="0" w:left="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Использование макета  круга позволило повысить интерес к данной игре. Появление на слайде желтой дуги радуги  после проведенной игры, позволило перейти к выполнению  следующего задания.</w:t>
      </w:r>
    </w:p>
    <w:p>
      <w:pPr>
        <w:spacing w:before="0" w:after="200" w:line="276"/>
        <w:ind w:right="0" w:left="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ab/>
        <w:t xml:space="preserve">4.</w:t>
      </w:r>
      <w:r>
        <w:rPr>
          <w:rFonts w:ascii="Times New Roman" w:hAnsi="Times New Roman" w:cs="Times New Roman" w:eastAsia="Times New Roman"/>
          <w:color w:val="auto"/>
          <w:spacing w:val="0"/>
          <w:position w:val="0"/>
          <w:sz w:val="28"/>
          <w:shd w:fill="auto" w:val="clear"/>
        </w:rPr>
        <w:t xml:space="preserve">Динамическая пауза </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Настроение</w:t>
      </w:r>
      <w:r>
        <w:rPr>
          <w:rFonts w:ascii="Times New Roman" w:hAnsi="Times New Roman" w:cs="Times New Roman" w:eastAsia="Times New Roman"/>
          <w:color w:val="auto"/>
          <w:spacing w:val="0"/>
          <w:position w:val="0"/>
          <w:sz w:val="28"/>
          <w:shd w:fill="auto" w:val="clear"/>
        </w:rPr>
        <w:t xml:space="preserve">». </w:t>
      </w:r>
    </w:p>
    <w:p>
      <w:pPr>
        <w:spacing w:before="0" w:after="200" w:line="276"/>
        <w:ind w:right="0" w:left="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Развивать согласованность речи  с движением. Повысить работоспособность детей. Способствовать переключению детей с умственной деятельности на двигательную.</w:t>
      </w:r>
    </w:p>
    <w:p>
      <w:pPr>
        <w:spacing w:before="0" w:after="200" w:line="276"/>
        <w:ind w:right="0" w:left="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Методы: словесный, практический.</w:t>
        <w:tab/>
        <w:t xml:space="preserve">Педагог предлагает встать в круг и выполнить знакомые упражнения, движения в соответствии с текстом игры.</w:t>
      </w:r>
    </w:p>
    <w:p>
      <w:pPr>
        <w:spacing w:before="0" w:after="200" w:line="276"/>
        <w:ind w:right="0" w:left="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После проведенной игры раздается голос</w:t>
      </w:r>
    </w:p>
    <w:p>
      <w:pPr>
        <w:spacing w:before="0" w:after="200" w:line="276"/>
        <w:ind w:right="0" w:left="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Шипокляк: </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Какая интересная игра! У меня даже настроение поднялось! Спасибо вам! За это я вам возвращаю две дуги радуги! Но у меня осталось еще два задания! Вы готовы их выполнить? (да) Ну, тогда доставайте следующее задание</w:t>
      </w:r>
      <w:r>
        <w:rPr>
          <w:rFonts w:ascii="Times New Roman" w:hAnsi="Times New Roman" w:cs="Times New Roman" w:eastAsia="Times New Roman"/>
          <w:color w:val="auto"/>
          <w:spacing w:val="0"/>
          <w:position w:val="0"/>
          <w:sz w:val="28"/>
          <w:shd w:fill="auto" w:val="clear"/>
        </w:rPr>
        <w:t xml:space="preserve">».</w:t>
      </w:r>
    </w:p>
    <w:p>
      <w:pPr>
        <w:spacing w:before="0" w:after="200" w:line="276"/>
        <w:ind w:right="0" w:left="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Дети выполняют действия в соответствии с текстом.</w:t>
      </w:r>
    </w:p>
    <w:p>
      <w:pPr>
        <w:spacing w:before="0" w:after="200" w:line="276"/>
        <w:ind w:right="0" w:left="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Результат: дети легко переключились с умственной деятельности на двигательную. Упражнение способствовало эмоциональному подъему настроения, двигательной активности, снятию умственного напряжения. </w:t>
      </w:r>
    </w:p>
    <w:p>
      <w:pPr>
        <w:spacing w:before="0" w:after="200" w:line="276"/>
        <w:ind w:right="0" w:left="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Появление на слайде зеленой и голубой  дуги радуги  после проведенной игры, позволило поддержать интерес к следующему заданию.</w:t>
      </w:r>
    </w:p>
    <w:p>
      <w:pPr>
        <w:spacing w:before="0" w:after="200" w:line="276"/>
        <w:ind w:right="0" w:left="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ab/>
        <w:t xml:space="preserve">5.</w:t>
      </w:r>
      <w:r>
        <w:rPr>
          <w:rFonts w:ascii="Times New Roman" w:hAnsi="Times New Roman" w:cs="Times New Roman" w:eastAsia="Times New Roman"/>
          <w:color w:val="auto"/>
          <w:spacing w:val="0"/>
          <w:position w:val="0"/>
          <w:sz w:val="28"/>
          <w:shd w:fill="auto" w:val="clear"/>
        </w:rPr>
        <w:t xml:space="preserve">Дидактическая игра </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Волшебные палочки</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с использованием палочек Кюизенера). Продолжать учить детей выкладывать числовой ряд от1 до 10 при помощи палочек Кюизенера, закрепить состав числа10; развивать умение кодирования и декодирования (цвет-число). </w:t>
      </w:r>
    </w:p>
    <w:p>
      <w:pPr>
        <w:spacing w:before="0" w:after="200" w:line="276"/>
        <w:ind w:right="0" w:left="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Методы: практический, наглядный. Педагог достает из конверта следующее задание: выложить при помощи палочек Кюизенера числовой ряд от 1 до 10 и состав числа 10.</w:t>
      </w:r>
    </w:p>
    <w:p>
      <w:pPr>
        <w:spacing w:before="0" w:after="200" w:line="276"/>
        <w:ind w:right="0" w:left="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Воспитатель:  выложите числовой ряд от 1 до 10  при помощи палочек Кюизенера</w:t>
      </w:r>
    </w:p>
    <w:p>
      <w:pPr>
        <w:spacing w:before="0" w:after="200" w:line="276"/>
        <w:ind w:right="0" w:left="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какая цифра соответствует какому цвету  палочки. Для проверки правильности выполнения задания появляется слайд, на котором изображена </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лесенка</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из палочек Кюизенера.</w:t>
      </w:r>
    </w:p>
    <w:p>
      <w:pPr>
        <w:spacing w:before="0" w:after="200" w:line="276"/>
        <w:ind w:right="0" w:left="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Воспитатель: выложите состав числа 10 при помощи палочек различными способами; </w:t>
      </w:r>
    </w:p>
    <w:p>
      <w:pPr>
        <w:spacing w:before="0" w:after="200" w:line="276"/>
        <w:ind w:right="0" w:left="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назовите из палочек какого цвета выложили число 10, </w:t>
      </w:r>
    </w:p>
    <w:p>
      <w:pPr>
        <w:spacing w:before="0" w:after="200" w:line="276"/>
        <w:ind w:right="0" w:left="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назовите состав числа 10 при помощи цифр. </w:t>
      </w:r>
    </w:p>
    <w:p>
      <w:pPr>
        <w:spacing w:before="0" w:after="200" w:line="276"/>
        <w:ind w:right="0" w:left="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После выполнения задания раздается голос Шипокляк, которая хвалит детей и предлагает выполнить следующее задание. </w:t>
      </w:r>
    </w:p>
    <w:p>
      <w:pPr>
        <w:spacing w:before="0" w:after="200" w:line="276"/>
        <w:ind w:right="0" w:left="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 </w:t>
      </w:r>
    </w:p>
    <w:p>
      <w:pPr>
        <w:spacing w:before="0" w:after="200" w:line="276"/>
        <w:ind w:right="0" w:left="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ab/>
      </w:r>
      <w:r>
        <w:rPr>
          <w:rFonts w:ascii="Times New Roman" w:hAnsi="Times New Roman" w:cs="Times New Roman" w:eastAsia="Times New Roman"/>
          <w:color w:val="auto"/>
          <w:spacing w:val="0"/>
          <w:position w:val="0"/>
          <w:sz w:val="28"/>
          <w:shd w:fill="auto" w:val="clear"/>
        </w:rPr>
        <w:t xml:space="preserve">Дети садятся за столы, на которых лежат наборы палочек Кюизенера, выкладывают числовой ряд от 1 до 10, сверяют правильность выполнения задания при помощи слайда, на котором изображена </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лесенка</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из палочек Кюизенера. Дети отвечают, какой цифре  соответствует какая палочка (по цвету). Затем дети при помощи палочек  выкладывают состав числа 10 раздичными способами, объясняют какого цвета палочки они использовали, назвали состав числа 10 при помощи цифр.</w:t>
      </w:r>
    </w:p>
    <w:p>
      <w:pPr>
        <w:spacing w:before="0" w:after="200" w:line="276"/>
        <w:ind w:right="0" w:left="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Появление следующего  слайда презентации </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Радуга</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появление синей дуги) после проведенной игры, позволило поддержать интерес детей при переходе с одной деятельности на другую.</w:t>
      </w:r>
    </w:p>
    <w:p>
      <w:pPr>
        <w:spacing w:before="0" w:after="200" w:line="276"/>
        <w:ind w:right="0" w:left="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ab/>
        <w:t xml:space="preserve">6.</w:t>
      </w:r>
      <w:r>
        <w:rPr>
          <w:rFonts w:ascii="Times New Roman" w:hAnsi="Times New Roman" w:cs="Times New Roman" w:eastAsia="Times New Roman"/>
          <w:color w:val="auto"/>
          <w:spacing w:val="0"/>
          <w:position w:val="0"/>
          <w:sz w:val="28"/>
          <w:shd w:fill="auto" w:val="clear"/>
        </w:rPr>
        <w:t xml:space="preserve">Д/И </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Соедини цифры с картинками</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Закрепить умение детей соотносить количество предметов с цифрой. (с применением игровых панелей </w:t>
      </w:r>
      <w:r>
        <w:rPr>
          <w:rFonts w:ascii="Times New Roman" w:hAnsi="Times New Roman" w:cs="Times New Roman" w:eastAsia="Times New Roman"/>
          <w:color w:val="auto"/>
          <w:spacing w:val="0"/>
          <w:position w:val="0"/>
          <w:sz w:val="28"/>
          <w:shd w:fill="auto" w:val="clear"/>
        </w:rPr>
        <w:t xml:space="preserve">«E-LLE»). </w:t>
      </w:r>
      <w:r>
        <w:rPr>
          <w:rFonts w:ascii="Times New Roman" w:hAnsi="Times New Roman" w:cs="Times New Roman" w:eastAsia="Times New Roman"/>
          <w:color w:val="auto"/>
          <w:spacing w:val="0"/>
          <w:position w:val="0"/>
          <w:sz w:val="28"/>
          <w:shd w:fill="auto" w:val="clear"/>
        </w:rPr>
        <w:t xml:space="preserve">Развитие внимания, счетных операций, мелкой моторики.</w:t>
        <w:tab/>
        <w:t xml:space="preserve">Педагог достает из конверта последнее задание: </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Соедини цифры с картинками</w:t>
      </w:r>
      <w:r>
        <w:rPr>
          <w:rFonts w:ascii="Times New Roman" w:hAnsi="Times New Roman" w:cs="Times New Roman" w:eastAsia="Times New Roman"/>
          <w:color w:val="auto"/>
          <w:spacing w:val="0"/>
          <w:position w:val="0"/>
          <w:sz w:val="28"/>
          <w:shd w:fill="auto" w:val="clear"/>
        </w:rPr>
        <w:t xml:space="preserve">».</w:t>
      </w:r>
    </w:p>
    <w:p>
      <w:pPr>
        <w:spacing w:before="0" w:after="200" w:line="276"/>
        <w:ind w:right="0" w:left="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Воспитатель раздает игровые панели каждому ребенку, на каждой из которых в левом столбике нарисованы цифры от 6 до 10, а справа в квадратиках- группа разных животных  в разном количестве. Педагог просит детей внимательно посчитать количество животных в каждом квадратике и соединить с соответствующей цифрой.  </w:t>
      </w:r>
    </w:p>
    <w:p>
      <w:pPr>
        <w:spacing w:before="0" w:after="200" w:line="276"/>
        <w:ind w:right="0" w:left="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После выполнения задания на экране появляется слайд с правильно выполненным заданием.</w:t>
      </w:r>
    </w:p>
    <w:p>
      <w:pPr>
        <w:spacing w:before="0" w:after="200" w:line="276"/>
        <w:ind w:right="0" w:left="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После выполнения задания Шипокляк хвалит детей, возвращает последнюю дугу радуги, поздравляет детей с переходом в подготовительную группу.  Прощается с детьми.</w:t>
      </w:r>
    </w:p>
    <w:p>
      <w:pPr>
        <w:spacing w:before="0" w:after="200" w:line="276"/>
        <w:ind w:right="0" w:left="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Воспитатель также поздравляет детей, радуется их успехам, прощается с Шипокляк и просит детей присесть на коврик.</w:t>
        <w:tab/>
      </w:r>
    </w:p>
    <w:p>
      <w:pPr>
        <w:spacing w:before="0" w:after="200" w:line="276"/>
        <w:ind w:right="0" w:left="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Появление последнего слайда презентации </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Радуги</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на котором появилась полная радуга ) после проведенной игры, позволило детям получить чувство удовлетворения от всех выполненных заданий.</w:t>
      </w:r>
    </w:p>
    <w:p>
      <w:pPr>
        <w:spacing w:before="0" w:after="200" w:line="276"/>
        <w:ind w:right="0" w:left="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III. </w:t>
      </w:r>
      <w:r>
        <w:rPr>
          <w:rFonts w:ascii="Times New Roman" w:hAnsi="Times New Roman" w:cs="Times New Roman" w:eastAsia="Times New Roman"/>
          <w:color w:val="auto"/>
          <w:spacing w:val="0"/>
          <w:position w:val="0"/>
          <w:sz w:val="28"/>
          <w:shd w:fill="auto" w:val="clear"/>
        </w:rPr>
        <w:t xml:space="preserve">Заключительная часть. Рефлексия.(2 мин.)</w:t>
        <w:tab/>
      </w:r>
    </w:p>
    <w:p>
      <w:pPr>
        <w:spacing w:before="0" w:after="200" w:line="276"/>
        <w:ind w:right="0" w:left="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Подведение итога НОД. Подведение итогов образовательной деятельности, формирование у детей  элементарных навыков самооценки и взаимооценки.</w:t>
      </w:r>
    </w:p>
    <w:p>
      <w:pPr>
        <w:spacing w:before="0" w:after="200" w:line="276"/>
        <w:ind w:right="0" w:left="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Методы: словесный.</w:t>
        <w:tab/>
        <w:t xml:space="preserve">Проведение беседы: </w:t>
      </w:r>
    </w:p>
    <w:p>
      <w:pPr>
        <w:spacing w:before="0" w:after="200" w:line="276"/>
        <w:ind w:right="0" w:left="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1. </w:t>
      </w:r>
      <w:r>
        <w:rPr>
          <w:rFonts w:ascii="Times New Roman" w:hAnsi="Times New Roman" w:cs="Times New Roman" w:eastAsia="Times New Roman"/>
          <w:color w:val="auto"/>
          <w:spacing w:val="0"/>
          <w:position w:val="0"/>
          <w:sz w:val="28"/>
          <w:shd w:fill="auto" w:val="clear"/>
        </w:rPr>
        <w:t xml:space="preserve">Для чего мы вернули радугу? </w:t>
      </w:r>
    </w:p>
    <w:p>
      <w:pPr>
        <w:spacing w:before="0" w:after="200" w:line="276"/>
        <w:ind w:right="0" w:left="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2.</w:t>
      </w:r>
      <w:r>
        <w:rPr>
          <w:rFonts w:ascii="Times New Roman" w:hAnsi="Times New Roman" w:cs="Times New Roman" w:eastAsia="Times New Roman"/>
          <w:color w:val="auto"/>
          <w:spacing w:val="0"/>
          <w:position w:val="0"/>
          <w:sz w:val="28"/>
          <w:shd w:fill="auto" w:val="clear"/>
        </w:rPr>
        <w:t xml:space="preserve">В какие игры мы сегодня играли?</w:t>
      </w:r>
    </w:p>
    <w:p>
      <w:pPr>
        <w:spacing w:before="0" w:after="200" w:line="276"/>
        <w:ind w:right="0" w:left="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3.</w:t>
      </w:r>
      <w:r>
        <w:rPr>
          <w:rFonts w:ascii="Times New Roman" w:hAnsi="Times New Roman" w:cs="Times New Roman" w:eastAsia="Times New Roman"/>
          <w:color w:val="auto"/>
          <w:spacing w:val="0"/>
          <w:position w:val="0"/>
          <w:sz w:val="28"/>
          <w:shd w:fill="auto" w:val="clear"/>
        </w:rPr>
        <w:t xml:space="preserve">Какие задания для вас показались самыми трудными (легкими)?</w:t>
        <w:tab/>
      </w:r>
    </w:p>
    <w:p>
      <w:pPr>
        <w:spacing w:before="0" w:after="200" w:line="276"/>
        <w:ind w:right="0" w:left="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Дети отвечают на вопросы,  высказывают своё мнение о занятии, дают самооценку, взаимооценку.</w:t>
      </w:r>
    </w:p>
    <w:p>
      <w:pPr>
        <w:spacing w:before="0" w:after="200" w:line="276"/>
        <w:ind w:right="0" w:left="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Дети высказывали свое мнение, делились впечатлениями, радовались успехам.</w:t>
      </w:r>
    </w:p>
    <w:p>
      <w:pPr>
        <w:spacing w:before="0" w:after="200" w:line="276"/>
        <w:ind w:right="0" w:left="0" w:firstLine="0"/>
        <w:jc w:val="left"/>
        <w:rPr>
          <w:rFonts w:ascii="Times New Roman" w:hAnsi="Times New Roman" w:cs="Times New Roman" w:eastAsia="Times New Roman"/>
          <w:color w:val="auto"/>
          <w:spacing w:val="0"/>
          <w:position w:val="0"/>
          <w:sz w:val="28"/>
          <w:shd w:fill="auto" w:val="clear"/>
        </w:rPr>
      </w:pPr>
    </w:p>
    <w:p>
      <w:pPr>
        <w:spacing w:before="0" w:after="200" w:line="276"/>
        <w:ind w:right="0" w:left="0" w:firstLine="0"/>
        <w:jc w:val="left"/>
        <w:rPr>
          <w:rFonts w:ascii="Times New Roman" w:hAnsi="Times New Roman" w:cs="Times New Roman" w:eastAsia="Times New Roman"/>
          <w:color w:val="auto"/>
          <w:spacing w:val="0"/>
          <w:position w:val="0"/>
          <w:sz w:val="28"/>
          <w:shd w:fill="auto" w:val="clear"/>
        </w:rPr>
      </w:pPr>
    </w:p>
  </w:body>
</w:document>
</file>

<file path=word/numbering.xml><?xml version="1.0" encoding="utf-8"?>
<w:numbering xmlns:w="http://schemas.openxmlformats.org/wordprocessingml/2006/main"/>
</file>

<file path=word/styles.xml><?xml version="1.0" encoding="utf-8"?>
<w:styles xmlns:w="http://schemas.openxmlformats.org/wordprocessingml/2006/main"/>
</file>

<file path=word/_rels/document.xml.rels><?xml version="1.0" encoding="UTF-8"?><Relationships xmlns="http://schemas.openxmlformats.org/package/2006/relationships"><Relationship Target="numbering.xml" Id="docRId0" Type="http://schemas.openxmlformats.org/officeDocument/2006/relationships/numbering" /><Relationship Target="styles.xml" Id="docRId1" Type="http://schemas.openxmlformats.org/officeDocument/2006/relationships/styles" /></Relationships>
</file>