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5C" w:rsidRDefault="00C2000B">
      <w:r w:rsidRPr="0077345C">
        <w:rPr>
          <w:b/>
        </w:rPr>
        <w:t>Использование технологии проблемного обучения как инструмента реализации ФГОС НОО.</w:t>
      </w:r>
      <w:r>
        <w:t xml:space="preserve"> </w:t>
      </w:r>
    </w:p>
    <w:p w:rsidR="0077345C" w:rsidRDefault="00C2000B">
      <w:r>
        <w:t xml:space="preserve">Основой проблемного обучения на уроках является знакомство учащихся с новыми фактами путем создания проблемных ситуаций, способствующих выдвижению гипотезы и с последующим поиском доказательства справедливости выдвинутого предположения. Смысл технологии проблемного обучения заключается в том, чтобы на уроке изучения нового материала «пропустить» учащихся через все звенья научного творчества. Предметные результаты проблемного диалога – качественные знания за счёт познавательной мотивации, метода поиска решении – подлинное понимание материала, продуктивные задания, так как традиционная методика не даёт полноценного усвоения учебного материала. </w:t>
      </w:r>
      <w:proofErr w:type="spellStart"/>
      <w:r>
        <w:t>Метапредметные</w:t>
      </w:r>
      <w:proofErr w:type="spellEnd"/>
      <w:r>
        <w:t xml:space="preserve"> результаты Реализация Познавательные действия побуждающий, подводящий, диалоги/ творческие умения осознавать и формулировать проблему, выдвигать и проверять гипотезу</w:t>
      </w:r>
      <w:proofErr w:type="gramStart"/>
      <w:r>
        <w:t>.</w:t>
      </w:r>
      <w:proofErr w:type="gramEnd"/>
      <w:r>
        <w:t xml:space="preserve"> </w:t>
      </w:r>
      <w:proofErr w:type="gramStart"/>
      <w:r>
        <w:t>л</w:t>
      </w:r>
      <w:proofErr w:type="gramEnd"/>
      <w:r>
        <w:t xml:space="preserve">огические умения сравнивать, анализировать, обобщать. Коммуникативные действия работы в парах, группах Регулятивные действия целеполагание/ планированию и </w:t>
      </w:r>
      <w:proofErr w:type="gramStart"/>
      <w:r>
        <w:t>контролю</w:t>
      </w:r>
      <w:proofErr w:type="gramEnd"/>
      <w:r>
        <w:t xml:space="preserve"> Таким образом, технология проблемного обучения действительно обеспечивает достижение установленных результатов и является эффективным средством реализации ФГОС. Можно выделить ряд специфических приемов создания проблемных ситуаций.</w:t>
      </w:r>
    </w:p>
    <w:p w:rsidR="0077345C" w:rsidRDefault="00C2000B">
      <w:r>
        <w:t xml:space="preserve"> 1) Акцентирование внимания на противоречии между знаниями и жизненным опытом. - Мы знаем, что температура снега ниже 0. Почему же тогда, сгребая зимой снег к стволу дерева, мы считаем, что спасаем его от мороза?</w:t>
      </w:r>
    </w:p>
    <w:p w:rsidR="0077345C" w:rsidRDefault="00C2000B">
      <w:r>
        <w:t xml:space="preserve"> 2) Побуждение к сравнению, обобщению выводам, сопоставлению фактов путем постановки эвристических и проблемных вопросов. - Почему у птиц клювы разной формы? - Можно ли хвоинку назвать листочком?</w:t>
      </w:r>
    </w:p>
    <w:p w:rsidR="0077345C" w:rsidRDefault="00C2000B">
      <w:r>
        <w:t xml:space="preserve"> 3) Рассматривание какой-либо проблемы с различных позиций часто ролевых. - Что может рассказать о снеге (цветке, туче…) художник, медик, эколог?</w:t>
      </w:r>
    </w:p>
    <w:p w:rsidR="0077345C" w:rsidRDefault="00C2000B">
      <w:r>
        <w:t xml:space="preserve"> 4) Создание противоречия. - Надо создать коллекцию семян по способу их распространения в природе, но не имеем знаний о способах распространения. - Хочу построить кораблик, но не знаю, какой материал лучше выбрать для него. </w:t>
      </w:r>
    </w:p>
    <w:p w:rsidR="0077345C" w:rsidRDefault="00C2000B">
      <w:r>
        <w:t xml:space="preserve">5) Организация противоречия в практической деятельности детей. Составим правила поведения в автобусе для </w:t>
      </w:r>
      <w:proofErr w:type="spellStart"/>
      <w:r>
        <w:t>нечитающих</w:t>
      </w:r>
      <w:proofErr w:type="spellEnd"/>
      <w:r>
        <w:t xml:space="preserve"> пассажиров.</w:t>
      </w:r>
    </w:p>
    <w:p w:rsidR="0077345C" w:rsidRDefault="00C2000B">
      <w:r>
        <w:t xml:space="preserve"> 6) Проблемные ситуации, в которых усваиваемым неизвестным является цель (предмет действия). Большинство грызунов питаются твердой растительной пищей, которую они отгрызают и перетирают зубами. Зубы должны истачиваться, «снашиваться</w:t>
      </w:r>
      <w:r w:rsidR="00323B65">
        <w:t xml:space="preserve">», </w:t>
      </w:r>
      <w:r>
        <w:t xml:space="preserve"> одного размера. Чем объяснить, что у бобра, который всю жизнь точит стволы деревьев, зубы не уменьшаются и не тупятся на протяжении всей жизни? </w:t>
      </w:r>
    </w:p>
    <w:p w:rsidR="0077345C" w:rsidRDefault="00C2000B">
      <w:r>
        <w:t>7) Проблемные ситуации, возникающие в процессе обучения общим и специфическим способам решения задач в различных учебных предметах. На доске написано слово «мухоловка». Нужно выделить в слове корень. Возникают различные мнения.</w:t>
      </w:r>
    </w:p>
    <w:p w:rsidR="0077345C" w:rsidRDefault="00C2000B">
      <w:r>
        <w:t xml:space="preserve"> 8) Несоответствие, доходящее иногда до противоречия, между научными знаниями и знаниями донаучными, житейскими, практическими.</w:t>
      </w:r>
    </w:p>
    <w:p w:rsidR="0077345C" w:rsidRDefault="00C2000B">
      <w:r>
        <w:t xml:space="preserve"> Тема урока: «План и карта».</w:t>
      </w:r>
    </w:p>
    <w:p w:rsidR="0077345C" w:rsidRDefault="00C2000B">
      <w:r>
        <w:lastRenderedPageBreak/>
        <w:t xml:space="preserve"> Учащимся предлагается изобразить в тетради грушу, карандаш в натуральную величину. Затем дается задание изобразить дом в натуральную величину. Так как это невозможно, учащиеся под руководством учителя приходят к выводу, что необходимо использовать масштаб. Приёмы создания проблемных ситуаций Тип противоречия Приемы создания проблемной ситуации I. Проблемные ситуации, возникшие с «удивлением» Между двумя (или более) положениями Прием 1. Одновременно предъявить противоречивые факты, теории или точки зрения. </w:t>
      </w:r>
    </w:p>
    <w:p w:rsidR="0077345C" w:rsidRDefault="00C2000B">
      <w:r>
        <w:t xml:space="preserve">Прием 2. Столкнуть разные мнения </w:t>
      </w:r>
      <w:proofErr w:type="spellStart"/>
      <w:r>
        <w:t>учащихсяс</w:t>
      </w:r>
      <w:proofErr w:type="spellEnd"/>
      <w:r>
        <w:t xml:space="preserve"> помощью вопроса или практического задания</w:t>
      </w:r>
      <w:proofErr w:type="gramStart"/>
      <w:r>
        <w:t xml:space="preserve"> М</w:t>
      </w:r>
      <w:proofErr w:type="gramEnd"/>
      <w:r>
        <w:t>ежду житейским представлением учащихся и научным фактом</w:t>
      </w:r>
    </w:p>
    <w:p w:rsidR="0077345C" w:rsidRDefault="00C2000B">
      <w:r>
        <w:t xml:space="preserve"> Прием 3. Шаг 1. Обнажить житейское представление учащихся с помощью вопроса или практического задания «на ошибку». Шаг 2. Предъявить научный факт посредством сообщения, эксперимента или наглядности II. Проблемные ситуации, возникшие с «затруднением» Между необходимостью и невозможностью выполнить задание учителя</w:t>
      </w:r>
    </w:p>
    <w:p w:rsidR="0077345C" w:rsidRDefault="00C2000B">
      <w:r>
        <w:t xml:space="preserve"> Прием 4. Дать практическое задание, не выполнимое вообще.</w:t>
      </w:r>
    </w:p>
    <w:p w:rsidR="0077345C" w:rsidRDefault="00C2000B">
      <w:r>
        <w:t xml:space="preserve"> Прием 5. Дать практическое задание, не сходное с </w:t>
      </w:r>
      <w:proofErr w:type="gramStart"/>
      <w:r>
        <w:t>предыдущими</w:t>
      </w:r>
      <w:proofErr w:type="gramEnd"/>
      <w:r>
        <w:t xml:space="preserve">. </w:t>
      </w:r>
    </w:p>
    <w:p w:rsidR="0077345C" w:rsidRDefault="00C2000B">
      <w:r>
        <w:t xml:space="preserve">Прием 6. Шаг 1. Дать невыполнимое практическое задание, сходное с </w:t>
      </w:r>
      <w:proofErr w:type="gramStart"/>
      <w:r>
        <w:t>предыдущими</w:t>
      </w:r>
      <w:proofErr w:type="gramEnd"/>
      <w:r>
        <w:t>. Шаг 2. Доказать, что задание учащимися не выполнено Проблемные ситуации Тема: Умножение (невыполнимое задание). Учащимся предлагаются задания на нахождение суммы одинаковых слагаемых. Затем предлагается решить задачу: «На одну рубашку пришивают 9 пуговиц. Сколько пуговиц надо пришить на 860 рубашек?» - Вы смогли записать выражение к задаче? - Почему? - Что будем сегодня делать? Какой вопрос исследовать? (Будем искать другой способ решения). Тема: Сложные слова. Столкновение мнений учащихся</w:t>
      </w:r>
      <w:proofErr w:type="gramStart"/>
      <w:r>
        <w:t xml:space="preserve"> И</w:t>
      </w:r>
      <w:proofErr w:type="gramEnd"/>
      <w:r>
        <w:t xml:space="preserve">справить ошибки в словах, обозначить орфограммы, выделить корень – </w:t>
      </w:r>
      <w:proofErr w:type="spellStart"/>
      <w:r>
        <w:t>лесточек</w:t>
      </w:r>
      <w:proofErr w:type="spellEnd"/>
      <w:r>
        <w:t xml:space="preserve">, </w:t>
      </w:r>
      <w:proofErr w:type="spellStart"/>
      <w:r>
        <w:t>мухолофка</w:t>
      </w:r>
      <w:proofErr w:type="spellEnd"/>
      <w:r>
        <w:t xml:space="preserve">, </w:t>
      </w:r>
      <w:proofErr w:type="spellStart"/>
      <w:r>
        <w:t>сарока</w:t>
      </w:r>
      <w:proofErr w:type="spellEnd"/>
      <w:r>
        <w:t>. - Какое слово можно назвать «лишним», почему? - Существуют ли слова с двумя корнями? Разберите слово мухоловка по составу. - Какой вопрос возникает? (Сколько корне</w:t>
      </w:r>
      <w:r w:rsidR="0077345C">
        <w:t xml:space="preserve">й в этом слове?) </w:t>
      </w:r>
      <w:r>
        <w:t xml:space="preserve"> - Докажите что в этом слове два корня (Подбирают однокоренные слова) - Как можно назвать такие слова? - Почему их назвали сложные? После столкновения двух разных мнений учащихся идёт побуждающий диалог. Далее нужно сравнить по учебнику. </w:t>
      </w:r>
    </w:p>
    <w:p w:rsidR="00334D6D" w:rsidRDefault="00C2000B">
      <w:bookmarkStart w:id="0" w:name="_GoBack"/>
      <w:bookmarkEnd w:id="0"/>
      <w:r>
        <w:t xml:space="preserve">Список литературы 1. Сыропятова Г.И. Технология проблемного обучения на уроках в начальной школе. М., 2007 г. 2. Технология проблемного диалога как средство реализации ФГОС НОО/ Мельникова Е.Л. – М.: </w:t>
      </w:r>
      <w:proofErr w:type="spellStart"/>
      <w:r>
        <w:t>Баласс</w:t>
      </w:r>
      <w:proofErr w:type="spellEnd"/>
      <w:r>
        <w:t>, 2011 г. Другие источники http://nachalka 1-4.ucoz.ru www.school2100.ru http://nsportal.ru</w:t>
      </w:r>
    </w:p>
    <w:sectPr w:rsidR="00334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0B"/>
    <w:rsid w:val="00323B65"/>
    <w:rsid w:val="00334D6D"/>
    <w:rsid w:val="0077345C"/>
    <w:rsid w:val="00C2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816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</dc:creator>
  <cp:lastModifiedBy>Учитель_2</cp:lastModifiedBy>
  <cp:revision>6</cp:revision>
  <dcterms:created xsi:type="dcterms:W3CDTF">2022-09-22T04:14:00Z</dcterms:created>
  <dcterms:modified xsi:type="dcterms:W3CDTF">2022-09-22T04:30:00Z</dcterms:modified>
</cp:coreProperties>
</file>