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574" w:rsidRPr="00670A02" w:rsidRDefault="00293574" w:rsidP="00293574">
      <w:pPr>
        <w:shd w:val="clear" w:color="auto" w:fill="FFFFFF"/>
        <w:spacing w:after="0" w:line="240" w:lineRule="auto"/>
        <w:jc w:val="center"/>
        <w:outlineLvl w:val="1"/>
        <w:rPr>
          <w:rFonts w:ascii="Times New Roman" w:eastAsia="Times New Roman" w:hAnsi="Times New Roman" w:cs="Times New Roman"/>
          <w:sz w:val="32"/>
          <w:szCs w:val="32"/>
        </w:rPr>
      </w:pPr>
      <w:proofErr w:type="spellStart"/>
      <w:r w:rsidRPr="00670A02">
        <w:rPr>
          <w:rFonts w:ascii="Times New Roman" w:eastAsia="Times New Roman" w:hAnsi="Times New Roman" w:cs="Times New Roman"/>
          <w:sz w:val="32"/>
          <w:szCs w:val="32"/>
        </w:rPr>
        <w:t>Вырубовский</w:t>
      </w:r>
      <w:proofErr w:type="spellEnd"/>
      <w:r w:rsidRPr="00670A02">
        <w:rPr>
          <w:rFonts w:ascii="Times New Roman" w:eastAsia="Times New Roman" w:hAnsi="Times New Roman" w:cs="Times New Roman"/>
          <w:sz w:val="32"/>
          <w:szCs w:val="32"/>
        </w:rPr>
        <w:t xml:space="preserve"> филиал </w:t>
      </w:r>
    </w:p>
    <w:p w:rsidR="00293574" w:rsidRPr="00670A02" w:rsidRDefault="00293574" w:rsidP="00293574">
      <w:pPr>
        <w:shd w:val="clear" w:color="auto" w:fill="FFFFFF"/>
        <w:spacing w:after="0" w:line="240" w:lineRule="auto"/>
        <w:jc w:val="center"/>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муниципального бюджетного общеобразовательного учреждения</w:t>
      </w:r>
    </w:p>
    <w:p w:rsidR="00293574" w:rsidRPr="00670A02" w:rsidRDefault="00293574" w:rsidP="00293574">
      <w:pPr>
        <w:shd w:val="clear" w:color="auto" w:fill="FFFFFF"/>
        <w:spacing w:after="0" w:line="240" w:lineRule="auto"/>
        <w:jc w:val="center"/>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«Никифоровская средняя общеобразовательная школа №1»</w:t>
      </w:r>
    </w:p>
    <w:p w:rsidR="00293574" w:rsidRPr="00670A02" w:rsidRDefault="00293574" w:rsidP="00293574">
      <w:pPr>
        <w:shd w:val="clear" w:color="auto" w:fill="FFFFFF"/>
        <w:spacing w:after="0" w:line="240" w:lineRule="auto"/>
        <w:jc w:val="center"/>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 xml:space="preserve">Никифоровского района Тамбовской области </w:t>
      </w:r>
    </w:p>
    <w:p w:rsidR="00293574" w:rsidRPr="00670A02" w:rsidRDefault="00293574" w:rsidP="00293574">
      <w:pPr>
        <w:shd w:val="clear" w:color="auto" w:fill="FFFFFF"/>
        <w:spacing w:after="0" w:line="240" w:lineRule="auto"/>
        <w:jc w:val="center"/>
        <w:outlineLvl w:val="1"/>
        <w:rPr>
          <w:rFonts w:ascii="Times New Roman" w:eastAsia="Times New Roman" w:hAnsi="Times New Roman" w:cs="Times New Roman"/>
          <w:sz w:val="32"/>
          <w:szCs w:val="32"/>
        </w:rPr>
      </w:pPr>
    </w:p>
    <w:p w:rsidR="00293574" w:rsidRPr="00670A02" w:rsidRDefault="00293574" w:rsidP="00293574">
      <w:pPr>
        <w:shd w:val="clear" w:color="auto" w:fill="FFFFFF"/>
        <w:spacing w:before="300" w:after="150" w:line="240" w:lineRule="auto"/>
        <w:outlineLvl w:val="1"/>
        <w:rPr>
          <w:rFonts w:ascii="Times New Roman" w:eastAsia="Times New Roman" w:hAnsi="Times New Roman" w:cs="Times New Roman"/>
          <w:sz w:val="32"/>
          <w:szCs w:val="32"/>
        </w:rPr>
      </w:pPr>
    </w:p>
    <w:p w:rsidR="00293574" w:rsidRPr="00670A02" w:rsidRDefault="00670A02" w:rsidP="00293574">
      <w:pPr>
        <w:shd w:val="clear" w:color="auto" w:fill="FFFFFF"/>
        <w:spacing w:before="300" w:after="150" w:line="240" w:lineRule="auto"/>
        <w:jc w:val="center"/>
        <w:outlineLvl w:val="1"/>
        <w:rPr>
          <w:rFonts w:ascii="Times New Roman" w:eastAsia="Times New Roman" w:hAnsi="Times New Roman" w:cs="Times New Roman"/>
          <w:sz w:val="48"/>
          <w:szCs w:val="48"/>
        </w:rPr>
      </w:pPr>
      <w:r w:rsidRPr="00670A02">
        <w:rPr>
          <w:rFonts w:ascii="Times New Roman" w:eastAsia="Times New Roman" w:hAnsi="Times New Roman" w:cs="Times New Roman"/>
          <w:sz w:val="48"/>
          <w:szCs w:val="48"/>
        </w:rPr>
        <w:t>Доклад</w:t>
      </w:r>
      <w:proofErr w:type="gramStart"/>
      <w:r w:rsidRPr="00670A02">
        <w:rPr>
          <w:rFonts w:ascii="Times New Roman" w:eastAsia="Times New Roman" w:hAnsi="Times New Roman" w:cs="Times New Roman"/>
          <w:sz w:val="48"/>
          <w:szCs w:val="48"/>
        </w:rPr>
        <w:t xml:space="preserve"> :</w:t>
      </w:r>
      <w:proofErr w:type="gramEnd"/>
      <w:r w:rsidR="00293574" w:rsidRPr="00670A02">
        <w:rPr>
          <w:rFonts w:ascii="Times New Roman" w:eastAsia="Times New Roman" w:hAnsi="Times New Roman" w:cs="Times New Roman"/>
          <w:sz w:val="48"/>
          <w:szCs w:val="48"/>
        </w:rPr>
        <w:t xml:space="preserve"> </w:t>
      </w:r>
    </w:p>
    <w:p w:rsidR="00293574" w:rsidRPr="00670A02" w:rsidRDefault="00293574" w:rsidP="00670A02">
      <w:pPr>
        <w:shd w:val="clear" w:color="auto" w:fill="FFFFFF"/>
        <w:spacing w:before="300" w:after="150" w:line="240" w:lineRule="auto"/>
        <w:outlineLvl w:val="1"/>
        <w:rPr>
          <w:rFonts w:ascii="Times New Roman" w:eastAsia="Times New Roman" w:hAnsi="Times New Roman" w:cs="Times New Roman"/>
          <w:sz w:val="32"/>
          <w:szCs w:val="32"/>
        </w:rPr>
      </w:pPr>
    </w:p>
    <w:p w:rsidR="00D161BD" w:rsidRPr="00670A02" w:rsidRDefault="00293574" w:rsidP="00293574">
      <w:pPr>
        <w:shd w:val="clear" w:color="auto" w:fill="FFFFFF"/>
        <w:spacing w:before="300" w:after="150" w:line="240" w:lineRule="auto"/>
        <w:jc w:val="center"/>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w:t>
      </w:r>
      <w:r w:rsidR="00AA2FA3" w:rsidRPr="00670A02">
        <w:rPr>
          <w:rFonts w:ascii="Times New Roman" w:eastAsia="Times New Roman" w:hAnsi="Times New Roman" w:cs="Times New Roman"/>
          <w:sz w:val="32"/>
          <w:szCs w:val="32"/>
        </w:rPr>
        <w:t>С</w:t>
      </w:r>
      <w:r w:rsidR="00D161BD" w:rsidRPr="00670A02">
        <w:rPr>
          <w:rFonts w:ascii="Times New Roman" w:eastAsia="Times New Roman" w:hAnsi="Times New Roman" w:cs="Times New Roman"/>
          <w:sz w:val="32"/>
          <w:szCs w:val="32"/>
        </w:rPr>
        <w:t>пособ</w:t>
      </w:r>
      <w:r w:rsidR="00AA2FA3" w:rsidRPr="00670A02">
        <w:rPr>
          <w:rFonts w:ascii="Times New Roman" w:eastAsia="Times New Roman" w:hAnsi="Times New Roman" w:cs="Times New Roman"/>
          <w:sz w:val="32"/>
          <w:szCs w:val="32"/>
        </w:rPr>
        <w:t>ы</w:t>
      </w:r>
      <w:r w:rsidR="00D161BD" w:rsidRPr="00670A02">
        <w:rPr>
          <w:rFonts w:ascii="Times New Roman" w:eastAsia="Times New Roman" w:hAnsi="Times New Roman" w:cs="Times New Roman"/>
          <w:sz w:val="32"/>
          <w:szCs w:val="32"/>
        </w:rPr>
        <w:t xml:space="preserve"> формирования читательской грамотности обучающихся 5-9 классов</w:t>
      </w:r>
      <w:r w:rsidRPr="00670A02">
        <w:rPr>
          <w:rFonts w:ascii="Times New Roman" w:eastAsia="Times New Roman" w:hAnsi="Times New Roman" w:cs="Times New Roman"/>
          <w:sz w:val="32"/>
          <w:szCs w:val="32"/>
        </w:rPr>
        <w:t>»</w:t>
      </w:r>
    </w:p>
    <w:p w:rsidR="00293574" w:rsidRPr="00670A02" w:rsidRDefault="00293574" w:rsidP="00293574">
      <w:pPr>
        <w:shd w:val="clear" w:color="auto" w:fill="FFFFFF"/>
        <w:spacing w:before="300" w:after="150" w:line="240" w:lineRule="auto"/>
        <w:jc w:val="right"/>
        <w:outlineLvl w:val="1"/>
        <w:rPr>
          <w:rFonts w:ascii="Times New Roman" w:eastAsia="Times New Roman" w:hAnsi="Times New Roman" w:cs="Times New Roman"/>
          <w:sz w:val="32"/>
          <w:szCs w:val="32"/>
        </w:rPr>
      </w:pPr>
    </w:p>
    <w:p w:rsidR="00293574" w:rsidRPr="00670A02" w:rsidRDefault="00293574" w:rsidP="00293574">
      <w:pPr>
        <w:shd w:val="clear" w:color="auto" w:fill="FFFFFF"/>
        <w:spacing w:before="300" w:after="150" w:line="240" w:lineRule="auto"/>
        <w:jc w:val="right"/>
        <w:outlineLvl w:val="1"/>
        <w:rPr>
          <w:rFonts w:ascii="Times New Roman" w:eastAsia="Times New Roman" w:hAnsi="Times New Roman" w:cs="Times New Roman"/>
          <w:sz w:val="32"/>
          <w:szCs w:val="32"/>
        </w:rPr>
      </w:pPr>
    </w:p>
    <w:p w:rsidR="00293574" w:rsidRPr="00670A02" w:rsidRDefault="00293574" w:rsidP="00293574">
      <w:pPr>
        <w:shd w:val="clear" w:color="auto" w:fill="FFFFFF"/>
        <w:spacing w:before="300" w:after="150" w:line="240" w:lineRule="auto"/>
        <w:jc w:val="right"/>
        <w:outlineLvl w:val="1"/>
        <w:rPr>
          <w:rFonts w:ascii="Times New Roman" w:eastAsia="Times New Roman" w:hAnsi="Times New Roman" w:cs="Times New Roman"/>
          <w:sz w:val="32"/>
          <w:szCs w:val="32"/>
        </w:rPr>
      </w:pPr>
    </w:p>
    <w:p w:rsidR="00293574" w:rsidRPr="00670A02" w:rsidRDefault="00293574" w:rsidP="00293574">
      <w:pPr>
        <w:shd w:val="clear" w:color="auto" w:fill="FFFFFF"/>
        <w:spacing w:before="300" w:after="150" w:line="240" w:lineRule="auto"/>
        <w:jc w:val="right"/>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подготовила</w:t>
      </w:r>
    </w:p>
    <w:p w:rsidR="00293574" w:rsidRPr="00670A02" w:rsidRDefault="00293574" w:rsidP="00293574">
      <w:pPr>
        <w:shd w:val="clear" w:color="auto" w:fill="FFFFFF"/>
        <w:spacing w:before="300" w:after="150" w:line="240" w:lineRule="auto"/>
        <w:jc w:val="right"/>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Полякова Татьяна Викторовна</w:t>
      </w:r>
    </w:p>
    <w:p w:rsidR="00293574" w:rsidRPr="00670A02" w:rsidRDefault="00293574" w:rsidP="00293574">
      <w:pPr>
        <w:shd w:val="clear" w:color="auto" w:fill="FFFFFF"/>
        <w:spacing w:before="300" w:after="150" w:line="240" w:lineRule="auto"/>
        <w:jc w:val="right"/>
        <w:outlineLvl w:val="1"/>
        <w:rPr>
          <w:rFonts w:ascii="Times New Roman" w:eastAsia="Times New Roman" w:hAnsi="Times New Roman" w:cs="Times New Roman"/>
          <w:sz w:val="32"/>
          <w:szCs w:val="32"/>
        </w:rPr>
      </w:pPr>
      <w:r w:rsidRPr="00670A02">
        <w:rPr>
          <w:rFonts w:ascii="Times New Roman" w:eastAsia="Times New Roman" w:hAnsi="Times New Roman" w:cs="Times New Roman"/>
          <w:sz w:val="32"/>
          <w:szCs w:val="32"/>
        </w:rPr>
        <w:t xml:space="preserve">учитель русского языка и литературы </w:t>
      </w:r>
    </w:p>
    <w:p w:rsidR="00293574" w:rsidRPr="00670A02" w:rsidRDefault="00293574" w:rsidP="00293574">
      <w:pPr>
        <w:shd w:val="clear" w:color="auto" w:fill="FFFFFF"/>
        <w:spacing w:before="300" w:after="150" w:line="240" w:lineRule="auto"/>
        <w:jc w:val="center"/>
        <w:outlineLvl w:val="1"/>
        <w:rPr>
          <w:rFonts w:ascii="Times New Roman" w:eastAsia="Times New Roman" w:hAnsi="Times New Roman" w:cs="Times New Roman"/>
          <w:b/>
          <w:sz w:val="32"/>
          <w:szCs w:val="32"/>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293574" w:rsidRDefault="00293574" w:rsidP="00293574">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A149AB" w:rsidRDefault="00A149AB" w:rsidP="00A149AB">
      <w:pPr>
        <w:pStyle w:val="a4"/>
        <w:ind w:firstLine="709"/>
        <w:jc w:val="both"/>
        <w:rPr>
          <w:rFonts w:ascii="Times New Roman" w:hAnsi="Times New Roman" w:cs="Times New Roman"/>
          <w:noProof/>
          <w:sz w:val="28"/>
          <w:szCs w:val="28"/>
        </w:rPr>
      </w:pPr>
      <w:proofErr w:type="gramStart"/>
      <w:r w:rsidRPr="008B5C97">
        <w:rPr>
          <w:rFonts w:ascii="Times New Roman" w:hAnsi="Times New Roman" w:cs="Times New Roman"/>
          <w:noProof/>
          <w:sz w:val="28"/>
          <w:szCs w:val="28"/>
        </w:rPr>
        <w:t xml:space="preserve">Одним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из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ведущих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предметов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гуманитарного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цикла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системе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школьного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образования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является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русский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литература.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Цель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учителей-словесников: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ввести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мир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русского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слова,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показать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детям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чудесные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глубины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русского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сделать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так,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чтобы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они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полюбили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всю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жизнь.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задачах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учителя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преподносить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знания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школьникам,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создать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условия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самостоятельного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добывания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знаний.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Нужно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следовать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мудрой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пословице: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«Давать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рыбу,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удочку».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Нынешние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учащиеся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обладают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прагматичностью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мыслей,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раскрепощенностью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независимостью,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эти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перемены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способствуют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формированию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практических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умений.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Теперь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основу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уроков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должны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быть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положены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социально-конструируемые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педагогические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ситуации,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деятельность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которых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будет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воспитывать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требуемые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качества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личности.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Например,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умение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брать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ответственность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себя,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принимать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решение,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действовать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коллективе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ведомым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ведущим,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выдвигать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гипотезы,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критиковать,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оказывать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помощь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другим,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умение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обучаться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r w:rsidRPr="008B5C97">
        <w:rPr>
          <w:rFonts w:ascii="Times New Roman" w:hAnsi="Times New Roman" w:cs="Times New Roman"/>
          <w:noProof/>
          <w:sz w:val="28"/>
          <w:szCs w:val="28"/>
        </w:rPr>
        <w:t xml:space="preserve">многое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другое.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Трудностей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немало,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уже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видны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конкретные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пути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преодоления.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Главной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трудностью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для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oн </w:t>
      </w:r>
      <w:r w:rsidRPr="008B5C97">
        <w:rPr>
          <w:rFonts w:ascii="Times New Roman" w:hAnsi="Times New Roman" w:cs="Times New Roman"/>
          <w:noProof/>
          <w:sz w:val="28"/>
          <w:szCs w:val="28"/>
        </w:rPr>
        <w:t xml:space="preserve">являются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поиск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отбор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необходимой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информации. </w:t>
      </w:r>
      <w:r w:rsidRPr="008B5C97">
        <w:rPr>
          <w:rFonts w:ascii="Times New Roman" w:hAnsi="Times New Roman" w:cs="Times New Roman"/>
          <w:noProof/>
          <w:color w:val="FFFFFF" w:themeColor="background1"/>
          <w:spacing w:val="-100"/>
          <w:w w:val="1"/>
          <w:sz w:val="28"/>
          <w:szCs w:val="28"/>
        </w:rPr>
        <w:t xml:space="preserve">oн </w:t>
      </w:r>
    </w:p>
    <w:p w:rsidR="00A149AB" w:rsidRPr="00A149AB" w:rsidRDefault="00A149AB" w:rsidP="00A149AB">
      <w:pPr>
        <w:pStyle w:val="a4"/>
        <w:ind w:firstLine="709"/>
        <w:jc w:val="both"/>
        <w:rPr>
          <w:rFonts w:ascii="Times New Roman" w:hAnsi="Times New Roman" w:cs="Times New Roman"/>
          <w:noProof/>
          <w:sz w:val="28"/>
          <w:szCs w:val="28"/>
        </w:rPr>
      </w:pPr>
      <w:proofErr w:type="gramStart"/>
      <w:r w:rsidRPr="008B5C97">
        <w:rPr>
          <w:rFonts w:ascii="Times New Roman" w:hAnsi="Times New Roman" w:cs="Times New Roman"/>
          <w:noProof/>
          <w:sz w:val="28"/>
          <w:szCs w:val="28"/>
        </w:rPr>
        <w:t xml:space="preserve">Реализовать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возможности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внутреннего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мира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учащегося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помогает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эссе.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Учащимся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предлагается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доходить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сути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вещей,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излагать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мысли,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строить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высказывание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определенном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стиле,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отбирать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языковые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средства,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совершенствовать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высказывание.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требуется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настоящая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интеллектуальная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где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каждый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может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проявить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свои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способности.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Разгадывания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«тайн»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текста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заставляют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мышление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выходить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идею.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результате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ученики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начинают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видеть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осознавать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средства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единицы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единицы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художественной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речи,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термины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время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анализа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текста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развивается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языковое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чутьё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мышление.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Если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ученики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начнут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понимать,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автор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создаёт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своё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произведение,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будут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учиться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писателей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мастерству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владения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родным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главное,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наши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ученики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станут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следить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своей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собственной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речью.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Находить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необходимую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информацию,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самовыражаться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посредством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слова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перечень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качеств,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формирующих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коммуникативные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качества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Отдельно</w:t>
      </w:r>
      <w:proofErr w:type="gramEnd"/>
      <w:r w:rsidRPr="008B5C97">
        <w:rPr>
          <w:rFonts w:ascii="Times New Roman" w:hAnsi="Times New Roman" w:cs="Times New Roman"/>
          <w:noProof/>
          <w:sz w:val="28"/>
          <w:szCs w:val="28"/>
        </w:rPr>
        <w:t xml:space="preserve">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хотелось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остановиться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виртуальном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пространстве.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Появившись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стыке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визуализации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мира,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ИКТ,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ИНТЕРНЕТ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играют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огромную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роль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процессе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социализации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личности. </w:t>
      </w:r>
      <w:r w:rsidRPr="008B5C97">
        <w:rPr>
          <w:rFonts w:ascii="Times New Roman" w:hAnsi="Times New Roman" w:cs="Times New Roman"/>
          <w:noProof/>
          <w:color w:val="FFFFFF" w:themeColor="background1"/>
          <w:spacing w:val="-100"/>
          <w:w w:val="1"/>
          <w:sz w:val="28"/>
          <w:szCs w:val="28"/>
        </w:rPr>
        <w:t xml:space="preserve">oн </w:t>
      </w:r>
    </w:p>
    <w:p w:rsidR="007A2427" w:rsidRPr="006B67AD" w:rsidRDefault="007A2427" w:rsidP="00AA2FA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Конечная цель обучения русскому языку -  это практическая грамотность, речевая и языковая компетентность учащихся. Соединить деятельность школьников по выработке практических навыков грамотного письма и речевого развития позволяет работа с текстом, как основной дидактической единицей. </w:t>
      </w:r>
    </w:p>
    <w:p w:rsidR="007A2427" w:rsidRPr="00AA2FA3" w:rsidRDefault="007A2427" w:rsidP="00AA2FA3">
      <w:pPr>
        <w:shd w:val="clear" w:color="auto" w:fill="FFFFFF"/>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FF0000"/>
          <w:sz w:val="28"/>
          <w:szCs w:val="28"/>
        </w:rPr>
        <w:t>    </w:t>
      </w:r>
      <w:r w:rsidRPr="006B67AD">
        <w:rPr>
          <w:rFonts w:ascii="Times New Roman" w:eastAsia="Times New Roman" w:hAnsi="Times New Roman" w:cs="Times New Roman"/>
          <w:color w:val="000000"/>
          <w:sz w:val="28"/>
          <w:szCs w:val="28"/>
        </w:rPr>
        <w:t> Основу содержания русского языка, литературы, истории, обществознания и др.  как учебного предмета составляют чтение и текстуальное изучение того или иного материала.</w:t>
      </w:r>
    </w:p>
    <w:p w:rsidR="00D161BD" w:rsidRPr="00D161BD" w:rsidRDefault="007A2427" w:rsidP="00AA2FA3">
      <w:pPr>
        <w:shd w:val="clear" w:color="auto" w:fill="FFFFFF"/>
        <w:spacing w:after="150" w:line="240" w:lineRule="auto"/>
        <w:jc w:val="both"/>
        <w:rPr>
          <w:rFonts w:ascii="Times New Roman" w:eastAsia="Times New Roman" w:hAnsi="Times New Roman" w:cs="Times New Roman"/>
          <w:sz w:val="28"/>
          <w:szCs w:val="28"/>
        </w:rPr>
      </w:pPr>
      <w:r w:rsidRPr="00AA2FA3">
        <w:rPr>
          <w:rFonts w:ascii="Times New Roman" w:eastAsia="Times New Roman" w:hAnsi="Times New Roman" w:cs="Times New Roman"/>
          <w:color w:val="000000"/>
          <w:sz w:val="28"/>
          <w:szCs w:val="28"/>
        </w:rPr>
        <w:lastRenderedPageBreak/>
        <w:tab/>
        <w:t xml:space="preserve">Таким образом,  читательская грамотность, её формирование  у школьников, выходит на первое место.   Когда-то, когда ещё не было понятия «читательская грамотность»,  </w:t>
      </w:r>
      <w:r w:rsidR="00D161BD" w:rsidRPr="00D161BD">
        <w:rPr>
          <w:rFonts w:ascii="Times New Roman" w:eastAsia="Times New Roman" w:hAnsi="Times New Roman" w:cs="Times New Roman"/>
          <w:sz w:val="28"/>
          <w:szCs w:val="28"/>
        </w:rPr>
        <w:t>ценность книги и чтения была неопровержима.</w:t>
      </w:r>
      <w:r w:rsidRPr="00AA2FA3">
        <w:rPr>
          <w:rFonts w:ascii="Times New Roman" w:eastAsia="Times New Roman" w:hAnsi="Times New Roman" w:cs="Times New Roman"/>
          <w:sz w:val="28"/>
          <w:szCs w:val="28"/>
        </w:rPr>
        <w:t xml:space="preserve"> Человек получал информацию и преобразовывал её для себя лишь только через чтение.</w:t>
      </w:r>
      <w:r w:rsidR="00D161BD" w:rsidRPr="00D161BD">
        <w:rPr>
          <w:rFonts w:ascii="Times New Roman" w:eastAsia="Times New Roman" w:hAnsi="Times New Roman" w:cs="Times New Roman"/>
          <w:sz w:val="28"/>
          <w:szCs w:val="28"/>
        </w:rPr>
        <w:t xml:space="preserve"> </w:t>
      </w:r>
      <w:r w:rsidRPr="00AA2FA3">
        <w:rPr>
          <w:rFonts w:ascii="Times New Roman" w:eastAsia="Times New Roman" w:hAnsi="Times New Roman" w:cs="Times New Roman"/>
          <w:sz w:val="28"/>
          <w:szCs w:val="28"/>
        </w:rPr>
        <w:t xml:space="preserve"> Это был единственный, или почти единственный, источник информации. Чтение ценили и уважали, стремились к его совершенствованию. </w:t>
      </w:r>
      <w:r w:rsidR="00D161BD" w:rsidRPr="00D161BD">
        <w:rPr>
          <w:rFonts w:ascii="Times New Roman" w:eastAsia="Times New Roman" w:hAnsi="Times New Roman" w:cs="Times New Roman"/>
          <w:sz w:val="28"/>
          <w:szCs w:val="28"/>
        </w:rPr>
        <w:t>Но на сегодняшний день ситуация выглядит по-другому. Читательские пристрастия и привычки, картины массового чтения изменились.</w:t>
      </w:r>
      <w:r w:rsidRPr="00AA2FA3">
        <w:rPr>
          <w:rFonts w:ascii="Times New Roman" w:eastAsia="Times New Roman" w:hAnsi="Times New Roman" w:cs="Times New Roman"/>
          <w:sz w:val="28"/>
          <w:szCs w:val="28"/>
        </w:rPr>
        <w:t xml:space="preserve"> Появились иные возможности получения информации:  голосовые помощники в Интернете, </w:t>
      </w:r>
      <w:r w:rsidR="00170758" w:rsidRPr="00AA2FA3">
        <w:rPr>
          <w:rFonts w:ascii="Times New Roman" w:eastAsia="Times New Roman" w:hAnsi="Times New Roman" w:cs="Times New Roman"/>
          <w:sz w:val="28"/>
          <w:szCs w:val="28"/>
        </w:rPr>
        <w:t>различные аудио-приставки, голосовые программы и т.д. Сегодня смотреть и слушать у молодого поколения является  приоритетным, а чтение – забытый способ получения информации. Возможно, для кого-то школа вообще является единственным местом, где от ребёнка ещё требуется чтение.</w:t>
      </w:r>
    </w:p>
    <w:p w:rsidR="00D161BD" w:rsidRPr="00D161BD" w:rsidRDefault="00D161BD"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Недостаток чтения обуславливают и недостатки интеллектуального развития, что вполне объяснимо. В старших классах резко увеличивается объем информации, и нужно не только много читать и запоминать, но, главным образом, анализировать, обобщать, делать выводы. При неразвитом навыке чтения это оказывается невозможным. Осознанное чтение создает базу не только для успешности на уроках русского языка и литературы, но и является гарантией успеха в любой предметной области, основой развития ключевых компетентностей.</w:t>
      </w:r>
    </w:p>
    <w:p w:rsidR="00D161BD" w:rsidRPr="00AA2FA3" w:rsidRDefault="00D161BD"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Читательская грамотность учащегося основной общеобразовательной школы связана с его способностью к чтению и пониманию учебных текстов, с умением извлекать информацию из текста, интерпретировать и использовать её при решении учебных и учебно-практических задач, а также в повседневной жизни.</w:t>
      </w:r>
    </w:p>
    <w:p w:rsidR="00170758" w:rsidRPr="00D161BD" w:rsidRDefault="00170758"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AA2FA3">
        <w:rPr>
          <w:rFonts w:ascii="Times New Roman" w:eastAsia="Times New Roman" w:hAnsi="Times New Roman" w:cs="Times New Roman"/>
          <w:sz w:val="28"/>
          <w:szCs w:val="28"/>
        </w:rPr>
        <w:t>Нашей задачей является не только привитие интереса к чтению, но и обучение школьников читательской грамотности.</w:t>
      </w:r>
    </w:p>
    <w:p w:rsidR="00D161BD" w:rsidRPr="00AA2FA3" w:rsidRDefault="00170758"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AA2FA3">
        <w:rPr>
          <w:rFonts w:ascii="Times New Roman" w:eastAsia="Times New Roman" w:hAnsi="Times New Roman" w:cs="Times New Roman"/>
          <w:sz w:val="28"/>
          <w:szCs w:val="28"/>
        </w:rPr>
        <w:t>Обучение работе с текстом  включает в себя у</w:t>
      </w:r>
      <w:r w:rsidR="00D161BD" w:rsidRPr="00D161BD">
        <w:rPr>
          <w:rFonts w:ascii="Times New Roman" w:eastAsia="Times New Roman" w:hAnsi="Times New Roman" w:cs="Times New Roman"/>
          <w:sz w:val="28"/>
          <w:szCs w:val="28"/>
        </w:rPr>
        <w:t>мение наблюдать, классифицировать, анализировать и синтезировать</w:t>
      </w:r>
      <w:r w:rsidRPr="00AA2FA3">
        <w:rPr>
          <w:rFonts w:ascii="Times New Roman" w:eastAsia="Times New Roman" w:hAnsi="Times New Roman" w:cs="Times New Roman"/>
          <w:sz w:val="28"/>
          <w:szCs w:val="28"/>
        </w:rPr>
        <w:t xml:space="preserve">. </w:t>
      </w:r>
      <w:r w:rsidR="00D161BD" w:rsidRPr="00D161BD">
        <w:rPr>
          <w:rFonts w:ascii="Times New Roman" w:eastAsia="Times New Roman" w:hAnsi="Times New Roman" w:cs="Times New Roman"/>
          <w:sz w:val="28"/>
          <w:szCs w:val="28"/>
        </w:rPr>
        <w:t xml:space="preserve"> Решая практические задачи, ученик применяет знакомые ему формулы решения, отсеивает ненужную информацию, формулирует умение логически выстраивать свой ответ, соотносит известное с неизвестным или со своим жизненным опытом, учится высказывать и доказывать своё мнение. Предлагаю своим ученикам вопросы: «Что будет, если в город прие</w:t>
      </w:r>
      <w:r w:rsidRPr="00AA2FA3">
        <w:rPr>
          <w:rFonts w:ascii="Times New Roman" w:eastAsia="Times New Roman" w:hAnsi="Times New Roman" w:cs="Times New Roman"/>
          <w:sz w:val="28"/>
          <w:szCs w:val="28"/>
        </w:rPr>
        <w:t xml:space="preserve">дет настоящий ревизор?», «Можно ли </w:t>
      </w:r>
      <w:r w:rsidR="00D161BD" w:rsidRPr="00D161BD">
        <w:rPr>
          <w:rFonts w:ascii="Times New Roman" w:eastAsia="Times New Roman" w:hAnsi="Times New Roman" w:cs="Times New Roman"/>
          <w:sz w:val="28"/>
          <w:szCs w:val="28"/>
        </w:rPr>
        <w:t xml:space="preserve"> </w:t>
      </w:r>
      <w:r w:rsidRPr="00AA2FA3">
        <w:rPr>
          <w:rFonts w:ascii="Times New Roman" w:eastAsia="Times New Roman" w:hAnsi="Times New Roman" w:cs="Times New Roman"/>
          <w:sz w:val="28"/>
          <w:szCs w:val="28"/>
        </w:rPr>
        <w:t>Чичикова назвать мошенником и почему</w:t>
      </w:r>
      <w:r w:rsidR="00D161BD" w:rsidRPr="00D161BD">
        <w:rPr>
          <w:rFonts w:ascii="Times New Roman" w:eastAsia="Times New Roman" w:hAnsi="Times New Roman" w:cs="Times New Roman"/>
          <w:sz w:val="28"/>
          <w:szCs w:val="28"/>
        </w:rPr>
        <w:t>?»</w:t>
      </w:r>
      <w:r w:rsidRPr="00AA2FA3">
        <w:rPr>
          <w:rFonts w:ascii="Times New Roman" w:eastAsia="Times New Roman" w:hAnsi="Times New Roman" w:cs="Times New Roman"/>
          <w:sz w:val="28"/>
          <w:szCs w:val="28"/>
        </w:rPr>
        <w:t>, «Подумайте,  какой бы была жизнь Печорина, если бы Бэла не умерла?»</w:t>
      </w:r>
    </w:p>
    <w:p w:rsidR="00AA2FA3" w:rsidRPr="00D161BD" w:rsidRDefault="00AA2FA3"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 xml:space="preserve">При работе с текстом предлагаю учащимся определить назначение текста, тему текста, ответить на вопрос по содержанию текста, сравнить разные тексты в соответствии с учебной задачей. Необходимо научить учащихся определять тип текста, выделять его особенности (жанр, стиль, </w:t>
      </w:r>
      <w:r w:rsidRPr="00D161BD">
        <w:rPr>
          <w:rFonts w:ascii="Times New Roman" w:eastAsia="Times New Roman" w:hAnsi="Times New Roman" w:cs="Times New Roman"/>
          <w:sz w:val="28"/>
          <w:szCs w:val="28"/>
        </w:rPr>
        <w:lastRenderedPageBreak/>
        <w:t xml:space="preserve">структуру) </w:t>
      </w:r>
      <w:proofErr w:type="gramStart"/>
      <w:r w:rsidRPr="00D161BD">
        <w:rPr>
          <w:rFonts w:ascii="Times New Roman" w:eastAsia="Times New Roman" w:hAnsi="Times New Roman" w:cs="Times New Roman"/>
          <w:sz w:val="28"/>
          <w:szCs w:val="28"/>
        </w:rPr>
        <w:t>о</w:t>
      </w:r>
      <w:proofErr w:type="gramEnd"/>
      <w:r w:rsidRPr="00D161BD">
        <w:rPr>
          <w:rFonts w:ascii="Times New Roman" w:eastAsia="Times New Roman" w:hAnsi="Times New Roman" w:cs="Times New Roman"/>
          <w:sz w:val="28"/>
          <w:szCs w:val="28"/>
        </w:rPr>
        <w:t xml:space="preserve"> констатировать, для чего он может предназначаться. Обязательно нужно учить определять тип текста: повествование, описание, рассуждение.</w:t>
      </w:r>
    </w:p>
    <w:p w:rsidR="00AA2FA3" w:rsidRPr="00D161BD" w:rsidRDefault="00AA2FA3"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Одна из важных работ с текстом это составление плана. Учащиеся дополняют текст, корректируют, исправляют.</w:t>
      </w:r>
    </w:p>
    <w:p w:rsidR="00AA2FA3" w:rsidRDefault="00AA2FA3" w:rsidP="00AA2FA3">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 xml:space="preserve">Необходимо учить </w:t>
      </w:r>
      <w:proofErr w:type="gramStart"/>
      <w:r w:rsidRPr="00D161BD">
        <w:rPr>
          <w:rFonts w:ascii="Times New Roman" w:eastAsia="Times New Roman" w:hAnsi="Times New Roman" w:cs="Times New Roman"/>
          <w:sz w:val="28"/>
          <w:szCs w:val="28"/>
        </w:rPr>
        <w:t>осмысленно</w:t>
      </w:r>
      <w:proofErr w:type="gramEnd"/>
      <w:r w:rsidRPr="00D161BD">
        <w:rPr>
          <w:rFonts w:ascii="Times New Roman" w:eastAsia="Times New Roman" w:hAnsi="Times New Roman" w:cs="Times New Roman"/>
          <w:sz w:val="28"/>
          <w:szCs w:val="28"/>
        </w:rPr>
        <w:t xml:space="preserve"> читать и воспринимать на слух, а также продуцировать тексты разных типов, уметь извлекать информацию из СМИ и Интернета, уметь пользоваться источниками и ссылаться на них. Школа должна научить своих учеников применять полученные знания в повседневной жизни. </w:t>
      </w:r>
    </w:p>
    <w:p w:rsidR="00A149AB" w:rsidRPr="00A149AB" w:rsidRDefault="00A149AB" w:rsidP="00A149AB">
      <w:pPr>
        <w:shd w:val="clear" w:color="auto" w:fill="FFFFFF"/>
        <w:spacing w:after="0" w:line="240" w:lineRule="auto"/>
        <w:ind w:left="1080" w:hanging="720"/>
        <w:jc w:val="both"/>
        <w:rPr>
          <w:rFonts w:ascii="Times New Roman" w:eastAsia="Times New Roman" w:hAnsi="Times New Roman" w:cs="Times New Roman"/>
          <w:color w:val="000000"/>
          <w:sz w:val="28"/>
          <w:szCs w:val="28"/>
        </w:rPr>
      </w:pPr>
      <w:r w:rsidRPr="00AA2FA3">
        <w:rPr>
          <w:rFonts w:ascii="Times New Roman" w:eastAsia="Times New Roman" w:hAnsi="Times New Roman" w:cs="Times New Roman"/>
          <w:b/>
          <w:bCs/>
          <w:color w:val="000000"/>
          <w:sz w:val="28"/>
          <w:szCs w:val="28"/>
        </w:rPr>
        <w:t>Приведу примеры других практик работы с текстом на уроках русского языка и литературы.</w:t>
      </w:r>
    </w:p>
    <w:p w:rsidR="00A149AB" w:rsidRPr="00AC3DBD" w:rsidRDefault="00A149AB" w:rsidP="00A149AB">
      <w:pPr>
        <w:pStyle w:val="a4"/>
        <w:ind w:firstLine="709"/>
        <w:jc w:val="both"/>
        <w:rPr>
          <w:rFonts w:ascii="Times New Roman" w:hAnsi="Times New Roman" w:cs="Times New Roman"/>
          <w:b/>
          <w:color w:val="000000"/>
          <w:sz w:val="28"/>
          <w:szCs w:val="28"/>
        </w:rPr>
      </w:pPr>
      <w:r w:rsidRPr="00AC3DBD">
        <w:rPr>
          <w:rFonts w:ascii="Times New Roman" w:hAnsi="Times New Roman" w:cs="Times New Roman"/>
          <w:b/>
          <w:color w:val="000000"/>
          <w:sz w:val="28"/>
          <w:szCs w:val="28"/>
        </w:rPr>
        <w:t>Универсальные приемы формирования функциональной грамотности на уроках русского язык</w:t>
      </w:r>
    </w:p>
    <w:p w:rsidR="00A149AB" w:rsidRPr="003D3672" w:rsidRDefault="00A149AB" w:rsidP="003D3672">
      <w:pPr>
        <w:pStyle w:val="a4"/>
        <w:numPr>
          <w:ilvl w:val="0"/>
          <w:numId w:val="6"/>
        </w:numPr>
        <w:jc w:val="both"/>
        <w:rPr>
          <w:rFonts w:ascii="Times New Roman" w:hAnsi="Times New Roman" w:cs="Times New Roman"/>
          <w:sz w:val="28"/>
          <w:szCs w:val="28"/>
        </w:rPr>
      </w:pPr>
      <w:r w:rsidRPr="003D3672">
        <w:rPr>
          <w:rFonts w:ascii="Times New Roman" w:hAnsi="Times New Roman" w:cs="Times New Roman"/>
          <w:b/>
          <w:bCs/>
          <w:i/>
          <w:iCs/>
          <w:sz w:val="28"/>
          <w:szCs w:val="28"/>
          <w:u w:val="single"/>
        </w:rPr>
        <w:t>Приём</w:t>
      </w:r>
      <w:r w:rsidRPr="003D3672">
        <w:rPr>
          <w:rStyle w:val="apple-converted-space"/>
          <w:rFonts w:ascii="Times New Roman" w:hAnsi="Times New Roman" w:cs="Times New Roman"/>
          <w:sz w:val="28"/>
          <w:szCs w:val="28"/>
        </w:rPr>
        <w:t> </w:t>
      </w:r>
      <w:r w:rsidRPr="003D3672">
        <w:rPr>
          <w:rFonts w:ascii="Times New Roman" w:hAnsi="Times New Roman" w:cs="Times New Roman"/>
          <w:b/>
          <w:bCs/>
          <w:i/>
          <w:iCs/>
          <w:sz w:val="28"/>
          <w:szCs w:val="28"/>
          <w:u w:val="single"/>
        </w:rPr>
        <w:t>«Письмо с пробелами»</w:t>
      </w:r>
      <w:r w:rsidRPr="003D3672">
        <w:rPr>
          <w:rFonts w:ascii="Times New Roman" w:hAnsi="Times New Roman" w:cs="Times New Roman"/>
          <w:i/>
          <w:iCs/>
          <w:sz w:val="28"/>
          <w:szCs w:val="28"/>
        </w:rPr>
        <w:t>.</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Для формирования</w:t>
      </w:r>
      <w:r w:rsidRPr="00D16BC9">
        <w:rPr>
          <w:rStyle w:val="apple-converted-space"/>
          <w:sz w:val="28"/>
          <w:szCs w:val="28"/>
        </w:rPr>
        <w:t> </w:t>
      </w:r>
      <w:r w:rsidRPr="00D16BC9">
        <w:rPr>
          <w:i/>
          <w:iCs/>
          <w:sz w:val="28"/>
          <w:szCs w:val="28"/>
        </w:rPr>
        <w:t>читательского умения интегрировать и интерпретировать сообщения текста</w:t>
      </w:r>
      <w:r w:rsidRPr="00D16BC9">
        <w:rPr>
          <w:rStyle w:val="apple-converted-space"/>
          <w:sz w:val="28"/>
          <w:szCs w:val="28"/>
        </w:rPr>
        <w:t> </w:t>
      </w:r>
      <w:r w:rsidRPr="00D16BC9">
        <w:rPr>
          <w:sz w:val="28"/>
          <w:szCs w:val="28"/>
        </w:rPr>
        <w:t>рекомендуется этот прием. Он подойдет в качестве проверки усвоенных ранее знаний и для работы с параграфом при изучении нового материала.</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Знакомство с порядком морфологического разбора имени существительного. Составление рассказа о существительном по опорным словам. (6 класс)</w:t>
      </w:r>
    </w:p>
    <w:p w:rsidR="00A149AB" w:rsidRPr="00D16BC9" w:rsidRDefault="00A149AB" w:rsidP="00A149AB">
      <w:pPr>
        <w:shd w:val="clear" w:color="auto" w:fill="FFFFFF"/>
        <w:spacing w:after="0" w:line="240" w:lineRule="auto"/>
        <w:ind w:firstLine="709"/>
        <w:jc w:val="both"/>
        <w:rPr>
          <w:rFonts w:ascii="Times New Roman" w:eastAsia="Times New Roman" w:hAnsi="Times New Roman" w:cs="Times New Roman"/>
          <w:i/>
          <w:iCs/>
          <w:sz w:val="28"/>
          <w:szCs w:val="28"/>
        </w:rPr>
      </w:pPr>
      <w:r w:rsidRPr="006131BE">
        <w:rPr>
          <w:rFonts w:ascii="Times New Roman" w:eastAsia="Times New Roman" w:hAnsi="Times New Roman" w:cs="Times New Roman"/>
          <w:i/>
          <w:iCs/>
          <w:sz w:val="28"/>
          <w:szCs w:val="28"/>
        </w:rPr>
        <w:t>1) Имя существительное обозначает…</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Отвечает на вопросы…</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Начальная форма имени существительного - … падеж…числа.</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2) Имена существительные имеют следующие постоянные признаки:</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i/>
          <w:iCs/>
          <w:sz w:val="28"/>
          <w:szCs w:val="28"/>
        </w:rPr>
        <w:t>или ….</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i/>
          <w:iCs/>
          <w:sz w:val="28"/>
          <w:szCs w:val="28"/>
        </w:rPr>
        <w:t>или …</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Относятся к … или …, или … роду, к …</w:t>
      </w:r>
      <w:proofErr w:type="gramStart"/>
      <w:r w:rsidRPr="006131BE">
        <w:rPr>
          <w:rFonts w:ascii="Times New Roman" w:eastAsia="Times New Roman" w:hAnsi="Times New Roman" w:cs="Times New Roman"/>
          <w:i/>
          <w:iCs/>
          <w:sz w:val="28"/>
          <w:szCs w:val="28"/>
        </w:rPr>
        <w:t xml:space="preserve"> ,</w:t>
      </w:r>
      <w:proofErr w:type="gramEnd"/>
      <w:r w:rsidRPr="006131BE">
        <w:rPr>
          <w:rFonts w:ascii="Times New Roman" w:eastAsia="Times New Roman" w:hAnsi="Times New Roman" w:cs="Times New Roman"/>
          <w:i/>
          <w:iCs/>
          <w:sz w:val="28"/>
          <w:szCs w:val="28"/>
        </w:rPr>
        <w:t xml:space="preserve"> или … , или ….. склонению.</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Имена существительные имеют следующие непостоянные признаки:….</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Существительные изменяются по … и …</w:t>
      </w:r>
      <w:proofErr w:type="gramStart"/>
      <w:r w:rsidRPr="006131BE">
        <w:rPr>
          <w:rFonts w:ascii="Times New Roman" w:eastAsia="Times New Roman" w:hAnsi="Times New Roman" w:cs="Times New Roman"/>
          <w:i/>
          <w:iCs/>
          <w:sz w:val="28"/>
          <w:szCs w:val="28"/>
        </w:rPr>
        <w:t xml:space="preserve"> .</w:t>
      </w:r>
      <w:proofErr w:type="gramEnd"/>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3</w:t>
      </w:r>
      <w:r w:rsidRPr="00D16BC9">
        <w:rPr>
          <w:rFonts w:ascii="Times New Roman" w:eastAsia="Times New Roman" w:hAnsi="Times New Roman" w:cs="Times New Roman"/>
          <w:i/>
          <w:iCs/>
          <w:sz w:val="28"/>
          <w:szCs w:val="28"/>
        </w:rPr>
        <w:t>)</w:t>
      </w:r>
      <w:r w:rsidRPr="006131BE">
        <w:rPr>
          <w:rFonts w:ascii="Times New Roman" w:eastAsia="Times New Roman" w:hAnsi="Times New Roman" w:cs="Times New Roman"/>
          <w:i/>
          <w:iCs/>
          <w:sz w:val="28"/>
          <w:szCs w:val="28"/>
        </w:rPr>
        <w:t xml:space="preserve"> В предложении имя существительное может быть как …, …</w:t>
      </w:r>
      <w:proofErr w:type="gramStart"/>
      <w:r w:rsidRPr="006131BE">
        <w:rPr>
          <w:rFonts w:ascii="Times New Roman" w:eastAsia="Times New Roman" w:hAnsi="Times New Roman" w:cs="Times New Roman"/>
          <w:i/>
          <w:iCs/>
          <w:sz w:val="28"/>
          <w:szCs w:val="28"/>
        </w:rPr>
        <w:t xml:space="preserve"> ,</w:t>
      </w:r>
      <w:proofErr w:type="gramEnd"/>
      <w:r w:rsidRPr="006131BE">
        <w:rPr>
          <w:rFonts w:ascii="Times New Roman" w:eastAsia="Times New Roman" w:hAnsi="Times New Roman" w:cs="Times New Roman"/>
          <w:i/>
          <w:iCs/>
          <w:sz w:val="28"/>
          <w:szCs w:val="28"/>
        </w:rPr>
        <w:t xml:space="preserve"> … , … , … .</w:t>
      </w:r>
    </w:p>
    <w:p w:rsidR="00A149AB" w:rsidRDefault="00A149AB" w:rsidP="00A149AB">
      <w:pPr>
        <w:shd w:val="clear" w:color="auto" w:fill="FFFFFF"/>
        <w:spacing w:after="0" w:line="240" w:lineRule="auto"/>
        <w:ind w:firstLine="709"/>
        <w:jc w:val="both"/>
        <w:rPr>
          <w:rFonts w:ascii="Times New Roman" w:eastAsia="Times New Roman" w:hAnsi="Times New Roman"/>
          <w:i/>
          <w:iCs/>
          <w:sz w:val="28"/>
          <w:szCs w:val="28"/>
        </w:rPr>
      </w:pPr>
      <w:r w:rsidRPr="006131BE">
        <w:rPr>
          <w:rFonts w:ascii="Times New Roman" w:eastAsia="Times New Roman" w:hAnsi="Times New Roman" w:cs="Times New Roman"/>
          <w:i/>
          <w:iCs/>
          <w:sz w:val="28"/>
          <w:szCs w:val="28"/>
        </w:rPr>
        <w:t>Имя существительное не является членом предложения, если…</w:t>
      </w:r>
      <w:proofErr w:type="gramStart"/>
      <w:r w:rsidRPr="006131BE">
        <w:rPr>
          <w:rFonts w:ascii="Times New Roman" w:eastAsia="Times New Roman" w:hAnsi="Times New Roman" w:cs="Times New Roman"/>
          <w:i/>
          <w:iCs/>
          <w:sz w:val="28"/>
          <w:szCs w:val="28"/>
        </w:rPr>
        <w:t xml:space="preserve"> .</w:t>
      </w:r>
      <w:proofErr w:type="gramEnd"/>
    </w:p>
    <w:p w:rsidR="005D560A" w:rsidRPr="005D560A" w:rsidRDefault="005D560A" w:rsidP="005D560A">
      <w:pPr>
        <w:pStyle w:val="a5"/>
        <w:numPr>
          <w:ilvl w:val="0"/>
          <w:numId w:val="4"/>
        </w:numPr>
        <w:shd w:val="clear" w:color="auto" w:fill="FFFFFF"/>
        <w:spacing w:after="0" w:line="240" w:lineRule="auto"/>
        <w:jc w:val="both"/>
        <w:rPr>
          <w:rFonts w:ascii="Times New Roman" w:eastAsia="Times New Roman" w:hAnsi="Times New Roman" w:cs="Times New Roman"/>
          <w:color w:val="000000"/>
          <w:sz w:val="28"/>
          <w:szCs w:val="28"/>
        </w:rPr>
      </w:pPr>
      <w:r w:rsidRPr="005D560A">
        <w:rPr>
          <w:rFonts w:ascii="Times New Roman" w:eastAsia="Times New Roman" w:hAnsi="Times New Roman" w:cs="Times New Roman"/>
          <w:color w:val="000000"/>
          <w:sz w:val="28"/>
          <w:szCs w:val="28"/>
        </w:rPr>
        <w:t>    </w:t>
      </w:r>
      <w:r w:rsidRPr="005D560A">
        <w:rPr>
          <w:rFonts w:ascii="Times New Roman" w:eastAsia="Times New Roman" w:hAnsi="Times New Roman" w:cs="Times New Roman"/>
          <w:b/>
          <w:bCs/>
          <w:i/>
          <w:iCs/>
          <w:color w:val="000000"/>
          <w:sz w:val="28"/>
          <w:szCs w:val="28"/>
          <w:u w:val="single"/>
        </w:rPr>
        <w:t>Приём «Верите ли вы…»</w:t>
      </w:r>
      <w:r w:rsidRPr="005D560A">
        <w:rPr>
          <w:rFonts w:ascii="Times New Roman" w:eastAsia="Times New Roman" w:hAnsi="Times New Roman" w:cs="Times New Roman"/>
          <w:color w:val="000000"/>
          <w:sz w:val="28"/>
          <w:szCs w:val="28"/>
        </w:rPr>
        <w:t> может быть началом урока связывать разрозненные факты в единую картину;</w:t>
      </w:r>
    </w:p>
    <w:p w:rsidR="005D560A" w:rsidRPr="005D560A" w:rsidRDefault="005D560A" w:rsidP="005D560A">
      <w:pPr>
        <w:shd w:val="clear" w:color="auto" w:fill="FFFFFF"/>
        <w:spacing w:after="0" w:line="240" w:lineRule="auto"/>
        <w:ind w:left="284"/>
        <w:jc w:val="both"/>
        <w:rPr>
          <w:rFonts w:ascii="Times New Roman" w:eastAsia="Times New Roman" w:hAnsi="Times New Roman" w:cs="Times New Roman"/>
          <w:color w:val="000000"/>
          <w:sz w:val="28"/>
          <w:szCs w:val="28"/>
        </w:rPr>
      </w:pPr>
      <w:r w:rsidRPr="005D560A">
        <w:rPr>
          <w:rFonts w:ascii="Times New Roman" w:eastAsia="Times New Roman" w:hAnsi="Times New Roman" w:cs="Times New Roman"/>
          <w:color w:val="000000"/>
          <w:sz w:val="28"/>
          <w:szCs w:val="28"/>
        </w:rPr>
        <w:t xml:space="preserve">     систематизировать уже имеющуюся информацию. 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Учащимся предлагаются утверждения,  с которыми они работают дважды: до чтения </w:t>
      </w:r>
      <w:r w:rsidRPr="005D560A">
        <w:rPr>
          <w:rFonts w:ascii="Times New Roman" w:eastAsia="Times New Roman" w:hAnsi="Times New Roman" w:cs="Times New Roman"/>
          <w:color w:val="000000"/>
          <w:sz w:val="28"/>
          <w:szCs w:val="28"/>
        </w:rPr>
        <w:lastRenderedPageBreak/>
        <w:t>текста  учебника и после знакомства с ним. Полученные результаты обсуждаются.</w:t>
      </w:r>
    </w:p>
    <w:p w:rsidR="005D560A" w:rsidRPr="003D3672" w:rsidRDefault="005D560A" w:rsidP="003D3672">
      <w:pPr>
        <w:pStyle w:val="a5"/>
        <w:shd w:val="clear" w:color="auto" w:fill="FFFFFF"/>
        <w:spacing w:after="0" w:line="240" w:lineRule="auto"/>
        <w:ind w:left="0"/>
        <w:jc w:val="both"/>
        <w:rPr>
          <w:rFonts w:ascii="Times New Roman" w:eastAsia="Times New Roman" w:hAnsi="Times New Roman" w:cs="Times New Roman"/>
          <w:color w:val="000000"/>
          <w:sz w:val="28"/>
          <w:szCs w:val="28"/>
        </w:rPr>
      </w:pPr>
      <w:r w:rsidRPr="005D560A">
        <w:rPr>
          <w:rFonts w:ascii="Times New Roman" w:eastAsia="Times New Roman" w:hAnsi="Times New Roman" w:cs="Times New Roman"/>
          <w:color w:val="000000"/>
          <w:sz w:val="28"/>
          <w:szCs w:val="28"/>
        </w:rPr>
        <w:t xml:space="preserve">После знакомства с текстом учебника спрашиваю: Что нового ребята узнали, прочитав главу учебника? Что их удивило? Учащиеся, выбирая «верные утверждения » из </w:t>
      </w:r>
      <w:proofErr w:type="gramStart"/>
      <w:r w:rsidRPr="005D560A">
        <w:rPr>
          <w:rFonts w:ascii="Times New Roman" w:eastAsia="Times New Roman" w:hAnsi="Times New Roman" w:cs="Times New Roman"/>
          <w:color w:val="000000"/>
          <w:sz w:val="28"/>
          <w:szCs w:val="28"/>
        </w:rPr>
        <w:t>предложенных</w:t>
      </w:r>
      <w:proofErr w:type="gramEnd"/>
      <w:r w:rsidRPr="005D560A">
        <w:rPr>
          <w:rFonts w:ascii="Times New Roman" w:eastAsia="Times New Roman" w:hAnsi="Times New Roman" w:cs="Times New Roman"/>
          <w:color w:val="000000"/>
          <w:sz w:val="28"/>
          <w:szCs w:val="28"/>
        </w:rPr>
        <w:t xml:space="preserve"> учителем, описывают заданную тему, полагаясь на собственные знания, опыт или попросту угадывая. Независимо от того, каким способом дети выбирают утверждения, они уже настраиваются на тему, выделяют ее ключевые моменты. Желание учеников убедиться в своей  правоте, узнать истину заставляет их с большей заинтересованностью отнестись к изучению нового, учебной статье.</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Формируем умения: связывать разрозненные факты в единую картину; систематизировать уже имеющуюся информацию. 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Учащимся предлагаются утверждения,  с которыми они работают дважды: до чтения текста параграфа учебника и после знакомства с ним. Полученные результаты обсуждаются.</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u w:val="single"/>
        </w:rPr>
        <w:t>Используется, например, при знакомстве с причастием (</w:t>
      </w:r>
      <w:r>
        <w:rPr>
          <w:sz w:val="28"/>
          <w:szCs w:val="28"/>
          <w:u w:val="single"/>
        </w:rPr>
        <w:t>6</w:t>
      </w:r>
      <w:r w:rsidRPr="00D16BC9">
        <w:rPr>
          <w:sz w:val="28"/>
          <w:szCs w:val="28"/>
          <w:u w:val="single"/>
        </w:rPr>
        <w:t xml:space="preserve"> класс):</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Причастие - это самостоятельная часть речи.</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Причастия совмещают в себе признаки глагола и прилагательного.</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Причастия бывают 1 и 2 спряжения.</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Причастия бывают совершенного и несовершенного вида.</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Причастия могут быть действительными и страдающими.</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Действительные причастия могут иметь краткую форму.</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Причастие с зависимым словом называется причастным оборотом.</w:t>
      </w:r>
    </w:p>
    <w:p w:rsidR="00A149AB" w:rsidRDefault="00A149AB" w:rsidP="00A149AB">
      <w:pPr>
        <w:shd w:val="clear" w:color="auto" w:fill="FFFFFF"/>
        <w:spacing w:after="0" w:line="240" w:lineRule="auto"/>
        <w:ind w:firstLine="709"/>
        <w:jc w:val="both"/>
        <w:rPr>
          <w:rFonts w:ascii="Times New Roman" w:eastAsia="Times New Roman" w:hAnsi="Times New Roman" w:cs="Times New Roman"/>
          <w:b/>
          <w:bCs/>
          <w:sz w:val="28"/>
          <w:szCs w:val="28"/>
          <w:u w:val="single"/>
        </w:rPr>
      </w:pPr>
    </w:p>
    <w:p w:rsidR="00A149AB" w:rsidRPr="00D16BC9"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b/>
          <w:bCs/>
          <w:sz w:val="28"/>
          <w:szCs w:val="28"/>
          <w:u w:val="single"/>
        </w:rPr>
        <w:t>Приемы активизации ранее полученных знаний</w:t>
      </w:r>
    </w:p>
    <w:p w:rsidR="00A149AB" w:rsidRPr="006131BE" w:rsidRDefault="00A149AB" w:rsidP="00A149AB">
      <w:pPr>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u w:val="single"/>
        </w:rPr>
        <w:t xml:space="preserve"> </w:t>
      </w:r>
      <w:r w:rsidRPr="006131BE">
        <w:rPr>
          <w:rFonts w:ascii="Times New Roman" w:eastAsia="Times New Roman" w:hAnsi="Times New Roman" w:cs="Times New Roman"/>
          <w:b/>
          <w:bCs/>
          <w:i/>
          <w:iCs/>
          <w:sz w:val="28"/>
          <w:szCs w:val="28"/>
          <w:u w:val="single"/>
        </w:rPr>
        <w:t>Прием «Ассоциация»</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Описание:</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К теме или конкретному понятию урока нужно выписать в столбик слова-ассоциации. Выход будет следующим:</w:t>
      </w:r>
    </w:p>
    <w:p w:rsidR="00A149AB" w:rsidRPr="006131BE" w:rsidRDefault="00A149AB" w:rsidP="00A149AB">
      <w:pPr>
        <w:numPr>
          <w:ilvl w:val="0"/>
          <w:numId w:val="5"/>
        </w:numPr>
        <w:shd w:val="clear" w:color="auto" w:fill="FFFFFF"/>
        <w:spacing w:after="0" w:line="240" w:lineRule="auto"/>
        <w:ind w:left="0"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если ряд получился сравнительно правильным и достаточным, дать задание составить определение, используя записанные слова; затем выслушать, сравнить со словарным вариантом, можно добавить новые слова в ассоциативный ряд;</w:t>
      </w:r>
    </w:p>
    <w:p w:rsidR="00A149AB" w:rsidRPr="00D16BC9" w:rsidRDefault="00A149AB" w:rsidP="00A149AB">
      <w:pPr>
        <w:numPr>
          <w:ilvl w:val="0"/>
          <w:numId w:val="5"/>
        </w:numPr>
        <w:shd w:val="clear" w:color="auto" w:fill="FFFFFF"/>
        <w:spacing w:after="0" w:line="240" w:lineRule="auto"/>
        <w:ind w:left="0"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оставить запись на доске, объяснить новую тему, в конце урока вернуться, что-либо добавить или стереть.</w:t>
      </w:r>
    </w:p>
    <w:p w:rsidR="00A149AB" w:rsidRPr="00D16BC9"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D16BC9">
        <w:rPr>
          <w:rFonts w:ascii="Times New Roman" w:eastAsia="Calibri" w:hAnsi="Times New Roman" w:cs="Times New Roman"/>
          <w:i/>
          <w:iCs/>
          <w:sz w:val="28"/>
          <w:szCs w:val="28"/>
        </w:rPr>
        <w:t>Пример</w:t>
      </w:r>
      <w:r w:rsidRPr="00D16BC9">
        <w:rPr>
          <w:rFonts w:ascii="Times New Roman" w:eastAsia="Calibri" w:hAnsi="Times New Roman" w:cs="Times New Roman"/>
          <w:sz w:val="28"/>
          <w:szCs w:val="28"/>
        </w:rPr>
        <w:t>. Тема «Частица как часть речи» (7 класс).</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Ассоциации: служебная часть речи, смысловые оттенки, чувства, эмоции, формы слов.</w:t>
      </w:r>
    </w:p>
    <w:p w:rsidR="00A149AB"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Выводится определение: частица – это часть речи, которая служит для выражения смысловых оттенков слов и целых высказываний или для образования форм слов.</w:t>
      </w:r>
    </w:p>
    <w:p w:rsidR="00A149AB" w:rsidRPr="00D16BC9" w:rsidRDefault="00A149AB" w:rsidP="00A149AB">
      <w:pPr>
        <w:pStyle w:val="a3"/>
        <w:numPr>
          <w:ilvl w:val="0"/>
          <w:numId w:val="4"/>
        </w:numPr>
        <w:shd w:val="clear" w:color="auto" w:fill="FFFFFF"/>
        <w:spacing w:before="0" w:beforeAutospacing="0" w:after="0" w:afterAutospacing="0"/>
        <w:ind w:left="0" w:firstLine="709"/>
        <w:jc w:val="both"/>
        <w:rPr>
          <w:sz w:val="28"/>
          <w:szCs w:val="28"/>
        </w:rPr>
      </w:pPr>
      <w:r w:rsidRPr="00D16BC9">
        <w:rPr>
          <w:b/>
          <w:bCs/>
          <w:i/>
          <w:iCs/>
          <w:sz w:val="28"/>
          <w:szCs w:val="28"/>
          <w:u w:val="single"/>
        </w:rPr>
        <w:t>Приём “Шаг за шагом”</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Описание:</w:t>
      </w:r>
      <w:r w:rsidRPr="00D16BC9">
        <w:rPr>
          <w:rStyle w:val="apple-converted-space"/>
          <w:sz w:val="28"/>
          <w:szCs w:val="28"/>
        </w:rPr>
        <w:t> </w:t>
      </w:r>
      <w:r w:rsidRPr="00D16BC9">
        <w:rPr>
          <w:sz w:val="28"/>
          <w:szCs w:val="28"/>
        </w:rPr>
        <w:t>приём интерактивного обучения. Используется для активизации полученных ранее знаний.</w:t>
      </w:r>
    </w:p>
    <w:p w:rsidR="00A149AB"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lastRenderedPageBreak/>
        <w:t>Ученики, шагая к доске, на каждый шаг называют термин, понятие, явление и т.д. из изученного ранее материала.</w:t>
      </w:r>
    </w:p>
    <w:p w:rsidR="00A149AB" w:rsidRPr="00D16BC9" w:rsidRDefault="00A149AB" w:rsidP="00A149AB">
      <w:pPr>
        <w:pStyle w:val="a3"/>
        <w:shd w:val="clear" w:color="auto" w:fill="FFFFFF"/>
        <w:spacing w:before="0" w:beforeAutospacing="0" w:after="0" w:afterAutospacing="0"/>
        <w:ind w:firstLine="709"/>
        <w:jc w:val="both"/>
        <w:rPr>
          <w:rStyle w:val="apple-converted-space"/>
          <w:sz w:val="28"/>
          <w:szCs w:val="28"/>
        </w:rPr>
      </w:pPr>
      <w:r w:rsidRPr="00D16BC9">
        <w:rPr>
          <w:b/>
          <w:bCs/>
          <w:sz w:val="28"/>
          <w:szCs w:val="28"/>
          <w:u w:val="single"/>
        </w:rPr>
        <w:t>Приемы графической переработки учебного материала</w:t>
      </w:r>
    </w:p>
    <w:p w:rsidR="00A149AB" w:rsidRPr="008F4C6B" w:rsidRDefault="00A149AB" w:rsidP="00A149AB">
      <w:pPr>
        <w:pStyle w:val="a3"/>
        <w:numPr>
          <w:ilvl w:val="0"/>
          <w:numId w:val="4"/>
        </w:numPr>
        <w:shd w:val="clear" w:color="auto" w:fill="FFFFFF"/>
        <w:spacing w:before="0" w:beforeAutospacing="0" w:after="0" w:afterAutospacing="0"/>
        <w:ind w:left="0" w:firstLine="709"/>
        <w:jc w:val="both"/>
        <w:rPr>
          <w:sz w:val="28"/>
          <w:szCs w:val="28"/>
        </w:rPr>
      </w:pPr>
      <w:r>
        <w:rPr>
          <w:b/>
          <w:bCs/>
          <w:i/>
          <w:iCs/>
          <w:sz w:val="28"/>
          <w:szCs w:val="28"/>
          <w:u w:val="single"/>
        </w:rPr>
        <w:t xml:space="preserve"> </w:t>
      </w:r>
      <w:r w:rsidRPr="00D16BC9">
        <w:rPr>
          <w:b/>
          <w:bCs/>
          <w:i/>
          <w:iCs/>
          <w:sz w:val="28"/>
          <w:szCs w:val="28"/>
          <w:u w:val="single"/>
        </w:rPr>
        <w:t>Прием «Составление кластера»</w:t>
      </w:r>
    </w:p>
    <w:p w:rsidR="00A149AB"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Кластер является приемом графической систематизации материала. Этот прием формирует умения выделять смысловые единицы текста и графически оформлять в определенном порядке в виде грозди, компонуя материал по категориям.</w:t>
      </w:r>
    </w:p>
    <w:p w:rsidR="00A149AB" w:rsidRDefault="00A149AB" w:rsidP="00A149AB">
      <w:pPr>
        <w:pStyle w:val="a3"/>
        <w:shd w:val="clear" w:color="auto" w:fill="FFFFFF"/>
        <w:spacing w:before="0" w:beforeAutospacing="0" w:after="0" w:afterAutospacing="0"/>
        <w:ind w:firstLine="709"/>
        <w:jc w:val="both"/>
        <w:rPr>
          <w:color w:val="000000"/>
          <w:sz w:val="28"/>
          <w:szCs w:val="28"/>
          <w:shd w:val="clear" w:color="auto" w:fill="FFFFFF"/>
        </w:rPr>
      </w:pPr>
      <w:r w:rsidRPr="00D23000">
        <w:rPr>
          <w:color w:val="000000"/>
          <w:sz w:val="28"/>
          <w:szCs w:val="28"/>
          <w:shd w:val="clear" w:color="auto" w:fill="FFFFFF"/>
        </w:rPr>
        <w:t xml:space="preserve">Кластер оформляется в виде грозди или модели планеты со спутниками. В центре располагается основное понятие, мысль, по сторонам обозначаются крупные смысловые единицы, соединенные с центральным понятием прямыми линиями. </w:t>
      </w:r>
    </w:p>
    <w:p w:rsidR="00A149AB" w:rsidRPr="003D3672" w:rsidRDefault="00A149AB" w:rsidP="003D3672">
      <w:pPr>
        <w:pStyle w:val="a3"/>
        <w:shd w:val="clear" w:color="auto" w:fill="FFFFFF"/>
        <w:spacing w:before="0" w:beforeAutospacing="0" w:after="0" w:afterAutospacing="0"/>
        <w:ind w:firstLine="709"/>
        <w:jc w:val="both"/>
        <w:rPr>
          <w:color w:val="000000"/>
          <w:sz w:val="28"/>
          <w:szCs w:val="28"/>
          <w:shd w:val="clear" w:color="auto" w:fill="FFFFFF"/>
        </w:rPr>
      </w:pPr>
      <w:proofErr w:type="gramStart"/>
      <w:r w:rsidRPr="00D23000">
        <w:rPr>
          <w:color w:val="000000"/>
          <w:sz w:val="28"/>
          <w:szCs w:val="28"/>
          <w:shd w:val="clear" w:color="auto" w:fill="FFFFFF"/>
        </w:rPr>
        <w:t>Это могут быть слова, словосочетания, предложения, выражающие идеи, мысли, факты, образы, ассоциации, касающиеся данной темы.</w:t>
      </w:r>
      <w:proofErr w:type="gramEnd"/>
      <w:r w:rsidRPr="00D23000">
        <w:rPr>
          <w:color w:val="000000"/>
          <w:sz w:val="28"/>
          <w:szCs w:val="28"/>
          <w:shd w:val="clear" w:color="auto" w:fill="FFFFFF"/>
        </w:rPr>
        <w:t xml:space="preserve"> И уже вокруг «спутников» центральной планеты могут находиться менее значительные смысловые единицы, более полно раскрывающие тему и расширяющие логические связи.</w:t>
      </w:r>
      <w:r w:rsidRPr="00D23000">
        <w:rPr>
          <w:rStyle w:val="apple-converted-space"/>
          <w:color w:val="000000"/>
          <w:sz w:val="28"/>
          <w:szCs w:val="28"/>
          <w:shd w:val="clear" w:color="auto" w:fill="FFFFFF"/>
        </w:rPr>
        <w:t> </w:t>
      </w:r>
      <w:r>
        <w:rPr>
          <w:noProof/>
          <w:sz w:val="28"/>
          <w:szCs w:val="28"/>
        </w:rPr>
        <w:drawing>
          <wp:anchor distT="0" distB="0" distL="114300" distR="114300" simplePos="0" relativeHeight="251659264" behindDoc="0" locked="0" layoutInCell="1" allowOverlap="1">
            <wp:simplePos x="0" y="0"/>
            <wp:positionH relativeFrom="margin">
              <wp:posOffset>462915</wp:posOffset>
            </wp:positionH>
            <wp:positionV relativeFrom="margin">
              <wp:posOffset>-624840</wp:posOffset>
            </wp:positionV>
            <wp:extent cx="4333875" cy="3071495"/>
            <wp:effectExtent l="19050" t="0" r="9525" b="0"/>
            <wp:wrapSquare wrapText="bothSides"/>
            <wp:docPr id="7" name="Рисунок 1" descr="https://files.1urok.ru/images/08b108f651a18a6cbe33529391b14f71db8b88d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1urok.ru/images/08b108f651a18a6cbe33529391b14f71db8b88df.jpeg"/>
                    <pic:cNvPicPr>
                      <a:picLocks noChangeAspect="1" noChangeArrowheads="1"/>
                    </pic:cNvPicPr>
                  </pic:nvPicPr>
                  <pic:blipFill>
                    <a:blip r:embed="rId5" cstate="print"/>
                    <a:srcRect/>
                    <a:stretch>
                      <a:fillRect/>
                    </a:stretch>
                  </pic:blipFill>
                  <pic:spPr bwMode="auto">
                    <a:xfrm>
                      <a:off x="0" y="0"/>
                      <a:ext cx="4333875" cy="3071495"/>
                    </a:xfrm>
                    <a:prstGeom prst="rect">
                      <a:avLst/>
                    </a:prstGeom>
                    <a:noFill/>
                    <a:ln w="9525">
                      <a:noFill/>
                      <a:miter lim="800000"/>
                      <a:headEnd/>
                      <a:tailEnd/>
                    </a:ln>
                  </pic:spPr>
                </pic:pic>
              </a:graphicData>
            </a:graphic>
          </wp:anchor>
        </w:drawing>
      </w:r>
    </w:p>
    <w:p w:rsidR="00A149AB" w:rsidRPr="003D3672" w:rsidRDefault="00A149AB" w:rsidP="003D3672">
      <w:pPr>
        <w:pStyle w:val="a5"/>
        <w:numPr>
          <w:ilvl w:val="0"/>
          <w:numId w:val="4"/>
        </w:numPr>
        <w:shd w:val="clear" w:color="auto" w:fill="FFFFFF"/>
        <w:spacing w:after="0" w:line="240" w:lineRule="auto"/>
        <w:jc w:val="both"/>
        <w:rPr>
          <w:rFonts w:ascii="Times New Roman" w:eastAsia="Times New Roman" w:hAnsi="Times New Roman" w:cs="Times New Roman"/>
          <w:sz w:val="28"/>
          <w:szCs w:val="28"/>
        </w:rPr>
      </w:pPr>
      <w:r w:rsidRPr="003D3672">
        <w:rPr>
          <w:rFonts w:ascii="Times New Roman" w:eastAsia="Times New Roman" w:hAnsi="Times New Roman" w:cs="Times New Roman"/>
          <w:b/>
          <w:bCs/>
          <w:i/>
          <w:iCs/>
          <w:sz w:val="28"/>
          <w:szCs w:val="28"/>
          <w:u w:val="single"/>
        </w:rPr>
        <w:t>Приём «Опорный конспект» или «Конкурс шпаргалок»</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Для формирования</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i/>
          <w:iCs/>
          <w:sz w:val="28"/>
          <w:szCs w:val="28"/>
        </w:rPr>
        <w:t xml:space="preserve">читательского умения находить и </w:t>
      </w:r>
      <w:proofErr w:type="gramStart"/>
      <w:r w:rsidRPr="006131BE">
        <w:rPr>
          <w:rFonts w:ascii="Times New Roman" w:eastAsia="Times New Roman" w:hAnsi="Times New Roman" w:cs="Times New Roman"/>
          <w:i/>
          <w:iCs/>
          <w:sz w:val="28"/>
          <w:szCs w:val="28"/>
        </w:rPr>
        <w:t>извлекать информацию из текста</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предлагаем</w:t>
      </w:r>
      <w:proofErr w:type="gramEnd"/>
      <w:r w:rsidRPr="006131BE">
        <w:rPr>
          <w:rFonts w:ascii="Times New Roman" w:eastAsia="Times New Roman" w:hAnsi="Times New Roman" w:cs="Times New Roman"/>
          <w:sz w:val="28"/>
          <w:szCs w:val="28"/>
        </w:rPr>
        <w:t xml:space="preserve"> задания, в которых требуется работать с графической информацией: извлекать информацию, ориентируясь на слова (подписи под рисунками, названия столбиков диаграммы, название таблиц, схем); понимать язык графика, схемы, диаграммы.</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Технология приема:</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 </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Составить опорный конспект по изучаемой теме и «озвучить» его.</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Принять участие в «конкурсе шпаргалок».</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Конкурс шпаргалок — форма учебной работы, в процессе подготовки которой отрабатываются умения «сворачивать и разворачивать информацию» в определенных ограничительных условиях. Проводится этот конкурс так. В начале изучения темы учитель объявляет начало конкурса и оговаривает его условия. Ученик может отвечать по подготовленной дома «шпаргалке», если:</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1) «шпаргалка» оформлена на листе бумаги форматом А</w:t>
      </w:r>
      <w:proofErr w:type="gramStart"/>
      <w:r w:rsidRPr="006131BE">
        <w:rPr>
          <w:rFonts w:ascii="Times New Roman" w:eastAsia="Times New Roman" w:hAnsi="Times New Roman" w:cs="Times New Roman"/>
          <w:sz w:val="28"/>
          <w:szCs w:val="28"/>
        </w:rPr>
        <w:t>4</w:t>
      </w:r>
      <w:proofErr w:type="gramEnd"/>
      <w:r w:rsidRPr="006131BE">
        <w:rPr>
          <w:rFonts w:ascii="Times New Roman" w:eastAsia="Times New Roman" w:hAnsi="Times New Roman" w:cs="Times New Roman"/>
          <w:sz w:val="28"/>
          <w:szCs w:val="28"/>
        </w:rPr>
        <w:t>;</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lastRenderedPageBreak/>
        <w:t>2) в шпаргалке нет текста, а информация представлена отдельными словами, условными знаками, схематичными рисунками, стрелками, расположением единиц информации относительно друг друга;</w:t>
      </w:r>
    </w:p>
    <w:p w:rsidR="00A149AB" w:rsidRPr="006131BE"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3) количество слов и других единиц информации соответствует принятым условиям (например, на листе может быть не больше 10 слов, трех условных знаков, семи стрелок или линий).</w:t>
      </w:r>
    </w:p>
    <w:p w:rsidR="00A149AB"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Лучшие «шпаргалки» по мере их использования на уроке вывешиваются на стенде. В конце изучения темы подводятся итоги.</w:t>
      </w:r>
    </w:p>
    <w:p w:rsidR="00A149AB" w:rsidRPr="00D16BC9"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b/>
          <w:bCs/>
          <w:sz w:val="28"/>
          <w:szCs w:val="28"/>
          <w:u w:val="single"/>
        </w:rPr>
        <w:t>Приемы, используемые при групповой работе:</w:t>
      </w:r>
    </w:p>
    <w:p w:rsidR="00A149AB" w:rsidRPr="006131BE" w:rsidRDefault="00A149AB" w:rsidP="00A149AB">
      <w:pPr>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u w:val="single"/>
        </w:rPr>
        <w:t xml:space="preserve"> </w:t>
      </w:r>
      <w:r w:rsidRPr="006131BE">
        <w:rPr>
          <w:rFonts w:ascii="Times New Roman" w:eastAsia="Times New Roman" w:hAnsi="Times New Roman" w:cs="Times New Roman"/>
          <w:b/>
          <w:bCs/>
          <w:i/>
          <w:iCs/>
          <w:sz w:val="28"/>
          <w:szCs w:val="28"/>
          <w:u w:val="single"/>
        </w:rPr>
        <w:t>Приём «Корзина» идей, понятий….</w:t>
      </w:r>
    </w:p>
    <w:p w:rsidR="00A149AB" w:rsidRPr="00D16BC9" w:rsidRDefault="00A149AB" w:rsidP="00A149AB">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Описание:</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 корзина, в которой условно будет собрано все то, что все ученики вместе знают об изучаемой теме.</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u w:val="single"/>
        </w:rPr>
        <w:t>Обмен информацией проводится по следующей процедуре:</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1. Задается прямой вопрос о том, что известно ученикам по той или иной проблеме</w:t>
      </w:r>
      <w:r>
        <w:rPr>
          <w:sz w:val="28"/>
          <w:szCs w:val="28"/>
        </w:rPr>
        <w:t>.</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2. Сначала каждый ученик вспоминает и записывает в тетради все, что знает по той или иной проблеме (1-2 минуты).</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3. Затем происходит обмен информацией в парах или группах (не более 3 минут).</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4. Далее каждая группа по кругу называет какое-то одно сведение или факт, при этом, не повторяя ранее сказанного (составляется список идей).</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5. Все сведения кратко в виде тезисов записываются учителем в «корзинке» идей (без комментариев), даже если они ошибочны. В корзину идей можно «сбрасывать» факты, мнения, проблемы, понятия, имеющие отношение к теме урока. Далее в ходе урока это может быть связано в логические цепи.</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6. Все ошибки исправляются далее, по мере освоения новой информации.</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Например. Учитель ставит перед детьми проблему:</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 Напишите за 1 минуту, что вы знаете о правописании парных согласных по глухости-звонкости на конце слова?</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w:t>
      </w:r>
      <w:proofErr w:type="spellStart"/>
      <w:r w:rsidRPr="00D16BC9">
        <w:rPr>
          <w:i/>
          <w:iCs/>
          <w:sz w:val="28"/>
          <w:szCs w:val="28"/>
        </w:rPr>
        <w:t>б-п</w:t>
      </w:r>
      <w:proofErr w:type="spellEnd"/>
      <w:r w:rsidRPr="00D16BC9">
        <w:rPr>
          <w:i/>
          <w:iCs/>
          <w:sz w:val="28"/>
          <w:szCs w:val="28"/>
        </w:rPr>
        <w:t xml:space="preserve">, </w:t>
      </w:r>
      <w:proofErr w:type="spellStart"/>
      <w:r w:rsidRPr="00D16BC9">
        <w:rPr>
          <w:i/>
          <w:iCs/>
          <w:sz w:val="28"/>
          <w:szCs w:val="28"/>
        </w:rPr>
        <w:t>д</w:t>
      </w:r>
      <w:proofErr w:type="spellEnd"/>
      <w:r w:rsidRPr="00D16BC9">
        <w:rPr>
          <w:i/>
          <w:iCs/>
          <w:sz w:val="28"/>
          <w:szCs w:val="28"/>
        </w:rPr>
        <w:t xml:space="preserve"> </w:t>
      </w:r>
      <w:proofErr w:type="gramStart"/>
      <w:r w:rsidRPr="00D16BC9">
        <w:rPr>
          <w:i/>
          <w:iCs/>
          <w:sz w:val="28"/>
          <w:szCs w:val="28"/>
        </w:rPr>
        <w:t>-т</w:t>
      </w:r>
      <w:proofErr w:type="gramEnd"/>
      <w:r w:rsidRPr="00D16BC9">
        <w:rPr>
          <w:i/>
          <w:iCs/>
          <w:sz w:val="28"/>
          <w:szCs w:val="28"/>
        </w:rPr>
        <w:t xml:space="preserve">, </w:t>
      </w:r>
      <w:proofErr w:type="spellStart"/>
      <w:r w:rsidRPr="00D16BC9">
        <w:rPr>
          <w:i/>
          <w:iCs/>
          <w:sz w:val="28"/>
          <w:szCs w:val="28"/>
        </w:rPr>
        <w:t>з-с</w:t>
      </w:r>
      <w:proofErr w:type="spellEnd"/>
      <w:r w:rsidRPr="00D16BC9">
        <w:rPr>
          <w:i/>
          <w:iCs/>
          <w:sz w:val="28"/>
          <w:szCs w:val="28"/>
        </w:rPr>
        <w:t xml:space="preserve">, </w:t>
      </w:r>
      <w:proofErr w:type="spellStart"/>
      <w:r w:rsidRPr="00D16BC9">
        <w:rPr>
          <w:i/>
          <w:iCs/>
          <w:sz w:val="28"/>
          <w:szCs w:val="28"/>
        </w:rPr>
        <w:t>ж-ш</w:t>
      </w:r>
      <w:proofErr w:type="spellEnd"/>
      <w:r w:rsidRPr="00D16BC9">
        <w:rPr>
          <w:i/>
          <w:iCs/>
          <w:sz w:val="28"/>
          <w:szCs w:val="28"/>
        </w:rPr>
        <w:t>, в</w:t>
      </w:r>
      <w:r w:rsidRPr="00D16BC9">
        <w:rPr>
          <w:rStyle w:val="apple-converted-space"/>
          <w:sz w:val="28"/>
          <w:szCs w:val="28"/>
        </w:rPr>
        <w:t> </w:t>
      </w:r>
      <w:r w:rsidRPr="00D16BC9">
        <w:rPr>
          <w:sz w:val="28"/>
          <w:szCs w:val="28"/>
        </w:rPr>
        <w:t> - </w:t>
      </w:r>
      <w:r w:rsidRPr="00D16BC9">
        <w:rPr>
          <w:rStyle w:val="apple-converted-space"/>
          <w:sz w:val="28"/>
          <w:szCs w:val="28"/>
        </w:rPr>
        <w:t> </w:t>
      </w:r>
      <w:proofErr w:type="spellStart"/>
      <w:r w:rsidRPr="00D16BC9">
        <w:rPr>
          <w:i/>
          <w:iCs/>
          <w:sz w:val="28"/>
          <w:szCs w:val="28"/>
        </w:rPr>
        <w:t>ф</w:t>
      </w:r>
      <w:proofErr w:type="spellEnd"/>
      <w:r w:rsidRPr="00D16BC9">
        <w:rPr>
          <w:i/>
          <w:iCs/>
          <w:sz w:val="28"/>
          <w:szCs w:val="28"/>
        </w:rPr>
        <w:t>, г - к; проверяются способом «один - много»)</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 </w:t>
      </w:r>
      <w:r w:rsidRPr="00D16BC9">
        <w:rPr>
          <w:rStyle w:val="apple-converted-space"/>
          <w:sz w:val="28"/>
          <w:szCs w:val="28"/>
        </w:rPr>
        <w:t> </w:t>
      </w:r>
      <w:r w:rsidRPr="00D16BC9">
        <w:rPr>
          <w:i/>
          <w:iCs/>
          <w:sz w:val="28"/>
          <w:szCs w:val="28"/>
        </w:rPr>
        <w:t>Обмен информацией в группах.</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 Сбрасывание информации в корзину, запись на доске или ватмане.</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Обсуждение собранной информации. Обобщение, вывод (чтобы правильно написать слово со звонким или глухим согласным, нужно слово изменить или подобрать однокоренное, чтобы после согласного стоял гласный)</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 Какое слово может быть лишним? Почему?</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мороз</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снег</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lastRenderedPageBreak/>
        <w:t>снежки</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холод</w:t>
      </w:r>
    </w:p>
    <w:p w:rsidR="00A149AB" w:rsidRPr="00D16BC9" w:rsidRDefault="00A149AB" w:rsidP="00A149AB">
      <w:pPr>
        <w:pStyle w:val="a3"/>
        <w:shd w:val="clear" w:color="auto" w:fill="FFFFFF"/>
        <w:spacing w:before="0" w:beforeAutospacing="0" w:after="0" w:afterAutospacing="0"/>
        <w:ind w:firstLine="709"/>
        <w:jc w:val="both"/>
        <w:rPr>
          <w:sz w:val="28"/>
          <w:szCs w:val="28"/>
        </w:rPr>
      </w:pPr>
      <w:proofErr w:type="gramStart"/>
      <w:r>
        <w:rPr>
          <w:i/>
          <w:iCs/>
          <w:sz w:val="28"/>
          <w:szCs w:val="28"/>
        </w:rPr>
        <w:t>- (</w:t>
      </w:r>
      <w:r w:rsidRPr="00D16BC9">
        <w:rPr>
          <w:i/>
          <w:iCs/>
          <w:sz w:val="28"/>
          <w:szCs w:val="28"/>
        </w:rPr>
        <w:t>Снежки.</w:t>
      </w:r>
      <w:proofErr w:type="gramEnd"/>
      <w:r w:rsidRPr="00D16BC9">
        <w:rPr>
          <w:i/>
          <w:iCs/>
          <w:sz w:val="28"/>
          <w:szCs w:val="28"/>
        </w:rPr>
        <w:t xml:space="preserve"> </w:t>
      </w:r>
      <w:proofErr w:type="gramStart"/>
      <w:r w:rsidRPr="00D16BC9">
        <w:rPr>
          <w:i/>
          <w:iCs/>
          <w:sz w:val="28"/>
          <w:szCs w:val="28"/>
        </w:rPr>
        <w:t>Есть парный согласный, но он в середине слова).</w:t>
      </w:r>
      <w:proofErr w:type="gramEnd"/>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 Подумайте, можно ли наш способ проверки применить к таким словам?</w:t>
      </w:r>
    </w:p>
    <w:p w:rsidR="00A149AB" w:rsidRPr="00D16BC9" w:rsidRDefault="00A149AB" w:rsidP="00A149AB">
      <w:pPr>
        <w:pStyle w:val="a3"/>
        <w:numPr>
          <w:ilvl w:val="0"/>
          <w:numId w:val="4"/>
        </w:numPr>
        <w:shd w:val="clear" w:color="auto" w:fill="FFFFFF"/>
        <w:spacing w:before="0" w:beforeAutospacing="0" w:after="0" w:afterAutospacing="0"/>
        <w:ind w:left="0" w:firstLine="709"/>
        <w:jc w:val="both"/>
        <w:rPr>
          <w:sz w:val="28"/>
          <w:szCs w:val="28"/>
        </w:rPr>
      </w:pPr>
      <w:r w:rsidRPr="00D16BC9">
        <w:rPr>
          <w:b/>
          <w:bCs/>
          <w:i/>
          <w:iCs/>
          <w:sz w:val="28"/>
          <w:szCs w:val="28"/>
          <w:u w:val="single"/>
        </w:rPr>
        <w:t>Приём «Лови ошибку»</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i/>
          <w:iCs/>
          <w:sz w:val="28"/>
          <w:szCs w:val="28"/>
        </w:rPr>
        <w:t>Описание:</w:t>
      </w:r>
      <w:r w:rsidRPr="00D16BC9">
        <w:rPr>
          <w:rStyle w:val="apple-converted-space"/>
          <w:sz w:val="28"/>
          <w:szCs w:val="28"/>
        </w:rPr>
        <w:t> </w:t>
      </w:r>
      <w:r w:rsidRPr="00D16BC9">
        <w:rPr>
          <w:sz w:val="28"/>
          <w:szCs w:val="28"/>
        </w:rPr>
        <w:t> универсальный приём, активизирующий внимание учащихся.</w:t>
      </w:r>
    </w:p>
    <w:p w:rsidR="00A149AB" w:rsidRPr="00D16BC9" w:rsidRDefault="00A149AB" w:rsidP="00A149AB">
      <w:pPr>
        <w:pStyle w:val="a3"/>
        <w:shd w:val="clear" w:color="auto" w:fill="FFFFFF"/>
        <w:spacing w:before="0" w:beforeAutospacing="0" w:after="0" w:afterAutospacing="0"/>
        <w:ind w:firstLine="709"/>
        <w:jc w:val="both"/>
        <w:rPr>
          <w:sz w:val="28"/>
          <w:szCs w:val="28"/>
        </w:rPr>
      </w:pPr>
      <w:r w:rsidRPr="00D16BC9">
        <w:rPr>
          <w:sz w:val="28"/>
          <w:szCs w:val="28"/>
        </w:rPr>
        <w:t>Формирует:</w:t>
      </w:r>
      <w:r>
        <w:rPr>
          <w:sz w:val="28"/>
          <w:szCs w:val="28"/>
        </w:rPr>
        <w:t xml:space="preserve"> </w:t>
      </w:r>
      <w:r w:rsidRPr="00D16BC9">
        <w:rPr>
          <w:sz w:val="28"/>
          <w:szCs w:val="28"/>
        </w:rPr>
        <w:t>умение анализировать информацию;</w:t>
      </w:r>
      <w:r>
        <w:rPr>
          <w:sz w:val="28"/>
          <w:szCs w:val="28"/>
        </w:rPr>
        <w:t xml:space="preserve"> </w:t>
      </w:r>
      <w:r w:rsidRPr="00D16BC9">
        <w:rPr>
          <w:sz w:val="28"/>
          <w:szCs w:val="28"/>
        </w:rPr>
        <w:t>умение применять знания в нестандартной ситуации;</w:t>
      </w:r>
      <w:r>
        <w:rPr>
          <w:sz w:val="28"/>
          <w:szCs w:val="28"/>
        </w:rPr>
        <w:t xml:space="preserve"> </w:t>
      </w:r>
      <w:r w:rsidRPr="00D16BC9">
        <w:rPr>
          <w:sz w:val="28"/>
          <w:szCs w:val="28"/>
        </w:rPr>
        <w:t>умение критически оценивать полученную информацию.</w:t>
      </w:r>
    </w:p>
    <w:p w:rsidR="00956233" w:rsidRPr="003D3672" w:rsidRDefault="00A149AB" w:rsidP="003D3672">
      <w:pPr>
        <w:pStyle w:val="a3"/>
        <w:shd w:val="clear" w:color="auto" w:fill="FFFFFF"/>
        <w:spacing w:before="0" w:beforeAutospacing="0" w:after="0" w:afterAutospacing="0"/>
        <w:ind w:firstLine="709"/>
        <w:jc w:val="both"/>
        <w:rPr>
          <w:sz w:val="28"/>
          <w:szCs w:val="28"/>
        </w:rPr>
      </w:pPr>
      <w:r w:rsidRPr="00D16BC9">
        <w:rPr>
          <w:sz w:val="28"/>
          <w:szCs w:val="28"/>
        </w:rPr>
        <w:t>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w:t>
      </w:r>
    </w:p>
    <w:p w:rsidR="00956233" w:rsidRPr="003D3672" w:rsidRDefault="00956233" w:rsidP="003D3672">
      <w:pPr>
        <w:pStyle w:val="a5"/>
        <w:numPr>
          <w:ilvl w:val="0"/>
          <w:numId w:val="4"/>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i/>
          <w:iCs/>
          <w:color w:val="000000"/>
          <w:sz w:val="28"/>
          <w:szCs w:val="28"/>
        </w:rPr>
        <w:t>Прием «Мозаика».</w:t>
      </w:r>
      <w:r w:rsidRPr="003D3672">
        <w:rPr>
          <w:rFonts w:ascii="Times New Roman" w:eastAsia="Times New Roman" w:hAnsi="Times New Roman" w:cs="Times New Roman"/>
          <w:color w:val="000000"/>
          <w:sz w:val="28"/>
          <w:szCs w:val="28"/>
        </w:rPr>
        <w:t> </w:t>
      </w:r>
      <w:r w:rsidRPr="003D3672">
        <w:rPr>
          <w:rFonts w:ascii="Times New Roman" w:eastAsia="Times New Roman" w:hAnsi="Times New Roman" w:cs="Times New Roman"/>
          <w:b/>
          <w:bCs/>
          <w:color w:val="000000"/>
          <w:sz w:val="28"/>
          <w:szCs w:val="28"/>
        </w:rPr>
        <w:t>«Реконструкция текста»</w:t>
      </w:r>
    </w:p>
    <w:p w:rsidR="00956233" w:rsidRPr="006B67AD" w:rsidRDefault="00956233" w:rsidP="00AA2FA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Сложение целого текста из частей. </w:t>
      </w:r>
      <w:proofErr w:type="gramStart"/>
      <w:r w:rsidRPr="006B67AD">
        <w:rPr>
          <w:rFonts w:ascii="Times New Roman" w:eastAsia="Times New Roman" w:hAnsi="Times New Roman" w:cs="Times New Roman"/>
          <w:color w:val="000000"/>
          <w:sz w:val="28"/>
          <w:szCs w:val="28"/>
        </w:rPr>
        <w:t>Эффективен</w:t>
      </w:r>
      <w:proofErr w:type="gramEnd"/>
      <w:r w:rsidRPr="006B67AD">
        <w:rPr>
          <w:rFonts w:ascii="Times New Roman" w:eastAsia="Times New Roman" w:hAnsi="Times New Roman" w:cs="Times New Roman"/>
          <w:color w:val="000000"/>
          <w:sz w:val="28"/>
          <w:szCs w:val="28"/>
        </w:rPr>
        <w:t xml:space="preserve"> при изучении, например,  в 5 классе тем: “Текст”, “ Тема текста”.</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Текст разделяется на части (предложения, абзацы).</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Ученикам предлагается собрать текст из разрозненных частей, разложив их в правильной последовательности. В качестве варианта выполнения задания ученики могут предложить несколько различных путей последовательного соединения.</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 случае необходимости ученики могут вносить в текст небольшие коррективы, добавляя скрепляющие фразы, переходы.</w:t>
      </w:r>
    </w:p>
    <w:p w:rsidR="00956233" w:rsidRPr="003D3672" w:rsidRDefault="00956233" w:rsidP="003D3672">
      <w:pPr>
        <w:pStyle w:val="a5"/>
        <w:numPr>
          <w:ilvl w:val="0"/>
          <w:numId w:val="4"/>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«Кластер»</w:t>
      </w:r>
    </w:p>
    <w:p w:rsidR="00956233" w:rsidRPr="006B67AD" w:rsidRDefault="00956233" w:rsidP="00AA2FA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Понятие «кластер» переводится как «гроздь, пучок». Суть приёма - представление информации в графическом оформлении.</w:t>
      </w:r>
    </w:p>
    <w:tbl>
      <w:tblPr>
        <w:tblW w:w="9450" w:type="dxa"/>
        <w:shd w:val="clear" w:color="auto" w:fill="FFFFFF"/>
        <w:tblCellMar>
          <w:left w:w="0" w:type="dxa"/>
          <w:right w:w="0" w:type="dxa"/>
        </w:tblCellMar>
        <w:tblLook w:val="04A0"/>
      </w:tblPr>
      <w:tblGrid>
        <w:gridCol w:w="9450"/>
      </w:tblGrid>
      <w:tr w:rsidR="00956233" w:rsidRPr="006B67AD" w:rsidTr="007A5C3C">
        <w:tc>
          <w:tcPr>
            <w:tcW w:w="9420" w:type="dxa"/>
            <w:shd w:val="clear" w:color="auto" w:fill="FFFFFF"/>
            <w:tcMar>
              <w:top w:w="15" w:type="dxa"/>
              <w:left w:w="15" w:type="dxa"/>
              <w:bottom w:w="15" w:type="dxa"/>
              <w:right w:w="15" w:type="dxa"/>
            </w:tcMar>
            <w:vAlign w:val="center"/>
            <w:hideMark/>
          </w:tcPr>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xml:space="preserve">В центре записывается ключевое понятие. Рядом записываются понятия, связанные с </w:t>
            </w:r>
            <w:proofErr w:type="gramStart"/>
            <w:r w:rsidRPr="006B67AD">
              <w:rPr>
                <w:rFonts w:ascii="Times New Roman" w:eastAsia="Times New Roman" w:hAnsi="Times New Roman" w:cs="Times New Roman"/>
                <w:color w:val="000000"/>
                <w:sz w:val="28"/>
                <w:szCs w:val="28"/>
              </w:rPr>
              <w:t>ключевым</w:t>
            </w:r>
            <w:proofErr w:type="gramEnd"/>
            <w:r w:rsidRPr="006B67AD">
              <w:rPr>
                <w:rFonts w:ascii="Times New Roman" w:eastAsia="Times New Roman" w:hAnsi="Times New Roman" w:cs="Times New Roman"/>
                <w:color w:val="000000"/>
                <w:sz w:val="28"/>
                <w:szCs w:val="28"/>
              </w:rPr>
              <w:t>. Ключевое понятие соединяется линиями или стрелками со всеми понятиям "второго уровня".</w:t>
            </w:r>
          </w:p>
        </w:tc>
      </w:tr>
    </w:tbl>
    <w:p w:rsidR="00956233" w:rsidRPr="00AA2FA3" w:rsidRDefault="00956233" w:rsidP="00AA2FA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Кластер используется, когда нужно собрать у учеников все идеи или ассоциации связанные с каким-либо понятием (например, с темой урока).</w:t>
      </w:r>
      <w:r w:rsidRPr="00AA2FA3">
        <w:rPr>
          <w:rFonts w:ascii="Times New Roman" w:eastAsia="Times New Roman" w:hAnsi="Times New Roman" w:cs="Times New Roman"/>
          <w:color w:val="000000"/>
          <w:sz w:val="28"/>
          <w:szCs w:val="28"/>
        </w:rPr>
        <w:t xml:space="preserve"> </w:t>
      </w:r>
      <w:r w:rsidRPr="006B67AD">
        <w:rPr>
          <w:rFonts w:ascii="Times New Roman" w:eastAsia="Times New Roman" w:hAnsi="Times New Roman" w:cs="Times New Roman"/>
          <w:color w:val="000000"/>
          <w:sz w:val="28"/>
          <w:szCs w:val="28"/>
        </w:rPr>
        <w:t xml:space="preserve">В результате этой работы, учащиеся сами формируют цели урока. Информация записывается на доске. При записи предположений и их систематизации неизбежно возникнут противоречия или вопросы. </w:t>
      </w:r>
    </w:p>
    <w:p w:rsidR="00AA2FA3" w:rsidRPr="003D3672" w:rsidRDefault="00AA2FA3" w:rsidP="003D367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AA2FA3">
        <w:rPr>
          <w:rFonts w:ascii="Times New Roman" w:eastAsia="Times New Roman" w:hAnsi="Times New Roman" w:cs="Times New Roman"/>
          <w:b/>
          <w:bCs/>
          <w:color w:val="000000"/>
          <w:sz w:val="28"/>
          <w:szCs w:val="28"/>
        </w:rPr>
        <w:t>Пример.  Просим учеников с</w:t>
      </w:r>
      <w:r w:rsidR="00956233" w:rsidRPr="006B67AD">
        <w:rPr>
          <w:rFonts w:ascii="Times New Roman" w:eastAsia="Times New Roman" w:hAnsi="Times New Roman" w:cs="Times New Roman"/>
          <w:b/>
          <w:bCs/>
          <w:color w:val="000000"/>
          <w:sz w:val="28"/>
          <w:szCs w:val="28"/>
        </w:rPr>
        <w:t>оставить кластер. Ключевое слово – ТЕКСТ</w:t>
      </w:r>
    </w:p>
    <w:p w:rsidR="00956233" w:rsidRPr="003D3672" w:rsidRDefault="00956233" w:rsidP="003D3672">
      <w:pPr>
        <w:pStyle w:val="a5"/>
        <w:numPr>
          <w:ilvl w:val="0"/>
          <w:numId w:val="4"/>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Приём «Тонкий и Толстый вопрос»</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xml:space="preserve">Это прием из технологии развития критического мышления используется для организации </w:t>
      </w:r>
      <w:proofErr w:type="spellStart"/>
      <w:r w:rsidRPr="006B67AD">
        <w:rPr>
          <w:rFonts w:ascii="Times New Roman" w:eastAsia="Times New Roman" w:hAnsi="Times New Roman" w:cs="Times New Roman"/>
          <w:color w:val="000000"/>
          <w:sz w:val="28"/>
          <w:szCs w:val="28"/>
        </w:rPr>
        <w:t>взаимоопроса</w:t>
      </w:r>
      <w:proofErr w:type="spellEnd"/>
      <w:r w:rsidRPr="006B67AD">
        <w:rPr>
          <w:rFonts w:ascii="Times New Roman" w:eastAsia="Times New Roman" w:hAnsi="Times New Roman" w:cs="Times New Roman"/>
          <w:color w:val="000000"/>
          <w:sz w:val="28"/>
          <w:szCs w:val="28"/>
        </w:rPr>
        <w:t>.</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Стратегия позволяет формировать:</w:t>
      </w:r>
    </w:p>
    <w:p w:rsidR="00956233" w:rsidRPr="006B67AD" w:rsidRDefault="00956233" w:rsidP="00AA2FA3">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         умение формулировать вопросы;</w:t>
      </w:r>
    </w:p>
    <w:p w:rsidR="00956233" w:rsidRPr="006B67AD" w:rsidRDefault="00956233" w:rsidP="00AA2FA3">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умение соотносить понятия.</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Тонкий вопрос предполагает однозначный краткий ответ.</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Толстый вопрос предполагает ответ развернутый.</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w:t>
      </w:r>
    </w:p>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i/>
          <w:iCs/>
          <w:color w:val="000000"/>
          <w:sz w:val="28"/>
          <w:szCs w:val="28"/>
        </w:rPr>
        <w:t>Пример.</w:t>
      </w:r>
    </w:p>
    <w:p w:rsidR="00956233" w:rsidRPr="006B67AD" w:rsidRDefault="00956233" w:rsidP="00AA2FA3">
      <w:pPr>
        <w:shd w:val="clear" w:color="auto" w:fill="FFFFFF"/>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Вопросы по теме «Прича</w:t>
      </w:r>
      <w:r w:rsidR="003D3672">
        <w:rPr>
          <w:rFonts w:ascii="Times New Roman" w:eastAsia="Times New Roman" w:hAnsi="Times New Roman" w:cs="Times New Roman"/>
          <w:color w:val="000000"/>
          <w:sz w:val="28"/>
          <w:szCs w:val="28"/>
        </w:rPr>
        <w:t>стный и деепричастный обороты»</w:t>
      </w:r>
    </w:p>
    <w:tbl>
      <w:tblPr>
        <w:tblW w:w="9570" w:type="dxa"/>
        <w:shd w:val="clear" w:color="auto" w:fill="FFFFFF"/>
        <w:tblCellMar>
          <w:left w:w="0" w:type="dxa"/>
          <w:right w:w="0" w:type="dxa"/>
        </w:tblCellMar>
        <w:tblLook w:val="04A0"/>
      </w:tblPr>
      <w:tblGrid>
        <w:gridCol w:w="4785"/>
        <w:gridCol w:w="4785"/>
      </w:tblGrid>
      <w:tr w:rsidR="00956233" w:rsidRPr="006B67AD" w:rsidTr="007A5C3C">
        <w:tc>
          <w:tcPr>
            <w:tcW w:w="456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b/>
                <w:bCs/>
                <w:color w:val="000000"/>
                <w:sz w:val="28"/>
                <w:szCs w:val="28"/>
              </w:rPr>
              <w:t>«Тонкие» вопросы</w:t>
            </w:r>
          </w:p>
        </w:tc>
        <w:tc>
          <w:tcPr>
            <w:tcW w:w="4560" w:type="dxa"/>
            <w:tcBorders>
              <w:top w:val="single" w:sz="8" w:space="0" w:color="00000A"/>
              <w:left w:val="nil"/>
              <w:bottom w:val="single" w:sz="8" w:space="0" w:color="00000A"/>
              <w:right w:val="single" w:sz="8" w:space="0" w:color="00000A"/>
            </w:tcBorders>
            <w:shd w:val="clear" w:color="auto" w:fill="FFFFFF"/>
            <w:tcMar>
              <w:top w:w="0" w:type="dxa"/>
              <w:left w:w="115" w:type="dxa"/>
              <w:bottom w:w="0" w:type="dxa"/>
              <w:right w:w="115" w:type="dxa"/>
            </w:tcMar>
            <w:hideMark/>
          </w:tcPr>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b/>
                <w:bCs/>
                <w:color w:val="000000"/>
                <w:sz w:val="28"/>
                <w:szCs w:val="28"/>
              </w:rPr>
              <w:t>«Толстые» вопросы</w:t>
            </w:r>
          </w:p>
        </w:tc>
      </w:tr>
      <w:tr w:rsidR="00956233" w:rsidRPr="006B67AD" w:rsidTr="007A5C3C">
        <w:tc>
          <w:tcPr>
            <w:tcW w:w="456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 обозначает причастие?</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 обозначает деепричастие?</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Как отличить причастие от деепричастия?</w:t>
            </w:r>
          </w:p>
        </w:tc>
        <w:tc>
          <w:tcPr>
            <w:tcW w:w="456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Дайте три объяснения, почему в речи нужны причастия и деепричастия?</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Объясните, почему прилагательное не может заменить причастие и деепричастие?</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xml:space="preserve">Почему, </w:t>
            </w:r>
            <w:r w:rsidRPr="00AA2FA3">
              <w:rPr>
                <w:rFonts w:ascii="Times New Roman" w:eastAsia="Times New Roman" w:hAnsi="Times New Roman" w:cs="Times New Roman"/>
                <w:color w:val="000000"/>
                <w:sz w:val="28"/>
                <w:szCs w:val="28"/>
              </w:rPr>
              <w:t xml:space="preserve">как </w:t>
            </w:r>
            <w:r w:rsidRPr="006B67AD">
              <w:rPr>
                <w:rFonts w:ascii="Times New Roman" w:eastAsia="Times New Roman" w:hAnsi="Times New Roman" w:cs="Times New Roman"/>
                <w:color w:val="000000"/>
                <w:sz w:val="28"/>
                <w:szCs w:val="28"/>
              </w:rPr>
              <w:t>вы думаете, обороты выделяются запятыми?</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 чём различие знаков препинания при оборотах в разных частях предложения?</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Предположите, что будет, если из речи исчезнут причастия и деепричастия?</w:t>
            </w:r>
          </w:p>
          <w:p w:rsidR="00956233" w:rsidRPr="006B67AD" w:rsidRDefault="00956233" w:rsidP="00AA2FA3">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Верно ли, что большое количество оборотов в речи утяжеляет её?</w:t>
            </w:r>
          </w:p>
        </w:tc>
      </w:tr>
    </w:tbl>
    <w:p w:rsidR="00956233" w:rsidRPr="006B67AD" w:rsidRDefault="00956233" w:rsidP="00AA2FA3">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b/>
          <w:bCs/>
          <w:color w:val="000000"/>
          <w:sz w:val="28"/>
          <w:szCs w:val="28"/>
        </w:rPr>
        <w:t>Таблица «Толстых» и «Тонких»</w:t>
      </w:r>
      <w:r w:rsidRPr="00AA2FA3">
        <w:rPr>
          <w:rFonts w:ascii="Times New Roman" w:eastAsia="Times New Roman" w:hAnsi="Times New Roman" w:cs="Times New Roman"/>
          <w:color w:val="000000"/>
          <w:sz w:val="28"/>
          <w:szCs w:val="28"/>
        </w:rPr>
        <w:t> </w:t>
      </w:r>
      <w:r w:rsidRPr="006B67AD">
        <w:rPr>
          <w:rFonts w:ascii="Times New Roman" w:eastAsia="Times New Roman" w:hAnsi="Times New Roman" w:cs="Times New Roman"/>
          <w:color w:val="000000"/>
          <w:sz w:val="28"/>
          <w:szCs w:val="28"/>
        </w:rPr>
        <w:t>вопросов может быть использована на любой из трёх фаз урока: на стадии вызова – это вопросы до изучения темы, на стадии осмысления – способ активной фиксации вопросов по ходу чтения, слушания, при размышлении – демонстрация понимания пройденного.</w:t>
      </w:r>
    </w:p>
    <w:tbl>
      <w:tblPr>
        <w:tblW w:w="9840" w:type="dxa"/>
        <w:shd w:val="clear" w:color="auto" w:fill="FFFFFF"/>
        <w:tblCellMar>
          <w:left w:w="0" w:type="dxa"/>
          <w:right w:w="0" w:type="dxa"/>
        </w:tblCellMar>
        <w:tblLook w:val="04A0"/>
      </w:tblPr>
      <w:tblGrid>
        <w:gridCol w:w="4919"/>
        <w:gridCol w:w="4921"/>
      </w:tblGrid>
      <w:tr w:rsidR="00956233" w:rsidRPr="006B67AD" w:rsidTr="007A5C3C">
        <w:tc>
          <w:tcPr>
            <w:tcW w:w="4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B67AD"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«Тонкие» вопросы</w:t>
            </w:r>
          </w:p>
        </w:tc>
        <w:tc>
          <w:tcPr>
            <w:tcW w:w="47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B67AD"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«Толстые» вопросы</w:t>
            </w:r>
          </w:p>
        </w:tc>
      </w:tr>
      <w:tr w:rsidR="00956233" w:rsidRPr="006B67AD" w:rsidTr="007A5C3C">
        <w:tc>
          <w:tcPr>
            <w:tcW w:w="47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Кто?</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Когда?</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Может…?</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Будет…?</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Мог ли…?</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Как звать…?</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Было ли…?</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Согласны ли вы…?</w:t>
            </w:r>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Верно ли?</w:t>
            </w:r>
          </w:p>
          <w:p w:rsidR="006B67AD"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tc>
        <w:tc>
          <w:tcPr>
            <w:tcW w:w="47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Дайте три объяснения, почему…</w:t>
            </w:r>
            <w:proofErr w:type="gramStart"/>
            <w:r w:rsidRPr="006B67AD">
              <w:rPr>
                <w:rFonts w:ascii="Times New Roman" w:eastAsia="Times New Roman" w:hAnsi="Times New Roman" w:cs="Times New Roman"/>
                <w:color w:val="000000"/>
                <w:sz w:val="28"/>
                <w:szCs w:val="28"/>
              </w:rPr>
              <w:t xml:space="preserve">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Объясните, почему…</w:t>
            </w:r>
            <w:proofErr w:type="gramStart"/>
            <w:r w:rsidRPr="006B67AD">
              <w:rPr>
                <w:rFonts w:ascii="Times New Roman" w:eastAsia="Times New Roman" w:hAnsi="Times New Roman" w:cs="Times New Roman"/>
                <w:color w:val="000000"/>
                <w:sz w:val="28"/>
                <w:szCs w:val="28"/>
              </w:rPr>
              <w:t xml:space="preserve">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Почему вы думаете…</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Почему вы считаете…</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 чём различие…</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Предположите, что будет, если…</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 если…</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Может…</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Будет…</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Мог ли…</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Согласны ли вы…</w:t>
            </w:r>
            <w:proofErr w:type="gramStart"/>
            <w:r w:rsidRPr="006B67AD">
              <w:rPr>
                <w:rFonts w:ascii="Times New Roman" w:eastAsia="Times New Roman" w:hAnsi="Times New Roman" w:cs="Times New Roman"/>
                <w:color w:val="000000"/>
                <w:sz w:val="28"/>
                <w:szCs w:val="28"/>
              </w:rPr>
              <w:t> ?</w:t>
            </w:r>
            <w:proofErr w:type="gramEnd"/>
          </w:p>
          <w:p w:rsidR="00956233"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Верно ли…</w:t>
            </w:r>
            <w:proofErr w:type="gramStart"/>
            <w:r w:rsidRPr="006B67AD">
              <w:rPr>
                <w:rFonts w:ascii="Times New Roman" w:eastAsia="Times New Roman" w:hAnsi="Times New Roman" w:cs="Times New Roman"/>
                <w:color w:val="000000"/>
                <w:sz w:val="28"/>
                <w:szCs w:val="28"/>
              </w:rPr>
              <w:t> ?</w:t>
            </w:r>
            <w:proofErr w:type="gramEnd"/>
          </w:p>
          <w:p w:rsidR="006B67AD" w:rsidRPr="006B67AD" w:rsidRDefault="00956233" w:rsidP="00AA2FA3">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tc>
      </w:tr>
    </w:tbl>
    <w:p w:rsidR="00AA2FA3" w:rsidRPr="00AA2FA3" w:rsidRDefault="00AA2FA3" w:rsidP="00AA2FA3">
      <w:pPr>
        <w:shd w:val="clear" w:color="auto" w:fill="FFFFFF"/>
        <w:spacing w:after="0" w:line="240" w:lineRule="auto"/>
        <w:jc w:val="both"/>
        <w:rPr>
          <w:rFonts w:ascii="Times New Roman" w:eastAsia="Times New Roman" w:hAnsi="Times New Roman" w:cs="Times New Roman"/>
          <w:b/>
          <w:bCs/>
          <w:color w:val="000000"/>
          <w:sz w:val="28"/>
          <w:szCs w:val="28"/>
        </w:rPr>
      </w:pPr>
    </w:p>
    <w:p w:rsidR="00AA2FA3" w:rsidRPr="003D3672" w:rsidRDefault="00956233" w:rsidP="003D3672">
      <w:pPr>
        <w:pStyle w:val="a5"/>
        <w:numPr>
          <w:ilvl w:val="0"/>
          <w:numId w:val="4"/>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Приём «Лингвистическая сказка».</w:t>
      </w:r>
      <w:r w:rsidRPr="003D3672">
        <w:rPr>
          <w:rFonts w:ascii="Times New Roman" w:eastAsia="Times New Roman" w:hAnsi="Times New Roman" w:cs="Times New Roman"/>
          <w:color w:val="000000"/>
          <w:sz w:val="28"/>
          <w:szCs w:val="28"/>
        </w:rPr>
        <w:t> Формируем умение  извлекать необходимую  информацию  из  прослушанного  текста, применять  её как  при  решении  задачи,  вызвавшей  затруднение,  так и  при  решении  задач  такого  класса или  типа. Можно   пригласить на урок сказочных персонажей и удивлять их своими познаниями, можно стать капитанами и отправиться на паруснике в Страну Ошибок спасать безударную гласную.</w:t>
      </w:r>
      <w:r w:rsidR="00AA2FA3" w:rsidRPr="003D3672">
        <w:rPr>
          <w:rFonts w:ascii="Times New Roman" w:eastAsia="Times New Roman" w:hAnsi="Times New Roman" w:cs="Times New Roman"/>
          <w:color w:val="000000"/>
          <w:sz w:val="28"/>
          <w:szCs w:val="28"/>
        </w:rPr>
        <w:tab/>
      </w:r>
    </w:p>
    <w:p w:rsidR="00956233" w:rsidRPr="003D3672" w:rsidRDefault="00956233" w:rsidP="003D3672">
      <w:pPr>
        <w:pStyle w:val="a5"/>
        <w:numPr>
          <w:ilvl w:val="0"/>
          <w:numId w:val="4"/>
        </w:numPr>
        <w:shd w:val="clear" w:color="auto" w:fill="FFFFFF"/>
        <w:spacing w:after="0" w:line="240" w:lineRule="auto"/>
        <w:ind w:left="142" w:firstLine="142"/>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Комплексный анализ текста.</w:t>
      </w:r>
      <w:r w:rsidRPr="003D3672">
        <w:rPr>
          <w:rFonts w:ascii="Times New Roman" w:eastAsia="Times New Roman" w:hAnsi="Times New Roman" w:cs="Times New Roman"/>
          <w:color w:val="000000"/>
          <w:sz w:val="28"/>
          <w:szCs w:val="28"/>
        </w:rPr>
        <w:t> Интерес к этому приему работы с текстом продиктован необходимостью подготовки учащихся к выпускным экзаменам в 9 классе. Работа над анализом текста начинается в 5 классе на уроках русского языка и продолжается до 9 класса с учетом возраста и полученных знаний, но уже не только на уроках русского языка, а на уроках обществознания (задание ОГЭ). Ученики приучаются к первичным основам лингвистического комплексного анализа текста.</w:t>
      </w:r>
    </w:p>
    <w:p w:rsidR="003D3672" w:rsidRPr="003D3672" w:rsidRDefault="00D161BD" w:rsidP="003D3672">
      <w:pPr>
        <w:shd w:val="clear" w:color="auto" w:fill="FFFFFF"/>
        <w:spacing w:after="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Активные стратегии, применяемые при изучении текстов, дают возможность не только поднять интерес у учащихся к изучаемому предмету, но и развивать их творческую самостоятельность, обучать работе с различными источниками знаний.</w:t>
      </w:r>
      <w:r w:rsidR="003D3672">
        <w:rPr>
          <w:rFonts w:ascii="Times New Roman" w:eastAsia="Times New Roman" w:hAnsi="Times New Roman" w:cs="Times New Roman"/>
          <w:sz w:val="28"/>
          <w:szCs w:val="28"/>
        </w:rPr>
        <w:t xml:space="preserve"> </w:t>
      </w:r>
      <w:proofErr w:type="gramStart"/>
      <w:r w:rsidR="003D3672" w:rsidRPr="008B5C97">
        <w:rPr>
          <w:rFonts w:ascii="Times New Roman" w:hAnsi="Times New Roman" w:cs="Times New Roman"/>
          <w:noProof/>
          <w:sz w:val="28"/>
          <w:szCs w:val="28"/>
        </w:rPr>
        <w:t xml:space="preserve">Внедрение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ИКТ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в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содержание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образовательного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процесса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подразумевает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интеграцию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различных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предметных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областей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с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информатикой.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В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рамках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этого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процесса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интеграция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становится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краеугольным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камнем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всех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преобразований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в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образовании.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Поэтому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настало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время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изменить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 xml:space="preserve">привычную </w:t>
      </w:r>
      <w:r w:rsidR="003D3672" w:rsidRPr="008B5C97">
        <w:rPr>
          <w:rFonts w:ascii="Times New Roman" w:hAnsi="Times New Roman" w:cs="Times New Roman"/>
          <w:noProof/>
          <w:color w:val="FFFFFF" w:themeColor="background1"/>
          <w:spacing w:val="-100"/>
          <w:w w:val="1"/>
          <w:sz w:val="28"/>
          <w:szCs w:val="28"/>
        </w:rPr>
        <w:t>oн</w:t>
      </w:r>
      <w:proofErr w:type="gramEnd"/>
      <w:r w:rsidR="003D3672" w:rsidRPr="008B5C97">
        <w:rPr>
          <w:rFonts w:ascii="Times New Roman" w:hAnsi="Times New Roman" w:cs="Times New Roman"/>
          <w:noProof/>
          <w:color w:val="FFFFFF" w:themeColor="background1"/>
          <w:spacing w:val="-100"/>
          <w:w w:val="1"/>
          <w:sz w:val="28"/>
          <w:szCs w:val="28"/>
        </w:rPr>
        <w:t xml:space="preserve"> </w:t>
      </w:r>
      <w:r w:rsidR="003D3672" w:rsidRPr="008B5C97">
        <w:rPr>
          <w:rFonts w:ascii="Times New Roman" w:hAnsi="Times New Roman" w:cs="Times New Roman"/>
          <w:noProof/>
          <w:sz w:val="28"/>
          <w:szCs w:val="28"/>
        </w:rPr>
        <w:t xml:space="preserve">точку </w:t>
      </w:r>
      <w:r w:rsidR="003D3672" w:rsidRPr="008B5C97">
        <w:rPr>
          <w:rFonts w:ascii="Times New Roman" w:hAnsi="Times New Roman" w:cs="Times New Roman"/>
          <w:noProof/>
          <w:color w:val="FFFFFF" w:themeColor="background1"/>
          <w:spacing w:val="-100"/>
          <w:w w:val="1"/>
          <w:sz w:val="28"/>
          <w:szCs w:val="28"/>
        </w:rPr>
        <w:t xml:space="preserve">oн </w:t>
      </w:r>
      <w:r w:rsidR="003D3672" w:rsidRPr="008B5C97">
        <w:rPr>
          <w:rFonts w:ascii="Times New Roman" w:hAnsi="Times New Roman" w:cs="Times New Roman"/>
          <w:noProof/>
          <w:sz w:val="28"/>
          <w:szCs w:val="28"/>
        </w:rPr>
        <w:t>зрения.</w:t>
      </w:r>
    </w:p>
    <w:p w:rsidR="00C9292A" w:rsidRDefault="00C9292A"/>
    <w:p w:rsidR="003D3672" w:rsidRDefault="003D3672"/>
    <w:p w:rsidR="003D3672" w:rsidRDefault="003D3672"/>
    <w:p w:rsidR="003D3672" w:rsidRDefault="003D3672"/>
    <w:p w:rsidR="003D3672" w:rsidRDefault="003D3672"/>
    <w:p w:rsidR="003D3672" w:rsidRDefault="003D3672"/>
    <w:p w:rsidR="003D3672" w:rsidRDefault="003D3672"/>
    <w:p w:rsidR="003D3672" w:rsidRDefault="003D3672"/>
    <w:p w:rsidR="003D3672" w:rsidRDefault="003D3672"/>
    <w:p w:rsidR="003D3672" w:rsidRDefault="003D3672"/>
    <w:p w:rsidR="003D3672" w:rsidRDefault="003D3672"/>
    <w:p w:rsidR="00DC01BE" w:rsidRPr="00EF6C16" w:rsidRDefault="00DC01BE" w:rsidP="00DC01BE">
      <w:pPr>
        <w:spacing w:before="100" w:beforeAutospacing="1" w:after="75" w:line="240" w:lineRule="auto"/>
        <w:jc w:val="center"/>
        <w:outlineLvl w:val="2"/>
        <w:rPr>
          <w:rFonts w:ascii="Times New Roman" w:hAnsi="Times New Roman"/>
          <w:b/>
          <w:sz w:val="24"/>
          <w:szCs w:val="24"/>
        </w:rPr>
      </w:pPr>
    </w:p>
    <w:p w:rsidR="00DC01BE" w:rsidRPr="00FF5F75" w:rsidRDefault="00DC01BE" w:rsidP="00DC01BE">
      <w:pPr>
        <w:spacing w:before="100" w:beforeAutospacing="1" w:after="75" w:line="240" w:lineRule="auto"/>
        <w:outlineLvl w:val="2"/>
        <w:rPr>
          <w:rFonts w:ascii="Times New Roman" w:eastAsia="Times New Roman" w:hAnsi="Times New Roman" w:cs="Times New Roman"/>
          <w:bCs/>
          <w:iCs/>
          <w:sz w:val="28"/>
          <w:szCs w:val="28"/>
        </w:rPr>
      </w:pPr>
      <w:r w:rsidRPr="00FF5F75">
        <w:rPr>
          <w:rFonts w:ascii="Times New Roman" w:eastAsia="Times New Roman" w:hAnsi="Times New Roman" w:cs="Times New Roman"/>
          <w:bCs/>
          <w:iCs/>
          <w:sz w:val="28"/>
          <w:szCs w:val="28"/>
        </w:rPr>
        <w:t>Список используемой литературы</w:t>
      </w:r>
    </w:p>
    <w:p w:rsidR="00DC01BE" w:rsidRPr="00FF5F75" w:rsidRDefault="00DC01BE" w:rsidP="00DC01BE">
      <w:pPr>
        <w:spacing w:before="100" w:beforeAutospacing="1" w:after="75" w:line="240" w:lineRule="auto"/>
        <w:outlineLvl w:val="2"/>
        <w:rPr>
          <w:rFonts w:ascii="Times New Roman" w:eastAsia="Times New Roman" w:hAnsi="Times New Roman" w:cs="Times New Roman"/>
          <w:bCs/>
          <w:sz w:val="28"/>
          <w:szCs w:val="28"/>
        </w:rPr>
      </w:pPr>
      <w:r w:rsidRPr="00FF5F75">
        <w:rPr>
          <w:rFonts w:ascii="Times New Roman" w:eastAsia="Times New Roman" w:hAnsi="Times New Roman" w:cs="Times New Roman"/>
          <w:bCs/>
          <w:iCs/>
          <w:sz w:val="28"/>
          <w:szCs w:val="28"/>
        </w:rPr>
        <w:t xml:space="preserve">1. </w:t>
      </w:r>
      <w:r w:rsidRPr="00FF5F75">
        <w:rPr>
          <w:rStyle w:val="extendedtext-short"/>
          <w:rFonts w:ascii="Times New Roman" w:hAnsi="Times New Roman" w:cs="Times New Roman"/>
          <w:b/>
          <w:bCs/>
          <w:sz w:val="28"/>
          <w:szCs w:val="28"/>
        </w:rPr>
        <w:t>Читательская</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грамотность</w:t>
      </w:r>
      <w:r w:rsidRPr="00FF5F75">
        <w:rPr>
          <w:rStyle w:val="extendedtext-short"/>
          <w:rFonts w:ascii="Times New Roman" w:hAnsi="Times New Roman" w:cs="Times New Roman"/>
          <w:sz w:val="28"/>
          <w:szCs w:val="28"/>
        </w:rPr>
        <w:t xml:space="preserve"> школьника (5—9 классы)</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Ч-69 </w:t>
      </w:r>
      <w:r w:rsidRPr="00FF5F75">
        <w:rPr>
          <w:rStyle w:val="extendedtext-short"/>
          <w:rFonts w:ascii="Times New Roman" w:hAnsi="Times New Roman" w:cs="Times New Roman"/>
          <w:b/>
          <w:bCs/>
          <w:sz w:val="28"/>
          <w:szCs w:val="28"/>
        </w:rPr>
        <w:t>книга</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для</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учителя</w:t>
      </w:r>
      <w:r w:rsidRPr="00FF5F75">
        <w:rPr>
          <w:rStyle w:val="extendedtext-short"/>
          <w:rFonts w:ascii="Times New Roman" w:hAnsi="Times New Roman" w:cs="Times New Roman"/>
          <w:sz w:val="28"/>
          <w:szCs w:val="28"/>
        </w:rPr>
        <w:t xml:space="preserve"> / О. М. Александрова, М. А. Аристова, И. П. Васильевых и др.</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под ред. И. Н. </w:t>
      </w:r>
      <w:proofErr w:type="spellStart"/>
      <w:r w:rsidRPr="00FF5F75">
        <w:rPr>
          <w:rStyle w:val="extendedtext-short"/>
          <w:rFonts w:ascii="Times New Roman" w:hAnsi="Times New Roman" w:cs="Times New Roman"/>
          <w:sz w:val="28"/>
          <w:szCs w:val="28"/>
        </w:rPr>
        <w:t>Добротиной</w:t>
      </w:r>
      <w:proofErr w:type="spellEnd"/>
      <w:r w:rsidRPr="00FF5F75">
        <w:rPr>
          <w:rStyle w:val="extendedtext-short"/>
          <w:rFonts w:ascii="Times New Roman" w:hAnsi="Times New Roman" w:cs="Times New Roman"/>
          <w:sz w:val="28"/>
          <w:szCs w:val="28"/>
        </w:rPr>
        <w:t>. — М.</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Российский </w:t>
      </w:r>
      <w:r w:rsidRPr="00FF5F75">
        <w:rPr>
          <w:rStyle w:val="extendedtext-short"/>
          <w:rFonts w:ascii="Times New Roman" w:hAnsi="Times New Roman" w:cs="Times New Roman"/>
          <w:b/>
          <w:bCs/>
          <w:sz w:val="28"/>
          <w:szCs w:val="28"/>
        </w:rPr>
        <w:t>учебник</w:t>
      </w:r>
      <w:r w:rsidRPr="00FF5F75">
        <w:rPr>
          <w:rStyle w:val="extendedtext-short"/>
          <w:rFonts w:ascii="Times New Roman" w:hAnsi="Times New Roman" w:cs="Times New Roman"/>
          <w:sz w:val="28"/>
          <w:szCs w:val="28"/>
        </w:rPr>
        <w:t xml:space="preserve"> : </w:t>
      </w:r>
      <w:proofErr w:type="spellStart"/>
      <w:r w:rsidRPr="00FF5F75">
        <w:rPr>
          <w:rStyle w:val="extendedtext-short"/>
          <w:rFonts w:ascii="Times New Roman" w:hAnsi="Times New Roman" w:cs="Times New Roman"/>
          <w:sz w:val="28"/>
          <w:szCs w:val="28"/>
        </w:rPr>
        <w:t>Вентана-Граф</w:t>
      </w:r>
      <w:proofErr w:type="spellEnd"/>
      <w:r w:rsidRPr="00FF5F75">
        <w:rPr>
          <w:rStyle w:val="extendedtext-short"/>
          <w:rFonts w:ascii="Times New Roman" w:hAnsi="Times New Roman" w:cs="Times New Roman"/>
          <w:sz w:val="28"/>
          <w:szCs w:val="28"/>
        </w:rPr>
        <w:t>, 2018.</w:t>
      </w:r>
    </w:p>
    <w:p w:rsidR="00DC01BE" w:rsidRPr="00FF5F75" w:rsidRDefault="00DC01BE" w:rsidP="00DC01BE">
      <w:pPr>
        <w:spacing w:before="100" w:beforeAutospacing="1" w:after="75" w:line="240" w:lineRule="auto"/>
        <w:outlineLvl w:val="2"/>
        <w:rPr>
          <w:rStyle w:val="extendedtext-short"/>
          <w:rFonts w:ascii="Times New Roman" w:hAnsi="Times New Roman" w:cs="Times New Roman"/>
          <w:sz w:val="28"/>
          <w:szCs w:val="28"/>
        </w:rPr>
      </w:pPr>
      <w:r w:rsidRPr="00FF5F75">
        <w:rPr>
          <w:rFonts w:ascii="Times New Roman" w:eastAsia="Times New Roman" w:hAnsi="Times New Roman" w:cs="Times New Roman"/>
          <w:bCs/>
          <w:iCs/>
          <w:sz w:val="28"/>
          <w:szCs w:val="28"/>
        </w:rPr>
        <w:t xml:space="preserve">2. </w:t>
      </w:r>
      <w:proofErr w:type="spellStart"/>
      <w:r w:rsidR="00FF5F75" w:rsidRPr="00FF5F75">
        <w:rPr>
          <w:rStyle w:val="extendedtext-short"/>
          <w:rFonts w:ascii="Times New Roman" w:hAnsi="Times New Roman" w:cs="Times New Roman"/>
          <w:sz w:val="28"/>
          <w:szCs w:val="28"/>
        </w:rPr>
        <w:t>Цукерман</w:t>
      </w:r>
      <w:proofErr w:type="spellEnd"/>
      <w:r w:rsidR="00FF5F75" w:rsidRPr="00FF5F75">
        <w:rPr>
          <w:rStyle w:val="extendedtext-short"/>
          <w:rFonts w:ascii="Times New Roman" w:hAnsi="Times New Roman" w:cs="Times New Roman"/>
          <w:sz w:val="28"/>
          <w:szCs w:val="28"/>
        </w:rPr>
        <w:t xml:space="preserve">, Галина Анатольевна. </w:t>
      </w:r>
      <w:r w:rsidR="00FF5F75" w:rsidRPr="00FF5F75">
        <w:rPr>
          <w:rStyle w:val="extendedtext-short"/>
          <w:rFonts w:ascii="Times New Roman" w:hAnsi="Times New Roman" w:cs="Times New Roman"/>
          <w:b/>
          <w:bCs/>
          <w:sz w:val="28"/>
          <w:szCs w:val="28"/>
        </w:rPr>
        <w:t>Читательская</w:t>
      </w:r>
      <w:r w:rsidR="00FF5F75" w:rsidRPr="00FF5F75">
        <w:rPr>
          <w:rStyle w:val="extendedtext-short"/>
          <w:rFonts w:ascii="Times New Roman" w:hAnsi="Times New Roman" w:cs="Times New Roman"/>
          <w:sz w:val="28"/>
          <w:szCs w:val="28"/>
        </w:rPr>
        <w:t xml:space="preserve"> </w:t>
      </w:r>
      <w:r w:rsidR="00FF5F75" w:rsidRPr="00FF5F75">
        <w:rPr>
          <w:rStyle w:val="extendedtext-short"/>
          <w:rFonts w:ascii="Times New Roman" w:hAnsi="Times New Roman" w:cs="Times New Roman"/>
          <w:b/>
          <w:bCs/>
          <w:sz w:val="28"/>
          <w:szCs w:val="28"/>
        </w:rPr>
        <w:t>грамотность</w:t>
      </w:r>
      <w:r w:rsidR="00FF5F75" w:rsidRPr="00FF5F75">
        <w:rPr>
          <w:rStyle w:val="extendedtext-short"/>
          <w:rFonts w:ascii="Times New Roman" w:hAnsi="Times New Roman" w:cs="Times New Roman"/>
          <w:sz w:val="28"/>
          <w:szCs w:val="28"/>
        </w:rPr>
        <w:t xml:space="preserve"> школьника. 5-9 классы: </w:t>
      </w:r>
      <w:r w:rsidR="00FF5F75" w:rsidRPr="00FF5F75">
        <w:rPr>
          <w:rStyle w:val="extendedtext-short"/>
          <w:rFonts w:ascii="Times New Roman" w:hAnsi="Times New Roman" w:cs="Times New Roman"/>
          <w:b/>
          <w:bCs/>
          <w:sz w:val="28"/>
          <w:szCs w:val="28"/>
        </w:rPr>
        <w:t>книга</w:t>
      </w:r>
      <w:r w:rsidR="00FF5F75" w:rsidRPr="00FF5F75">
        <w:rPr>
          <w:rStyle w:val="extendedtext-short"/>
          <w:rFonts w:ascii="Times New Roman" w:hAnsi="Times New Roman" w:cs="Times New Roman"/>
          <w:sz w:val="28"/>
          <w:szCs w:val="28"/>
        </w:rPr>
        <w:t xml:space="preserve"> </w:t>
      </w:r>
      <w:r w:rsidR="00FF5F75" w:rsidRPr="00FF5F75">
        <w:rPr>
          <w:rStyle w:val="extendedtext-short"/>
          <w:rFonts w:ascii="Times New Roman" w:hAnsi="Times New Roman" w:cs="Times New Roman"/>
          <w:b/>
          <w:bCs/>
          <w:sz w:val="28"/>
          <w:szCs w:val="28"/>
        </w:rPr>
        <w:t>для</w:t>
      </w:r>
      <w:r w:rsidR="00FF5F75" w:rsidRPr="00FF5F75">
        <w:rPr>
          <w:rStyle w:val="extendedtext-short"/>
          <w:rFonts w:ascii="Times New Roman" w:hAnsi="Times New Roman" w:cs="Times New Roman"/>
          <w:sz w:val="28"/>
          <w:szCs w:val="28"/>
        </w:rPr>
        <w:t xml:space="preserve"> </w:t>
      </w:r>
      <w:r w:rsidR="00FF5F75" w:rsidRPr="00FF5F75">
        <w:rPr>
          <w:rStyle w:val="extendedtext-short"/>
          <w:rFonts w:ascii="Times New Roman" w:hAnsi="Times New Roman" w:cs="Times New Roman"/>
          <w:b/>
          <w:bCs/>
          <w:sz w:val="28"/>
          <w:szCs w:val="28"/>
        </w:rPr>
        <w:t>учителя</w:t>
      </w:r>
      <w:r w:rsidR="00FF5F75" w:rsidRPr="00FF5F75">
        <w:rPr>
          <w:rStyle w:val="extendedtext-short"/>
          <w:rFonts w:ascii="Times New Roman" w:hAnsi="Times New Roman" w:cs="Times New Roman"/>
          <w:sz w:val="28"/>
          <w:szCs w:val="28"/>
        </w:rPr>
        <w:t xml:space="preserve"> / О. М. Александрова [и др.]</w:t>
      </w:r>
      <w:proofErr w:type="gramStart"/>
      <w:r w:rsidR="00FF5F75" w:rsidRPr="00FF5F75">
        <w:rPr>
          <w:rStyle w:val="extendedtext-short"/>
          <w:rFonts w:ascii="Times New Roman" w:hAnsi="Times New Roman" w:cs="Times New Roman"/>
          <w:sz w:val="28"/>
          <w:szCs w:val="28"/>
        </w:rPr>
        <w:t xml:space="preserve"> ;</w:t>
      </w:r>
      <w:proofErr w:type="gramEnd"/>
      <w:r w:rsidR="00FF5F75" w:rsidRPr="00FF5F75">
        <w:rPr>
          <w:rStyle w:val="extendedtext-short"/>
          <w:rFonts w:ascii="Times New Roman" w:hAnsi="Times New Roman" w:cs="Times New Roman"/>
          <w:sz w:val="28"/>
          <w:szCs w:val="28"/>
        </w:rPr>
        <w:t xml:space="preserve"> под ред. И. Н. </w:t>
      </w:r>
      <w:proofErr w:type="spellStart"/>
      <w:r w:rsidR="00FF5F75" w:rsidRPr="00FF5F75">
        <w:rPr>
          <w:rStyle w:val="extendedtext-short"/>
          <w:rFonts w:ascii="Times New Roman" w:hAnsi="Times New Roman" w:cs="Times New Roman"/>
          <w:sz w:val="28"/>
          <w:szCs w:val="28"/>
        </w:rPr>
        <w:t>Добротиной</w:t>
      </w:r>
      <w:proofErr w:type="spellEnd"/>
      <w:r w:rsidR="00FF5F75" w:rsidRPr="00FF5F75">
        <w:rPr>
          <w:rStyle w:val="extendedtext-short"/>
          <w:rFonts w:ascii="Times New Roman" w:hAnsi="Times New Roman" w:cs="Times New Roman"/>
          <w:sz w:val="28"/>
          <w:szCs w:val="28"/>
        </w:rPr>
        <w:t xml:space="preserve">; Институт стратегии развития образования Российской Академии образования 2019. </w:t>
      </w:r>
    </w:p>
    <w:p w:rsidR="00FF5F75" w:rsidRPr="00FF5F75" w:rsidRDefault="00FF5F75" w:rsidP="00DC01BE">
      <w:pPr>
        <w:spacing w:before="100" w:beforeAutospacing="1" w:after="75" w:line="240" w:lineRule="auto"/>
        <w:outlineLvl w:val="2"/>
        <w:rPr>
          <w:rFonts w:ascii="Times New Roman" w:eastAsia="Times New Roman" w:hAnsi="Times New Roman" w:cs="Times New Roman"/>
          <w:bCs/>
          <w:sz w:val="28"/>
          <w:szCs w:val="28"/>
        </w:rPr>
      </w:pPr>
      <w:r w:rsidRPr="00FF5F75">
        <w:rPr>
          <w:rStyle w:val="extendedtext-short"/>
          <w:rFonts w:ascii="Times New Roman" w:hAnsi="Times New Roman" w:cs="Times New Roman"/>
          <w:sz w:val="28"/>
          <w:szCs w:val="28"/>
        </w:rPr>
        <w:t>3.</w:t>
      </w:r>
      <w:r w:rsidRPr="00FF5F75">
        <w:rPr>
          <w:rStyle w:val="20"/>
          <w:rFonts w:eastAsiaTheme="minorEastAsia"/>
          <w:sz w:val="28"/>
          <w:szCs w:val="28"/>
        </w:rPr>
        <w:t xml:space="preserve"> </w:t>
      </w:r>
      <w:proofErr w:type="spellStart"/>
      <w:r w:rsidRPr="00FF5F75">
        <w:rPr>
          <w:rStyle w:val="extendedtext-full"/>
          <w:rFonts w:ascii="Times New Roman" w:hAnsi="Times New Roman" w:cs="Times New Roman"/>
          <w:sz w:val="28"/>
          <w:szCs w:val="28"/>
        </w:rPr>
        <w:t>Шарова</w:t>
      </w:r>
      <w:proofErr w:type="spellEnd"/>
      <w:r w:rsidRPr="00FF5F75">
        <w:rPr>
          <w:rStyle w:val="extendedtext-full"/>
          <w:rFonts w:ascii="Times New Roman" w:hAnsi="Times New Roman" w:cs="Times New Roman"/>
          <w:sz w:val="28"/>
          <w:szCs w:val="28"/>
        </w:rPr>
        <w:t xml:space="preserve">, А.Д. Занятия по формированию </w:t>
      </w:r>
      <w:r w:rsidRPr="00FF5F75">
        <w:rPr>
          <w:rStyle w:val="extendedtext-full"/>
          <w:rFonts w:ascii="Times New Roman" w:hAnsi="Times New Roman" w:cs="Times New Roman"/>
          <w:b/>
          <w:bCs/>
          <w:sz w:val="28"/>
          <w:szCs w:val="28"/>
        </w:rPr>
        <w:t>читательской</w:t>
      </w:r>
      <w:r w:rsidRPr="00FF5F75">
        <w:rPr>
          <w:rStyle w:val="extendedtext-full"/>
          <w:rFonts w:ascii="Times New Roman" w:hAnsi="Times New Roman" w:cs="Times New Roman"/>
          <w:sz w:val="28"/>
          <w:szCs w:val="28"/>
        </w:rPr>
        <w:t xml:space="preserve"> </w:t>
      </w:r>
      <w:r w:rsidRPr="00FF5F75">
        <w:rPr>
          <w:rStyle w:val="extendedtext-full"/>
          <w:rFonts w:ascii="Times New Roman" w:hAnsi="Times New Roman" w:cs="Times New Roman"/>
          <w:b/>
          <w:bCs/>
          <w:sz w:val="28"/>
          <w:szCs w:val="28"/>
        </w:rPr>
        <w:t>грамотности</w:t>
      </w:r>
      <w:r w:rsidRPr="00FF5F75">
        <w:rPr>
          <w:rStyle w:val="extendedtext-full"/>
          <w:rFonts w:ascii="Times New Roman" w:hAnsi="Times New Roman" w:cs="Times New Roman"/>
          <w:sz w:val="28"/>
          <w:szCs w:val="28"/>
        </w:rPr>
        <w:t xml:space="preserve"> / А. Д. </w:t>
      </w:r>
      <w:proofErr w:type="spellStart"/>
      <w:r w:rsidRPr="00FF5F75">
        <w:rPr>
          <w:rStyle w:val="extendedtext-full"/>
          <w:rFonts w:ascii="Times New Roman" w:hAnsi="Times New Roman" w:cs="Times New Roman"/>
          <w:sz w:val="28"/>
          <w:szCs w:val="28"/>
        </w:rPr>
        <w:t>Шарова</w:t>
      </w:r>
      <w:proofErr w:type="spellEnd"/>
      <w:r w:rsidRPr="00FF5F75">
        <w:rPr>
          <w:rStyle w:val="extendedtext-full"/>
          <w:rFonts w:ascii="Times New Roman" w:hAnsi="Times New Roman" w:cs="Times New Roman"/>
          <w:sz w:val="28"/>
          <w:szCs w:val="28"/>
        </w:rPr>
        <w:t xml:space="preserve"> // Мастер-класс</w:t>
      </w:r>
      <w:proofErr w:type="gramStart"/>
      <w:r w:rsidRPr="00FF5F75">
        <w:rPr>
          <w:rStyle w:val="extendedtext-full"/>
          <w:rFonts w:ascii="Times New Roman" w:hAnsi="Times New Roman" w:cs="Times New Roman"/>
          <w:sz w:val="28"/>
          <w:szCs w:val="28"/>
        </w:rPr>
        <w:t xml:space="preserve"> :</w:t>
      </w:r>
      <w:proofErr w:type="gramEnd"/>
      <w:r w:rsidRPr="00FF5F75">
        <w:rPr>
          <w:rStyle w:val="extendedtext-full"/>
          <w:rFonts w:ascii="Times New Roman" w:hAnsi="Times New Roman" w:cs="Times New Roman"/>
          <w:sz w:val="28"/>
          <w:szCs w:val="28"/>
        </w:rPr>
        <w:t xml:space="preserve"> прил. к журн. "Методист". - 2015</w:t>
      </w:r>
    </w:p>
    <w:p w:rsidR="00DC01BE" w:rsidRDefault="00DC01BE" w:rsidP="00DC01BE">
      <w:pPr>
        <w:jc w:val="center"/>
        <w:rPr>
          <w:rFonts w:ascii="Times New Roman" w:hAnsi="Times New Roman"/>
          <w:b/>
          <w:sz w:val="24"/>
          <w:szCs w:val="24"/>
        </w:rPr>
      </w:pPr>
    </w:p>
    <w:p w:rsidR="00DC01BE" w:rsidRPr="00FF5F75" w:rsidRDefault="00DC01BE" w:rsidP="00DC01BE">
      <w:pPr>
        <w:jc w:val="center"/>
        <w:rPr>
          <w:rFonts w:ascii="Times New Roman" w:hAnsi="Times New Roman" w:cs="Times New Roman"/>
          <w:b/>
          <w:sz w:val="28"/>
          <w:szCs w:val="28"/>
        </w:rPr>
      </w:pPr>
      <w:r w:rsidRPr="00FF5F75">
        <w:rPr>
          <w:rFonts w:ascii="Times New Roman" w:hAnsi="Times New Roman" w:cs="Times New Roman"/>
          <w:b/>
          <w:sz w:val="28"/>
          <w:szCs w:val="28"/>
        </w:rPr>
        <w:br/>
        <w:t>Использованные материалы и Интернет-ресурсы</w:t>
      </w:r>
    </w:p>
    <w:p w:rsidR="00DC01BE" w:rsidRPr="00FF5F75" w:rsidRDefault="00DC01BE">
      <w:pPr>
        <w:rPr>
          <w:rFonts w:ascii="Times New Roman" w:hAnsi="Times New Roman" w:cs="Times New Roman"/>
          <w:sz w:val="28"/>
          <w:szCs w:val="28"/>
        </w:rPr>
      </w:pPr>
    </w:p>
    <w:p w:rsidR="00DC01BE" w:rsidRPr="00FF5F75" w:rsidRDefault="00DC01BE">
      <w:pPr>
        <w:rPr>
          <w:rFonts w:ascii="Times New Roman" w:hAnsi="Times New Roman" w:cs="Times New Roman"/>
          <w:sz w:val="28"/>
          <w:szCs w:val="28"/>
        </w:rPr>
      </w:pPr>
      <w:r w:rsidRPr="00FF5F75">
        <w:rPr>
          <w:rFonts w:ascii="Times New Roman" w:hAnsi="Times New Roman" w:cs="Times New Roman"/>
          <w:sz w:val="28"/>
          <w:szCs w:val="28"/>
        </w:rPr>
        <w:t xml:space="preserve">1. </w:t>
      </w:r>
      <w:hyperlink r:id="rId6" w:history="1">
        <w:r w:rsidRPr="00FF5F75">
          <w:rPr>
            <w:rStyle w:val="a6"/>
            <w:rFonts w:ascii="Times New Roman" w:hAnsi="Times New Roman" w:cs="Times New Roman"/>
            <w:sz w:val="28"/>
            <w:szCs w:val="28"/>
          </w:rPr>
          <w:t>https://resh.edu.ru/</w:t>
        </w:r>
      </w:hyperlink>
      <w:r w:rsidRPr="00FF5F75">
        <w:rPr>
          <w:rFonts w:ascii="Times New Roman" w:hAnsi="Times New Roman" w:cs="Times New Roman"/>
          <w:sz w:val="28"/>
          <w:szCs w:val="28"/>
        </w:rPr>
        <w:t xml:space="preserve"> </w:t>
      </w:r>
    </w:p>
    <w:p w:rsidR="00DC01BE" w:rsidRPr="00FF5F75" w:rsidRDefault="00DC01BE">
      <w:pPr>
        <w:rPr>
          <w:rFonts w:ascii="Times New Roman" w:hAnsi="Times New Roman" w:cs="Times New Roman"/>
          <w:sz w:val="28"/>
          <w:szCs w:val="28"/>
        </w:rPr>
      </w:pPr>
      <w:r w:rsidRPr="00FF5F75">
        <w:rPr>
          <w:rFonts w:ascii="Times New Roman" w:hAnsi="Times New Roman" w:cs="Times New Roman"/>
          <w:sz w:val="28"/>
          <w:szCs w:val="28"/>
        </w:rPr>
        <w:t xml:space="preserve">2. </w:t>
      </w:r>
      <w:hyperlink r:id="rId7" w:history="1">
        <w:r w:rsidRPr="00FF5F75">
          <w:rPr>
            <w:rStyle w:val="a6"/>
            <w:rFonts w:ascii="Times New Roman" w:hAnsi="Times New Roman" w:cs="Times New Roman"/>
            <w:sz w:val="28"/>
            <w:szCs w:val="28"/>
          </w:rPr>
          <w:t>http://skiv.instrao.ru/bank-zadaniy/chitatelskaya-gramotnost/</w:t>
        </w:r>
      </w:hyperlink>
      <w:r w:rsidRPr="00FF5F75">
        <w:rPr>
          <w:rFonts w:ascii="Times New Roman" w:hAnsi="Times New Roman" w:cs="Times New Roman"/>
          <w:sz w:val="28"/>
          <w:szCs w:val="28"/>
        </w:rPr>
        <w:t xml:space="preserve"> </w:t>
      </w:r>
    </w:p>
    <w:p w:rsidR="003D3672" w:rsidRPr="00FF5F75" w:rsidRDefault="00DC01BE">
      <w:pPr>
        <w:rPr>
          <w:rFonts w:ascii="Times New Roman" w:hAnsi="Times New Roman" w:cs="Times New Roman"/>
          <w:sz w:val="28"/>
          <w:szCs w:val="28"/>
        </w:rPr>
      </w:pPr>
      <w:r w:rsidRPr="00FF5F75">
        <w:rPr>
          <w:rFonts w:ascii="Times New Roman" w:hAnsi="Times New Roman" w:cs="Times New Roman"/>
          <w:sz w:val="28"/>
          <w:szCs w:val="28"/>
        </w:rPr>
        <w:t xml:space="preserve">3. </w:t>
      </w:r>
      <w:hyperlink r:id="rId8" w:history="1">
        <w:r w:rsidRPr="00FF5F75">
          <w:rPr>
            <w:rStyle w:val="a6"/>
            <w:rFonts w:ascii="Times New Roman" w:hAnsi="Times New Roman" w:cs="Times New Roman"/>
            <w:sz w:val="28"/>
            <w:szCs w:val="28"/>
          </w:rPr>
          <w:t>https://bisert1.uralschool.ru/?section_id=109</w:t>
        </w:r>
      </w:hyperlink>
      <w:r w:rsidRPr="00FF5F75">
        <w:rPr>
          <w:rFonts w:ascii="Times New Roman" w:hAnsi="Times New Roman" w:cs="Times New Roman"/>
          <w:sz w:val="28"/>
          <w:szCs w:val="28"/>
        </w:rPr>
        <w:t xml:space="preserve">  </w:t>
      </w:r>
    </w:p>
    <w:p w:rsidR="003D3672" w:rsidRPr="00FF5F75" w:rsidRDefault="003D3672">
      <w:pPr>
        <w:rPr>
          <w:rFonts w:ascii="Times New Roman" w:hAnsi="Times New Roman" w:cs="Times New Roman"/>
          <w:sz w:val="28"/>
          <w:szCs w:val="28"/>
        </w:rPr>
      </w:pPr>
    </w:p>
    <w:p w:rsidR="003D3672" w:rsidRDefault="003D3672"/>
    <w:sectPr w:rsidR="003D3672" w:rsidSect="00C45F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412B5"/>
    <w:multiLevelType w:val="hybridMultilevel"/>
    <w:tmpl w:val="B198B912"/>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
    <w:nsid w:val="3D680BBD"/>
    <w:multiLevelType w:val="multilevel"/>
    <w:tmpl w:val="2B1067C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46F30B4F"/>
    <w:multiLevelType w:val="hybridMultilevel"/>
    <w:tmpl w:val="B904817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B76867"/>
    <w:multiLevelType w:val="multilevel"/>
    <w:tmpl w:val="F01E6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04585B"/>
    <w:multiLevelType w:val="multilevel"/>
    <w:tmpl w:val="0D9A4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EC5C87"/>
    <w:multiLevelType w:val="multilevel"/>
    <w:tmpl w:val="E982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161BD"/>
    <w:rsid w:val="00170758"/>
    <w:rsid w:val="00293574"/>
    <w:rsid w:val="003D3672"/>
    <w:rsid w:val="005D560A"/>
    <w:rsid w:val="00670A02"/>
    <w:rsid w:val="00781BD3"/>
    <w:rsid w:val="007A2427"/>
    <w:rsid w:val="008F7346"/>
    <w:rsid w:val="00956233"/>
    <w:rsid w:val="00A149AB"/>
    <w:rsid w:val="00AA2FA3"/>
    <w:rsid w:val="00C45F91"/>
    <w:rsid w:val="00C9292A"/>
    <w:rsid w:val="00D161BD"/>
    <w:rsid w:val="00DC01BE"/>
    <w:rsid w:val="00FF5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F91"/>
  </w:style>
  <w:style w:type="paragraph" w:styleId="2">
    <w:name w:val="heading 2"/>
    <w:basedOn w:val="a"/>
    <w:link w:val="20"/>
    <w:uiPriority w:val="9"/>
    <w:qFormat/>
    <w:rsid w:val="00D161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161BD"/>
    <w:rPr>
      <w:rFonts w:ascii="Times New Roman" w:eastAsia="Times New Roman" w:hAnsi="Times New Roman" w:cs="Times New Roman"/>
      <w:b/>
      <w:bCs/>
      <w:sz w:val="36"/>
      <w:szCs w:val="36"/>
    </w:rPr>
  </w:style>
  <w:style w:type="paragraph" w:styleId="a3">
    <w:name w:val="Normal (Web)"/>
    <w:basedOn w:val="a"/>
    <w:uiPriority w:val="99"/>
    <w:unhideWhenUsed/>
    <w:rsid w:val="00D161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A149AB"/>
    <w:pPr>
      <w:spacing w:after="0" w:line="240" w:lineRule="auto"/>
    </w:pPr>
    <w:rPr>
      <w:rFonts w:eastAsiaTheme="minorHAnsi"/>
      <w:lang w:eastAsia="en-US"/>
    </w:rPr>
  </w:style>
  <w:style w:type="character" w:customStyle="1" w:styleId="apple-converted-space">
    <w:name w:val="apple-converted-space"/>
    <w:basedOn w:val="a0"/>
    <w:rsid w:val="00A149AB"/>
  </w:style>
  <w:style w:type="paragraph" w:styleId="a5">
    <w:name w:val="List Paragraph"/>
    <w:basedOn w:val="a"/>
    <w:uiPriority w:val="34"/>
    <w:qFormat/>
    <w:rsid w:val="005D560A"/>
    <w:pPr>
      <w:ind w:left="720"/>
      <w:contextualSpacing/>
    </w:pPr>
  </w:style>
  <w:style w:type="character" w:styleId="a6">
    <w:name w:val="Hyperlink"/>
    <w:basedOn w:val="a0"/>
    <w:unhideWhenUsed/>
    <w:rsid w:val="00DC01BE"/>
    <w:rPr>
      <w:color w:val="0000FF"/>
      <w:u w:val="single"/>
    </w:rPr>
  </w:style>
  <w:style w:type="character" w:customStyle="1" w:styleId="extendedtext-short">
    <w:name w:val="extendedtext-short"/>
    <w:basedOn w:val="a0"/>
    <w:rsid w:val="00DC01BE"/>
  </w:style>
  <w:style w:type="character" w:customStyle="1" w:styleId="extendedtext-full">
    <w:name w:val="extendedtext-full"/>
    <w:basedOn w:val="a0"/>
    <w:rsid w:val="00FF5F75"/>
  </w:style>
</w:styles>
</file>

<file path=word/webSettings.xml><?xml version="1.0" encoding="utf-8"?>
<w:webSettings xmlns:r="http://schemas.openxmlformats.org/officeDocument/2006/relationships" xmlns:w="http://schemas.openxmlformats.org/wordprocessingml/2006/main">
  <w:divs>
    <w:div w:id="58118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sert1.uralschool.ru/?section_id=109" TargetMode="External"/><Relationship Id="rId3" Type="http://schemas.openxmlformats.org/officeDocument/2006/relationships/settings" Target="settings.xml"/><Relationship Id="rId7" Type="http://schemas.openxmlformats.org/officeDocument/2006/relationships/hyperlink" Target="http://skiv.instrao.ru/bank-zadaniy/chitatelskaya-gramotn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3186</Words>
  <Characters>18163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Admin</cp:lastModifiedBy>
  <cp:revision>3</cp:revision>
  <dcterms:created xsi:type="dcterms:W3CDTF">2022-10-10T06:57:00Z</dcterms:created>
  <dcterms:modified xsi:type="dcterms:W3CDTF">2022-10-10T14:36:00Z</dcterms:modified>
</cp:coreProperties>
</file>