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C8" w:rsidRPr="001C45F6" w:rsidRDefault="00A325C8" w:rsidP="001C45F6">
      <w:pPr>
        <w:tabs>
          <w:tab w:val="left" w:pos="2268"/>
        </w:tabs>
        <w:suppressAutoHyphens/>
        <w:spacing w:after="0" w:line="240" w:lineRule="auto"/>
        <w:ind w:left="-360" w:right="-284" w:hanging="349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bookmarkStart w:id="0" w:name="_GoBack"/>
      <w:bookmarkEnd w:id="0"/>
      <w:r w:rsidRPr="001C45F6">
        <w:rPr>
          <w:rFonts w:ascii="Times New Roman" w:hAnsi="Times New Roman"/>
          <w:caps/>
          <w:sz w:val="24"/>
          <w:szCs w:val="24"/>
          <w:lang w:eastAsia="ar-SA"/>
        </w:rPr>
        <w:t>Департамент образования АдминистраЦИИ ГОРОДА ТОМСКА</w:t>
      </w:r>
    </w:p>
    <w:p w:rsidR="00A325C8" w:rsidRPr="001C45F6" w:rsidRDefault="00A325C8" w:rsidP="001C45F6">
      <w:pPr>
        <w:tabs>
          <w:tab w:val="left" w:pos="2268"/>
        </w:tabs>
        <w:suppressAutoHyphens/>
        <w:spacing w:after="0" w:line="240" w:lineRule="auto"/>
        <w:ind w:left="-360" w:right="-284" w:hanging="349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1C45F6">
        <w:rPr>
          <w:rFonts w:ascii="Times New Roman" w:hAnsi="Times New Roman"/>
          <w:caps/>
          <w:sz w:val="24"/>
          <w:szCs w:val="24"/>
          <w:lang w:eastAsia="ar-SA"/>
        </w:rPr>
        <w:t>Муниципальное АВТОНОМНОЕ дошкольное образовательное учреждение</w:t>
      </w:r>
    </w:p>
    <w:p w:rsidR="00A325C8" w:rsidRPr="001C45F6" w:rsidRDefault="00A325C8" w:rsidP="001C45F6">
      <w:pPr>
        <w:tabs>
          <w:tab w:val="left" w:pos="2268"/>
        </w:tabs>
        <w:suppressAutoHyphens/>
        <w:spacing w:after="0" w:line="240" w:lineRule="auto"/>
        <w:ind w:left="-360" w:right="-284" w:hanging="349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1C45F6">
        <w:rPr>
          <w:rFonts w:ascii="Times New Roman" w:hAnsi="Times New Roman"/>
          <w:caps/>
          <w:sz w:val="24"/>
          <w:szCs w:val="24"/>
          <w:lang w:eastAsia="ar-SA"/>
        </w:rPr>
        <w:t xml:space="preserve">Детский сад комбинированного вида № </w:t>
      </w:r>
      <w:smartTag w:uri="urn:schemas-microsoft-com:office:smarttags" w:element="metricconverter">
        <w:smartTagPr>
          <w:attr w:name="ProductID" w:val="24 Г"/>
        </w:smartTagPr>
        <w:r w:rsidRPr="001C45F6">
          <w:rPr>
            <w:rFonts w:ascii="Times New Roman" w:hAnsi="Times New Roman"/>
            <w:caps/>
            <w:sz w:val="24"/>
            <w:szCs w:val="24"/>
            <w:lang w:eastAsia="ar-SA"/>
          </w:rPr>
          <w:t>24 г</w:t>
        </w:r>
      </w:smartTag>
      <w:r w:rsidRPr="001C45F6">
        <w:rPr>
          <w:rFonts w:ascii="Times New Roman" w:hAnsi="Times New Roman"/>
          <w:caps/>
          <w:sz w:val="24"/>
          <w:szCs w:val="24"/>
          <w:lang w:eastAsia="ar-SA"/>
        </w:rPr>
        <w:t>.</w:t>
      </w:r>
      <w:r>
        <w:rPr>
          <w:rFonts w:ascii="Times New Roman" w:hAnsi="Times New Roman"/>
          <w:caps/>
          <w:sz w:val="24"/>
          <w:szCs w:val="24"/>
          <w:lang w:eastAsia="ar-SA"/>
        </w:rPr>
        <w:t xml:space="preserve"> </w:t>
      </w:r>
      <w:r w:rsidRPr="001C45F6">
        <w:rPr>
          <w:rFonts w:ascii="Times New Roman" w:hAnsi="Times New Roman"/>
          <w:caps/>
          <w:sz w:val="24"/>
          <w:szCs w:val="24"/>
          <w:lang w:eastAsia="ar-SA"/>
        </w:rPr>
        <w:t>Томска</w:t>
      </w:r>
    </w:p>
    <w:p w:rsidR="00A325C8" w:rsidRPr="001C45F6" w:rsidRDefault="00A325C8" w:rsidP="001C45F6">
      <w:pPr>
        <w:tabs>
          <w:tab w:val="left" w:pos="2268"/>
        </w:tabs>
        <w:suppressAutoHyphens/>
        <w:spacing w:after="0" w:line="240" w:lineRule="auto"/>
        <w:ind w:left="-360"/>
        <w:rPr>
          <w:rFonts w:ascii="Times New Roman" w:hAnsi="Times New Roman"/>
          <w:sz w:val="24"/>
          <w:szCs w:val="24"/>
          <w:lang w:eastAsia="ar-SA"/>
        </w:rPr>
      </w:pPr>
    </w:p>
    <w:p w:rsidR="00A325C8" w:rsidRDefault="00A325C8" w:rsidP="00254C0E">
      <w:pPr>
        <w:jc w:val="center"/>
      </w:pPr>
    </w:p>
    <w:p w:rsidR="00A325C8" w:rsidRDefault="00A325C8" w:rsidP="00254C0E">
      <w:pPr>
        <w:jc w:val="center"/>
      </w:pPr>
    </w:p>
    <w:p w:rsidR="00A325C8" w:rsidRDefault="00A325C8" w:rsidP="00254C0E">
      <w:pPr>
        <w:jc w:val="center"/>
      </w:pPr>
    </w:p>
    <w:p w:rsidR="00A325C8" w:rsidRDefault="00A325C8" w:rsidP="00254C0E">
      <w:pPr>
        <w:jc w:val="center"/>
      </w:pPr>
    </w:p>
    <w:p w:rsidR="00A325C8" w:rsidRPr="00254C0E" w:rsidRDefault="00A325C8" w:rsidP="00254C0E">
      <w:pPr>
        <w:jc w:val="center"/>
        <w:rPr>
          <w:rFonts w:ascii="Times New Roman" w:hAnsi="Times New Roman"/>
          <w:b/>
          <w:sz w:val="40"/>
          <w:szCs w:val="40"/>
        </w:rPr>
      </w:pPr>
      <w:r w:rsidRPr="00254C0E">
        <w:rPr>
          <w:rFonts w:ascii="Times New Roman" w:hAnsi="Times New Roman"/>
          <w:b/>
          <w:sz w:val="40"/>
          <w:szCs w:val="40"/>
        </w:rPr>
        <w:t>Проект</w:t>
      </w:r>
    </w:p>
    <w:p w:rsidR="00A325C8" w:rsidRPr="00556B9B" w:rsidRDefault="00A325C8" w:rsidP="00237171">
      <w:pPr>
        <w:jc w:val="center"/>
        <w:rPr>
          <w:rFonts w:ascii="Times New Roman" w:hAnsi="Times New Roman"/>
          <w:b/>
          <w:sz w:val="40"/>
          <w:szCs w:val="40"/>
        </w:rPr>
      </w:pPr>
      <w:r w:rsidRPr="00556B9B">
        <w:rPr>
          <w:rFonts w:ascii="Times New Roman" w:hAnsi="Times New Roman"/>
          <w:b/>
          <w:sz w:val="40"/>
          <w:szCs w:val="40"/>
        </w:rPr>
        <w:t xml:space="preserve"> «Интересно всё вокруг!»</w:t>
      </w:r>
    </w:p>
    <w:p w:rsidR="00A325C8" w:rsidRPr="00237171" w:rsidRDefault="00A325C8" w:rsidP="00237171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237171">
        <w:rPr>
          <w:rFonts w:ascii="Times New Roman" w:hAnsi="Times New Roman"/>
          <w:b/>
          <w:sz w:val="28"/>
          <w:szCs w:val="28"/>
        </w:rPr>
        <w:t>аправление работы</w:t>
      </w:r>
    </w:p>
    <w:p w:rsidR="00A325C8" w:rsidRPr="00237171" w:rsidRDefault="00A325C8" w:rsidP="00237171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37171">
        <w:rPr>
          <w:rFonts w:ascii="Times New Roman" w:hAnsi="Times New Roman"/>
          <w:b/>
          <w:sz w:val="28"/>
          <w:szCs w:val="28"/>
        </w:rPr>
        <w:t xml:space="preserve"> «Образовательный потенциал предметно-</w:t>
      </w:r>
      <w:r>
        <w:rPr>
          <w:rFonts w:ascii="Times New Roman" w:hAnsi="Times New Roman"/>
          <w:b/>
          <w:sz w:val="28"/>
          <w:szCs w:val="28"/>
        </w:rPr>
        <w:t>пространственной</w:t>
      </w:r>
      <w:r w:rsidRPr="00237171">
        <w:rPr>
          <w:rFonts w:ascii="Times New Roman" w:hAnsi="Times New Roman"/>
          <w:b/>
          <w:sz w:val="28"/>
          <w:szCs w:val="28"/>
        </w:rPr>
        <w:t xml:space="preserve"> среды в ДОУ» </w:t>
      </w:r>
    </w:p>
    <w:p w:rsidR="00A325C8" w:rsidRPr="00B73E08" w:rsidRDefault="00A325C8" w:rsidP="00B73E08">
      <w:pPr>
        <w:jc w:val="center"/>
        <w:rPr>
          <w:rFonts w:ascii="Times New Roman" w:hAnsi="Times New Roman"/>
          <w:b/>
          <w:sz w:val="40"/>
          <w:szCs w:val="40"/>
        </w:rPr>
      </w:pPr>
    </w:p>
    <w:p w:rsidR="00A325C8" w:rsidRDefault="00A325C8" w:rsidP="00254C0E">
      <w:pPr>
        <w:jc w:val="center"/>
      </w:pP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              Сфера реализации: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                             педагогические технологии, 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                        содержание образования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                                                          Организация заявитель: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Муниципальное </w:t>
      </w:r>
      <w:r w:rsidRPr="00254C0E">
        <w:rPr>
          <w:rFonts w:ascii="Times New Roman" w:hAnsi="Times New Roman"/>
          <w:sz w:val="24"/>
          <w:szCs w:val="24"/>
        </w:rPr>
        <w:t xml:space="preserve">автономное дошкольное 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образовательное учреждение </w:t>
      </w:r>
      <w:r w:rsidRPr="00254C0E">
        <w:rPr>
          <w:rFonts w:ascii="Times New Roman" w:hAnsi="Times New Roman"/>
          <w:sz w:val="24"/>
          <w:szCs w:val="24"/>
        </w:rPr>
        <w:t xml:space="preserve">детский сад 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комбинированного вида </w:t>
      </w:r>
      <w:r>
        <w:rPr>
          <w:rFonts w:ascii="Times New Roman" w:hAnsi="Times New Roman"/>
          <w:sz w:val="24"/>
          <w:szCs w:val="24"/>
        </w:rPr>
        <w:t xml:space="preserve">№ </w:t>
      </w:r>
      <w:smartTag w:uri="urn:schemas-microsoft-com:office:smarttags" w:element="metricconverter">
        <w:smartTagPr>
          <w:attr w:name="ProductID" w:val="24 Г"/>
        </w:smartTagPr>
        <w:r>
          <w:rPr>
            <w:rFonts w:ascii="Times New Roman" w:hAnsi="Times New Roman"/>
            <w:sz w:val="24"/>
            <w:szCs w:val="24"/>
          </w:rPr>
          <w:t xml:space="preserve">24 </w:t>
        </w:r>
        <w:r w:rsidRPr="00254C0E">
          <w:rPr>
            <w:rFonts w:ascii="Times New Roman" w:hAnsi="Times New Roman"/>
            <w:sz w:val="24"/>
            <w:szCs w:val="24"/>
          </w:rPr>
          <w:t>г</w:t>
        </w:r>
      </w:smartTag>
      <w:r w:rsidRPr="00254C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4C0E">
        <w:rPr>
          <w:rFonts w:ascii="Times New Roman" w:hAnsi="Times New Roman"/>
          <w:sz w:val="24"/>
          <w:szCs w:val="24"/>
        </w:rPr>
        <w:t>Томска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325C8" w:rsidRPr="00A8524A" w:rsidRDefault="00A325C8" w:rsidP="00A8524A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ПТГ</w:t>
      </w:r>
      <w:r w:rsidRPr="00A8524A">
        <w:rPr>
          <w:rFonts w:ascii="Times New Roman" w:hAnsi="Times New Roman"/>
          <w:sz w:val="24"/>
          <w:szCs w:val="24"/>
        </w:rPr>
        <w:t>:</w:t>
      </w:r>
    </w:p>
    <w:p w:rsidR="00A325C8" w:rsidRPr="00A8524A" w:rsidRDefault="00A325C8" w:rsidP="00A8524A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Фурсова С.А</w:t>
      </w:r>
      <w:r w:rsidRPr="00A8524A">
        <w:rPr>
          <w:rFonts w:ascii="Times New Roman" w:hAnsi="Times New Roman"/>
          <w:sz w:val="24"/>
          <w:szCs w:val="24"/>
        </w:rPr>
        <w:t>.</w:t>
      </w:r>
    </w:p>
    <w:p w:rsidR="00A325C8" w:rsidRPr="00A8524A" w:rsidRDefault="00A325C8" w:rsidP="00A8524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8524A">
        <w:rPr>
          <w:rFonts w:ascii="Times New Roman" w:hAnsi="Times New Roman"/>
          <w:sz w:val="24"/>
          <w:szCs w:val="24"/>
        </w:rPr>
        <w:t>Члены про</w:t>
      </w:r>
      <w:r>
        <w:rPr>
          <w:rFonts w:ascii="Times New Roman" w:hAnsi="Times New Roman"/>
          <w:sz w:val="24"/>
          <w:szCs w:val="24"/>
        </w:rPr>
        <w:t>ектно</w:t>
      </w:r>
      <w:r w:rsidRPr="00A8524A">
        <w:rPr>
          <w:rFonts w:ascii="Times New Roman" w:hAnsi="Times New Roman"/>
          <w:sz w:val="24"/>
          <w:szCs w:val="24"/>
        </w:rPr>
        <w:t>-творческой группы:</w:t>
      </w:r>
    </w:p>
    <w:p w:rsidR="00A325C8" w:rsidRPr="00A8524A" w:rsidRDefault="00A325C8" w:rsidP="00A8524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8524A">
        <w:rPr>
          <w:rFonts w:ascii="Times New Roman" w:hAnsi="Times New Roman"/>
          <w:sz w:val="24"/>
          <w:szCs w:val="24"/>
        </w:rPr>
        <w:t xml:space="preserve">Воспитатели: </w:t>
      </w:r>
    </w:p>
    <w:p w:rsidR="00A325C8" w:rsidRDefault="00A325C8" w:rsidP="0023717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37171">
        <w:rPr>
          <w:rFonts w:ascii="Times New Roman" w:hAnsi="Times New Roman"/>
          <w:sz w:val="24"/>
          <w:szCs w:val="24"/>
        </w:rPr>
        <w:t xml:space="preserve">Игнатова С.М., </w:t>
      </w:r>
      <w:proofErr w:type="spellStart"/>
      <w:r w:rsidRPr="00237171">
        <w:rPr>
          <w:rFonts w:ascii="Times New Roman" w:hAnsi="Times New Roman"/>
          <w:sz w:val="24"/>
          <w:szCs w:val="24"/>
        </w:rPr>
        <w:t>Ложникова</w:t>
      </w:r>
      <w:proofErr w:type="spellEnd"/>
      <w:r w:rsidRPr="00237171">
        <w:rPr>
          <w:rFonts w:ascii="Times New Roman" w:hAnsi="Times New Roman"/>
          <w:sz w:val="24"/>
          <w:szCs w:val="24"/>
        </w:rPr>
        <w:t xml:space="preserve"> О.Н.</w:t>
      </w:r>
      <w:r>
        <w:rPr>
          <w:rFonts w:ascii="Times New Roman" w:hAnsi="Times New Roman"/>
          <w:sz w:val="24"/>
          <w:szCs w:val="24"/>
        </w:rPr>
        <w:t>,</w:t>
      </w:r>
    </w:p>
    <w:p w:rsidR="009F7691" w:rsidRDefault="00A325C8" w:rsidP="009F769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Корниен</w:t>
      </w:r>
      <w:r w:rsidR="009F7691">
        <w:rPr>
          <w:rFonts w:ascii="Times New Roman" w:hAnsi="Times New Roman"/>
          <w:sz w:val="24"/>
          <w:szCs w:val="24"/>
        </w:rPr>
        <w:t>ко О.А., Бокова О.А,</w:t>
      </w:r>
    </w:p>
    <w:p w:rsidR="009F7691" w:rsidRPr="00254C0E" w:rsidRDefault="009F7691" w:rsidP="0023717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учитель-логопед: Соломатова Н.П.</w:t>
      </w:r>
    </w:p>
    <w:p w:rsidR="00A325C8" w:rsidRDefault="009F7691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325C8">
        <w:rPr>
          <w:rFonts w:ascii="Times New Roman" w:hAnsi="Times New Roman"/>
          <w:sz w:val="24"/>
          <w:szCs w:val="24"/>
        </w:rPr>
        <w:t xml:space="preserve">аучный консультант: </w:t>
      </w:r>
    </w:p>
    <w:p w:rsidR="00A325C8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Файзуллаева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Е.Д., </w:t>
      </w:r>
      <w:proofErr w:type="spellStart"/>
      <w:r>
        <w:rPr>
          <w:rFonts w:ascii="Times New Roman" w:hAnsi="Times New Roman"/>
          <w:sz w:val="24"/>
          <w:szCs w:val="24"/>
        </w:rPr>
        <w:t>к.психол.н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</w:p>
    <w:p w:rsidR="00A325C8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доцент кафедры дошкольного 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ТГПУ 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                                                                База выполнения проекта: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>МАДОУ № 24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                                                                  Срок выполнения проекта: 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                                                                  начало: </w:t>
      </w:r>
      <w:r w:rsidR="009F7691">
        <w:rPr>
          <w:rFonts w:ascii="Times New Roman" w:hAnsi="Times New Roman"/>
          <w:sz w:val="24"/>
          <w:szCs w:val="24"/>
        </w:rPr>
        <w:t>октябрь 2019</w:t>
      </w:r>
      <w:r w:rsidRPr="00254C0E">
        <w:rPr>
          <w:rFonts w:ascii="Times New Roman" w:hAnsi="Times New Roman"/>
          <w:sz w:val="24"/>
          <w:szCs w:val="24"/>
        </w:rPr>
        <w:t xml:space="preserve"> г.</w:t>
      </w:r>
    </w:p>
    <w:p w:rsidR="00A325C8" w:rsidRPr="00254C0E" w:rsidRDefault="00A325C8" w:rsidP="00254C0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                                                                  окончание</w:t>
      </w:r>
      <w:r w:rsidR="009F7691">
        <w:rPr>
          <w:rFonts w:ascii="Times New Roman" w:hAnsi="Times New Roman"/>
          <w:sz w:val="24"/>
          <w:szCs w:val="24"/>
        </w:rPr>
        <w:t>: май 2022</w:t>
      </w:r>
      <w:r w:rsidRPr="00254C0E">
        <w:rPr>
          <w:rFonts w:ascii="Times New Roman" w:hAnsi="Times New Roman"/>
          <w:sz w:val="24"/>
          <w:szCs w:val="24"/>
        </w:rPr>
        <w:t xml:space="preserve"> г.</w:t>
      </w:r>
    </w:p>
    <w:p w:rsidR="00A325C8" w:rsidRDefault="00A325C8" w:rsidP="00B73E0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325C8" w:rsidRDefault="00A325C8" w:rsidP="00B73E0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54C0E">
        <w:rPr>
          <w:rFonts w:ascii="Times New Roman" w:hAnsi="Times New Roman"/>
          <w:sz w:val="24"/>
          <w:szCs w:val="24"/>
        </w:rPr>
        <w:t xml:space="preserve">                                   Продолжительность</w:t>
      </w:r>
      <w:r>
        <w:rPr>
          <w:rFonts w:ascii="Times New Roman" w:hAnsi="Times New Roman"/>
          <w:sz w:val="24"/>
          <w:szCs w:val="24"/>
        </w:rPr>
        <w:t>: 3 года</w:t>
      </w:r>
    </w:p>
    <w:p w:rsidR="00A325C8" w:rsidRDefault="00A325C8" w:rsidP="00B73E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325C8" w:rsidRDefault="00A325C8" w:rsidP="00B73E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325C8" w:rsidRDefault="00A325C8" w:rsidP="00B73E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325C8" w:rsidRDefault="009F7691" w:rsidP="00B73E0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Томск 2019</w:t>
      </w:r>
      <w:r w:rsidR="00A325C8">
        <w:rPr>
          <w:rFonts w:ascii="Times New Roman" w:hAnsi="Times New Roman"/>
          <w:sz w:val="28"/>
          <w:szCs w:val="28"/>
        </w:rPr>
        <w:t xml:space="preserve"> </w:t>
      </w:r>
      <w:r w:rsidR="00A325C8" w:rsidRPr="00254C0E">
        <w:rPr>
          <w:rFonts w:ascii="Times New Roman" w:hAnsi="Times New Roman"/>
          <w:sz w:val="28"/>
          <w:szCs w:val="28"/>
        </w:rPr>
        <w:t>г.</w:t>
      </w:r>
    </w:p>
    <w:p w:rsidR="00A325C8" w:rsidRDefault="00A325C8" w:rsidP="00C71BB8">
      <w:pPr>
        <w:rPr>
          <w:rFonts w:ascii="Times New Roman" w:hAnsi="Times New Roman"/>
          <w:b/>
          <w:sz w:val="28"/>
          <w:szCs w:val="28"/>
        </w:rPr>
      </w:pPr>
    </w:p>
    <w:p w:rsidR="00A325C8" w:rsidRPr="00A87018" w:rsidRDefault="00A325C8" w:rsidP="00E10A0F">
      <w:pPr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A87018">
        <w:rPr>
          <w:rFonts w:ascii="Times New Roman" w:hAnsi="Times New Roman"/>
          <w:b/>
          <w:sz w:val="24"/>
          <w:szCs w:val="24"/>
        </w:rPr>
        <w:t>Краткая аннотация проекта «Интересно всё вокруг!»</w:t>
      </w:r>
    </w:p>
    <w:p w:rsidR="00A325C8" w:rsidRDefault="00A325C8" w:rsidP="00E10A0F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Проект посвящен</w:t>
      </w:r>
      <w:r w:rsidRPr="00E8064B">
        <w:rPr>
          <w:rFonts w:ascii="Times New Roman" w:hAnsi="Times New Roman"/>
          <w:iCs/>
          <w:sz w:val="24"/>
          <w:szCs w:val="24"/>
        </w:rPr>
        <w:t xml:space="preserve"> вопросам организации образовательной среды в ДОУ в соответствии с Федеральн</w:t>
      </w:r>
      <w:r>
        <w:rPr>
          <w:rFonts w:ascii="Times New Roman" w:hAnsi="Times New Roman"/>
          <w:iCs/>
          <w:sz w:val="24"/>
          <w:szCs w:val="24"/>
        </w:rPr>
        <w:t>ым государственным образователь</w:t>
      </w:r>
      <w:r w:rsidRPr="00E8064B">
        <w:rPr>
          <w:rFonts w:ascii="Times New Roman" w:hAnsi="Times New Roman"/>
          <w:iCs/>
          <w:sz w:val="24"/>
          <w:szCs w:val="24"/>
        </w:rPr>
        <w:t>ным стандартом дошкольного образования.</w:t>
      </w:r>
      <w:r>
        <w:rPr>
          <w:rFonts w:ascii="Times New Roman" w:hAnsi="Times New Roman"/>
          <w:iCs/>
          <w:sz w:val="24"/>
          <w:szCs w:val="24"/>
        </w:rPr>
        <w:t xml:space="preserve"> В работе описываются этапы раз</w:t>
      </w:r>
      <w:r w:rsidRPr="00E8064B">
        <w:rPr>
          <w:rFonts w:ascii="Times New Roman" w:hAnsi="Times New Roman"/>
          <w:iCs/>
          <w:sz w:val="24"/>
          <w:szCs w:val="24"/>
        </w:rPr>
        <w:t>работки модели проектирования развиваю</w:t>
      </w:r>
      <w:r>
        <w:rPr>
          <w:rFonts w:ascii="Times New Roman" w:hAnsi="Times New Roman"/>
          <w:iCs/>
          <w:sz w:val="24"/>
          <w:szCs w:val="24"/>
        </w:rPr>
        <w:t xml:space="preserve">щей среды, содержание работы проектной группы педагогов </w:t>
      </w:r>
      <w:r w:rsidRPr="00E8064B">
        <w:rPr>
          <w:rFonts w:ascii="Times New Roman" w:hAnsi="Times New Roman"/>
          <w:iCs/>
          <w:sz w:val="24"/>
          <w:szCs w:val="24"/>
        </w:rPr>
        <w:t>ДОУ по созданию развивающей предметно-</w:t>
      </w:r>
      <w:r>
        <w:rPr>
          <w:rFonts w:ascii="Times New Roman" w:hAnsi="Times New Roman"/>
          <w:iCs/>
          <w:sz w:val="24"/>
          <w:szCs w:val="24"/>
        </w:rPr>
        <w:t>простран</w:t>
      </w:r>
      <w:r w:rsidRPr="00E8064B">
        <w:rPr>
          <w:rFonts w:ascii="Times New Roman" w:hAnsi="Times New Roman"/>
          <w:iCs/>
          <w:sz w:val="24"/>
          <w:szCs w:val="24"/>
        </w:rPr>
        <w:t>ственной среды, ожидаемые результаты внедрени</w:t>
      </w:r>
      <w:r>
        <w:rPr>
          <w:rFonts w:ascii="Times New Roman" w:hAnsi="Times New Roman"/>
          <w:iCs/>
          <w:sz w:val="24"/>
          <w:szCs w:val="24"/>
        </w:rPr>
        <w:t>я проекта</w:t>
      </w:r>
      <w:r w:rsidRPr="00E8064B">
        <w:rPr>
          <w:rFonts w:ascii="Times New Roman" w:hAnsi="Times New Roman"/>
          <w:iCs/>
          <w:sz w:val="24"/>
          <w:szCs w:val="24"/>
        </w:rPr>
        <w:t xml:space="preserve">. </w:t>
      </w:r>
    </w:p>
    <w:p w:rsidR="00A325C8" w:rsidRDefault="00A325C8" w:rsidP="00E10A0F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будет интересен тем педагогам, кто хочет повысить полноценное развитие детей с учетом их возрастных потребностей и интересов с помощью образовательного потенциала предметно-пространственной среды согласно требованиям ФГОС ДО.</w:t>
      </w:r>
    </w:p>
    <w:p w:rsidR="00A325C8" w:rsidRPr="00A87018" w:rsidRDefault="00A325C8" w:rsidP="00E10A0F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325C8" w:rsidRDefault="00A325C8" w:rsidP="00E10A0F">
      <w:pPr>
        <w:pStyle w:val="a3"/>
        <w:ind w:firstLine="14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7018">
        <w:rPr>
          <w:rFonts w:ascii="Times New Roman" w:hAnsi="Times New Roman"/>
          <w:b/>
          <w:bCs/>
          <w:sz w:val="24"/>
          <w:szCs w:val="24"/>
          <w:lang w:eastAsia="ru-RU"/>
        </w:rPr>
        <w:t>Актуальность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A870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325C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7018">
        <w:rPr>
          <w:rFonts w:ascii="Times New Roman" w:hAnsi="Times New Roman"/>
          <w:sz w:val="24"/>
          <w:szCs w:val="24"/>
          <w:lang w:eastAsia="ru-RU"/>
        </w:rPr>
        <w:t xml:space="preserve">Вопрос преобразования развивающей предметно-пространственной среды ДОУ на сегодняшний день стоит особо </w:t>
      </w:r>
      <w:r w:rsidRPr="00973F59">
        <w:rPr>
          <w:rFonts w:ascii="Times New Roman" w:hAnsi="Times New Roman"/>
          <w:bCs/>
          <w:sz w:val="24"/>
          <w:szCs w:val="24"/>
          <w:lang w:eastAsia="ru-RU"/>
        </w:rPr>
        <w:t>актуально</w:t>
      </w:r>
      <w:r w:rsidRPr="00973F5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A87018">
        <w:rPr>
          <w:rFonts w:ascii="Times New Roman" w:hAnsi="Times New Roman"/>
          <w:sz w:val="24"/>
          <w:szCs w:val="24"/>
          <w:lang w:eastAsia="ru-RU"/>
        </w:rPr>
        <w:t>Это связано с новым законом «Об образовании в Российской Федерации», вступившим в силу с 1 сентября 2013 года, введении в дошкольное образование ФГОС ДО с 01.01.2014 года.</w:t>
      </w:r>
    </w:p>
    <w:p w:rsidR="00A325C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настоящее время улучшение качества образовательной среды напрямую связано с модернизацией предметно-пространственной развивающей среды, с решением ряда образовательных задач, которые зависят от индивидуальных особенностей детей, с учетом задач ДОУ, которые определены Программой развития учреждения по повышению образовательного потенциала среды.</w:t>
      </w:r>
    </w:p>
    <w:p w:rsidR="00A325C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Назрела необходимость создания такой среды, которая отвечала бы на запросы современных детей, откликалась на госзаказ и на заказ родителей, как заказчиков образовательных услуг и партнеров, а также задачам дошкольной образовательной организации.</w:t>
      </w:r>
    </w:p>
    <w:p w:rsidR="00A325C8" w:rsidRDefault="00A325C8" w:rsidP="00E10A0F">
      <w:pPr>
        <w:pStyle w:val="a3"/>
        <w:ind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87018">
        <w:rPr>
          <w:rFonts w:ascii="Times New Roman" w:hAnsi="Times New Roman"/>
          <w:sz w:val="24"/>
          <w:szCs w:val="24"/>
          <w:lang w:eastAsia="ru-RU"/>
        </w:rPr>
        <w:t xml:space="preserve">В связи с </w:t>
      </w:r>
      <w:r>
        <w:rPr>
          <w:rFonts w:ascii="Times New Roman" w:hAnsi="Times New Roman"/>
          <w:sz w:val="24"/>
          <w:szCs w:val="24"/>
          <w:lang w:eastAsia="ru-RU"/>
        </w:rPr>
        <w:t>происходящими изменениями в сфере образования</w:t>
      </w:r>
      <w:r w:rsidRPr="00A87018">
        <w:rPr>
          <w:rFonts w:ascii="Times New Roman" w:hAnsi="Times New Roman"/>
          <w:sz w:val="24"/>
          <w:szCs w:val="24"/>
          <w:lang w:eastAsia="ru-RU"/>
        </w:rPr>
        <w:t xml:space="preserve"> дошкольные </w:t>
      </w: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образовательные </w:t>
      </w:r>
      <w:r w:rsidRPr="00A87018">
        <w:rPr>
          <w:rFonts w:ascii="Times New Roman" w:hAnsi="Times New Roman"/>
          <w:sz w:val="24"/>
          <w:szCs w:val="24"/>
          <w:lang w:eastAsia="ru-RU"/>
        </w:rPr>
        <w:t>организации уделяют особое внимание к организации и обновлению развивающей среды ребенка</w:t>
      </w:r>
      <w:r>
        <w:rPr>
          <w:rFonts w:ascii="Times New Roman" w:hAnsi="Times New Roman"/>
          <w:sz w:val="24"/>
          <w:szCs w:val="24"/>
          <w:lang w:eastAsia="ru-RU"/>
        </w:rPr>
        <w:t xml:space="preserve">, направленной на удовлетворение образовательных и социальных потребностей детей разных возрастных и целевых групп. На наш взгляд, наиболее актуальной является задача поддержки и развития познавательной активности ребенка. </w:t>
      </w:r>
    </w:p>
    <w:p w:rsidR="00A325C8" w:rsidRPr="007765FD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7765FD">
        <w:rPr>
          <w:rFonts w:ascii="Times New Roman" w:hAnsi="Times New Roman"/>
          <w:sz w:val="24"/>
          <w:szCs w:val="24"/>
        </w:rPr>
        <w:t>Разработчики ФГОС дошкольного образования</w:t>
      </w:r>
      <w:r w:rsidRPr="007765FD">
        <w:rPr>
          <w:rFonts w:ascii="Times New Roman" w:hAnsi="Times New Roman"/>
        </w:rPr>
        <w:t xml:space="preserve"> </w:t>
      </w:r>
      <w:r w:rsidRPr="007765FD">
        <w:rPr>
          <w:rFonts w:ascii="Times New Roman" w:hAnsi="Times New Roman"/>
          <w:sz w:val="24"/>
          <w:szCs w:val="24"/>
        </w:rPr>
        <w:t xml:space="preserve">отмечают, что «познавательное развитие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</w:t>
      </w:r>
      <w:r w:rsidRPr="00692F02">
        <w:rPr>
          <w:rFonts w:ascii="Times New Roman" w:hAnsi="Times New Roman"/>
          <w:sz w:val="24"/>
          <w:szCs w:val="24"/>
        </w:rPr>
        <w:t>активности…». В Указе от 7 мая 2012 года N 599 «О мерах по реализации государственной</w:t>
      </w:r>
      <w:r w:rsidRPr="007765FD">
        <w:rPr>
          <w:rFonts w:ascii="Times New Roman" w:hAnsi="Times New Roman"/>
        </w:rPr>
        <w:t xml:space="preserve"> </w:t>
      </w:r>
      <w:r w:rsidRPr="00692F02">
        <w:rPr>
          <w:rFonts w:ascii="Times New Roman" w:hAnsi="Times New Roman"/>
          <w:sz w:val="24"/>
          <w:szCs w:val="24"/>
        </w:rPr>
        <w:t>политики в области образования и науки» и Распоряжении</w:t>
      </w:r>
      <w:r w:rsidRPr="007765FD">
        <w:rPr>
          <w:rFonts w:ascii="Times New Roman" w:hAnsi="Times New Roman"/>
          <w:sz w:val="24"/>
          <w:szCs w:val="24"/>
        </w:rPr>
        <w:t xml:space="preserve"> Правительства Российской Федерации от 29 мая </w:t>
      </w:r>
      <w:smartTag w:uri="urn:schemas-microsoft-com:office:smarttags" w:element="metricconverter">
        <w:smartTagPr>
          <w:attr w:name="ProductID" w:val="2015 г"/>
        </w:smartTagPr>
        <w:r w:rsidRPr="007765FD">
          <w:rPr>
            <w:rFonts w:ascii="Times New Roman" w:hAnsi="Times New Roman"/>
            <w:sz w:val="24"/>
            <w:szCs w:val="24"/>
          </w:rPr>
          <w:t>2015 г</w:t>
        </w:r>
      </w:smartTag>
      <w:r w:rsidRPr="007765FD">
        <w:rPr>
          <w:rFonts w:ascii="Times New Roman" w:hAnsi="Times New Roman"/>
          <w:sz w:val="24"/>
          <w:szCs w:val="24"/>
        </w:rPr>
        <w:t>. N 996-р  "Стратегия развития воспитания в Российской Федерации на период до 2025 года" приоритетной задачей Российской Федерации является формирование новых поколений, обладающих знаниями и умениями, которые отвечают требованиям XXI века.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325C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FD">
        <w:rPr>
          <w:rFonts w:ascii="Times New Roman" w:hAnsi="Times New Roman"/>
          <w:sz w:val="24"/>
          <w:szCs w:val="24"/>
        </w:rPr>
        <w:t xml:space="preserve">Для решения данной задачи необходимо обновление форм и методов работы  с </w:t>
      </w:r>
      <w:r>
        <w:rPr>
          <w:rFonts w:ascii="Times New Roman" w:hAnsi="Times New Roman"/>
          <w:sz w:val="24"/>
          <w:szCs w:val="24"/>
        </w:rPr>
        <w:t xml:space="preserve">детьми </w:t>
      </w:r>
      <w:r w:rsidRPr="007765FD">
        <w:rPr>
          <w:rFonts w:ascii="Times New Roman" w:hAnsi="Times New Roman"/>
          <w:sz w:val="24"/>
          <w:szCs w:val="24"/>
        </w:rPr>
        <w:t>дошкольн</w:t>
      </w:r>
      <w:r>
        <w:rPr>
          <w:rFonts w:ascii="Times New Roman" w:hAnsi="Times New Roman"/>
          <w:sz w:val="24"/>
          <w:szCs w:val="24"/>
        </w:rPr>
        <w:t xml:space="preserve">ого возраста. </w:t>
      </w:r>
      <w:r w:rsidRPr="00A87018">
        <w:rPr>
          <w:rFonts w:ascii="Times New Roman" w:hAnsi="Times New Roman"/>
          <w:sz w:val="24"/>
          <w:szCs w:val="24"/>
          <w:lang w:eastAsia="ru-RU"/>
        </w:rPr>
        <w:t xml:space="preserve">Для гармоничного развития детей дошкольного возраста </w:t>
      </w:r>
      <w:r w:rsidRPr="00973F59">
        <w:rPr>
          <w:rFonts w:ascii="Times New Roman" w:hAnsi="Times New Roman"/>
          <w:bCs/>
          <w:sz w:val="24"/>
          <w:szCs w:val="24"/>
          <w:lang w:eastAsia="ru-RU"/>
        </w:rPr>
        <w:t>необходимо изменить традиционные способы</w:t>
      </w:r>
      <w:r w:rsidRPr="00973F5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7018">
        <w:rPr>
          <w:rFonts w:ascii="Times New Roman" w:hAnsi="Times New Roman"/>
          <w:sz w:val="24"/>
          <w:szCs w:val="24"/>
          <w:lang w:eastAsia="ru-RU"/>
        </w:rPr>
        <w:t xml:space="preserve">организации развивающей предметно-пространственной среды, которая способна обеспечить социально-культурное становление дошкольника, удовлетворить потребности его актуального и ближайшего развития, построить </w:t>
      </w:r>
      <w:r w:rsidRPr="00A87018">
        <w:rPr>
          <w:rFonts w:ascii="Times New Roman" w:hAnsi="Times New Roman"/>
          <w:bCs/>
          <w:sz w:val="24"/>
          <w:szCs w:val="24"/>
          <w:lang w:eastAsia="ru-RU"/>
        </w:rPr>
        <w:t>предметную среду с учетом особенностей восприятия мира современным ребенком</w:t>
      </w:r>
      <w:r w:rsidRPr="00A87018">
        <w:rPr>
          <w:rFonts w:ascii="Times New Roman" w:hAnsi="Times New Roman"/>
          <w:sz w:val="24"/>
          <w:szCs w:val="24"/>
          <w:lang w:eastAsia="ru-RU"/>
        </w:rPr>
        <w:t xml:space="preserve">, при этом необходимо, чтобы она выглядела эстетично. </w:t>
      </w:r>
    </w:p>
    <w:p w:rsidR="00A325C8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Среда должна обеспечивать максимальную реализацию образовательного потенциала пространства организации, группы, а также территории, прилегающей на небольшом удалении, приспособленной для реализации программы,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</w:p>
    <w:p w:rsidR="00A325C8" w:rsidRPr="00984713" w:rsidRDefault="00A325C8" w:rsidP="00E10A0F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b/>
          <w:color w:val="0000FF"/>
          <w:sz w:val="24"/>
          <w:szCs w:val="24"/>
          <w:lang w:eastAsia="ru-RU"/>
        </w:rPr>
      </w:pPr>
      <w:r w:rsidRPr="00E169F9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Проблема:</w:t>
      </w:r>
      <w:r w:rsidRPr="00984713">
        <w:rPr>
          <w:rFonts w:ascii="Times New Roman" w:hAnsi="Times New Roman"/>
          <w:b/>
          <w:color w:val="0000FF"/>
          <w:sz w:val="24"/>
          <w:szCs w:val="24"/>
          <w:lang w:eastAsia="ru-RU"/>
        </w:rPr>
        <w:t xml:space="preserve"> </w:t>
      </w:r>
      <w:r w:rsidRPr="00A87018">
        <w:rPr>
          <w:rFonts w:ascii="Times New Roman" w:hAnsi="Times New Roman"/>
          <w:sz w:val="24"/>
          <w:szCs w:val="24"/>
          <w:lang w:eastAsia="ru-RU"/>
        </w:rPr>
        <w:t>В связи с принятием ФГОС ДО, а также меняющихся нормативно-правовых, административных, экономических, социокультурных условий</w:t>
      </w:r>
      <w:r>
        <w:rPr>
          <w:rFonts w:ascii="Times New Roman" w:hAnsi="Times New Roman"/>
          <w:sz w:val="24"/>
          <w:szCs w:val="24"/>
          <w:lang w:eastAsia="ru-RU"/>
        </w:rPr>
        <w:t xml:space="preserve"> возникла потребность в создании стимулирующей развивающей предметно-пространственной среды, направленной на поддержку и развитие познавательного интереса и активности ребенка.</w:t>
      </w:r>
    </w:p>
    <w:p w:rsidR="00A325C8" w:rsidRDefault="00A325C8" w:rsidP="00E10A0F">
      <w:pPr>
        <w:spacing w:after="0" w:line="240" w:lineRule="auto"/>
        <w:ind w:firstLine="142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A325C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Коллективом осваивается технология «Портфолио среды» (разработчик Е.Д.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Файзуллаева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), проектно-творческой группой разрабатывается варианты портфолио тематических зон, центров активности с учетом возрастных, индивидуальных особенностей детей разных возрастных групп.</w:t>
      </w:r>
    </w:p>
    <w:p w:rsidR="00A325C8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A325C8" w:rsidRPr="001F69FB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87018">
        <w:rPr>
          <w:rFonts w:ascii="Times New Roman" w:hAnsi="Times New Roman"/>
          <w:b/>
          <w:color w:val="000000"/>
          <w:sz w:val="24"/>
          <w:szCs w:val="24"/>
          <w:lang w:eastAsia="ru-RU"/>
        </w:rPr>
        <w:t>Цель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проекта</w:t>
      </w:r>
      <w:r w:rsidRPr="00A87018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Создание стимулирующей предметно-пространственной развивающей среды, направленной на поддержку и развитие познавательного интереса и активности детей.</w:t>
      </w:r>
    </w:p>
    <w:p w:rsidR="00A325C8" w:rsidRPr="00A87018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325C8" w:rsidRPr="00F54744" w:rsidRDefault="00A325C8" w:rsidP="00E10A0F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54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Задачи: </w:t>
      </w:r>
      <w:r w:rsidRPr="00F54744">
        <w:rPr>
          <w:rStyle w:val="c0"/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A325C8" w:rsidRPr="00A87018" w:rsidRDefault="00A325C8" w:rsidP="00E10A0F">
      <w:pPr>
        <w:pStyle w:val="c1"/>
        <w:shd w:val="clear" w:color="auto" w:fill="FFFFFF"/>
        <w:spacing w:before="0" w:beforeAutospacing="0" w:after="0" w:afterAutospacing="0"/>
        <w:ind w:firstLine="142"/>
        <w:jc w:val="both"/>
        <w:rPr>
          <w:color w:val="000000"/>
        </w:rPr>
      </w:pPr>
      <w:r w:rsidRPr="00A87018">
        <w:rPr>
          <w:rStyle w:val="c0"/>
          <w:color w:val="000000"/>
        </w:rPr>
        <w:t xml:space="preserve">1. Изучить и внедрить в практику новые подходы к организации развивающей предметно-пространственной среды, обеспечивающей </w:t>
      </w:r>
      <w:r>
        <w:rPr>
          <w:rStyle w:val="c0"/>
          <w:color w:val="000000"/>
        </w:rPr>
        <w:t xml:space="preserve">целостный </w:t>
      </w:r>
      <w:proofErr w:type="spellStart"/>
      <w:r>
        <w:rPr>
          <w:rStyle w:val="c0"/>
          <w:color w:val="000000"/>
        </w:rPr>
        <w:t>воспитательно</w:t>
      </w:r>
      <w:proofErr w:type="spellEnd"/>
      <w:r>
        <w:rPr>
          <w:rStyle w:val="c0"/>
          <w:color w:val="000000"/>
        </w:rPr>
        <w:t>-образовательный процесс</w:t>
      </w:r>
      <w:r w:rsidRPr="00A87018">
        <w:rPr>
          <w:rStyle w:val="c0"/>
          <w:color w:val="000000"/>
        </w:rPr>
        <w:t>.</w:t>
      </w:r>
    </w:p>
    <w:p w:rsidR="00A325C8" w:rsidRPr="00A87018" w:rsidRDefault="00A325C8" w:rsidP="00E10A0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Style w:val="c0"/>
          <w:rFonts w:ascii="Times New Roman" w:hAnsi="Times New Roman"/>
          <w:sz w:val="24"/>
          <w:szCs w:val="24"/>
        </w:rPr>
      </w:pPr>
      <w:r w:rsidRPr="00A87018">
        <w:rPr>
          <w:rStyle w:val="c0"/>
          <w:rFonts w:ascii="Times New Roman" w:hAnsi="Times New Roman"/>
          <w:color w:val="000000"/>
          <w:sz w:val="24"/>
          <w:szCs w:val="24"/>
        </w:rPr>
        <w:t xml:space="preserve">    2. Создать условия для обеспечения разных видов деятельности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детей дошкольного возраста </w:t>
      </w:r>
      <w:r w:rsidRPr="00A87018">
        <w:rPr>
          <w:rStyle w:val="c0"/>
          <w:rFonts w:ascii="Times New Roman" w:hAnsi="Times New Roman"/>
          <w:color w:val="000000"/>
          <w:sz w:val="24"/>
          <w:szCs w:val="24"/>
        </w:rPr>
        <w:t>(игровой, двигательной, интеллектуальной, самостоятельной, творческой,</w:t>
      </w:r>
      <w:r w:rsidRPr="00A870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87018">
        <w:rPr>
          <w:rStyle w:val="c0"/>
          <w:rFonts w:ascii="Times New Roman" w:hAnsi="Times New Roman"/>
          <w:color w:val="000000"/>
          <w:sz w:val="24"/>
          <w:szCs w:val="24"/>
        </w:rPr>
        <w:t>художественной, театрализованной)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с целью познавательного развития</w:t>
      </w:r>
      <w:r w:rsidRPr="00A87018">
        <w:rPr>
          <w:rStyle w:val="c0"/>
          <w:rFonts w:ascii="Times New Roman" w:hAnsi="Times New Roman"/>
          <w:color w:val="000000"/>
          <w:sz w:val="24"/>
          <w:szCs w:val="24"/>
        </w:rPr>
        <w:t>.</w:t>
      </w:r>
    </w:p>
    <w:p w:rsidR="00A325C8" w:rsidRPr="00A87018" w:rsidRDefault="00A325C8" w:rsidP="00E10A0F">
      <w:pPr>
        <w:pStyle w:val="c1"/>
        <w:shd w:val="clear" w:color="auto" w:fill="FFFFFF"/>
        <w:spacing w:before="0" w:beforeAutospacing="0" w:after="0" w:afterAutospacing="0"/>
        <w:ind w:firstLine="142"/>
        <w:jc w:val="both"/>
        <w:rPr>
          <w:color w:val="000000"/>
        </w:rPr>
      </w:pPr>
      <w:r w:rsidRPr="00A87018">
        <w:rPr>
          <w:rStyle w:val="c0"/>
          <w:color w:val="000000"/>
        </w:rPr>
        <w:t xml:space="preserve">3. Организовать развивающую среду, </w:t>
      </w:r>
      <w:r>
        <w:rPr>
          <w:rStyle w:val="c0"/>
          <w:color w:val="000000"/>
        </w:rPr>
        <w:t>стимулирующую развитие детей, направленную на поддержку детского интереса, познавательной активности.</w:t>
      </w:r>
    </w:p>
    <w:p w:rsidR="00A325C8" w:rsidRPr="00A87018" w:rsidRDefault="00A325C8" w:rsidP="00E10A0F">
      <w:pPr>
        <w:pStyle w:val="c1"/>
        <w:shd w:val="clear" w:color="auto" w:fill="FFFFFF"/>
        <w:spacing w:before="0" w:beforeAutospacing="0" w:after="0" w:afterAutospacing="0"/>
        <w:ind w:firstLine="142"/>
        <w:jc w:val="both"/>
        <w:rPr>
          <w:color w:val="000000"/>
        </w:rPr>
      </w:pPr>
      <w:r w:rsidRPr="00A87018">
        <w:rPr>
          <w:rStyle w:val="c0"/>
          <w:color w:val="000000"/>
        </w:rPr>
        <w:t>4. Разработать рекомендации по созданию</w:t>
      </w:r>
      <w:r w:rsidRPr="00A87018">
        <w:t xml:space="preserve"> предметно-развивающей среды в ДОУ с учетом возрастных</w:t>
      </w:r>
      <w:r>
        <w:t>, индивидуальных</w:t>
      </w:r>
      <w:r w:rsidRPr="00A87018">
        <w:t xml:space="preserve"> особенностей детей.</w:t>
      </w:r>
    </w:p>
    <w:p w:rsidR="00A325C8" w:rsidRPr="00A87018" w:rsidRDefault="00A325C8" w:rsidP="00E10A0F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325C8" w:rsidRPr="00A8701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A87018">
        <w:rPr>
          <w:rFonts w:ascii="Times New Roman" w:hAnsi="Times New Roman"/>
          <w:sz w:val="24"/>
          <w:szCs w:val="24"/>
        </w:rPr>
        <w:t>Проект будет осуществляться поэтапно, его продолжительность рассчитана на 3 учебных года. В целях и задачах этапов определен предполагаемый и вероятностный результат.</w:t>
      </w:r>
    </w:p>
    <w:p w:rsidR="00A325C8" w:rsidRPr="00A8701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A87018">
        <w:rPr>
          <w:rFonts w:ascii="Times New Roman" w:hAnsi="Times New Roman"/>
          <w:sz w:val="24"/>
          <w:szCs w:val="24"/>
        </w:rPr>
        <w:t xml:space="preserve">Проектировщики будут определять приоритетные актуальные задачи на определенный срок, исходя из анализа сложившейся ситуации. </w:t>
      </w:r>
    </w:p>
    <w:p w:rsidR="00A325C8" w:rsidRPr="00A8701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A87018">
        <w:rPr>
          <w:rFonts w:ascii="Times New Roman" w:hAnsi="Times New Roman"/>
          <w:sz w:val="24"/>
          <w:szCs w:val="24"/>
        </w:rPr>
        <w:t xml:space="preserve">Предположительно </w:t>
      </w:r>
      <w:proofErr w:type="spellStart"/>
      <w:r w:rsidRPr="00A87018">
        <w:rPr>
          <w:rFonts w:ascii="Times New Roman" w:hAnsi="Times New Roman"/>
          <w:sz w:val="24"/>
          <w:szCs w:val="24"/>
        </w:rPr>
        <w:t>этапность</w:t>
      </w:r>
      <w:proofErr w:type="spellEnd"/>
      <w:r w:rsidRPr="00A87018">
        <w:rPr>
          <w:rFonts w:ascii="Times New Roman" w:hAnsi="Times New Roman"/>
          <w:sz w:val="24"/>
          <w:szCs w:val="24"/>
        </w:rPr>
        <w:t xml:space="preserve"> проекта будет следующей:</w:t>
      </w:r>
    </w:p>
    <w:p w:rsidR="00A325C8" w:rsidRPr="00A8701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4020E7" w:rsidRDefault="00A325C8" w:rsidP="00E10A0F">
      <w:pPr>
        <w:pStyle w:val="a3"/>
        <w:ind w:firstLine="142"/>
        <w:rPr>
          <w:rFonts w:ascii="Times New Roman" w:hAnsi="Times New Roman"/>
          <w:b/>
          <w:sz w:val="24"/>
          <w:szCs w:val="24"/>
          <w:u w:val="single"/>
        </w:rPr>
      </w:pPr>
      <w:r w:rsidRPr="004020E7">
        <w:rPr>
          <w:rFonts w:ascii="Times New Roman" w:hAnsi="Times New Roman"/>
          <w:b/>
          <w:sz w:val="24"/>
          <w:szCs w:val="24"/>
          <w:u w:val="single"/>
        </w:rPr>
        <w:t>1. Предварительный этап и его задачи:</w:t>
      </w:r>
      <w:r w:rsidRPr="003D0D13">
        <w:rPr>
          <w:rFonts w:ascii="Times New Roman" w:hAnsi="Times New Roman"/>
          <w:sz w:val="24"/>
          <w:szCs w:val="24"/>
        </w:rPr>
        <w:t xml:space="preserve"> </w:t>
      </w:r>
      <w:r w:rsidR="009F7691">
        <w:rPr>
          <w:rFonts w:ascii="Times New Roman" w:hAnsi="Times New Roman"/>
          <w:b/>
          <w:sz w:val="24"/>
          <w:szCs w:val="24"/>
          <w:u w:val="single"/>
        </w:rPr>
        <w:t>(октябрь 2019-май 2020</w:t>
      </w:r>
      <w:r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A325C8" w:rsidRPr="003D0D13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4020E7">
        <w:rPr>
          <w:rFonts w:ascii="Times New Roman" w:hAnsi="Times New Roman"/>
          <w:sz w:val="24"/>
          <w:szCs w:val="24"/>
        </w:rPr>
        <w:t xml:space="preserve"> </w:t>
      </w:r>
      <w:r w:rsidRPr="006F5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6F5C6F">
        <w:rPr>
          <w:rFonts w:ascii="Times New Roman" w:hAnsi="Times New Roman"/>
          <w:sz w:val="24"/>
          <w:szCs w:val="24"/>
        </w:rPr>
        <w:t xml:space="preserve">1. </w:t>
      </w:r>
      <w:r w:rsidRPr="00065A78">
        <w:rPr>
          <w:rFonts w:ascii="Times New Roman" w:hAnsi="Times New Roman"/>
          <w:kern w:val="36"/>
          <w:sz w:val="24"/>
          <w:szCs w:val="24"/>
        </w:rPr>
        <w:t>Изучение нормативных документов, регламентирующих выбор оборудования, учебно-методических и игровых материалов</w:t>
      </w:r>
      <w:r>
        <w:rPr>
          <w:rFonts w:ascii="Times New Roman" w:hAnsi="Times New Roman"/>
          <w:kern w:val="36"/>
          <w:sz w:val="24"/>
          <w:szCs w:val="24"/>
        </w:rPr>
        <w:t>.</w:t>
      </w:r>
    </w:p>
    <w:p w:rsidR="00A325C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6F5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6F5C6F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kern w:val="36"/>
          <w:sz w:val="24"/>
          <w:szCs w:val="24"/>
        </w:rPr>
        <w:t>Проа</w:t>
      </w:r>
      <w:r w:rsidRPr="00065A78">
        <w:rPr>
          <w:rFonts w:ascii="Times New Roman" w:hAnsi="Times New Roman"/>
          <w:kern w:val="36"/>
          <w:sz w:val="24"/>
          <w:szCs w:val="24"/>
        </w:rPr>
        <w:t>нализ</w:t>
      </w:r>
      <w:r>
        <w:rPr>
          <w:rFonts w:ascii="Times New Roman" w:hAnsi="Times New Roman"/>
          <w:kern w:val="36"/>
          <w:sz w:val="24"/>
          <w:szCs w:val="24"/>
        </w:rPr>
        <w:t>ировать условия</w:t>
      </w:r>
      <w:r w:rsidRPr="00065A78">
        <w:rPr>
          <w:rFonts w:ascii="Times New Roman" w:hAnsi="Times New Roman"/>
          <w:kern w:val="36"/>
          <w:sz w:val="24"/>
          <w:szCs w:val="24"/>
        </w:rPr>
        <w:t xml:space="preserve"> по формированию РППС, которые должны быть созданы в соответствии с современными требованиями, предъявляемыми нормативными документами</w:t>
      </w:r>
      <w:r>
        <w:rPr>
          <w:rFonts w:ascii="Times New Roman" w:hAnsi="Times New Roman"/>
          <w:kern w:val="36"/>
          <w:sz w:val="24"/>
          <w:szCs w:val="24"/>
        </w:rPr>
        <w:t>, в соответствии с возрастными особенностями детей.</w:t>
      </w:r>
    </w:p>
    <w:p w:rsidR="00A325C8" w:rsidRPr="003D0D13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B39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BB3904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Анализ результатов  экспертизы  РППС групп.</w:t>
      </w:r>
    </w:p>
    <w:p w:rsidR="00A325C8" w:rsidRPr="004020E7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</w:p>
    <w:p w:rsidR="00A325C8" w:rsidRPr="004020E7" w:rsidRDefault="00A325C8" w:rsidP="00E10A0F">
      <w:pPr>
        <w:pStyle w:val="a3"/>
        <w:ind w:firstLine="142"/>
        <w:rPr>
          <w:rFonts w:ascii="Times New Roman" w:hAnsi="Times New Roman"/>
          <w:b/>
          <w:sz w:val="24"/>
          <w:szCs w:val="24"/>
          <w:u w:val="single"/>
        </w:rPr>
      </w:pPr>
      <w:r w:rsidRPr="004020E7">
        <w:rPr>
          <w:rFonts w:ascii="Times New Roman" w:hAnsi="Times New Roman"/>
          <w:b/>
          <w:sz w:val="24"/>
          <w:szCs w:val="24"/>
          <w:u w:val="single"/>
        </w:rPr>
        <w:t>2. Основной этап и его задачи:</w:t>
      </w:r>
      <w:r w:rsidR="009F7691">
        <w:rPr>
          <w:rFonts w:ascii="Times New Roman" w:hAnsi="Times New Roman"/>
          <w:b/>
          <w:sz w:val="24"/>
          <w:szCs w:val="24"/>
          <w:u w:val="single"/>
        </w:rPr>
        <w:t xml:space="preserve"> (сентябрь 2020-май 2021</w:t>
      </w:r>
      <w:r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A325C8" w:rsidRPr="003D0D13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1. </w:t>
      </w:r>
      <w:r w:rsidRPr="00065A78">
        <w:rPr>
          <w:rFonts w:ascii="Times New Roman" w:hAnsi="Times New Roman"/>
          <w:kern w:val="36"/>
          <w:sz w:val="24"/>
          <w:szCs w:val="24"/>
        </w:rPr>
        <w:t xml:space="preserve">Изучение современных научных разработок в области РППС для детей дошкольного возраста </w:t>
      </w:r>
      <w:r>
        <w:rPr>
          <w:rFonts w:ascii="Times New Roman" w:hAnsi="Times New Roman"/>
          <w:kern w:val="36"/>
          <w:sz w:val="24"/>
          <w:szCs w:val="24"/>
        </w:rPr>
        <w:t xml:space="preserve">в </w:t>
      </w:r>
      <w:r w:rsidRPr="00065A78">
        <w:rPr>
          <w:rFonts w:ascii="Times New Roman" w:hAnsi="Times New Roman"/>
          <w:kern w:val="36"/>
          <w:sz w:val="24"/>
          <w:szCs w:val="24"/>
        </w:rPr>
        <w:t>ДОУ в соответствии с требованиями ФГОС ДО.</w:t>
      </w:r>
    </w:p>
    <w:p w:rsidR="00A325C8" w:rsidRDefault="00A325C8" w:rsidP="00E10A0F">
      <w:pPr>
        <w:pStyle w:val="a3"/>
        <w:ind w:firstLine="142"/>
        <w:jc w:val="both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2. </w:t>
      </w:r>
      <w:r w:rsidRPr="00065A78">
        <w:rPr>
          <w:rFonts w:ascii="Times New Roman" w:hAnsi="Times New Roman"/>
          <w:kern w:val="36"/>
          <w:sz w:val="24"/>
          <w:szCs w:val="24"/>
        </w:rPr>
        <w:t>Создание</w:t>
      </w:r>
      <w:r>
        <w:rPr>
          <w:rFonts w:ascii="Times New Roman" w:hAnsi="Times New Roman"/>
          <w:kern w:val="36"/>
          <w:sz w:val="24"/>
          <w:szCs w:val="24"/>
        </w:rPr>
        <w:t xml:space="preserve"> условия для обеспечения разных видов деятельности (игровой, двигательной, интеллектуальной, самостоятельной, творческой, художественной, театрализованной) для детей дошкольного возраста в соответствии каждого возрастного этапа.</w:t>
      </w:r>
    </w:p>
    <w:p w:rsidR="00A325C8" w:rsidRPr="003D0D13" w:rsidRDefault="00A325C8" w:rsidP="00E10A0F">
      <w:pPr>
        <w:pStyle w:val="a3"/>
        <w:ind w:firstLine="142"/>
        <w:jc w:val="both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  <w:r>
        <w:rPr>
          <w:rFonts w:ascii="Times New Roman" w:hAnsi="Times New Roman"/>
          <w:kern w:val="36"/>
          <w:sz w:val="24"/>
          <w:szCs w:val="24"/>
        </w:rPr>
        <w:tab/>
        <w:t xml:space="preserve">3. </w:t>
      </w:r>
      <w:r>
        <w:rPr>
          <w:rFonts w:ascii="Times New Roman" w:hAnsi="Times New Roman"/>
          <w:sz w:val="24"/>
          <w:szCs w:val="24"/>
        </w:rPr>
        <w:t>Организация мониторинга  эффективности образовательного потенциала среды.</w:t>
      </w:r>
    </w:p>
    <w:p w:rsidR="00A325C8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</w:p>
    <w:p w:rsidR="00A325C8" w:rsidRPr="004020E7" w:rsidRDefault="00A325C8" w:rsidP="00E10A0F">
      <w:pPr>
        <w:pStyle w:val="a3"/>
        <w:ind w:firstLine="142"/>
        <w:rPr>
          <w:rFonts w:ascii="Times New Roman" w:hAnsi="Times New Roman"/>
          <w:b/>
          <w:sz w:val="24"/>
          <w:szCs w:val="24"/>
          <w:u w:val="single"/>
        </w:rPr>
      </w:pPr>
      <w:r w:rsidRPr="004020E7">
        <w:rPr>
          <w:rFonts w:ascii="Times New Roman" w:hAnsi="Times New Roman"/>
          <w:b/>
          <w:sz w:val="24"/>
          <w:szCs w:val="24"/>
          <w:u w:val="single"/>
        </w:rPr>
        <w:t>3. Заключительный этап и его задачи:</w:t>
      </w:r>
      <w:r w:rsidRPr="003D0D1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F7691">
        <w:rPr>
          <w:rFonts w:ascii="Times New Roman" w:hAnsi="Times New Roman"/>
          <w:b/>
          <w:sz w:val="24"/>
          <w:szCs w:val="24"/>
          <w:u w:val="single"/>
        </w:rPr>
        <w:t>(сентябрь 2021-май 2022</w:t>
      </w:r>
      <w:r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A325C8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Анализ проектной деятельности.</w:t>
      </w:r>
    </w:p>
    <w:p w:rsidR="00A325C8" w:rsidRPr="0076402D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Создание методических рекомендаций по результатам реализации проекта, </w:t>
      </w:r>
      <w:r w:rsidRPr="0076402D">
        <w:rPr>
          <w:rFonts w:ascii="Times New Roman" w:hAnsi="Times New Roman"/>
          <w:sz w:val="24"/>
          <w:szCs w:val="24"/>
        </w:rPr>
        <w:t xml:space="preserve">публикация на сайте МАДОУ № 24 </w:t>
      </w:r>
      <w:hyperlink r:id="rId8" w:history="1">
        <w:r w:rsidRPr="0076402D">
          <w:rPr>
            <w:rStyle w:val="a8"/>
            <w:rFonts w:ascii="Times New Roman" w:hAnsi="Times New Roman"/>
            <w:sz w:val="24"/>
            <w:szCs w:val="24"/>
          </w:rPr>
          <w:t>www.ds-24.dou.tomsk.ru</w:t>
        </w:r>
      </w:hyperlink>
      <w:r w:rsidRPr="0076402D">
        <w:rPr>
          <w:rFonts w:ascii="Times New Roman" w:hAnsi="Times New Roman"/>
          <w:sz w:val="24"/>
          <w:szCs w:val="24"/>
        </w:rPr>
        <w:t>.</w:t>
      </w:r>
    </w:p>
    <w:p w:rsidR="00A325C8" w:rsidRDefault="00A325C8" w:rsidP="00E10A0F">
      <w:pPr>
        <w:pStyle w:val="a3"/>
        <w:ind w:firstLine="142"/>
        <w:rPr>
          <w:rFonts w:ascii="Times New Roman" w:hAnsi="Times New Roman"/>
          <w:b/>
          <w:sz w:val="24"/>
          <w:szCs w:val="24"/>
        </w:rPr>
      </w:pPr>
    </w:p>
    <w:p w:rsidR="00A325C8" w:rsidRPr="005F2214" w:rsidRDefault="00A325C8" w:rsidP="00E10A0F">
      <w:pPr>
        <w:pStyle w:val="1"/>
        <w:ind w:firstLine="142"/>
        <w:jc w:val="both"/>
        <w:rPr>
          <w:rFonts w:ascii="Times New Roman" w:hAnsi="Times New Roman"/>
          <w:sz w:val="24"/>
          <w:szCs w:val="24"/>
        </w:rPr>
      </w:pPr>
      <w:r w:rsidRPr="005F2214">
        <w:rPr>
          <w:rFonts w:ascii="Times New Roman" w:hAnsi="Times New Roman"/>
          <w:sz w:val="24"/>
          <w:szCs w:val="24"/>
        </w:rPr>
        <w:t>Концептуальные основания проекта</w:t>
      </w:r>
    </w:p>
    <w:p w:rsidR="00A325C8" w:rsidRPr="00116501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</w:p>
    <w:p w:rsidR="00A325C8" w:rsidRPr="00116501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 xml:space="preserve">Образовательная деятельность осуществляется согласно системе принципов, сформулированных авторами в сфере </w:t>
      </w:r>
      <w:proofErr w:type="spellStart"/>
      <w:r w:rsidRPr="00116501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116501">
        <w:rPr>
          <w:rFonts w:ascii="Times New Roman" w:hAnsi="Times New Roman"/>
          <w:sz w:val="24"/>
          <w:szCs w:val="24"/>
        </w:rPr>
        <w:t xml:space="preserve"> метода и развивающего обучения (Л. Г. </w:t>
      </w:r>
      <w:proofErr w:type="spellStart"/>
      <w:r w:rsidRPr="00116501">
        <w:rPr>
          <w:rFonts w:ascii="Times New Roman" w:hAnsi="Times New Roman"/>
          <w:sz w:val="24"/>
          <w:szCs w:val="24"/>
        </w:rPr>
        <w:t>Петерсон</w:t>
      </w:r>
      <w:proofErr w:type="spellEnd"/>
      <w:r w:rsidRPr="00116501">
        <w:rPr>
          <w:rFonts w:ascii="Times New Roman" w:hAnsi="Times New Roman"/>
          <w:sz w:val="24"/>
          <w:szCs w:val="24"/>
        </w:rPr>
        <w:t>).</w:t>
      </w:r>
    </w:p>
    <w:p w:rsidR="00A325C8" w:rsidRPr="00116501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Педагогическая деятельность</w:t>
      </w:r>
      <w:r w:rsidRPr="00116501">
        <w:rPr>
          <w:rFonts w:ascii="Times New Roman" w:hAnsi="Times New Roman"/>
          <w:sz w:val="24"/>
          <w:szCs w:val="24"/>
        </w:rPr>
        <w:t xml:space="preserve"> выстроена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6501">
        <w:rPr>
          <w:rFonts w:ascii="Times New Roman" w:hAnsi="Times New Roman"/>
          <w:sz w:val="24"/>
          <w:szCs w:val="24"/>
        </w:rPr>
        <w:t>следующих основных принципах:</w:t>
      </w:r>
    </w:p>
    <w:p w:rsidR="00A325C8" w:rsidRPr="00116501" w:rsidRDefault="00A325C8" w:rsidP="00E10A0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i/>
          <w:sz w:val="24"/>
          <w:szCs w:val="24"/>
          <w:u w:val="single"/>
        </w:rPr>
        <w:t>Принцип психологической комфортности</w:t>
      </w:r>
      <w:r w:rsidRPr="00116501">
        <w:rPr>
          <w:rFonts w:ascii="Times New Roman" w:hAnsi="Times New Roman"/>
          <w:sz w:val="24"/>
          <w:szCs w:val="24"/>
        </w:rPr>
        <w:t xml:space="preserve"> (создание образовательной среды обеспечивающей снятие всех </w:t>
      </w:r>
      <w:proofErr w:type="spellStart"/>
      <w:r w:rsidRPr="00116501">
        <w:rPr>
          <w:rFonts w:ascii="Times New Roman" w:hAnsi="Times New Roman"/>
          <w:sz w:val="24"/>
          <w:szCs w:val="24"/>
        </w:rPr>
        <w:t>стрессообразующих</w:t>
      </w:r>
      <w:proofErr w:type="spellEnd"/>
      <w:r w:rsidRPr="00116501">
        <w:rPr>
          <w:rFonts w:ascii="Times New Roman" w:hAnsi="Times New Roman"/>
          <w:sz w:val="24"/>
          <w:szCs w:val="24"/>
        </w:rPr>
        <w:t xml:space="preserve"> факторов образовательного процесса).</w:t>
      </w:r>
    </w:p>
    <w:p w:rsidR="00A325C8" w:rsidRPr="00116501" w:rsidRDefault="00A325C8" w:rsidP="00E10A0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i/>
          <w:sz w:val="24"/>
          <w:szCs w:val="24"/>
          <w:u w:val="single"/>
        </w:rPr>
        <w:t xml:space="preserve">Принцип </w:t>
      </w:r>
      <w:proofErr w:type="spellStart"/>
      <w:r w:rsidRPr="00116501">
        <w:rPr>
          <w:rFonts w:ascii="Times New Roman" w:hAnsi="Times New Roman"/>
          <w:i/>
          <w:sz w:val="24"/>
          <w:szCs w:val="24"/>
          <w:u w:val="single"/>
        </w:rPr>
        <w:t>деятельностного</w:t>
      </w:r>
      <w:proofErr w:type="spellEnd"/>
      <w:r w:rsidRPr="00116501">
        <w:rPr>
          <w:rFonts w:ascii="Times New Roman" w:hAnsi="Times New Roman"/>
          <w:i/>
          <w:sz w:val="24"/>
          <w:szCs w:val="24"/>
          <w:u w:val="single"/>
        </w:rPr>
        <w:t xml:space="preserve"> подхода</w:t>
      </w:r>
      <w:r w:rsidRPr="00116501">
        <w:rPr>
          <w:rFonts w:ascii="Times New Roman" w:hAnsi="Times New Roman"/>
          <w:sz w:val="24"/>
          <w:szCs w:val="24"/>
        </w:rPr>
        <w:t xml:space="preserve">  (введение нового знания не в готовом виде, а через самостоятельное «открытие» его детьми).</w:t>
      </w:r>
    </w:p>
    <w:p w:rsidR="00A325C8" w:rsidRPr="00116501" w:rsidRDefault="00A325C8" w:rsidP="00E10A0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i/>
          <w:sz w:val="24"/>
          <w:szCs w:val="24"/>
          <w:u w:val="single"/>
        </w:rPr>
        <w:lastRenderedPageBreak/>
        <w:t>Принцип минимакса</w:t>
      </w:r>
      <w:r w:rsidRPr="00116501">
        <w:rPr>
          <w:rFonts w:ascii="Times New Roman" w:hAnsi="Times New Roman"/>
          <w:sz w:val="24"/>
          <w:szCs w:val="24"/>
        </w:rPr>
        <w:t xml:space="preserve"> (обеспечение возможности </w:t>
      </w:r>
      <w:proofErr w:type="spellStart"/>
      <w:r w:rsidRPr="00116501">
        <w:rPr>
          <w:rFonts w:ascii="Times New Roman" w:hAnsi="Times New Roman"/>
          <w:sz w:val="24"/>
          <w:szCs w:val="24"/>
        </w:rPr>
        <w:t>разноуровневого</w:t>
      </w:r>
      <w:proofErr w:type="spellEnd"/>
      <w:r w:rsidRPr="00116501">
        <w:rPr>
          <w:rFonts w:ascii="Times New Roman" w:hAnsi="Times New Roman"/>
          <w:sz w:val="24"/>
          <w:szCs w:val="24"/>
        </w:rPr>
        <w:t xml:space="preserve"> обучения детей и развития каждого ребенка в своем темпе). </w:t>
      </w:r>
    </w:p>
    <w:p w:rsidR="00A325C8" w:rsidRPr="00116501" w:rsidRDefault="00A325C8" w:rsidP="00E10A0F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Различные уровни выполняемых заданий, их разнообразие дают возможность детям проявиться и почувствовать себя успешным в каком-либо виде деятельности.</w:t>
      </w:r>
    </w:p>
    <w:p w:rsidR="00A325C8" w:rsidRPr="00116501" w:rsidRDefault="00A325C8" w:rsidP="00E10A0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i/>
          <w:sz w:val="24"/>
          <w:szCs w:val="24"/>
          <w:u w:val="single"/>
        </w:rPr>
        <w:t>Принцип формирования целостного представления о мире</w:t>
      </w:r>
      <w:r w:rsidRPr="00116501">
        <w:rPr>
          <w:rFonts w:ascii="Times New Roman" w:hAnsi="Times New Roman"/>
          <w:sz w:val="24"/>
          <w:szCs w:val="24"/>
        </w:rPr>
        <w:t xml:space="preserve"> (при введении нового  знания  раскрытие его взаимосвязи с предметами и явлениями окружающего мира).</w:t>
      </w:r>
    </w:p>
    <w:p w:rsidR="00A325C8" w:rsidRPr="00116501" w:rsidRDefault="00A325C8" w:rsidP="00E10A0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i/>
          <w:sz w:val="24"/>
          <w:szCs w:val="24"/>
          <w:u w:val="single"/>
        </w:rPr>
        <w:t>Принцип вариативности</w:t>
      </w:r>
      <w:r w:rsidRPr="00116501">
        <w:rPr>
          <w:rFonts w:ascii="Times New Roman" w:hAnsi="Times New Roman"/>
          <w:sz w:val="24"/>
          <w:szCs w:val="24"/>
        </w:rPr>
        <w:t xml:space="preserve"> (формирование у детей умения осуществлять собственный выбор на основании некоторого критерия).</w:t>
      </w:r>
    </w:p>
    <w:p w:rsidR="00A325C8" w:rsidRPr="00116501" w:rsidRDefault="00A325C8" w:rsidP="00E10A0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i/>
          <w:sz w:val="24"/>
          <w:szCs w:val="24"/>
          <w:u w:val="single"/>
        </w:rPr>
        <w:t>Принцип творчества</w:t>
      </w:r>
      <w:r w:rsidRPr="00116501">
        <w:rPr>
          <w:rFonts w:ascii="Times New Roman" w:hAnsi="Times New Roman"/>
          <w:sz w:val="24"/>
          <w:szCs w:val="24"/>
        </w:rPr>
        <w:t xml:space="preserve"> (ориентировка процесса обучения на приобретение детьми собственного опыта творческой деятельности).</w:t>
      </w:r>
    </w:p>
    <w:p w:rsidR="00A325C8" w:rsidRPr="00116501" w:rsidRDefault="00A325C8" w:rsidP="00E10A0F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116501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 xml:space="preserve">В контексте реализации ФГОС дошкольного образования особо важным фактом является выделение 9 основных принципов дошкольного образования, направленных на реализацию индивидуализации </w:t>
      </w:r>
      <w:proofErr w:type="spellStart"/>
      <w:r w:rsidRPr="00116501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116501">
        <w:rPr>
          <w:rFonts w:ascii="Times New Roman" w:hAnsi="Times New Roman"/>
          <w:sz w:val="24"/>
          <w:szCs w:val="24"/>
        </w:rPr>
        <w:t xml:space="preserve">-образовательного процесса и </w:t>
      </w:r>
      <w:proofErr w:type="spellStart"/>
      <w:r w:rsidRPr="00116501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116501">
        <w:rPr>
          <w:rFonts w:ascii="Times New Roman" w:hAnsi="Times New Roman"/>
          <w:sz w:val="24"/>
          <w:szCs w:val="24"/>
        </w:rPr>
        <w:t xml:space="preserve"> подхода:</w:t>
      </w:r>
    </w:p>
    <w:p w:rsidR="00A325C8" w:rsidRPr="00116501" w:rsidRDefault="00A325C8" w:rsidP="00E10A0F">
      <w:pPr>
        <w:widowControl w:val="0"/>
        <w:autoSpaceDE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1) полноценное проживание ребёнком всех этапов детства (младенческого, раннего и дошкольного возраста), обогащение (амплификация) детского развития;</w:t>
      </w:r>
    </w:p>
    <w:p w:rsidR="00A325C8" w:rsidRPr="00116501" w:rsidRDefault="00A325C8" w:rsidP="00E10A0F">
      <w:pPr>
        <w:widowControl w:val="0"/>
        <w:autoSpaceDE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2) построение образовательной деятельности на основе индивидуальных особенностей каждого ребёнка, при котором сам ребенок становится активным в выборе содержания своего образования, становится субъектом образования (далее – индивидуализация дошкольного образования);</w:t>
      </w:r>
    </w:p>
    <w:p w:rsidR="00A325C8" w:rsidRPr="00116501" w:rsidRDefault="00A325C8" w:rsidP="00E10A0F">
      <w:pPr>
        <w:widowControl w:val="0"/>
        <w:autoSpaceDE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3) содействие и сотрудничество детей и взрослых, признание ребёнка полноценным участником (субъектом) образовательных отношений;</w:t>
      </w:r>
    </w:p>
    <w:p w:rsidR="00A325C8" w:rsidRPr="00116501" w:rsidRDefault="00A325C8" w:rsidP="00E10A0F">
      <w:pPr>
        <w:widowControl w:val="0"/>
        <w:autoSpaceDE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4) поддержка инициативы детей в различных видах деятельности;</w:t>
      </w:r>
    </w:p>
    <w:p w:rsidR="00A325C8" w:rsidRPr="00116501" w:rsidRDefault="00A325C8" w:rsidP="00E10A0F">
      <w:pPr>
        <w:widowControl w:val="0"/>
        <w:autoSpaceDE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5) сотрудничество дошкольной образовательной организации с семьей;</w:t>
      </w:r>
    </w:p>
    <w:p w:rsidR="00A325C8" w:rsidRPr="00116501" w:rsidRDefault="00A325C8" w:rsidP="00E10A0F">
      <w:pPr>
        <w:widowControl w:val="0"/>
        <w:autoSpaceDE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6) приобщение детей к социокультурным нормам, традициям семьи, общества и государства;</w:t>
      </w:r>
    </w:p>
    <w:p w:rsidR="00A325C8" w:rsidRPr="00116501" w:rsidRDefault="00A325C8" w:rsidP="00E10A0F">
      <w:pPr>
        <w:widowControl w:val="0"/>
        <w:autoSpaceDE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7) формирование познавательных интересов и познавательных действий ребёнка в различных видах деятельности;</w:t>
      </w:r>
    </w:p>
    <w:p w:rsidR="00A325C8" w:rsidRPr="00116501" w:rsidRDefault="00A325C8" w:rsidP="00E10A0F">
      <w:pPr>
        <w:widowControl w:val="0"/>
        <w:autoSpaceDE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8) 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A325C8" w:rsidRPr="00116501" w:rsidRDefault="00A325C8" w:rsidP="00E10A0F">
      <w:pPr>
        <w:widowControl w:val="0"/>
        <w:autoSpaceDE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>9) учет этнокультурной ситуации развития детей.</w:t>
      </w:r>
    </w:p>
    <w:p w:rsidR="00A325C8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08"/>
        <w:gridCol w:w="5830"/>
      </w:tblGrid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6501">
              <w:rPr>
                <w:rFonts w:ascii="Times New Roman" w:hAnsi="Times New Roman"/>
                <w:b/>
                <w:sz w:val="24"/>
                <w:szCs w:val="24"/>
              </w:rPr>
              <w:t>9 основных принципов дошкольного образования в соответствии с ФГОС ДО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6501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Реализация принципов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 проектировании ППРС</w:t>
            </w:r>
          </w:p>
        </w:tc>
      </w:tr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1) полноценное проживание ребёнком всех этапов детства (младенческого, раннего и дошкольного возраста), обогащение (амплификация) детского развития;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 xml:space="preserve">предоставление детям дополнительного развивающего материала для поддержки и развития познавательного интереса, удовлетворение потребностей в общении, взаимодействии со сверстниками, психической активности, самореализации, </w:t>
            </w:r>
            <w:proofErr w:type="spellStart"/>
            <w:r w:rsidRPr="00116501">
              <w:rPr>
                <w:rFonts w:ascii="Times New Roman" w:hAnsi="Times New Roman"/>
                <w:sz w:val="24"/>
                <w:szCs w:val="24"/>
              </w:rPr>
              <w:t>самопрезентации</w:t>
            </w:r>
            <w:proofErr w:type="spellEnd"/>
            <w:r w:rsidRPr="00116501">
              <w:rPr>
                <w:rFonts w:ascii="Times New Roman" w:hAnsi="Times New Roman"/>
                <w:sz w:val="24"/>
                <w:szCs w:val="24"/>
              </w:rPr>
              <w:t xml:space="preserve">, признания; </w:t>
            </w:r>
          </w:p>
        </w:tc>
      </w:tr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2) построение образовательной деятельности на основе индивидуальных особенностей каждого ребёнка, при котором сам ребенок становится активным в выборе содержания своего образования, становится субъектом образования (далее – индивидуализация дошкольного образования);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 xml:space="preserve">учет индивидуальных возможностей и ограничений детей при составлении педагогических предложений (заданий детям) разной степени сложности; предоставление выбора детям заданий, режимов выполнения, товарищей по группе; </w:t>
            </w:r>
          </w:p>
        </w:tc>
      </w:tr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3) содействие и сотрудничество детей и взрослых, признание ребёнка полноценным участником (субъектом) образовательных отношений;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 xml:space="preserve">включение родителей воспитанников в образовательный процесс; осуществление методического, информационного, психолого-педагогического сопровождения семей; учет интереса ребенка к предлагаемым видам и содержанию занимательной деятельности, его физиологического и </w:t>
            </w:r>
            <w:r w:rsidRPr="00116501">
              <w:rPr>
                <w:rFonts w:ascii="Times New Roman" w:hAnsi="Times New Roman"/>
                <w:sz w:val="24"/>
                <w:szCs w:val="24"/>
              </w:rPr>
              <w:lastRenderedPageBreak/>
              <w:t>психологического состояния, отношения; предоставление ребенку возможности выбора заданий, режимов выполнения; предоставление возможности составлять самому задания, использовать освоенные знания для составления новых заданий, применять знания в новых условиях;</w:t>
            </w:r>
          </w:p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lastRenderedPageBreak/>
              <w:t>4) поддержка инициативы детей в различных видах деятельности;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внимательное отношение педагога, родителей к проявлениям активности каждого ребенка, учет его интересов; своевременное реагирование на его вопросы, предложения; создание условий для проявления инициативных действий (в ППРС предоставление в свободном доступе материалов, пособий;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использование их по усмотрению ребенка</w:t>
            </w:r>
            <w:r w:rsidRPr="00116501">
              <w:rPr>
                <w:rFonts w:ascii="Times New Roman" w:hAnsi="Times New Roman"/>
                <w:sz w:val="24"/>
                <w:szCs w:val="24"/>
              </w:rPr>
              <w:t>);</w:t>
            </w:r>
          </w:p>
        </w:tc>
      </w:tr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5) сотрудничество дошкольной образовательной организации с семьей;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включение родителей воспитанников в образовательный процесс; осуществление методического, информационного, психолого-педагогического сопровождения семей; поддержка родительских инициатив;</w:t>
            </w:r>
          </w:p>
        </w:tc>
      </w:tr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widowControl w:val="0"/>
              <w:autoSpaceDE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6) приобщение детей к социокультурным нормам, традициям семьи, общества и государства;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 xml:space="preserve">воспитание культуры взаимодействия с разными участниками образовательной деятельности,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 ресурса семей при моделировании ППРС.</w:t>
            </w:r>
          </w:p>
        </w:tc>
      </w:tr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widowControl w:val="0"/>
              <w:autoSpaceDE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7) формирование познавательных интересов и познавательных действий ребёнка в различных видах деятельности;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реализация принципов интеграции, индивидуализации, вариативности дошкольного образования; предложение детям вариативных форм познавательного процесса, использование полифункционального, мобильного развивающего материала с учетом возрастных и индивидуальных особенностях детей; сочетание активных и спокойных форм занятости, использование интегрированной формы занимательной деятельности детей с переходами одного вида деятельности в другой, сочетание разных форм детской деятельности;</w:t>
            </w:r>
          </w:p>
        </w:tc>
      </w:tr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widowControl w:val="0"/>
              <w:autoSpaceDE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8) возрастная адекватность дошкольного образования (соответствие условий, требований, методов возрасту и особенностям развития);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подбор форм, способов, приемов взаимодействия с детьми в соответствии с их возрастными возможностями; учет индивидуальных возможностей и ограничений детей при составлении педагогических предложений; использование педагогически целесообразного и психологически оправданного материала;</w:t>
            </w:r>
          </w:p>
        </w:tc>
      </w:tr>
      <w:tr w:rsidR="00A325C8" w:rsidRPr="00116501" w:rsidTr="00BD6E32">
        <w:tc>
          <w:tcPr>
            <w:tcW w:w="3408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>9) учет этнокультурной ситуации развития детей.</w:t>
            </w:r>
          </w:p>
        </w:tc>
        <w:tc>
          <w:tcPr>
            <w:tcW w:w="5830" w:type="dxa"/>
          </w:tcPr>
          <w:p w:rsidR="00A325C8" w:rsidRPr="00116501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01">
              <w:rPr>
                <w:rFonts w:ascii="Times New Roman" w:hAnsi="Times New Roman"/>
                <w:sz w:val="24"/>
                <w:szCs w:val="24"/>
              </w:rPr>
              <w:t xml:space="preserve">использование универсального дидактического материала, развивающих пособий, не затрагивающих честь и достоинство представителей разных этнокультур; содержание образовательных мероприятий соответствует </w:t>
            </w:r>
            <w:r>
              <w:rPr>
                <w:rFonts w:ascii="Times New Roman" w:hAnsi="Times New Roman"/>
                <w:sz w:val="24"/>
                <w:szCs w:val="24"/>
              </w:rPr>
              <w:t>возрастным возможностям</w:t>
            </w:r>
            <w:r w:rsidRPr="00116501">
              <w:rPr>
                <w:rFonts w:ascii="Times New Roman" w:hAnsi="Times New Roman"/>
                <w:sz w:val="24"/>
                <w:szCs w:val="24"/>
              </w:rPr>
              <w:t xml:space="preserve"> детей любой национальности;</w:t>
            </w:r>
            <w:r w:rsidR="008D7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 w:rsidRPr="00116501">
              <w:rPr>
                <w:rFonts w:ascii="Times New Roman" w:hAnsi="Times New Roman"/>
                <w:sz w:val="24"/>
                <w:szCs w:val="24"/>
              </w:rPr>
              <w:t xml:space="preserve"> национальных традиций, к которым принадлежит семья воспитанника.</w:t>
            </w:r>
          </w:p>
        </w:tc>
      </w:tr>
    </w:tbl>
    <w:p w:rsidR="00A325C8" w:rsidRPr="00D56718" w:rsidRDefault="00A325C8" w:rsidP="00E10A0F">
      <w:pPr>
        <w:pStyle w:val="1"/>
        <w:ind w:firstLine="142"/>
        <w:jc w:val="both"/>
        <w:rPr>
          <w:rFonts w:ascii="Times New Roman" w:hAnsi="Times New Roman"/>
          <w:b w:val="0"/>
          <w:sz w:val="24"/>
          <w:szCs w:val="24"/>
        </w:rPr>
      </w:pPr>
      <w:r w:rsidRPr="00D56718">
        <w:rPr>
          <w:rFonts w:ascii="Times New Roman" w:hAnsi="Times New Roman"/>
          <w:b w:val="0"/>
          <w:sz w:val="24"/>
          <w:szCs w:val="24"/>
        </w:rPr>
        <w:lastRenderedPageBreak/>
        <w:t>Развивающая предметно-пространственная среда устроена таким образом, что позволяет решать актуальные образовательные задачи каждого воспитанника. В ней ребенок может «проживать» свой интерес в том темпе и объёме, который ему необходим. Зоны насыщены различными материалами для детской деятельности.</w:t>
      </w:r>
    </w:p>
    <w:p w:rsidR="00A325C8" w:rsidRPr="00D56718" w:rsidRDefault="00A325C8" w:rsidP="00E10A0F">
      <w:pPr>
        <w:pStyle w:val="1"/>
        <w:ind w:firstLine="142"/>
        <w:jc w:val="both"/>
        <w:rPr>
          <w:rFonts w:ascii="Times New Roman" w:hAnsi="Times New Roman"/>
          <w:b w:val="0"/>
          <w:sz w:val="24"/>
          <w:szCs w:val="24"/>
        </w:rPr>
      </w:pPr>
      <w:r w:rsidRPr="00D56718">
        <w:rPr>
          <w:rFonts w:ascii="Times New Roman" w:hAnsi="Times New Roman"/>
          <w:b w:val="0"/>
          <w:sz w:val="24"/>
          <w:szCs w:val="24"/>
        </w:rPr>
        <w:t>Внутренняя мотивация ребёнка связана с его интересами и удовлетворением насущных потребностей, среди которых можно особо обозначить потребность в активности, познавательную потребность, потребность во впечатлениях и потребность в признании. Грамотно созданное образовательное пространство направлено на удовлетворение разнообразных детских потребностей. Таким образом, проектирование зон в предметно-развивающей среде происходит с учётом того, какого качества будет создаваемое “поле возможностей”, каков будет образовательный потенциал каждой зоны.</w:t>
      </w:r>
    </w:p>
    <w:p w:rsidR="00A325C8" w:rsidRPr="00D56718" w:rsidRDefault="00A325C8" w:rsidP="00E10A0F">
      <w:pPr>
        <w:pStyle w:val="1"/>
        <w:ind w:firstLine="142"/>
        <w:jc w:val="both"/>
        <w:rPr>
          <w:rFonts w:ascii="Times New Roman" w:hAnsi="Times New Roman"/>
          <w:b w:val="0"/>
          <w:sz w:val="24"/>
          <w:szCs w:val="24"/>
        </w:rPr>
      </w:pPr>
      <w:r w:rsidRPr="00D56718">
        <w:rPr>
          <w:rFonts w:ascii="Times New Roman" w:hAnsi="Times New Roman"/>
          <w:b w:val="0"/>
          <w:sz w:val="24"/>
          <w:szCs w:val="24"/>
        </w:rPr>
        <w:t>Таким образом, оценивая образовательный потенциал предметно-</w:t>
      </w:r>
      <w:proofErr w:type="spellStart"/>
      <w:r w:rsidRPr="00D56718">
        <w:rPr>
          <w:rFonts w:ascii="Times New Roman" w:hAnsi="Times New Roman"/>
          <w:b w:val="0"/>
          <w:sz w:val="24"/>
          <w:szCs w:val="24"/>
        </w:rPr>
        <w:t>пространственой</w:t>
      </w:r>
      <w:proofErr w:type="spellEnd"/>
      <w:r w:rsidRPr="00D56718">
        <w:rPr>
          <w:rFonts w:ascii="Times New Roman" w:hAnsi="Times New Roman"/>
          <w:b w:val="0"/>
          <w:sz w:val="24"/>
          <w:szCs w:val="24"/>
        </w:rPr>
        <w:t xml:space="preserve"> среды в группе, необходимо отмечать наличие возможностей для решения детьми задач разных типов и подтипов. Широкое и объёмное “поле возможностей” обеспечивается такими характеристиками предметов, объектов, наполняемых определённую развивающую зону, как открытость, множественность, </w:t>
      </w:r>
      <w:proofErr w:type="spellStart"/>
      <w:r w:rsidRPr="00D56718">
        <w:rPr>
          <w:rFonts w:ascii="Times New Roman" w:hAnsi="Times New Roman"/>
          <w:b w:val="0"/>
          <w:sz w:val="24"/>
          <w:szCs w:val="24"/>
        </w:rPr>
        <w:t>экологичность</w:t>
      </w:r>
      <w:proofErr w:type="spellEnd"/>
      <w:r w:rsidRPr="00D56718">
        <w:rPr>
          <w:rFonts w:ascii="Times New Roman" w:hAnsi="Times New Roman"/>
          <w:b w:val="0"/>
          <w:sz w:val="24"/>
          <w:szCs w:val="24"/>
        </w:rPr>
        <w:t>.</w:t>
      </w:r>
    </w:p>
    <w:p w:rsidR="00A325C8" w:rsidRPr="00D56718" w:rsidRDefault="00A325C8" w:rsidP="00E10A0F">
      <w:pPr>
        <w:pStyle w:val="1"/>
        <w:ind w:firstLine="142"/>
        <w:jc w:val="both"/>
        <w:rPr>
          <w:rFonts w:ascii="Times New Roman" w:hAnsi="Times New Roman"/>
          <w:b w:val="0"/>
          <w:sz w:val="24"/>
          <w:szCs w:val="24"/>
        </w:rPr>
      </w:pPr>
      <w:r w:rsidRPr="00D56718">
        <w:rPr>
          <w:rFonts w:ascii="Times New Roman" w:hAnsi="Times New Roman"/>
          <w:b w:val="0"/>
          <w:i/>
          <w:sz w:val="24"/>
          <w:szCs w:val="24"/>
        </w:rPr>
        <w:t>Открытость</w:t>
      </w:r>
      <w:r w:rsidRPr="00D56718">
        <w:rPr>
          <w:rFonts w:ascii="Times New Roman" w:hAnsi="Times New Roman"/>
          <w:b w:val="0"/>
          <w:sz w:val="24"/>
          <w:szCs w:val="24"/>
        </w:rPr>
        <w:t xml:space="preserve"> в данном случае, на наш взгляд, предполагает со-</w:t>
      </w:r>
      <w:proofErr w:type="spellStart"/>
      <w:r w:rsidRPr="00D56718">
        <w:rPr>
          <w:rFonts w:ascii="Times New Roman" w:hAnsi="Times New Roman"/>
          <w:b w:val="0"/>
          <w:sz w:val="24"/>
          <w:szCs w:val="24"/>
        </w:rPr>
        <w:t>действование</w:t>
      </w:r>
      <w:proofErr w:type="spellEnd"/>
      <w:r w:rsidRPr="00D56718">
        <w:rPr>
          <w:rFonts w:ascii="Times New Roman" w:hAnsi="Times New Roman"/>
          <w:b w:val="0"/>
          <w:sz w:val="24"/>
          <w:szCs w:val="24"/>
        </w:rPr>
        <w:t>. «Со-</w:t>
      </w:r>
      <w:proofErr w:type="spellStart"/>
      <w:r w:rsidRPr="00D56718">
        <w:rPr>
          <w:rFonts w:ascii="Times New Roman" w:hAnsi="Times New Roman"/>
          <w:b w:val="0"/>
          <w:sz w:val="24"/>
          <w:szCs w:val="24"/>
        </w:rPr>
        <w:t>действование</w:t>
      </w:r>
      <w:proofErr w:type="spellEnd"/>
      <w:r w:rsidRPr="00D56718">
        <w:rPr>
          <w:rFonts w:ascii="Times New Roman" w:hAnsi="Times New Roman"/>
          <w:b w:val="0"/>
          <w:sz w:val="24"/>
          <w:szCs w:val="24"/>
        </w:rPr>
        <w:t xml:space="preserve">» мы рассматриваем в значении стимулировать, приглашать к контакту и откликаться на этот контакт, осуществлять совместное участие, иметь совместное переживание, быть чувствительным и открытым к миру культуры, миру людей. Это означает, что предметы и объекты, которые наполняют каждую зону, должны вызывать интерес ребёнка, стимулировать его физическую, познавательную, социальную активность. </w:t>
      </w:r>
    </w:p>
    <w:p w:rsidR="00A325C8" w:rsidRPr="00D56718" w:rsidRDefault="00A325C8" w:rsidP="00E10A0F">
      <w:pPr>
        <w:pStyle w:val="1"/>
        <w:ind w:firstLine="142"/>
        <w:jc w:val="both"/>
        <w:rPr>
          <w:rFonts w:ascii="Times New Roman" w:hAnsi="Times New Roman"/>
          <w:b w:val="0"/>
          <w:sz w:val="24"/>
          <w:szCs w:val="24"/>
        </w:rPr>
      </w:pPr>
      <w:r w:rsidRPr="00D56718">
        <w:rPr>
          <w:rFonts w:ascii="Times New Roman" w:hAnsi="Times New Roman"/>
          <w:b w:val="0"/>
          <w:i/>
          <w:sz w:val="24"/>
          <w:szCs w:val="24"/>
        </w:rPr>
        <w:t>Множественность</w:t>
      </w:r>
      <w:r w:rsidRPr="00D56718">
        <w:rPr>
          <w:rFonts w:ascii="Times New Roman" w:hAnsi="Times New Roman"/>
          <w:b w:val="0"/>
          <w:sz w:val="24"/>
          <w:szCs w:val="24"/>
        </w:rPr>
        <w:t xml:space="preserve"> включает в себя такие характеристики как насыщенность, </w:t>
      </w:r>
      <w:proofErr w:type="spellStart"/>
      <w:r w:rsidRPr="00D56718">
        <w:rPr>
          <w:rFonts w:ascii="Times New Roman" w:hAnsi="Times New Roman"/>
          <w:b w:val="0"/>
          <w:sz w:val="24"/>
          <w:szCs w:val="24"/>
        </w:rPr>
        <w:t>полифункциональность</w:t>
      </w:r>
      <w:proofErr w:type="spellEnd"/>
      <w:r w:rsidRPr="00D56718">
        <w:rPr>
          <w:rFonts w:ascii="Times New Roman" w:hAnsi="Times New Roman"/>
          <w:b w:val="0"/>
          <w:sz w:val="24"/>
          <w:szCs w:val="24"/>
        </w:rPr>
        <w:t xml:space="preserve">, вариативность, </w:t>
      </w:r>
      <w:proofErr w:type="spellStart"/>
      <w:r w:rsidRPr="00D56718">
        <w:rPr>
          <w:rFonts w:ascii="Times New Roman" w:hAnsi="Times New Roman"/>
          <w:b w:val="0"/>
          <w:sz w:val="24"/>
          <w:szCs w:val="24"/>
        </w:rPr>
        <w:t>трансформируемость</w:t>
      </w:r>
      <w:proofErr w:type="spellEnd"/>
      <w:r w:rsidRPr="00D56718">
        <w:rPr>
          <w:rFonts w:ascii="Times New Roman" w:hAnsi="Times New Roman"/>
          <w:b w:val="0"/>
          <w:sz w:val="24"/>
          <w:szCs w:val="24"/>
        </w:rPr>
        <w:t>. Что соответствует принципу амплификации. Это означает, что каждый предмет должен иметь «ассортимент» педагогических предложений, т.е. давать возможность использовать его в разных обстоятельствах под разные образовательные задачи.</w:t>
      </w:r>
    </w:p>
    <w:p w:rsidR="00A325C8" w:rsidRDefault="00A325C8" w:rsidP="00E10A0F">
      <w:pPr>
        <w:pStyle w:val="1"/>
        <w:ind w:firstLine="142"/>
        <w:jc w:val="both"/>
        <w:rPr>
          <w:rFonts w:ascii="Times New Roman" w:hAnsi="Times New Roman"/>
          <w:b w:val="0"/>
          <w:sz w:val="24"/>
          <w:szCs w:val="24"/>
        </w:rPr>
      </w:pPr>
      <w:r w:rsidRPr="00D56718">
        <w:rPr>
          <w:rFonts w:ascii="Times New Roman" w:hAnsi="Times New Roman"/>
          <w:b w:val="0"/>
          <w:sz w:val="24"/>
          <w:szCs w:val="24"/>
        </w:rPr>
        <w:tab/>
      </w:r>
      <w:proofErr w:type="spellStart"/>
      <w:r w:rsidRPr="00D56718">
        <w:rPr>
          <w:rFonts w:ascii="Times New Roman" w:hAnsi="Times New Roman"/>
          <w:b w:val="0"/>
          <w:i/>
          <w:sz w:val="24"/>
          <w:szCs w:val="24"/>
        </w:rPr>
        <w:t>Экологичность</w:t>
      </w:r>
      <w:proofErr w:type="spellEnd"/>
      <w:r w:rsidRPr="00D56718">
        <w:rPr>
          <w:rFonts w:ascii="Times New Roman" w:hAnsi="Times New Roman"/>
          <w:b w:val="0"/>
          <w:sz w:val="24"/>
          <w:szCs w:val="24"/>
        </w:rPr>
        <w:t xml:space="preserve"> включает в себя доступность, безопасность и соответствие возрастным и индивидуальным возможностям каждого ребёнка. Доступность среды предполагает доступность материалов, объектов для всех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 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 исправность и сохранность материалов и оборудования. Безопасность предметно-пространственной среды предполагает соответствие всех её элементов требованиям по обеспечению надежности и безопасности их использования. Соответствие возрастным и индивидуальным возможностям каждого ребёнка предполагает наличие таких предметов и объектов, которые задают определённую </w:t>
      </w:r>
      <w:proofErr w:type="spellStart"/>
      <w:r w:rsidRPr="00D56718">
        <w:rPr>
          <w:rFonts w:ascii="Times New Roman" w:hAnsi="Times New Roman"/>
          <w:b w:val="0"/>
          <w:sz w:val="24"/>
          <w:szCs w:val="24"/>
        </w:rPr>
        <w:t>уровневость</w:t>
      </w:r>
      <w:proofErr w:type="spellEnd"/>
      <w:r w:rsidRPr="00D56718">
        <w:rPr>
          <w:rFonts w:ascii="Times New Roman" w:hAnsi="Times New Roman"/>
          <w:b w:val="0"/>
          <w:sz w:val="24"/>
          <w:szCs w:val="24"/>
        </w:rPr>
        <w:t xml:space="preserve"> предполагаемых образовательных задач, с тем, чтобы каждый ребёнок мог использовать конкретный предмет или пособие в соответствие с задачей, определяемой зоной его ближайшего развития, с учётом зоны его актуального развития.</w:t>
      </w:r>
    </w:p>
    <w:p w:rsidR="00A325C8" w:rsidRPr="00116501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16501">
        <w:rPr>
          <w:rFonts w:ascii="Times New Roman" w:hAnsi="Times New Roman"/>
          <w:sz w:val="24"/>
          <w:szCs w:val="24"/>
        </w:rPr>
        <w:t xml:space="preserve">Посредством интеграции форм и видов детской деятельности, использования разнообразного дидактического материала, содержания образовательной деятельности, включения специалистов и родителей воспитанников в образовательный процесс обеспечивается </w:t>
      </w:r>
      <w:r w:rsidRPr="00116501">
        <w:rPr>
          <w:rFonts w:ascii="Times New Roman" w:hAnsi="Times New Roman"/>
          <w:b/>
          <w:i/>
          <w:sz w:val="24"/>
          <w:szCs w:val="24"/>
        </w:rPr>
        <w:t>вариативность</w:t>
      </w:r>
      <w:r w:rsidRPr="00116501">
        <w:rPr>
          <w:rFonts w:ascii="Times New Roman" w:hAnsi="Times New Roman"/>
          <w:sz w:val="24"/>
          <w:szCs w:val="24"/>
        </w:rPr>
        <w:t xml:space="preserve"> данного вида дошкольного образования. </w:t>
      </w:r>
    </w:p>
    <w:p w:rsidR="00A325C8" w:rsidRDefault="00A325C8" w:rsidP="00E10A0F">
      <w:pPr>
        <w:pStyle w:val="a3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A325C8" w:rsidRPr="001B78A5" w:rsidRDefault="00A325C8" w:rsidP="00E10A0F">
      <w:pPr>
        <w:ind w:firstLine="142"/>
        <w:jc w:val="center"/>
        <w:rPr>
          <w:rFonts w:ascii="Times New Roman" w:hAnsi="Times New Roman"/>
          <w:b/>
          <w:i/>
          <w:sz w:val="24"/>
          <w:szCs w:val="24"/>
        </w:rPr>
      </w:pPr>
      <w:r w:rsidRPr="001B78A5">
        <w:rPr>
          <w:rFonts w:ascii="Times New Roman" w:hAnsi="Times New Roman"/>
          <w:b/>
          <w:i/>
          <w:sz w:val="24"/>
          <w:szCs w:val="24"/>
        </w:rPr>
        <w:t>Развивающая предметно-пространственная образовательная среда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 xml:space="preserve">В соответствии с ФГОС ДО, определена позиция дошкольника как активного участника образовательной деятельности, субъекта образования. Под активностью подразумевается такое качество деятельности ребенка, которое характеризуется высоким уровнем внутренней мотивации. В игре, благодаря игровой мотивации, развиваются воображение, коммуникативные способности, </w:t>
      </w:r>
      <w:r w:rsidRPr="001B78A5">
        <w:rPr>
          <w:rFonts w:ascii="Times New Roman" w:hAnsi="Times New Roman"/>
          <w:sz w:val="24"/>
          <w:szCs w:val="24"/>
        </w:rPr>
        <w:lastRenderedPageBreak/>
        <w:t>произвольность поведения, планирование и др. компетентности ребенка. Сама по себе, такого рода активность возникает не часто, она является следствием педагогического воздействия и правильной организации образовательной среды.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>В ФГОС ДО описаны требования к развивающей предметно-пространственной среде, согласно которым эта среда должна обеспечивать максимальную реализацию образовательного потенциала пространства жизнедеятельности детей.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 xml:space="preserve">Развивающая предметно-пространственная среда должна быть организована таким образом, чтобы любой ребёнок мог удовлетворить свои потребности в движении, в общении, в игре. Кроме того, в ней должны быть организованы места для уединения ребёнка, для спокойных видов деятельности. 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 xml:space="preserve">В связи с этим актуальными становятся такие качества развивающей предметно-пространственной среды, как </w:t>
      </w:r>
      <w:r w:rsidRPr="001B78A5">
        <w:rPr>
          <w:rFonts w:ascii="Times New Roman" w:hAnsi="Times New Roman"/>
          <w:b/>
          <w:i/>
          <w:sz w:val="24"/>
          <w:szCs w:val="24"/>
        </w:rPr>
        <w:t xml:space="preserve">множественность </w:t>
      </w:r>
      <w:r w:rsidRPr="001B78A5">
        <w:rPr>
          <w:rFonts w:ascii="Times New Roman" w:hAnsi="Times New Roman"/>
          <w:sz w:val="24"/>
          <w:szCs w:val="24"/>
        </w:rPr>
        <w:t xml:space="preserve">(её содержательное насыщение), </w:t>
      </w:r>
      <w:proofErr w:type="spellStart"/>
      <w:r w:rsidRPr="001B78A5">
        <w:rPr>
          <w:rFonts w:ascii="Times New Roman" w:hAnsi="Times New Roman"/>
          <w:b/>
          <w:i/>
          <w:sz w:val="24"/>
          <w:szCs w:val="24"/>
        </w:rPr>
        <w:t>трансформируемость</w:t>
      </w:r>
      <w:proofErr w:type="spellEnd"/>
      <w:r w:rsidRPr="001B78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8A5">
        <w:rPr>
          <w:rFonts w:ascii="Times New Roman" w:hAnsi="Times New Roman"/>
          <w:b/>
          <w:i/>
          <w:sz w:val="24"/>
          <w:szCs w:val="24"/>
        </w:rPr>
        <w:t>полифункциональность</w:t>
      </w:r>
      <w:proofErr w:type="spellEnd"/>
      <w:r w:rsidRPr="001B78A5">
        <w:rPr>
          <w:rFonts w:ascii="Times New Roman" w:hAnsi="Times New Roman"/>
          <w:b/>
          <w:i/>
          <w:sz w:val="24"/>
          <w:szCs w:val="24"/>
        </w:rPr>
        <w:t xml:space="preserve">, вариативность, доступность </w:t>
      </w:r>
      <w:r w:rsidRPr="001B78A5">
        <w:rPr>
          <w:rFonts w:ascii="Times New Roman" w:hAnsi="Times New Roman"/>
          <w:sz w:val="24"/>
          <w:szCs w:val="24"/>
        </w:rPr>
        <w:t>и</w:t>
      </w:r>
      <w:r w:rsidRPr="001B78A5">
        <w:rPr>
          <w:rFonts w:ascii="Times New Roman" w:hAnsi="Times New Roman"/>
          <w:b/>
          <w:i/>
          <w:sz w:val="24"/>
          <w:szCs w:val="24"/>
        </w:rPr>
        <w:t xml:space="preserve"> безопасность</w:t>
      </w:r>
      <w:r w:rsidRPr="001B78A5">
        <w:rPr>
          <w:rFonts w:ascii="Times New Roman" w:hAnsi="Times New Roman"/>
          <w:sz w:val="24"/>
          <w:szCs w:val="24"/>
        </w:rPr>
        <w:t>.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/>
          <w:i/>
          <w:sz w:val="24"/>
          <w:szCs w:val="24"/>
        </w:rPr>
        <w:t>Насыщенность</w:t>
      </w:r>
      <w:r w:rsidRPr="001B78A5">
        <w:rPr>
          <w:rFonts w:ascii="Times New Roman" w:hAnsi="Times New Roman"/>
          <w:sz w:val="24"/>
          <w:szCs w:val="24"/>
        </w:rPr>
        <w:t xml:space="preserve"> среды должна соответствовать возрастным возможностям детей и содержанию образовательной программы. Образовательное пространство должно быть оснащено средствами обучения и воспитания (в том числе техническими), соответствующими материалами, в том числе расходным игровым, спортивным, оздоровительным оборудованием, которые должны обеспечивать: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>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>двигательную активность, в том числе развитие крупной и мелкой моторики, участие в подвижных играх и соревнованиях;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>эмоциональное благополучие детей во взаимодействии с предметно-пространственным окружением;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>возможность самовыражения детей.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>Для детей младенческого и раннего возраста образовательное пространство должно предоставлять необходимые и достаточные возможности для движения, предметной и игровой деятельности с разными материалами.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8A5">
        <w:rPr>
          <w:rFonts w:ascii="Times New Roman" w:hAnsi="Times New Roman"/>
          <w:b/>
          <w:i/>
          <w:sz w:val="24"/>
          <w:szCs w:val="24"/>
        </w:rPr>
        <w:t>Трансформируемость</w:t>
      </w:r>
      <w:proofErr w:type="spellEnd"/>
      <w:r w:rsidRPr="001B78A5">
        <w:rPr>
          <w:rFonts w:ascii="Times New Roman" w:hAnsi="Times New Roman"/>
          <w:b/>
          <w:sz w:val="24"/>
          <w:szCs w:val="24"/>
        </w:rPr>
        <w:t xml:space="preserve"> </w:t>
      </w:r>
      <w:r w:rsidRPr="001B78A5">
        <w:rPr>
          <w:rFonts w:ascii="Times New Roman" w:hAnsi="Times New Roman"/>
          <w:sz w:val="24"/>
          <w:szCs w:val="24"/>
        </w:rPr>
        <w:t>пространства предполагает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детей.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8A5">
        <w:rPr>
          <w:rFonts w:ascii="Times New Roman" w:hAnsi="Times New Roman"/>
          <w:b/>
          <w:i/>
          <w:sz w:val="24"/>
          <w:szCs w:val="24"/>
        </w:rPr>
        <w:t>Полифункциональность</w:t>
      </w:r>
      <w:proofErr w:type="spellEnd"/>
      <w:r w:rsidRPr="001B78A5">
        <w:rPr>
          <w:rFonts w:ascii="Times New Roman" w:hAnsi="Times New Roman"/>
          <w:b/>
          <w:sz w:val="24"/>
          <w:szCs w:val="24"/>
        </w:rPr>
        <w:t xml:space="preserve"> </w:t>
      </w:r>
      <w:r w:rsidRPr="001B78A5">
        <w:rPr>
          <w:rFonts w:ascii="Times New Roman" w:hAnsi="Times New Roman"/>
          <w:sz w:val="24"/>
          <w:szCs w:val="24"/>
        </w:rPr>
        <w:t>материалов предполагает: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>возможность разнообразного использования различных составляющих предметной среды, например, детской мебели, матов, мягких модулей, ширм и т.д.; наличие предметов, в том числе природных материалов, пригодных для использования в разных видах детской активности (в том числе в качестве предметов-заместителей в детской игре), которые не обладают жестко закрепленным способом употребления.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/>
          <w:i/>
          <w:sz w:val="24"/>
          <w:szCs w:val="24"/>
        </w:rPr>
        <w:t>Вариативность</w:t>
      </w:r>
      <w:r w:rsidRPr="001B78A5">
        <w:rPr>
          <w:rFonts w:ascii="Times New Roman" w:hAnsi="Times New Roman"/>
          <w:b/>
          <w:sz w:val="24"/>
          <w:szCs w:val="24"/>
        </w:rPr>
        <w:t xml:space="preserve"> </w:t>
      </w:r>
      <w:r w:rsidRPr="001B78A5">
        <w:rPr>
          <w:rFonts w:ascii="Times New Roman" w:hAnsi="Times New Roman"/>
          <w:sz w:val="24"/>
          <w:szCs w:val="24"/>
        </w:rPr>
        <w:t>среды предполагает наличие различных пространств (для игры, конструирования, уединения и пр.), а также разнообразных материалов, игр, игрушек и оборудования, обеспечивающих свободный выбор детей; 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/>
          <w:i/>
          <w:sz w:val="24"/>
          <w:szCs w:val="24"/>
        </w:rPr>
        <w:t>Доступность</w:t>
      </w:r>
      <w:r w:rsidRPr="001B78A5">
        <w:rPr>
          <w:rFonts w:ascii="Times New Roman" w:hAnsi="Times New Roman"/>
          <w:sz w:val="24"/>
          <w:szCs w:val="24"/>
        </w:rPr>
        <w:t xml:space="preserve"> среды предполагает 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 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 исправность и сохранность материалов и оборудования.</w:t>
      </w:r>
    </w:p>
    <w:p w:rsidR="00A325C8" w:rsidRPr="001B78A5" w:rsidRDefault="00A325C8" w:rsidP="00E10A0F">
      <w:pPr>
        <w:widowControl w:val="0"/>
        <w:autoSpaceDE w:val="0"/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/>
          <w:i/>
          <w:sz w:val="24"/>
          <w:szCs w:val="24"/>
        </w:rPr>
        <w:t>Безопасность</w:t>
      </w:r>
      <w:r w:rsidRPr="001B78A5">
        <w:rPr>
          <w:rFonts w:ascii="Times New Roman" w:hAnsi="Times New Roman"/>
          <w:sz w:val="24"/>
          <w:szCs w:val="24"/>
        </w:rPr>
        <w:t xml:space="preserve"> предметно-пространственной среды предполагает соответствие всех ее элементов </w:t>
      </w:r>
      <w:r w:rsidRPr="001B78A5">
        <w:rPr>
          <w:rFonts w:ascii="Times New Roman" w:hAnsi="Times New Roman"/>
          <w:sz w:val="24"/>
          <w:szCs w:val="24"/>
        </w:rPr>
        <w:lastRenderedPageBreak/>
        <w:t>требованиям по обеспечению надежности и безопасности их использования.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 xml:space="preserve">Общий подход к организации образовательного пространства представлен в виде проектирования зон. Пространство группы устроено в виде </w:t>
      </w:r>
      <w:r w:rsidRPr="001B78A5">
        <w:rPr>
          <w:rFonts w:ascii="Times New Roman" w:hAnsi="Times New Roman"/>
          <w:b/>
          <w:sz w:val="24"/>
          <w:szCs w:val="24"/>
        </w:rPr>
        <w:t>специальных зон</w:t>
      </w:r>
      <w:r w:rsidRPr="001B78A5">
        <w:rPr>
          <w:rFonts w:ascii="Times New Roman" w:hAnsi="Times New Roman"/>
          <w:sz w:val="24"/>
          <w:szCs w:val="24"/>
        </w:rPr>
        <w:t xml:space="preserve"> (зона развивающих игр; игровые зоны; учебная зона; зоны проб; зона достижений; место презентаций; зоны развития трудовых и бытовых навыков; зоны отдыха (в том числе места уединения); зоны для перевоплощений). Переходы между зонами свободны. И в течение дня ребёнок может свободно перемещаться, следуя своему естественному желанию и интересам. Развивающая предметно-пространственная образовательная среда устроена таким образом, что позволяет решать образовательные  задачи, когда ребенок может «проживать» свой интерес в том темпе и объёме, который ему необходим. Зоны насыщены различными материалами для детской работы.</w:t>
      </w:r>
    </w:p>
    <w:p w:rsidR="00A325C8" w:rsidRPr="001B78A5" w:rsidRDefault="00A325C8" w:rsidP="00E10A0F">
      <w:pPr>
        <w:ind w:firstLine="142"/>
        <w:jc w:val="center"/>
        <w:rPr>
          <w:rFonts w:ascii="Times New Roman" w:hAnsi="Times New Roman"/>
          <w:i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ab/>
      </w:r>
      <w:r w:rsidRPr="001B78A5">
        <w:rPr>
          <w:rFonts w:ascii="Times New Roman" w:hAnsi="Times New Roman"/>
          <w:i/>
          <w:sz w:val="24"/>
          <w:szCs w:val="24"/>
        </w:rPr>
        <w:t>Типы образовательных задач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9"/>
        <w:gridCol w:w="5509"/>
      </w:tblGrid>
      <w:tr w:rsidR="00A325C8" w:rsidRPr="001B78A5" w:rsidTr="00BD6E32">
        <w:tc>
          <w:tcPr>
            <w:tcW w:w="5479" w:type="dxa"/>
          </w:tcPr>
          <w:p w:rsidR="00A325C8" w:rsidRPr="001B78A5" w:rsidRDefault="00A325C8" w:rsidP="00E10A0F">
            <w:pPr>
              <w:ind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78A5">
              <w:rPr>
                <w:rFonts w:ascii="Times New Roman" w:hAnsi="Times New Roman"/>
                <w:b/>
                <w:sz w:val="24"/>
                <w:szCs w:val="24"/>
              </w:rPr>
              <w:t>Интеллектуальные задачи</w:t>
            </w:r>
          </w:p>
        </w:tc>
        <w:tc>
          <w:tcPr>
            <w:tcW w:w="5509" w:type="dxa"/>
          </w:tcPr>
          <w:p w:rsidR="00A325C8" w:rsidRPr="001B78A5" w:rsidRDefault="00A325C8" w:rsidP="00E10A0F">
            <w:pPr>
              <w:ind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78A5">
              <w:rPr>
                <w:rFonts w:ascii="Times New Roman" w:hAnsi="Times New Roman"/>
                <w:b/>
                <w:sz w:val="24"/>
                <w:szCs w:val="24"/>
              </w:rPr>
              <w:t>Социально-коммуникативные задачи</w:t>
            </w:r>
          </w:p>
        </w:tc>
      </w:tr>
      <w:tr w:rsidR="00A325C8" w:rsidRPr="001B78A5" w:rsidTr="00BD6E32">
        <w:tc>
          <w:tcPr>
            <w:tcW w:w="5479" w:type="dxa"/>
          </w:tcPr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78A5">
              <w:rPr>
                <w:rFonts w:ascii="Times New Roman" w:hAnsi="Times New Roman"/>
                <w:i/>
                <w:sz w:val="24"/>
                <w:szCs w:val="24"/>
              </w:rPr>
              <w:t>Задачи на развитие ВПФ: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ощущений,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восприятия,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внимания,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памяти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мышления,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воображения,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речи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9" w:type="dxa"/>
          </w:tcPr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78A5">
              <w:rPr>
                <w:rFonts w:ascii="Times New Roman" w:hAnsi="Times New Roman"/>
                <w:i/>
                <w:sz w:val="24"/>
                <w:szCs w:val="24"/>
              </w:rPr>
              <w:t xml:space="preserve">Задачи на развитие умений: 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взаимодействовать, используя одно игровое пособие,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договариваться,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учитывать желания и интересы другого и соотносить их с собственными,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уступать,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обращаться за помощью при собственных затруднениях,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оказывать помощь товарищу при его затруднениях</w:t>
            </w:r>
          </w:p>
        </w:tc>
      </w:tr>
      <w:tr w:rsidR="00A325C8" w:rsidRPr="001B78A5" w:rsidTr="00BD6E32">
        <w:tc>
          <w:tcPr>
            <w:tcW w:w="5479" w:type="dxa"/>
          </w:tcPr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78A5">
              <w:rPr>
                <w:rFonts w:ascii="Times New Roman" w:hAnsi="Times New Roman"/>
                <w:i/>
                <w:sz w:val="24"/>
                <w:szCs w:val="24"/>
              </w:rPr>
              <w:t>Задачи на развитие умственных действий: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сравнения,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идентификации,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B78A5">
              <w:rPr>
                <w:rFonts w:ascii="Times New Roman" w:hAnsi="Times New Roman"/>
                <w:sz w:val="24"/>
                <w:szCs w:val="24"/>
              </w:rPr>
              <w:t>сериации</w:t>
            </w:r>
            <w:proofErr w:type="spellEnd"/>
            <w:r w:rsidRPr="001B78A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анализа и синтеза,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классификации,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обобщения,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выделения рационального способа достижения цели</w:t>
            </w:r>
          </w:p>
        </w:tc>
        <w:tc>
          <w:tcPr>
            <w:tcW w:w="5509" w:type="dxa"/>
          </w:tcPr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78A5">
              <w:rPr>
                <w:rFonts w:ascii="Times New Roman" w:hAnsi="Times New Roman"/>
                <w:i/>
                <w:sz w:val="24"/>
                <w:szCs w:val="24"/>
              </w:rPr>
              <w:t>Задачи на самостоятельность, самоорганизацию: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умение выбирать пособие, партнёра, время и режим деятельности,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развитие самоконтроля,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 xml:space="preserve">- развитие умения оценить собственные результаты 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479" w:type="dxa"/>
          </w:tcPr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78A5">
              <w:rPr>
                <w:rFonts w:ascii="Times New Roman" w:hAnsi="Times New Roman"/>
                <w:b/>
                <w:i/>
                <w:sz w:val="24"/>
                <w:szCs w:val="24"/>
              </w:rPr>
              <w:t>Творческие задачи: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создание разных образов из элементов,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- развитие идеи в тексте (рисунке, устном рассказе, умственном действии)</w:t>
            </w:r>
          </w:p>
        </w:tc>
        <w:tc>
          <w:tcPr>
            <w:tcW w:w="5509" w:type="dxa"/>
          </w:tcPr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78A5">
              <w:rPr>
                <w:rFonts w:ascii="Times New Roman" w:hAnsi="Times New Roman"/>
                <w:i/>
                <w:sz w:val="24"/>
                <w:szCs w:val="24"/>
              </w:rPr>
              <w:t>Задачи по изменению позиций: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игрока,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обучающегося,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партнера,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наставника,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организатора,</w:t>
            </w:r>
          </w:p>
          <w:p w:rsidR="00A325C8" w:rsidRPr="001B78A5" w:rsidRDefault="00A325C8" w:rsidP="00E10A0F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помощника</w:t>
            </w:r>
          </w:p>
        </w:tc>
      </w:tr>
    </w:tbl>
    <w:p w:rsidR="00A325C8" w:rsidRPr="001B78A5" w:rsidRDefault="00A325C8" w:rsidP="00E10A0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</w:p>
    <w:p w:rsidR="00A325C8" w:rsidRPr="001B78A5" w:rsidRDefault="00A325C8" w:rsidP="00E10A0F">
      <w:pPr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1B78A5">
        <w:rPr>
          <w:rFonts w:ascii="Times New Roman" w:hAnsi="Times New Roman"/>
          <w:b/>
          <w:sz w:val="24"/>
          <w:szCs w:val="24"/>
        </w:rPr>
        <w:t>Схема моделирования тематической зоны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>1.</w:t>
      </w:r>
      <w:r w:rsidRPr="001B78A5">
        <w:rPr>
          <w:rFonts w:ascii="Times New Roman" w:hAnsi="Times New Roman"/>
          <w:b/>
          <w:bCs/>
          <w:i/>
          <w:iCs/>
          <w:sz w:val="24"/>
          <w:szCs w:val="24"/>
        </w:rPr>
        <w:t xml:space="preserve"> Как это выглядит?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Cs/>
          <w:iCs/>
          <w:sz w:val="24"/>
          <w:szCs w:val="24"/>
        </w:rPr>
        <w:t>Создаётся</w:t>
      </w:r>
      <w:r w:rsidRPr="001B78A5">
        <w:rPr>
          <w:rFonts w:ascii="Times New Roman" w:hAnsi="Times New Roman"/>
          <w:sz w:val="24"/>
          <w:szCs w:val="24"/>
        </w:rPr>
        <w:t xml:space="preserve"> «технический паспорт» зоны:</w:t>
      </w:r>
      <w:r w:rsidRPr="001B78A5">
        <w:rPr>
          <w:rFonts w:ascii="Times New Roman" w:hAnsi="Times New Roman"/>
          <w:sz w:val="24"/>
          <w:szCs w:val="24"/>
        </w:rPr>
        <w:br/>
        <w:t xml:space="preserve">описание пространства и необходимых элементов, которые составляют «каркас» зоны (наличие полок, столов, где размещается) /соблюдение принципов безопасности и доступности, </w:t>
      </w:r>
      <w:proofErr w:type="spellStart"/>
      <w:r w:rsidRPr="001B78A5">
        <w:rPr>
          <w:rFonts w:ascii="Times New Roman" w:hAnsi="Times New Roman"/>
          <w:sz w:val="24"/>
          <w:szCs w:val="24"/>
        </w:rPr>
        <w:t>полифункциональности</w:t>
      </w:r>
      <w:proofErr w:type="spellEnd"/>
      <w:r w:rsidRPr="001B78A5">
        <w:rPr>
          <w:rFonts w:ascii="Times New Roman" w:hAnsi="Times New Roman"/>
          <w:sz w:val="24"/>
          <w:szCs w:val="24"/>
        </w:rPr>
        <w:t>, мобильности, открытости, соответствия возрастным возможностям/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 xml:space="preserve">2. </w:t>
      </w:r>
      <w:r w:rsidRPr="001B78A5">
        <w:rPr>
          <w:rFonts w:ascii="Times New Roman" w:hAnsi="Times New Roman"/>
          <w:b/>
          <w:bCs/>
          <w:i/>
          <w:iCs/>
          <w:sz w:val="24"/>
          <w:szCs w:val="24"/>
        </w:rPr>
        <w:t>Что необходимо?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>Отмечается педагогически целесообразное и психологически обусловленное предметное наполнение (описание необходимого количества предметов)</w:t>
      </w:r>
      <w:r w:rsidRPr="001B78A5">
        <w:rPr>
          <w:rFonts w:ascii="Times New Roman" w:hAnsi="Times New Roman"/>
          <w:sz w:val="24"/>
          <w:szCs w:val="24"/>
        </w:rPr>
        <w:br/>
      </w:r>
      <w:r w:rsidRPr="001B78A5">
        <w:rPr>
          <w:rFonts w:ascii="Times New Roman" w:hAnsi="Times New Roman"/>
          <w:sz w:val="24"/>
          <w:szCs w:val="24"/>
        </w:rPr>
        <w:lastRenderedPageBreak/>
        <w:t xml:space="preserve">/соблюдение принципов </w:t>
      </w:r>
      <w:proofErr w:type="spellStart"/>
      <w:r w:rsidRPr="001B78A5">
        <w:rPr>
          <w:rFonts w:ascii="Times New Roman" w:hAnsi="Times New Roman"/>
          <w:sz w:val="24"/>
          <w:szCs w:val="24"/>
        </w:rPr>
        <w:t>экологичности</w:t>
      </w:r>
      <w:proofErr w:type="spellEnd"/>
      <w:r w:rsidRPr="001B78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8A5">
        <w:rPr>
          <w:rFonts w:ascii="Times New Roman" w:hAnsi="Times New Roman"/>
          <w:sz w:val="24"/>
          <w:szCs w:val="24"/>
        </w:rPr>
        <w:t>полифункциональности</w:t>
      </w:r>
      <w:proofErr w:type="spellEnd"/>
      <w:r w:rsidRPr="001B78A5">
        <w:rPr>
          <w:rFonts w:ascii="Times New Roman" w:hAnsi="Times New Roman"/>
          <w:sz w:val="24"/>
          <w:szCs w:val="24"/>
        </w:rPr>
        <w:t xml:space="preserve">, мобильности, </w:t>
      </w:r>
      <w:proofErr w:type="spellStart"/>
      <w:r w:rsidRPr="001B78A5">
        <w:rPr>
          <w:rFonts w:ascii="Times New Roman" w:hAnsi="Times New Roman"/>
          <w:sz w:val="24"/>
          <w:szCs w:val="24"/>
        </w:rPr>
        <w:t>трансформируемости</w:t>
      </w:r>
      <w:proofErr w:type="spellEnd"/>
      <w:r w:rsidRPr="001B78A5">
        <w:rPr>
          <w:rFonts w:ascii="Times New Roman" w:hAnsi="Times New Roman"/>
          <w:sz w:val="24"/>
          <w:szCs w:val="24"/>
        </w:rPr>
        <w:t>, безопасности, соответствия возрастным возможностям/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Cs/>
          <w:iCs/>
          <w:sz w:val="24"/>
          <w:szCs w:val="24"/>
        </w:rPr>
        <w:t>3.</w:t>
      </w:r>
      <w:r w:rsidRPr="001B78A5">
        <w:rPr>
          <w:rFonts w:ascii="Times New Roman" w:hAnsi="Times New Roman"/>
          <w:b/>
          <w:bCs/>
          <w:i/>
          <w:iCs/>
          <w:sz w:val="24"/>
          <w:szCs w:val="24"/>
        </w:rPr>
        <w:t xml:space="preserve"> Как организованы дети?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Cs/>
          <w:iCs/>
          <w:sz w:val="24"/>
          <w:szCs w:val="24"/>
        </w:rPr>
        <w:t xml:space="preserve">Описание форм занимательной и досуговой деятельности в данной зоне как дополнительного или самодостаточного фрагмента </w:t>
      </w:r>
      <w:proofErr w:type="spellStart"/>
      <w:r w:rsidRPr="001B78A5">
        <w:rPr>
          <w:rFonts w:ascii="Times New Roman" w:hAnsi="Times New Roman"/>
          <w:bCs/>
          <w:iCs/>
          <w:sz w:val="24"/>
          <w:szCs w:val="24"/>
        </w:rPr>
        <w:t>воспитательно</w:t>
      </w:r>
      <w:proofErr w:type="spellEnd"/>
      <w:r w:rsidRPr="001B78A5">
        <w:rPr>
          <w:rFonts w:ascii="Times New Roman" w:hAnsi="Times New Roman"/>
          <w:bCs/>
          <w:iCs/>
          <w:sz w:val="24"/>
          <w:szCs w:val="24"/>
        </w:rPr>
        <w:t>-образовательного процесса.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Cs/>
          <w:iCs/>
          <w:sz w:val="24"/>
          <w:szCs w:val="24"/>
        </w:rPr>
        <w:t>4.</w:t>
      </w:r>
      <w:r w:rsidRPr="001B78A5">
        <w:rPr>
          <w:rFonts w:ascii="Times New Roman" w:hAnsi="Times New Roman"/>
          <w:b/>
          <w:bCs/>
          <w:i/>
          <w:iCs/>
          <w:sz w:val="24"/>
          <w:szCs w:val="24"/>
        </w:rPr>
        <w:t xml:space="preserve"> Чем заняты дети?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Cs/>
          <w:iCs/>
          <w:sz w:val="24"/>
          <w:szCs w:val="24"/>
        </w:rPr>
        <w:t>Описание типов заданий (по тематической направленности, содержанию и уровню сложности; задачи какого типа и уровня решают дети)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Cs/>
          <w:iCs/>
          <w:sz w:val="24"/>
          <w:szCs w:val="24"/>
        </w:rPr>
        <w:t xml:space="preserve">5. </w:t>
      </w:r>
      <w:r w:rsidRPr="001B78A5">
        <w:rPr>
          <w:rFonts w:ascii="Times New Roman" w:hAnsi="Times New Roman"/>
          <w:b/>
          <w:bCs/>
          <w:i/>
          <w:iCs/>
          <w:sz w:val="24"/>
          <w:szCs w:val="24"/>
        </w:rPr>
        <w:t>Какой результат ожидается?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Cs/>
          <w:iCs/>
          <w:sz w:val="24"/>
          <w:szCs w:val="24"/>
        </w:rPr>
        <w:t>Описание ожидаемых результатов, на которые «ориентирована» данная зона (на что она «работает», чему способствует?)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Cs/>
          <w:iCs/>
          <w:sz w:val="24"/>
          <w:szCs w:val="24"/>
        </w:rPr>
        <w:t xml:space="preserve">6. </w:t>
      </w:r>
      <w:r w:rsidRPr="001B78A5">
        <w:rPr>
          <w:rFonts w:ascii="Times New Roman" w:hAnsi="Times New Roman"/>
          <w:b/>
          <w:bCs/>
          <w:i/>
          <w:iCs/>
          <w:sz w:val="24"/>
          <w:szCs w:val="24"/>
        </w:rPr>
        <w:t>Как происходит интеграция?</w:t>
      </w:r>
    </w:p>
    <w:p w:rsidR="00A325C8" w:rsidRPr="001B78A5" w:rsidRDefault="00A325C8" w:rsidP="00E10A0F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Cs/>
          <w:iCs/>
          <w:sz w:val="24"/>
          <w:szCs w:val="24"/>
        </w:rPr>
        <w:t>Описание интеграции образовательных областей, видов деятельности, форм сотрудничества при «участии» данной зоны в работе с детьми, родителями воспитанников, другими педагогами и специалистами.</w:t>
      </w:r>
    </w:p>
    <w:p w:rsidR="00A325C8" w:rsidRDefault="00A325C8" w:rsidP="00E10A0F">
      <w:pPr>
        <w:pStyle w:val="a3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A325C8" w:rsidRDefault="00A325C8" w:rsidP="00E10A0F">
      <w:pPr>
        <w:pStyle w:val="a3"/>
        <w:ind w:firstLine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 моделирования ППРС.</w:t>
      </w:r>
    </w:p>
    <w:p w:rsidR="00A325C8" w:rsidRPr="00B36F67" w:rsidRDefault="00A325C8" w:rsidP="00E10A0F">
      <w:pPr>
        <w:pStyle w:val="a3"/>
        <w:ind w:firstLine="142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36F67">
        <w:rPr>
          <w:rFonts w:ascii="Times New Roman" w:hAnsi="Times New Roman"/>
          <w:b/>
          <w:sz w:val="24"/>
          <w:szCs w:val="24"/>
        </w:rPr>
        <w:t xml:space="preserve">Системное применение тематической зоны </w:t>
      </w:r>
      <w:r w:rsidRPr="00B36F67">
        <w:rPr>
          <w:rFonts w:ascii="Times New Roman" w:hAnsi="Times New Roman"/>
          <w:b/>
          <w:bCs/>
          <w:iCs/>
          <w:sz w:val="24"/>
          <w:szCs w:val="24"/>
          <w:lang w:eastAsia="ru-RU"/>
        </w:rPr>
        <w:t>познавательного развития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</w:p>
    <w:p w:rsidR="00A325C8" w:rsidRPr="00B36F67" w:rsidRDefault="00A325C8" w:rsidP="00E10A0F">
      <w:pPr>
        <w:pStyle w:val="a3"/>
        <w:ind w:firstLine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B36F67">
        <w:rPr>
          <w:rFonts w:ascii="Times New Roman" w:hAnsi="Times New Roman"/>
          <w:b/>
          <w:sz w:val="24"/>
          <w:szCs w:val="24"/>
        </w:rPr>
        <w:t>Центр «</w:t>
      </w:r>
      <w:r>
        <w:rPr>
          <w:rFonts w:ascii="Times New Roman" w:hAnsi="Times New Roman"/>
          <w:b/>
          <w:sz w:val="24"/>
          <w:szCs w:val="24"/>
        </w:rPr>
        <w:t>Мудрая Сова»</w:t>
      </w:r>
    </w:p>
    <w:p w:rsidR="00A325C8" w:rsidRPr="00B36F67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Как это выглядит.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1"/>
        <w:gridCol w:w="5529"/>
      </w:tblGrid>
      <w:tr w:rsidR="00A325C8" w:rsidRPr="003D15FB" w:rsidTr="003D15FB">
        <w:tc>
          <w:tcPr>
            <w:tcW w:w="5211" w:type="dxa"/>
          </w:tcPr>
          <w:p w:rsidR="00A325C8" w:rsidRPr="003D15FB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</w:rPr>
              <w:t>Младший возраст</w:t>
            </w:r>
          </w:p>
        </w:tc>
        <w:tc>
          <w:tcPr>
            <w:tcW w:w="5529" w:type="dxa"/>
          </w:tcPr>
          <w:p w:rsidR="00A325C8" w:rsidRPr="003D15FB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</w:rPr>
              <w:t>Старший возраст</w:t>
            </w:r>
          </w:p>
        </w:tc>
      </w:tr>
      <w:tr w:rsidR="00A325C8" w:rsidRPr="003D15FB" w:rsidTr="003D15FB">
        <w:tc>
          <w:tcPr>
            <w:tcW w:w="5211" w:type="dxa"/>
          </w:tcPr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</w:rPr>
              <w:t>Высокий сквозной мобильный  стеллаж с 3-мя полками, шкафы с дверками, полки. Столы и стулья в доступности (используются по необходимости)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</w:rPr>
              <w:t>Высокие сквозные мобильные  стеллажи с 3-мя полками; шкафы и полка. Стол и стулья в доступности (используются по необходимости).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25C8" w:rsidRPr="00B36F67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Чем заполнено пространство.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1"/>
        <w:gridCol w:w="5471"/>
      </w:tblGrid>
      <w:tr w:rsidR="00A325C8" w:rsidRPr="003D15FB" w:rsidTr="003D15FB">
        <w:tc>
          <w:tcPr>
            <w:tcW w:w="5211" w:type="dxa"/>
          </w:tcPr>
          <w:p w:rsidR="00A325C8" w:rsidRPr="003D15FB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</w:rPr>
              <w:t>Младший возраст</w:t>
            </w:r>
          </w:p>
        </w:tc>
        <w:tc>
          <w:tcPr>
            <w:tcW w:w="5471" w:type="dxa"/>
          </w:tcPr>
          <w:p w:rsidR="00A325C8" w:rsidRPr="003D15FB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</w:rPr>
              <w:t>Старший возраст</w:t>
            </w:r>
          </w:p>
        </w:tc>
      </w:tr>
      <w:tr w:rsidR="00A325C8" w:rsidRPr="003D15FB" w:rsidTr="003D15FB">
        <w:tc>
          <w:tcPr>
            <w:tcW w:w="5211" w:type="dxa"/>
          </w:tcPr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3D15F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3D15FB">
              <w:rPr>
                <w:rFonts w:ascii="Times New Roman" w:hAnsi="Times New Roman"/>
                <w:b/>
                <w:sz w:val="24"/>
                <w:szCs w:val="24"/>
              </w:rPr>
              <w:t>Развивайка</w:t>
            </w:r>
            <w:proofErr w:type="spellEnd"/>
            <w:r w:rsidRPr="003D15F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</w:rPr>
              <w:t>Дидактические игры и игрушки: на открытых полках рядом со столом расположены настольные игры, развивающие у детей умения сравнивать предмет по различным признакам (форма, цвет, назначение и т.д.); группировать предметы на основе общих признаков (посуда, обувь); составлять целое из 6-8 частей; лото, мозаика геометрическая; составлять план-схему: «Волшебные картинки», «Придумай сам» и т.д.; игрушки-забавы (имитирующие движение); народные игрушки.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15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Для развития познавательно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й</w:t>
            </w:r>
            <w:r w:rsidRPr="003D15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деятельности используются: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природный материал: песок, вода, камешки, ракушки, шишки, каштаны и т.д.;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мелкие резиновые, пластмассовые и деревянные игрушки (рыбки, лодочки);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измерительные приборы (лупа, весы, условные мерки);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игрушки-орудия для элементарной трудовой деятельности (лопатки, грабли, молоток, клещи, плоскогубцы и т.д.);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кухонная утварь, предметы труда для совместной деятельности детей и взрослых.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b/>
                <w:sz w:val="24"/>
                <w:szCs w:val="24"/>
              </w:rPr>
              <w:t xml:space="preserve">Центр </w:t>
            </w:r>
            <w:proofErr w:type="spellStart"/>
            <w:r w:rsidRPr="003D15FB">
              <w:rPr>
                <w:rFonts w:ascii="Times New Roman" w:hAnsi="Times New Roman"/>
                <w:b/>
                <w:sz w:val="24"/>
                <w:szCs w:val="24"/>
              </w:rPr>
              <w:t>конструировния</w:t>
            </w:r>
            <w:proofErr w:type="spellEnd"/>
            <w:r w:rsidRPr="003D15FB">
              <w:rPr>
                <w:rFonts w:ascii="Times New Roman" w:hAnsi="Times New Roman"/>
                <w:sz w:val="24"/>
                <w:szCs w:val="24"/>
              </w:rPr>
              <w:t>: крупный и мелкий</w:t>
            </w:r>
            <w:r w:rsidRPr="003D15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D15FB">
              <w:rPr>
                <w:rFonts w:ascii="Times New Roman" w:hAnsi="Times New Roman"/>
                <w:sz w:val="24"/>
                <w:szCs w:val="24"/>
              </w:rPr>
              <w:t xml:space="preserve">конструктор из разного материала, </w:t>
            </w:r>
            <w:proofErr w:type="spellStart"/>
            <w:r w:rsidRPr="003D15FB">
              <w:rPr>
                <w:rFonts w:ascii="Times New Roman" w:hAnsi="Times New Roman"/>
                <w:sz w:val="24"/>
                <w:szCs w:val="24"/>
              </w:rPr>
              <w:t>лего</w:t>
            </w:r>
            <w:proofErr w:type="spellEnd"/>
            <w:r w:rsidRPr="003D15FB">
              <w:rPr>
                <w:rFonts w:ascii="Times New Roman" w:hAnsi="Times New Roman"/>
                <w:sz w:val="24"/>
                <w:szCs w:val="24"/>
              </w:rPr>
              <w:t xml:space="preserve"> и др..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3D15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«Страна Математики»</w:t>
            </w:r>
          </w:p>
          <w:p w:rsidR="00A325C8" w:rsidRPr="003D15FB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0B4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Величина</w:t>
            </w:r>
            <w:r w:rsidRPr="00BF0B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Геометрические фигуры и плоские силуэты разных предметов, игрушки разной величины для установления упорядоченного ряда по длине, ширине. Объёмные предметы, игрушки для сравнения и установления упорядоченного ряда по высоте и толщине. Условные меры длины, объёма сыпучих и жидких веществ. Трафареты, линейки и другие измерительные эталоны.</w:t>
            </w:r>
            <w:r w:rsidRPr="00BF0B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BF0B4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Геометрические фигуры</w:t>
            </w:r>
            <w:r w:rsidRPr="00BF0B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Наборы моделей геометрически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х фигур плоскостные и объёмные.</w:t>
            </w:r>
            <w:r w:rsidRPr="00BF0B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BF0B4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Ориентировка в пространстве</w:t>
            </w:r>
            <w:r w:rsidRPr="00BF0B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Наборы картинок для </w:t>
            </w:r>
            <w:proofErr w:type="spellStart"/>
            <w:r w:rsidRPr="00BF0B43">
              <w:rPr>
                <w:rFonts w:ascii="Times New Roman" w:hAnsi="Times New Roman"/>
                <w:sz w:val="24"/>
                <w:szCs w:val="24"/>
                <w:lang w:eastAsia="ru-RU"/>
              </w:rPr>
              <w:t>фланелеграфа</w:t>
            </w:r>
            <w:proofErr w:type="spellEnd"/>
            <w:r w:rsidRPr="00BF0B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игрушек, игры, позволяющие овладеть ориентировкой от объектов: впереди, сзади, слева, справа, между, посередине. Картинки с ориентировкой на плоскости листа: лабиринты, карты, схемы.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3D15F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Ориентировка во времени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Наборы сюжетных картинок, фотографий, слайдов, помогающих усвоить понятия частей суток. Пособия, картинки, формирующие последовательность времён года, явлений природы, дней недели. Картинки с изображением разных частей суток (явления природы). Таблицы с изображением символов частей суток и времен года. Календарь с днями недели со </w:t>
            </w:r>
            <w:proofErr w:type="spellStart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bb-го</w:t>
            </w:r>
            <w:proofErr w:type="spellEnd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полугодия. Модели числовых и временных отношений («Числовая лесенка», «Дни недели»). Модель часов, часы.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3D15F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Количество и счёт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Числовые фигуры. Карточки с цифрами первого десятка, знаками, примерами. Предметные картинки для </w:t>
            </w:r>
            <w:proofErr w:type="spellStart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фланелеграфа</w:t>
            </w:r>
            <w:proofErr w:type="spellEnd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, игрушки, предметы, природный материал, геометрические фигуры для счёта, сравнения, классификации, операций с множествами.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Карточки с предметами, размещёнными по кругу, в виде числовой фигуры, в бесструктурной, ассиметричной группе. Предметные карточки для </w:t>
            </w:r>
            <w:proofErr w:type="spellStart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фланелеграфа</w:t>
            </w:r>
            <w:proofErr w:type="spellEnd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ознакомления с количественным составом числа из единиц. Мелкие игрушки для счета, цифры от 1 до 5, 10. Таблицы с предметами от 1 до 10, для закрепления порядкового, прямого и обратного счета. Счётные палочки. 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Развивающие и дидактические игры.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«Узнай по описанию», «Расставь мебель», «Поручения», «Наведи порядок», «Отгадай, в каком порядке», «Кто больше увидит», «Найди такой же», «Посмотри вокруг», «Геометрическая мозаика», «Домино», «Геометрическое лото», «Волшебный квадрат», «Вьетнамская игра», «Встань там, где я скажу», «Отгадай, где это», «Следопыты», «</w:t>
            </w:r>
            <w:proofErr w:type="spellStart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Геоконт</w:t>
            </w:r>
            <w:proofErr w:type="spellEnd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», «Наоборот», «Когда это бывает», «Кто больше», «Исправь ошибки», «Кто знает, пусть дальше считает», «Живые числа», «Сравни и подбери», «Числовая лесенка», игры Никитина, блоки </w:t>
            </w:r>
            <w:proofErr w:type="spellStart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Дьенеша</w:t>
            </w:r>
            <w:proofErr w:type="spellEnd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палочки </w:t>
            </w:r>
            <w:proofErr w:type="spellStart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Кюизенера</w:t>
            </w:r>
            <w:proofErr w:type="spellEnd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игры </w:t>
            </w:r>
            <w:proofErr w:type="spellStart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Воскобовича</w:t>
            </w:r>
            <w:proofErr w:type="spellEnd"/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>, шашки, шахматы, домино, лото и др..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3D15F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Познавательная литература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15F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Энциклопедии, книги и тетради с занимательными заданиями, лабиринтами, головоломками. Головоломки-предметы: верёвочные, деревянные, на передвижение и поиск выхода, составление целого из частей.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5FB">
              <w:rPr>
                <w:rFonts w:ascii="Times New Roman" w:hAnsi="Times New Roman"/>
                <w:b/>
                <w:sz w:val="24"/>
                <w:szCs w:val="24"/>
              </w:rPr>
              <w:t>Центр экспериментирования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Дидактический компонент: </w:t>
            </w:r>
            <w:r w:rsidRPr="003D15FB">
              <w:rPr>
                <w:rFonts w:ascii="Times New Roman" w:hAnsi="Times New Roman"/>
                <w:sz w:val="24"/>
                <w:szCs w:val="24"/>
              </w:rPr>
              <w:t>познавательные книги, атласы, тематические альбомы, серии картин с изображением природных сообществ, схемы, таблицы, модели с алгоритмами выполнения опытов.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  <w:u w:val="single"/>
              </w:rPr>
              <w:t>Приборы - помощники</w:t>
            </w:r>
            <w:r w:rsidRPr="003D15FB">
              <w:rPr>
                <w:rFonts w:ascii="Times New Roman" w:hAnsi="Times New Roman"/>
                <w:sz w:val="24"/>
                <w:szCs w:val="24"/>
              </w:rPr>
              <w:t xml:space="preserve">: микроскоп, лупы, </w:t>
            </w:r>
            <w:r w:rsidRPr="003D15FB">
              <w:rPr>
                <w:rFonts w:ascii="Times New Roman" w:hAnsi="Times New Roman"/>
                <w:sz w:val="24"/>
                <w:szCs w:val="24"/>
              </w:rPr>
              <w:lastRenderedPageBreak/>
              <w:t>увеличительные стекла, весы, безмен, песочные, механические часы, компас, магниты; портновский метр, линейки, треугольник т.д.</w:t>
            </w:r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3D15FB">
              <w:rPr>
                <w:rFonts w:ascii="Times New Roman" w:hAnsi="Times New Roman"/>
                <w:sz w:val="24"/>
                <w:szCs w:val="24"/>
                <w:u w:val="single"/>
              </w:rPr>
              <w:t>Компонент стимулирующий</w:t>
            </w:r>
            <w:r w:rsidRPr="003D15FB">
              <w:rPr>
                <w:rFonts w:ascii="Times New Roman" w:hAnsi="Times New Roman"/>
                <w:sz w:val="24"/>
                <w:szCs w:val="24"/>
              </w:rPr>
              <w:t xml:space="preserve"> :разнообразные сосуды из различных материалов (пластмасса, стекло, металл, керамика) разной конфигурации и объема; сита, воронки разного размера и материала; природный материал: камешки, глина, песок, ракушки, шишки, перья, мох, листья и др.; утилизированный материал: проволока, кусочки кожи, меха, ткани, пластмассы, пробки и др.; технические материалы: гайки, скрепки, болты, гвоздики и др.; разные виды бумаги: обычная, картон,</w:t>
            </w:r>
            <w:proofErr w:type="gramStart"/>
            <w:r w:rsidRPr="003D15F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D15FB">
              <w:rPr>
                <w:rFonts w:ascii="Times New Roman" w:hAnsi="Times New Roman"/>
                <w:sz w:val="24"/>
                <w:szCs w:val="24"/>
              </w:rPr>
              <w:t xml:space="preserve"> копировальная и др.; красители: пищевые и непищевые (гуашь, акварельные краски ); </w:t>
            </w:r>
            <w:proofErr w:type="gramStart"/>
            <w:r w:rsidRPr="003D15FB">
              <w:rPr>
                <w:rFonts w:ascii="Times New Roman" w:hAnsi="Times New Roman"/>
                <w:sz w:val="24"/>
                <w:szCs w:val="24"/>
              </w:rPr>
              <w:t>медицинские материалы: пипетки, колбы, деревянные палочки, мерные ложки мензурки, резиновые груши и др.; прочие материалы: зеркала, воздушные шары, цветные и прозрачные стекла, и др</w:t>
            </w:r>
            <w:r w:rsidR="00413A1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A325C8" w:rsidRPr="003D15FB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3D15FB">
              <w:rPr>
                <w:rFonts w:ascii="Times New Roman" w:hAnsi="Times New Roman"/>
                <w:b/>
                <w:sz w:val="24"/>
                <w:szCs w:val="24"/>
              </w:rPr>
              <w:t xml:space="preserve">Центр конструирования </w:t>
            </w:r>
            <w:r w:rsidRPr="003D15FB">
              <w:rPr>
                <w:rFonts w:ascii="Times New Roman" w:hAnsi="Times New Roman"/>
                <w:sz w:val="24"/>
                <w:szCs w:val="24"/>
              </w:rPr>
              <w:t>крупный и мелкий</w:t>
            </w:r>
            <w:r w:rsidRPr="003D15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D15FB">
              <w:rPr>
                <w:rFonts w:ascii="Times New Roman" w:hAnsi="Times New Roman"/>
                <w:sz w:val="24"/>
                <w:szCs w:val="24"/>
              </w:rPr>
              <w:t xml:space="preserve">конструктор, </w:t>
            </w:r>
            <w:r w:rsidR="00413A1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413A1F">
              <w:rPr>
                <w:rFonts w:ascii="Times New Roman" w:hAnsi="Times New Roman"/>
                <w:sz w:val="24"/>
                <w:szCs w:val="24"/>
              </w:rPr>
              <w:t>Л</w:t>
            </w:r>
            <w:r w:rsidRPr="003D15FB">
              <w:rPr>
                <w:rFonts w:ascii="Times New Roman" w:hAnsi="Times New Roman"/>
                <w:sz w:val="24"/>
                <w:szCs w:val="24"/>
              </w:rPr>
              <w:t>его</w:t>
            </w:r>
            <w:proofErr w:type="spellEnd"/>
            <w:r w:rsidR="00413A1F">
              <w:rPr>
                <w:rFonts w:ascii="Times New Roman" w:hAnsi="Times New Roman"/>
                <w:sz w:val="24"/>
                <w:szCs w:val="24"/>
              </w:rPr>
              <w:t>» и др.</w:t>
            </w:r>
          </w:p>
        </w:tc>
      </w:tr>
    </w:tbl>
    <w:p w:rsidR="00A325C8" w:rsidRPr="00B36F67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   </w:t>
      </w:r>
    </w:p>
    <w:p w:rsidR="00A325C8" w:rsidRPr="00E169F9" w:rsidRDefault="00A325C8" w:rsidP="00E10A0F">
      <w:pPr>
        <w:pStyle w:val="a3"/>
        <w:ind w:firstLine="142"/>
        <w:rPr>
          <w:rFonts w:ascii="Times New Roman" w:hAnsi="Times New Roman"/>
          <w:b/>
          <w:sz w:val="24"/>
          <w:szCs w:val="24"/>
          <w:u w:val="single"/>
        </w:rPr>
      </w:pPr>
      <w:r w:rsidRPr="00E169F9">
        <w:rPr>
          <w:rFonts w:ascii="Times New Roman" w:hAnsi="Times New Roman"/>
          <w:b/>
          <w:sz w:val="24"/>
          <w:szCs w:val="24"/>
          <w:u w:val="single"/>
        </w:rPr>
        <w:t>Как организованы дети.</w:t>
      </w:r>
    </w:p>
    <w:p w:rsidR="00A325C8" w:rsidRPr="00B36F67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B36F67">
        <w:rPr>
          <w:rFonts w:ascii="Times New Roman" w:hAnsi="Times New Roman"/>
          <w:i/>
          <w:sz w:val="24"/>
          <w:szCs w:val="24"/>
        </w:rPr>
        <w:t xml:space="preserve">В центре реализуется непосредственно образовательная деятельность (групповая, подгрупповая, индивидуальная, в парах, тройках и т.д.), а так же самостоятельная деятельность детей со сверстниками через различные формы организации. 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bCs/>
          <w:i/>
          <w:sz w:val="24"/>
          <w:szCs w:val="24"/>
        </w:rPr>
        <w:t>Познавательно-исследовательская деятельность:</w:t>
      </w:r>
      <w:r w:rsidRPr="00B36F67">
        <w:rPr>
          <w:rFonts w:ascii="Times New Roman" w:hAnsi="Times New Roman"/>
          <w:sz w:val="24"/>
          <w:szCs w:val="24"/>
        </w:rPr>
        <w:t xml:space="preserve"> </w:t>
      </w:r>
      <w:r w:rsidRPr="00B36F67">
        <w:rPr>
          <w:rFonts w:ascii="Times New Roman" w:hAnsi="Times New Roman"/>
          <w:bCs/>
          <w:sz w:val="24"/>
          <w:szCs w:val="24"/>
        </w:rPr>
        <w:t xml:space="preserve">экспериментирование, реализация проектов, путешествия по карте, во времени, наблюдение, рассматривание, экскурсии, решение проблемных ситуаций, моделирование, исследование, игры с правилами,  интеллектуальные игры (головоломки, викторины, задачи-шутки, ребусы, кроссворды, шарады). 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bCs/>
          <w:i/>
          <w:sz w:val="24"/>
          <w:szCs w:val="24"/>
        </w:rPr>
        <w:t>Игровая деятельность:</w:t>
      </w:r>
      <w:r w:rsidRPr="00B36F67">
        <w:rPr>
          <w:rFonts w:ascii="Times New Roman" w:hAnsi="Times New Roman"/>
          <w:bCs/>
          <w:sz w:val="24"/>
          <w:szCs w:val="24"/>
        </w:rPr>
        <w:t xml:space="preserve"> игры с правилами, сюжетные игры, дидактические игры, игровые ситуации, создание игровой ситуации по режимным моментам, с использованием литературного произведения, игры с элементами спорта, игры с речевым сопровождением. 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bCs/>
          <w:i/>
          <w:sz w:val="24"/>
          <w:szCs w:val="24"/>
        </w:rPr>
        <w:t>Изобразительная деятельность:</w:t>
      </w:r>
      <w:r w:rsidRPr="00B36F67">
        <w:rPr>
          <w:rFonts w:ascii="Times New Roman" w:hAnsi="Times New Roman"/>
          <w:bCs/>
          <w:sz w:val="24"/>
          <w:szCs w:val="24"/>
        </w:rPr>
        <w:t xml:space="preserve"> рисование, проектная деятельность, творческие задания, изготовление (предметов для игр, познавательно-исследовательской деятельности, различных атрибутов к игре, мероприятию), создание макетов и др.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bCs/>
          <w:i/>
          <w:sz w:val="24"/>
          <w:szCs w:val="24"/>
        </w:rPr>
        <w:t>Коммуникативная деятельность:</w:t>
      </w:r>
      <w:r w:rsidRPr="00B36F67">
        <w:rPr>
          <w:rFonts w:ascii="Times New Roman" w:hAnsi="Times New Roman"/>
          <w:bCs/>
          <w:sz w:val="24"/>
          <w:szCs w:val="24"/>
        </w:rPr>
        <w:t xml:space="preserve"> беседа, ситуативный разговор, составление и отгадывание загадок, игровые ситуации, рассказ с дальнейшим обсуждением, рассматривание с дальнейшим обсуждением, интервьюирование, рассказывание (составление рассказов, сочинение сказок и др.), проектная деятельность, игры с речевым сопровождением, коммуникативные игры, свободное общение по теме.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bCs/>
          <w:i/>
          <w:sz w:val="24"/>
          <w:szCs w:val="24"/>
        </w:rPr>
        <w:t>Восприятие художественной литературы:</w:t>
      </w:r>
      <w:r w:rsidRPr="00B36F67">
        <w:rPr>
          <w:rFonts w:ascii="Times New Roman" w:hAnsi="Times New Roman"/>
          <w:bCs/>
          <w:sz w:val="24"/>
          <w:szCs w:val="24"/>
        </w:rPr>
        <w:t xml:space="preserve"> построение устных высказываний, называние героев, </w:t>
      </w:r>
      <w:proofErr w:type="spellStart"/>
      <w:r w:rsidRPr="00B36F67">
        <w:rPr>
          <w:rFonts w:ascii="Times New Roman" w:hAnsi="Times New Roman"/>
          <w:bCs/>
          <w:sz w:val="24"/>
          <w:szCs w:val="24"/>
        </w:rPr>
        <w:t>перессказывание</w:t>
      </w:r>
      <w:proofErr w:type="spellEnd"/>
      <w:r w:rsidRPr="00B36F67">
        <w:rPr>
          <w:rFonts w:ascii="Times New Roman" w:hAnsi="Times New Roman"/>
          <w:bCs/>
          <w:sz w:val="24"/>
          <w:szCs w:val="24"/>
        </w:rPr>
        <w:t xml:space="preserve"> главных событий, определение последовательности событий, заучивание и рассказывание, беседа, театрализованная деятельность, самостоятельная речевая художественная деятельность, досуги.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bCs/>
          <w:i/>
          <w:sz w:val="24"/>
          <w:szCs w:val="24"/>
        </w:rPr>
        <w:lastRenderedPageBreak/>
        <w:t>Самообслуживание и элементарный бытовой труд:</w:t>
      </w:r>
      <w:r w:rsidRPr="00B36F67">
        <w:rPr>
          <w:rFonts w:ascii="Times New Roman" w:hAnsi="Times New Roman"/>
          <w:bCs/>
          <w:sz w:val="24"/>
          <w:szCs w:val="24"/>
        </w:rPr>
        <w:t xml:space="preserve"> самообслуживание, труд в природе, хозяйственно-бытовой труд, ручной труд (работа с бумагой, тканью, природным материалом), поручения.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bCs/>
          <w:i/>
          <w:sz w:val="24"/>
          <w:szCs w:val="24"/>
        </w:rPr>
        <w:t>Двигательная деятельность:</w:t>
      </w:r>
      <w:r w:rsidRPr="00B36F67">
        <w:rPr>
          <w:rFonts w:ascii="Times New Roman" w:hAnsi="Times New Roman"/>
          <w:bCs/>
          <w:sz w:val="24"/>
          <w:szCs w:val="24"/>
        </w:rPr>
        <w:t xml:space="preserve"> подвижные дидактические игры, подвижные игры с правилами, игровые упражнения, соревнования, игровые ситуации, досуг, спортивные игры и упражнения, спортивные праздники.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bCs/>
          <w:i/>
          <w:sz w:val="24"/>
          <w:szCs w:val="24"/>
        </w:rPr>
        <w:t>Конструирование:</w:t>
      </w:r>
      <w:r w:rsidRPr="00B36F67">
        <w:rPr>
          <w:rFonts w:ascii="Times New Roman" w:hAnsi="Times New Roman"/>
          <w:bCs/>
          <w:sz w:val="24"/>
          <w:szCs w:val="24"/>
        </w:rPr>
        <w:t xml:space="preserve"> использование в конструктивной деятельности разного материала, включая конструкторы, модули, бумагу, природный и иной материал.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    </w:t>
      </w:r>
    </w:p>
    <w:p w:rsidR="00A325C8" w:rsidRPr="00E169F9" w:rsidRDefault="00A325C8" w:rsidP="00E10A0F">
      <w:pPr>
        <w:pStyle w:val="a3"/>
        <w:ind w:firstLine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169F9">
        <w:rPr>
          <w:rFonts w:ascii="Times New Roman" w:hAnsi="Times New Roman"/>
          <w:b/>
          <w:sz w:val="24"/>
          <w:szCs w:val="24"/>
          <w:u w:val="single"/>
        </w:rPr>
        <w:t>Чем заняты дети.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1. Дети могут использовать  реквизиты  для выполнения групповых </w:t>
      </w:r>
      <w:r>
        <w:rPr>
          <w:rFonts w:ascii="Times New Roman" w:hAnsi="Times New Roman"/>
          <w:sz w:val="24"/>
          <w:szCs w:val="24"/>
        </w:rPr>
        <w:t>мало</w:t>
      </w:r>
      <w:r w:rsidRPr="00B36F67">
        <w:rPr>
          <w:rFonts w:ascii="Times New Roman" w:hAnsi="Times New Roman"/>
          <w:sz w:val="24"/>
          <w:szCs w:val="24"/>
        </w:rPr>
        <w:t>подвижных игр, игр с правилами, совместно играть с материалом, который находится в центре.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2. Дети могут совместно играть в настольно-печатные, дидактические игры, игры - </w:t>
      </w:r>
      <w:proofErr w:type="spellStart"/>
      <w:r w:rsidRPr="00B36F67">
        <w:rPr>
          <w:rFonts w:ascii="Times New Roman" w:hAnsi="Times New Roman"/>
          <w:sz w:val="24"/>
          <w:szCs w:val="24"/>
        </w:rPr>
        <w:t>ходилки</w:t>
      </w:r>
      <w:proofErr w:type="spellEnd"/>
      <w:r w:rsidRPr="00B36F67">
        <w:rPr>
          <w:rFonts w:ascii="Times New Roman" w:hAnsi="Times New Roman"/>
          <w:sz w:val="24"/>
          <w:szCs w:val="24"/>
        </w:rPr>
        <w:t xml:space="preserve"> и пр., работать с карточками  (в которых зад</w:t>
      </w:r>
      <w:r>
        <w:rPr>
          <w:rFonts w:ascii="Times New Roman" w:hAnsi="Times New Roman"/>
          <w:sz w:val="24"/>
          <w:szCs w:val="24"/>
        </w:rPr>
        <w:t>ания, загадки, ребусы, шарады).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4. Дети могут совместно со сверстниками изготавливать планы - </w:t>
      </w:r>
      <w:proofErr w:type="spellStart"/>
      <w:r w:rsidRPr="00B36F67">
        <w:rPr>
          <w:rFonts w:ascii="Times New Roman" w:hAnsi="Times New Roman"/>
          <w:sz w:val="24"/>
          <w:szCs w:val="24"/>
        </w:rPr>
        <w:t>ходилки</w:t>
      </w:r>
      <w:proofErr w:type="spellEnd"/>
      <w:r w:rsidRPr="00B36F67">
        <w:rPr>
          <w:rFonts w:ascii="Times New Roman" w:hAnsi="Times New Roman"/>
          <w:sz w:val="24"/>
          <w:szCs w:val="24"/>
        </w:rPr>
        <w:t>, карты, проекты, презентовать группе, составлять схемы по поиску клада, организовывать закладку клада и совместный поиск, организовывать выставки, фотовыставки.</w:t>
      </w:r>
    </w:p>
    <w:p w:rsidR="00A325C8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5. Дети могут разрабатывать и презентовать атрибуты к игре.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E169F9" w:rsidRDefault="00A325C8" w:rsidP="00E10A0F">
      <w:pPr>
        <w:pStyle w:val="a3"/>
        <w:ind w:firstLine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36F67">
        <w:rPr>
          <w:rFonts w:ascii="Times New Roman" w:hAnsi="Times New Roman"/>
          <w:sz w:val="24"/>
          <w:szCs w:val="24"/>
        </w:rPr>
        <w:t xml:space="preserve">      </w:t>
      </w:r>
      <w:r w:rsidRPr="00E169F9">
        <w:rPr>
          <w:rFonts w:ascii="Times New Roman" w:hAnsi="Times New Roman"/>
          <w:b/>
          <w:sz w:val="24"/>
          <w:szCs w:val="24"/>
          <w:u w:val="single"/>
        </w:rPr>
        <w:t>Какие результаты.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Ребёнок овладевает основными культурными способами деятельности, проявляет инициативу и самостоятельность в разных видах деятельности - игре, общении, познавательно-исследовательской деятельности, конструировании и др.; 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ребенок способен выбирать себе род занятий и участников по совместной деятельности;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ребёнок обладает установкой положительного отношения к миру, к разным видам труда, другим людям и самому себе; 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ребенок активно взаимодействует со сверстниками и взрослыми, участвует в совместных играх;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ребенок способен договариваться, учитывать интересы и чувства других, сопереживать неудачам и порадоваться успехам других, адекватно проявляет свои чувства, в том числе чувство веры в себя, старается разрешать конфликты;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ребёнок обладает развитым воображением, которое реализуется в разных видах деятельности, и, прежде всего, в игре; 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ребёнок владеет разными формами и видами игры, различает условную и реальную ситуации, умеет подчиняться разным правилам и социальным нормам;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ребёнок способен к волевым усилиям, может следовать социальным нормам поведения и правилам в разных видах деятельности, во взаимоотношениях со взрослыми и сверстниками, может соблюдать правила безопасного поведения и личной гигиены;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ребенок склонен наблюдать, экспериментировать; 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ребенок обладает начальными знаниями о себе, о природном и социальном мире, в котором он живёт; 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ребенок обладает элементарными представлениями из области живой природы, естествознания, математики, истории и т.п.; </w:t>
      </w:r>
    </w:p>
    <w:p w:rsidR="00A325C8" w:rsidRPr="00B36F67" w:rsidRDefault="00A325C8" w:rsidP="00E10A0F">
      <w:pPr>
        <w:pStyle w:val="a3"/>
        <w:numPr>
          <w:ilvl w:val="0"/>
          <w:numId w:val="4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ребёнок способен к принятию собственных решений, опираясь на свои знания и умения в различных видах деятельности.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  <w:u w:val="single"/>
        </w:rPr>
      </w:pPr>
      <w:r w:rsidRPr="00B36F67">
        <w:rPr>
          <w:rFonts w:ascii="Times New Roman" w:hAnsi="Times New Roman"/>
          <w:sz w:val="24"/>
          <w:szCs w:val="24"/>
          <w:u w:val="single"/>
        </w:rPr>
        <w:t xml:space="preserve">Развитие социально-коммуникативных навыков: 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Умеет работать вместе с другими детьми, в команде, в позиции ведущего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Работа в группе из нескольких человек в настольно-печатных играх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Умение выбирать понравившийся предмет в уголке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lastRenderedPageBreak/>
        <w:t>Приглашение товарища в игру, умение замотивировать товарища на совместное дело, игру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  <w:u w:val="single"/>
        </w:rPr>
      </w:pPr>
      <w:r w:rsidRPr="00B36F67">
        <w:rPr>
          <w:rFonts w:ascii="Times New Roman" w:hAnsi="Times New Roman"/>
          <w:sz w:val="24"/>
          <w:szCs w:val="24"/>
          <w:u w:val="single"/>
        </w:rPr>
        <w:t>Реализация задач по самоорганизации: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Самостоятельное изучение материала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Выбор игр, занятий по своему желанию, прекращение деятельности в любой момент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Изготовление   карт по желанию, без участия взрослого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  <w:u w:val="single"/>
        </w:rPr>
      </w:pPr>
      <w:r w:rsidRPr="00B36F67">
        <w:rPr>
          <w:rFonts w:ascii="Times New Roman" w:hAnsi="Times New Roman"/>
          <w:sz w:val="24"/>
          <w:szCs w:val="24"/>
          <w:u w:val="single"/>
        </w:rPr>
        <w:t>Задачи по изменению позиций: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Дошкольник может выступать в качестве «организатора дела/игры»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Возможность взаимодействия детей как «партнеров»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Выступать в позиции ведущего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Как интегрируется с другими областями.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Социально-коммуникативная: взаимодействие со сверстниками в  играх, совместные игры  в уголке.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Развитие речи: развитие диалога, коммуникационной стороны речи.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 xml:space="preserve">Познание: изучение карт, схем, лабиринтов в поисках клада 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Художественно-эстетическое: изготовление карт-«</w:t>
      </w:r>
      <w:proofErr w:type="spellStart"/>
      <w:r w:rsidRPr="00B36F67">
        <w:rPr>
          <w:rFonts w:ascii="Times New Roman" w:hAnsi="Times New Roman"/>
          <w:sz w:val="24"/>
          <w:szCs w:val="24"/>
        </w:rPr>
        <w:t>ходилок</w:t>
      </w:r>
      <w:proofErr w:type="spellEnd"/>
      <w:r w:rsidRPr="00B36F67">
        <w:rPr>
          <w:rFonts w:ascii="Times New Roman" w:hAnsi="Times New Roman"/>
          <w:sz w:val="24"/>
          <w:szCs w:val="24"/>
        </w:rPr>
        <w:t>» по поиску клада, развитие фантазии, воображения.</w:t>
      </w:r>
    </w:p>
    <w:p w:rsidR="00A325C8" w:rsidRPr="00B36F67" w:rsidRDefault="00A325C8" w:rsidP="00E10A0F">
      <w:pPr>
        <w:pStyle w:val="a3"/>
        <w:ind w:firstLine="142"/>
        <w:jc w:val="both"/>
        <w:rPr>
          <w:rFonts w:ascii="Times New Roman" w:hAnsi="Times New Roman"/>
          <w:sz w:val="24"/>
          <w:szCs w:val="24"/>
        </w:rPr>
      </w:pPr>
      <w:r w:rsidRPr="00B36F67">
        <w:rPr>
          <w:rFonts w:ascii="Times New Roman" w:hAnsi="Times New Roman"/>
          <w:sz w:val="24"/>
          <w:szCs w:val="24"/>
        </w:rPr>
        <w:t>Физическое развитие: спонтанная активность.</w:t>
      </w:r>
    </w:p>
    <w:p w:rsidR="00A325C8" w:rsidRPr="00B36F67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"/>
        <w:gridCol w:w="2549"/>
        <w:gridCol w:w="2611"/>
        <w:gridCol w:w="2420"/>
        <w:gridCol w:w="2264"/>
      </w:tblGrid>
      <w:tr w:rsidR="00A325C8" w:rsidRPr="00B36F67" w:rsidTr="00BB1DFB">
        <w:trPr>
          <w:jc w:val="center"/>
        </w:trPr>
        <w:tc>
          <w:tcPr>
            <w:tcW w:w="446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49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Часть зоны</w:t>
            </w:r>
          </w:p>
        </w:tc>
        <w:tc>
          <w:tcPr>
            <w:tcW w:w="2611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Виды деятельности детей</w:t>
            </w:r>
          </w:p>
        </w:tc>
        <w:tc>
          <w:tcPr>
            <w:tcW w:w="2420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Интеграция ОО</w:t>
            </w:r>
          </w:p>
        </w:tc>
        <w:tc>
          <w:tcPr>
            <w:tcW w:w="2264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Развивающиеся компетенции детей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B36F67" w:rsidTr="00BB1DFB">
        <w:trPr>
          <w:jc w:val="center"/>
        </w:trPr>
        <w:tc>
          <w:tcPr>
            <w:tcW w:w="446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49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На стене эмблема центра «</w:t>
            </w:r>
            <w:r>
              <w:rPr>
                <w:rFonts w:ascii="Times New Roman" w:hAnsi="Times New Roman"/>
                <w:sz w:val="24"/>
                <w:szCs w:val="24"/>
              </w:rPr>
              <w:t>Умная Сова</w:t>
            </w:r>
            <w:r w:rsidRPr="00B36F67">
              <w:rPr>
                <w:rFonts w:ascii="Times New Roman" w:hAnsi="Times New Roman"/>
                <w:sz w:val="24"/>
                <w:szCs w:val="24"/>
              </w:rPr>
              <w:t>», в кармашках располагаются фотоотчеты мероприятий, проектов, схемы, карты, и пр. (выставочная зона)</w:t>
            </w:r>
          </w:p>
        </w:tc>
        <w:tc>
          <w:tcPr>
            <w:tcW w:w="2611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Коммуникативная </w:t>
            </w:r>
            <w:r w:rsidRPr="00B36F67">
              <w:rPr>
                <w:rFonts w:ascii="Times New Roman" w:hAnsi="Times New Roman"/>
                <w:bCs/>
                <w:sz w:val="24"/>
                <w:szCs w:val="24"/>
              </w:rPr>
              <w:t xml:space="preserve">деятельность: общение и взаимодействие с  взрослыми и сверстниками  (рассматривание с дальнейшим обсуждением, интервьюирование, рассказывание); проектная деятельность, свободное общение по теме. 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B36F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Познавательно-исследовательская </w:t>
            </w:r>
            <w:r w:rsidRPr="00B36F67">
              <w:rPr>
                <w:rFonts w:ascii="Times New Roman" w:hAnsi="Times New Roman"/>
                <w:bCs/>
                <w:sz w:val="24"/>
                <w:szCs w:val="24"/>
              </w:rPr>
              <w:t>деятельность: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B36F67">
              <w:rPr>
                <w:rFonts w:ascii="Times New Roman" w:hAnsi="Times New Roman"/>
                <w:bCs/>
                <w:sz w:val="24"/>
                <w:szCs w:val="24"/>
              </w:rPr>
              <w:t>реализация проектов, путешествия по карте (во времени), наблюдение, рассматривание, решение проблемных ситуаций, моделирование, исследование, увлечения, мини-музеи;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B36F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Изобразительная </w:t>
            </w:r>
            <w:r w:rsidRPr="00B36F67">
              <w:rPr>
                <w:rFonts w:ascii="Times New Roman" w:hAnsi="Times New Roman"/>
                <w:bCs/>
                <w:sz w:val="24"/>
                <w:szCs w:val="24"/>
              </w:rPr>
              <w:t xml:space="preserve">деятельность: проектная деятельность, </w:t>
            </w:r>
            <w:r w:rsidRPr="00B36F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творческие задания, изготовление (предметов для игр, познавательно-исследовательской деятельности, создание макетов, коллекций и их оформление и др.).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Приоритетная область  СКР:  развитие общения и взаимодействия ребенка со взрослыми и сверстниками; становление самостоятельности, целенаправленности и </w:t>
            </w:r>
            <w:proofErr w:type="spellStart"/>
            <w:r w:rsidRPr="00B36F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B36F67">
              <w:rPr>
                <w:rFonts w:ascii="Times New Roman" w:hAnsi="Times New Roman"/>
                <w:sz w:val="24"/>
                <w:szCs w:val="24"/>
              </w:rPr>
              <w:t xml:space="preserve"> собственных действий;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труда и творчества;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 xml:space="preserve">РР: владение речью как средством общения; обогащение активного словаря; развитие связной, </w:t>
            </w: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грамматически правильной диалогической и монологической речи;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ПР: развитие интересов детей, любознательности и познавательной мотивации; формирование познавательных действий; развитие воображения и творческой активности;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ХЭР: реализация самостоятельной творческой деятельности детей (изобразительной, конструктивно-модельной, и др.).</w:t>
            </w:r>
          </w:p>
        </w:tc>
        <w:tc>
          <w:tcPr>
            <w:tcW w:w="2264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Ребенок может самостоятельно организовать фотовыставку (семейного путешествия, приключения), презентовать продукт своей деятельности.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 xml:space="preserve">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людей. 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 xml:space="preserve">Ребёнок способен к. принятию собственных решений, опираясь на свои знания и умения в различных видах </w:t>
            </w: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B36F67" w:rsidTr="00BB1DFB">
        <w:trPr>
          <w:jc w:val="center"/>
        </w:trPr>
        <w:tc>
          <w:tcPr>
            <w:tcW w:w="446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49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Зона экспериментирования</w:t>
            </w:r>
          </w:p>
        </w:tc>
        <w:tc>
          <w:tcPr>
            <w:tcW w:w="2611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Коммуникативная </w:t>
            </w:r>
            <w:r w:rsidRPr="00B36F67">
              <w:rPr>
                <w:rFonts w:ascii="Times New Roman" w:hAnsi="Times New Roman"/>
                <w:bCs/>
                <w:sz w:val="24"/>
                <w:szCs w:val="24"/>
              </w:rPr>
              <w:t xml:space="preserve">деятельность: общение и взаимодействие с  взрослыми и сверстниками  (рассматривание с дальнейшим обсуждением, интервьюирование, рассказывание); проектная деятельность, свободное общение по теме. 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bCs/>
                <w:i/>
                <w:sz w:val="24"/>
                <w:szCs w:val="24"/>
              </w:rPr>
              <w:t>Самообслуживание и элементарный бытовой труд</w:t>
            </w:r>
            <w:r w:rsidRPr="00B36F67">
              <w:rPr>
                <w:rFonts w:ascii="Times New Roman" w:hAnsi="Times New Roman"/>
                <w:bCs/>
                <w:sz w:val="24"/>
                <w:szCs w:val="24"/>
              </w:rPr>
              <w:t>: самообслуживание, труд в природе, хозяйственно-бытовой труд, ручной труд (работа с бумагой, тканью, природным материалом).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bCs/>
                <w:i/>
                <w:sz w:val="24"/>
                <w:szCs w:val="24"/>
              </w:rPr>
              <w:t>Конструирование</w:t>
            </w:r>
            <w:r w:rsidRPr="00B36F67">
              <w:rPr>
                <w:rFonts w:ascii="Times New Roman" w:hAnsi="Times New Roman"/>
                <w:bCs/>
                <w:sz w:val="24"/>
                <w:szCs w:val="24"/>
              </w:rPr>
              <w:t>: использование детьми  в конструктивной деятельности разного материала, включая конструкторы, модули, бумагу, природный и иной материал.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</w:tcPr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ПР: развитие интересов детей, любознательности и познавательной мотивации; формирование познавательных действий; развитие вообра</w:t>
            </w:r>
            <w:r>
              <w:rPr>
                <w:rFonts w:ascii="Times New Roman" w:hAnsi="Times New Roman"/>
                <w:sz w:val="24"/>
                <w:szCs w:val="24"/>
              </w:rPr>
              <w:t>жения и творческой активности;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ХЭР</w:t>
            </w:r>
            <w:r w:rsidRPr="00B36F67">
              <w:rPr>
                <w:rFonts w:ascii="Times New Roman" w:hAnsi="Times New Roman"/>
                <w:sz w:val="24"/>
                <w:szCs w:val="24"/>
              </w:rPr>
              <w:t xml:space="preserve">: реализация самостоятельной творческой деятельности детей (изобразительной, конструктивно-модельной, и др.). 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СКР:  формирование позитивных установок к различным видам труда и творчества;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ФР: развитие крупной и мелкой моторики рук.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 xml:space="preserve">РР: владение речью как средством общения; </w:t>
            </w: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обогащение активного словаря; развитие связной, грамматически правильной диалогической и монологической речи.</w:t>
            </w:r>
          </w:p>
        </w:tc>
        <w:tc>
          <w:tcPr>
            <w:tcW w:w="2264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Ребенок умеет свободно сделать выбор того или иного материала для своей деятельности.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 xml:space="preserve">Ребёнок овладевает основными культурными способами деятельности, проявляет инициативу и самостоятельность в разных видах деятельности - игре, общении, </w:t>
            </w: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познавательно-исследовательской деятельности, конструировании и др.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Ребёнок обладает установкой положительного отношения к разным видам труда, другим людям и самому себе.</w:t>
            </w: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Ребёнок способен к принятию собственных решений, опираясь на свои знания и умения в различных видах деятельности.</w:t>
            </w: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B36F67" w:rsidTr="00BB1DFB">
        <w:trPr>
          <w:jc w:val="center"/>
        </w:trPr>
        <w:tc>
          <w:tcPr>
            <w:tcW w:w="446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49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центр</w:t>
            </w:r>
          </w:p>
        </w:tc>
        <w:tc>
          <w:tcPr>
            <w:tcW w:w="2611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i/>
                <w:sz w:val="24"/>
                <w:szCs w:val="24"/>
              </w:rPr>
              <w:t>Игровая</w:t>
            </w:r>
            <w:r w:rsidRPr="00B36F67">
              <w:rPr>
                <w:rFonts w:ascii="Times New Roman" w:hAnsi="Times New Roman"/>
                <w:sz w:val="24"/>
                <w:szCs w:val="24"/>
              </w:rPr>
              <w:t xml:space="preserve"> деятельность: использование игр с правилами, дидактических, игровых ситуаций, создание игровой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ситуации по режимным моментам</w:t>
            </w:r>
            <w:r w:rsidRPr="00B36F67">
              <w:rPr>
                <w:rFonts w:ascii="Times New Roman" w:hAnsi="Times New Roman"/>
                <w:sz w:val="24"/>
                <w:szCs w:val="24"/>
              </w:rPr>
              <w:t xml:space="preserve">, игры с речевым сопровождением, 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i/>
                <w:sz w:val="24"/>
                <w:szCs w:val="24"/>
              </w:rPr>
              <w:t>Познавательно-исследовательская</w:t>
            </w:r>
            <w:r w:rsidRPr="00B36F67">
              <w:rPr>
                <w:rFonts w:ascii="Times New Roman" w:hAnsi="Times New Roman"/>
                <w:sz w:val="24"/>
                <w:szCs w:val="24"/>
              </w:rPr>
              <w:t xml:space="preserve"> деятельность: экспериментирование, использование различных игр (сюжетные, с правилами), интеллектуальные игры (головоломки, викторины, задачи-шутки, ребусы, кроссворды, шарады);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Коммуникативная </w:t>
            </w:r>
            <w:r w:rsidRPr="00B36F67">
              <w:rPr>
                <w:rFonts w:ascii="Times New Roman" w:hAnsi="Times New Roman"/>
                <w:sz w:val="24"/>
                <w:szCs w:val="24"/>
              </w:rPr>
              <w:t>деятельность в формате</w:t>
            </w:r>
            <w:r w:rsidRPr="00B36F67">
              <w:rPr>
                <w:rFonts w:ascii="Times New Roman" w:hAnsi="Times New Roman"/>
                <w:sz w:val="24"/>
                <w:szCs w:val="24"/>
              </w:rPr>
              <w:tab/>
              <w:t xml:space="preserve">бесед, ситуативного разговора; составление и отгадывание загадок, игры рассказывание, составление рассказов; </w:t>
            </w: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проектная деятельность, игры с речевым сопровождением, коммуникативные игры, свободное общение.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i/>
                <w:sz w:val="24"/>
                <w:szCs w:val="24"/>
              </w:rPr>
              <w:t xml:space="preserve">Двигательная </w:t>
            </w:r>
            <w:r w:rsidRPr="00B36F67">
              <w:rPr>
                <w:rFonts w:ascii="Times New Roman" w:hAnsi="Times New Roman"/>
                <w:sz w:val="24"/>
                <w:szCs w:val="24"/>
              </w:rPr>
              <w:t>деятельность: подвижные дидактические игры, подвижные игры с правилами, игровые упражнения,  соревнования, игровые ситуации, досуг, спортивные игры и упражнения, спортивные праздники.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Приоритетная область  ПР: 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</w:t>
            </w:r>
            <w:r>
              <w:rPr>
                <w:rFonts w:ascii="Times New Roman" w:hAnsi="Times New Roman"/>
                <w:sz w:val="24"/>
                <w:szCs w:val="24"/>
              </w:rPr>
              <w:t>о мира, о причинах и следствиях</w:t>
            </w:r>
            <w:r w:rsidRPr="00B36F6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 xml:space="preserve">СКР: развитие общения и взаимодействия ребенка со взрослыми и </w:t>
            </w: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сверстниками; становление самостоятельности, целенаправленности и </w:t>
            </w:r>
            <w:proofErr w:type="spellStart"/>
            <w:r w:rsidRPr="00B36F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B36F67">
              <w:rPr>
                <w:rFonts w:ascii="Times New Roman" w:hAnsi="Times New Roman"/>
                <w:sz w:val="24"/>
                <w:szCs w:val="24"/>
              </w:rPr>
              <w:t xml:space="preserve"> собственных действий;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РР: владение речью как средством общения; обогащение активного словаря; развитие связной, грамматически правильной диалогической и монологической речи;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 xml:space="preserve">ФР: развитие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стороны); становление целенаправленности и </w:t>
            </w:r>
            <w:proofErr w:type="spellStart"/>
            <w:r w:rsidRPr="00B36F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B36F67">
              <w:rPr>
                <w:rFonts w:ascii="Times New Roman" w:hAnsi="Times New Roman"/>
                <w:sz w:val="24"/>
                <w:szCs w:val="24"/>
              </w:rPr>
              <w:t xml:space="preserve"> в двигательной сфере.</w:t>
            </w:r>
          </w:p>
        </w:tc>
        <w:tc>
          <w:tcPr>
            <w:tcW w:w="2264" w:type="dxa"/>
          </w:tcPr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Ребенок умеет свободно сделать выбор того или иного материала для своей деятельности.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Ребёнок овладевает основными культурными способами деятельности, проявляет инициативу и самостоятельность в разных видах деятельности - игре, общении, познавательно-исследовательской деятельности, конструировании и др.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>Ребёнок обладает установкой положительного отношения к разным видам труда, другим людям и самому себе.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6F67">
              <w:rPr>
                <w:rFonts w:ascii="Times New Roman" w:hAnsi="Times New Roman"/>
                <w:sz w:val="24"/>
                <w:szCs w:val="24"/>
              </w:rPr>
              <w:t xml:space="preserve">Ребёнок способен </w:t>
            </w:r>
            <w:r w:rsidRPr="00B36F67">
              <w:rPr>
                <w:rFonts w:ascii="Times New Roman" w:hAnsi="Times New Roman"/>
                <w:sz w:val="24"/>
                <w:szCs w:val="24"/>
              </w:rPr>
              <w:lastRenderedPageBreak/>
              <w:t>к принятию собственных решений, опираясь на свои знания и умения в различных видах деятельности.</w:t>
            </w:r>
          </w:p>
          <w:p w:rsidR="00A325C8" w:rsidRPr="00B36F67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25C8" w:rsidRPr="00A87018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  <w:r w:rsidRPr="00A87018">
        <w:rPr>
          <w:rFonts w:ascii="Times New Roman" w:hAnsi="Times New Roman"/>
          <w:sz w:val="24"/>
          <w:szCs w:val="24"/>
        </w:rPr>
        <w:lastRenderedPageBreak/>
        <w:t>Планирование на 201</w:t>
      </w:r>
      <w:r w:rsidR="007D6A80">
        <w:rPr>
          <w:rFonts w:ascii="Times New Roman" w:hAnsi="Times New Roman"/>
          <w:sz w:val="24"/>
          <w:szCs w:val="24"/>
        </w:rPr>
        <w:t xml:space="preserve">9/ 2022 </w:t>
      </w:r>
      <w:r w:rsidRPr="00A87018">
        <w:rPr>
          <w:rFonts w:ascii="Times New Roman" w:hAnsi="Times New Roman"/>
          <w:sz w:val="24"/>
          <w:szCs w:val="24"/>
        </w:rPr>
        <w:t>год.</w:t>
      </w:r>
    </w:p>
    <w:p w:rsidR="00A325C8" w:rsidRPr="006F5C6F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985"/>
        <w:gridCol w:w="1843"/>
        <w:gridCol w:w="1134"/>
        <w:gridCol w:w="1275"/>
        <w:gridCol w:w="2127"/>
      </w:tblGrid>
      <w:tr w:rsidR="00A325C8" w:rsidRPr="00494AF6" w:rsidTr="00413A1F">
        <w:trPr>
          <w:trHeight w:val="450"/>
        </w:trPr>
        <w:tc>
          <w:tcPr>
            <w:tcW w:w="2376" w:type="dxa"/>
            <w:vMerge w:val="restart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Этапы проекта</w:t>
            </w:r>
            <w:r w:rsidRPr="006F5C6F">
              <w:rPr>
                <w:rFonts w:ascii="Times New Roman" w:hAnsi="Times New Roman"/>
                <w:sz w:val="24"/>
                <w:szCs w:val="24"/>
              </w:rPr>
              <w:t xml:space="preserve"> и решаемые задачи</w:t>
            </w:r>
          </w:p>
        </w:tc>
        <w:tc>
          <w:tcPr>
            <w:tcW w:w="1985" w:type="dxa"/>
            <w:vMerge w:val="restart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6F5C6F">
              <w:rPr>
                <w:rFonts w:ascii="Times New Roman" w:hAnsi="Times New Roman"/>
                <w:sz w:val="24"/>
                <w:szCs w:val="24"/>
              </w:rPr>
              <w:t>Действия</w:t>
            </w:r>
          </w:p>
        </w:tc>
        <w:tc>
          <w:tcPr>
            <w:tcW w:w="1843" w:type="dxa"/>
            <w:vMerge w:val="restart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6F5C6F">
              <w:rPr>
                <w:rFonts w:ascii="Times New Roman" w:hAnsi="Times New Roman"/>
                <w:sz w:val="24"/>
                <w:szCs w:val="24"/>
              </w:rPr>
              <w:t>Мероприятия и место их проведения</w:t>
            </w:r>
          </w:p>
        </w:tc>
        <w:tc>
          <w:tcPr>
            <w:tcW w:w="2409" w:type="dxa"/>
            <w:gridSpan w:val="2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6F5C6F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127" w:type="dxa"/>
            <w:vMerge w:val="restart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6F5C6F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A325C8" w:rsidRPr="00494AF6" w:rsidTr="00413A1F">
        <w:trPr>
          <w:trHeight w:val="437"/>
        </w:trPr>
        <w:tc>
          <w:tcPr>
            <w:tcW w:w="2376" w:type="dxa"/>
            <w:vMerge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6F5C6F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</w:tc>
        <w:tc>
          <w:tcPr>
            <w:tcW w:w="1275" w:type="dxa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C6F">
              <w:rPr>
                <w:rFonts w:ascii="Times New Roman" w:hAnsi="Times New Roman"/>
                <w:sz w:val="24"/>
                <w:szCs w:val="24"/>
              </w:rPr>
              <w:t>оконча</w:t>
            </w:r>
            <w:proofErr w:type="spellEnd"/>
            <w:r w:rsidRPr="006F5C6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C6F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127" w:type="dxa"/>
            <w:vMerge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494AF6" w:rsidTr="00413A1F">
        <w:trPr>
          <w:trHeight w:val="125"/>
        </w:trPr>
        <w:tc>
          <w:tcPr>
            <w:tcW w:w="2376" w:type="dxa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F5C6F">
              <w:rPr>
                <w:rFonts w:ascii="Times New Roman" w:hAnsi="Times New Roman"/>
                <w:b/>
                <w:sz w:val="24"/>
                <w:szCs w:val="24"/>
              </w:rPr>
              <w:t>Предварительный этап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6F5C6F">
              <w:rPr>
                <w:rFonts w:ascii="Times New Roman" w:hAnsi="Times New Roman"/>
                <w:sz w:val="24"/>
                <w:szCs w:val="24"/>
              </w:rPr>
              <w:t xml:space="preserve">Задача 1. 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Изучение нормативных документов, регламентирующих выбор оборудования, учебно-методических и игровых материалов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7D6A8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6F5C6F">
              <w:rPr>
                <w:rFonts w:ascii="Times New Roman" w:hAnsi="Times New Roman"/>
                <w:sz w:val="24"/>
                <w:szCs w:val="24"/>
              </w:rPr>
              <w:t>Задача 2.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Проанализировать условия по формированию РППС, которые должны быть созданы в соответствии с современными требованиями, предъявляемыми нормативными документами, в соответствии с возрастными особенностями детей.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Задача 3.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Анализ результатов  экспертизы  РППС групп.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494AF6">
              <w:rPr>
                <w:rFonts w:ascii="Times New Roman" w:hAnsi="Times New Roman"/>
                <w:b/>
                <w:sz w:val="24"/>
                <w:szCs w:val="24"/>
              </w:rPr>
              <w:t>Основной этап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Задача 1.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 xml:space="preserve">Изучение современных научных разработок в области РППС для детей дошкольного возраста в ДОУ в </w:t>
            </w: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lastRenderedPageBreak/>
              <w:t>соответствии с требованиями ФГОС ДО.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Задача 2.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 xml:space="preserve">Создание условия для обеспечения разных видов деятельности 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(игровой, двигательной, интеллектуальной, самостоятельной, творческой, художественной, театрализованной) для детей дошкольного возраста в соответствии каждого возрастного этапа.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Задача 3.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Организация мониторинга  эффективности образовательного потенциала среды.</w:t>
            </w:r>
          </w:p>
          <w:p w:rsidR="00A325C8" w:rsidRPr="00021A9E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494AF6"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Задача 1.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Анализ проектной деятельности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494A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Задача 2.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Создать методических рекомендаций по результатам реализации проекта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Анализ нормативных документов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Экспертиза РППС в группе ДОУ.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Разработка карты оценки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 xml:space="preserve">насыщенности, </w:t>
            </w: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трансформируе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-мости, </w:t>
            </w: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полифункцио-нальности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>, вариативности, доступности и безопасности развивающей предметно-пространственной среды в соответствии с требованиями ФГОС ДО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Выявление проблем обновления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ППС</w:t>
            </w:r>
            <w:r w:rsidRPr="00494AF6">
              <w:rPr>
                <w:rFonts w:ascii="Times New Roman" w:hAnsi="Times New Roman"/>
                <w:sz w:val="24"/>
                <w:szCs w:val="24"/>
              </w:rPr>
              <w:t>, способствующие полноценному развитию детей с учётом их возрастных особенностей.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Планирование группового пространства согласно рекомендациям и принципам построения РППС.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Реализация поставленной задачи.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5C8" w:rsidRPr="00494AF6">
              <w:rPr>
                <w:rFonts w:ascii="Times New Roman" w:hAnsi="Times New Roman"/>
                <w:sz w:val="24"/>
                <w:szCs w:val="24"/>
              </w:rPr>
              <w:t>Мониторинг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Диагностика проделанной работы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Разработать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 xml:space="preserve">методические рекомендации </w:t>
            </w:r>
          </w:p>
          <w:p w:rsidR="00A325C8" w:rsidRPr="00F326D2" w:rsidRDefault="00A325C8" w:rsidP="00E10A0F">
            <w:pPr>
              <w:pStyle w:val="a3"/>
              <w:ind w:firstLine="142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kern w:val="36"/>
                <w:sz w:val="24"/>
                <w:szCs w:val="24"/>
              </w:rPr>
              <w:t>«Моделирование РППС в соответствии с ООП ДОУ и требованиям ФГОС ДО».</w:t>
            </w:r>
          </w:p>
        </w:tc>
        <w:tc>
          <w:tcPr>
            <w:tcW w:w="1843" w:type="dxa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Заседание проектно-творческой группы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6F5C6F">
              <w:rPr>
                <w:rFonts w:ascii="Times New Roman" w:hAnsi="Times New Roman"/>
                <w:sz w:val="24"/>
                <w:szCs w:val="24"/>
              </w:rPr>
              <w:t>Заседание проектно-творческой группы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6F5C6F">
              <w:rPr>
                <w:rFonts w:ascii="Times New Roman" w:hAnsi="Times New Roman"/>
                <w:sz w:val="24"/>
                <w:szCs w:val="24"/>
              </w:rPr>
              <w:t>Заседание проектно-творческих  групп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Заседание ПТГ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6F5C6F" w:rsidRDefault="00A325C8" w:rsidP="007D6A8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Заседание ПТГ</w:t>
            </w: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Заседание ПТГ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Заседание ПТГ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Заседание ПТГ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A325C8" w:rsidRPr="006F5C6F" w:rsidRDefault="00413A1F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A325C8" w:rsidRPr="006F5C6F" w:rsidRDefault="00413A1F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413A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13A1F" w:rsidRDefault="00413A1F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413A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13A1F" w:rsidRDefault="00413A1F" w:rsidP="00413A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13A1F" w:rsidRPr="006F5C6F" w:rsidRDefault="00413A1F" w:rsidP="00413A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325C8" w:rsidRPr="006F5C6F" w:rsidRDefault="00413A1F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A325C8" w:rsidRPr="00494AF6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AF059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325C8" w:rsidRPr="00494AF6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5C8" w:rsidRPr="00494AF6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A325C8" w:rsidRPr="00494AF6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A325C8" w:rsidRPr="006F5C6F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</w:tcPr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A325C8" w:rsidRPr="006F5C6F" w:rsidRDefault="00413A1F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A325C8" w:rsidRPr="006F5C6F" w:rsidRDefault="00413A1F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A325C8" w:rsidRPr="006F5C6F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A325C8" w:rsidRPr="006F5C6F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13A1F" w:rsidRDefault="00413A1F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413A1F" w:rsidP="00413A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A325C8" w:rsidRPr="00494AF6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A325C8" w:rsidRPr="00494AF6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A325C8" w:rsidRPr="00494AF6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A325C8" w:rsidRPr="00494AF6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7D6A80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A325C8" w:rsidRPr="00494AF6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A325C8" w:rsidRPr="006F5C6F" w:rsidRDefault="007D6A80" w:rsidP="00E10A0F">
            <w:pPr>
              <w:pStyle w:val="a3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</w:tcPr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Фурсова С.А.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Корниенко О.А.</w:t>
            </w:r>
          </w:p>
          <w:p w:rsidR="00A325C8" w:rsidRPr="00494AF6" w:rsidRDefault="00A325C8" w:rsidP="007D6A80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Бокова О.А.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Игнатова С.М.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Ложникова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Боркова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О.Я.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Фурсова С.А.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Корниенко О.А.</w:t>
            </w:r>
          </w:p>
          <w:p w:rsidR="00A325C8" w:rsidRPr="00494AF6" w:rsidRDefault="00A325C8" w:rsidP="007D6A80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Бокова О.А.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Игнатова С.М.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Ложникова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Боркова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О.Я.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Фурсова С.А.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Корниенко О.А</w:t>
            </w:r>
          </w:p>
          <w:p w:rsidR="00A325C8" w:rsidRPr="00494AF6" w:rsidRDefault="00A325C8" w:rsidP="007D6A80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Бокова О.А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Игнатова С.М.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Ложникова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Боркова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О.Я.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Pr="00494AF6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Фурсова С.А.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Корниенко О.А</w:t>
            </w:r>
          </w:p>
          <w:p w:rsidR="00A325C8" w:rsidRPr="00494AF6" w:rsidRDefault="00A325C8" w:rsidP="007D6A80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Бокова О.А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Игнатова С.М.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Ложникова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Боркова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О.Я.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Фурсова С.А.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Корниенко О.А</w:t>
            </w:r>
          </w:p>
          <w:p w:rsidR="00A325C8" w:rsidRPr="00494AF6" w:rsidRDefault="00A325C8" w:rsidP="007D6A80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Бокова О.А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Игнатова С.М.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Ложникова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Боркова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О.Я.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Фурсова С.А.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Корниенко О.А</w:t>
            </w:r>
          </w:p>
          <w:p w:rsidR="00A325C8" w:rsidRPr="00494AF6" w:rsidRDefault="00A325C8" w:rsidP="007D6A80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Бокова О.А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Игнатова С.М.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Ложникова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Боркова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О.Я.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Фурсова С.А.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Корниенко О.А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Бокова О.А</w:t>
            </w:r>
          </w:p>
          <w:p w:rsidR="00A325C8" w:rsidRPr="00494AF6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Соломатова Н.П.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Игнатова С.М.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Ложникова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Боркова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О.Я.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Pr="00494AF6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Фурсова С.А.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Корниенко О.А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Бокова О.А</w:t>
            </w:r>
          </w:p>
          <w:p w:rsidR="00A325C8" w:rsidRPr="00494AF6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Соломатова Н.П.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Игнатова С.М.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Ложникова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Боркова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О.Я.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7D6A80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494AF6" w:rsidRDefault="007D6A80" w:rsidP="007D6A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325C8" w:rsidRPr="00494AF6">
              <w:rPr>
                <w:rFonts w:ascii="Times New Roman" w:hAnsi="Times New Roman"/>
                <w:sz w:val="24"/>
                <w:szCs w:val="24"/>
              </w:rPr>
              <w:t>Фурсова С.А.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Корниенко О.А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Бокова О.А</w:t>
            </w:r>
          </w:p>
          <w:p w:rsidR="00A325C8" w:rsidRPr="00494AF6" w:rsidRDefault="007D6A80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Соломатова Н.П.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Игнатова С.М.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Ложникова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  <w:p w:rsidR="00A325C8" w:rsidRPr="00494AF6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Боркова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О.Я.</w:t>
            </w: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325C8" w:rsidRPr="006F5C6F" w:rsidRDefault="00A325C8" w:rsidP="00E10A0F">
            <w:pPr>
              <w:pStyle w:val="a3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25C8" w:rsidRPr="006F5C6F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</w:p>
    <w:p w:rsidR="00A325C8" w:rsidRDefault="00A325C8" w:rsidP="00E10A0F">
      <w:pPr>
        <w:ind w:firstLine="142"/>
        <w:rPr>
          <w:rFonts w:ascii="Times New Roman" w:hAnsi="Times New Roman"/>
          <w:b/>
          <w:sz w:val="24"/>
          <w:szCs w:val="24"/>
        </w:rPr>
      </w:pPr>
    </w:p>
    <w:p w:rsidR="007D6A80" w:rsidRDefault="007D6A80" w:rsidP="00E10A0F">
      <w:pPr>
        <w:ind w:firstLine="142"/>
        <w:rPr>
          <w:rFonts w:ascii="Times New Roman" w:hAnsi="Times New Roman"/>
          <w:b/>
          <w:sz w:val="24"/>
          <w:szCs w:val="24"/>
        </w:rPr>
      </w:pPr>
    </w:p>
    <w:p w:rsidR="00A325C8" w:rsidRPr="001B78A5" w:rsidRDefault="00A325C8" w:rsidP="00E10A0F">
      <w:pPr>
        <w:ind w:firstLine="142"/>
        <w:rPr>
          <w:rFonts w:ascii="Times New Roman" w:hAnsi="Times New Roman"/>
          <w:b/>
          <w:sz w:val="24"/>
          <w:szCs w:val="24"/>
        </w:rPr>
      </w:pPr>
      <w:r w:rsidRPr="001B78A5">
        <w:rPr>
          <w:rFonts w:ascii="Times New Roman" w:hAnsi="Times New Roman"/>
          <w:b/>
          <w:sz w:val="24"/>
          <w:szCs w:val="24"/>
        </w:rPr>
        <w:t>Виды деятельности с участниками образовательных отношений</w:t>
      </w:r>
    </w:p>
    <w:p w:rsidR="00A325C8" w:rsidRPr="00E169F9" w:rsidRDefault="00A325C8" w:rsidP="00E10A0F">
      <w:pPr>
        <w:ind w:firstLine="142"/>
        <w:rPr>
          <w:rFonts w:ascii="Times New Roman" w:hAnsi="Times New Roman"/>
          <w:b/>
          <w:sz w:val="24"/>
          <w:szCs w:val="24"/>
          <w:u w:val="single"/>
        </w:rPr>
      </w:pPr>
      <w:r w:rsidRPr="00E169F9">
        <w:rPr>
          <w:rFonts w:ascii="Times New Roman" w:hAnsi="Times New Roman"/>
          <w:b/>
          <w:sz w:val="24"/>
          <w:szCs w:val="24"/>
          <w:u w:val="single"/>
        </w:rPr>
        <w:t>Работа с педагогами:</w:t>
      </w:r>
    </w:p>
    <w:p w:rsidR="00A325C8" w:rsidRPr="00E169F9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sz w:val="24"/>
          <w:szCs w:val="24"/>
        </w:rPr>
        <w:t>-</w:t>
      </w:r>
      <w:r w:rsidRPr="00E169F9">
        <w:rPr>
          <w:rFonts w:ascii="Times New Roman" w:hAnsi="Times New Roman"/>
          <w:sz w:val="24"/>
          <w:szCs w:val="24"/>
        </w:rPr>
        <w:t xml:space="preserve"> Заседание ПТГ. </w:t>
      </w:r>
    </w:p>
    <w:p w:rsidR="00A325C8" w:rsidRPr="00E169F9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sz w:val="24"/>
          <w:szCs w:val="24"/>
        </w:rPr>
        <w:t>- Круглый стол-обсуждение с воспитателями по теме «Предметно-пространственная развивающая среда в ДОУ»;</w:t>
      </w:r>
    </w:p>
    <w:p w:rsidR="00A325C8" w:rsidRPr="00E169F9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sz w:val="24"/>
          <w:szCs w:val="24"/>
        </w:rPr>
        <w:t xml:space="preserve">- </w:t>
      </w:r>
      <w:r w:rsidRPr="00E169F9">
        <w:rPr>
          <w:rFonts w:ascii="Times New Roman" w:hAnsi="Times New Roman"/>
          <w:sz w:val="24"/>
          <w:szCs w:val="24"/>
        </w:rPr>
        <w:t>Создание предметно-пространственной развивающей среды в группе; обогащение центров развития;</w:t>
      </w:r>
    </w:p>
    <w:p w:rsidR="00A325C8" w:rsidRPr="00E169F9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b/>
          <w:sz w:val="24"/>
          <w:szCs w:val="24"/>
        </w:rPr>
        <w:t xml:space="preserve">- </w:t>
      </w:r>
      <w:r w:rsidRPr="00E169F9">
        <w:rPr>
          <w:rFonts w:ascii="Times New Roman" w:hAnsi="Times New Roman"/>
          <w:sz w:val="24"/>
          <w:szCs w:val="24"/>
        </w:rPr>
        <w:t xml:space="preserve">Просмотр форм работы образовательной деятельности на уровне детского сада. </w:t>
      </w:r>
    </w:p>
    <w:p w:rsidR="00A325C8" w:rsidRPr="00E169F9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E169F9">
        <w:rPr>
          <w:rFonts w:ascii="Times New Roman" w:hAnsi="Times New Roman"/>
          <w:b/>
          <w:sz w:val="24"/>
          <w:szCs w:val="24"/>
        </w:rPr>
        <w:t xml:space="preserve">- </w:t>
      </w:r>
      <w:r w:rsidRPr="00E169F9">
        <w:rPr>
          <w:rFonts w:ascii="Times New Roman" w:hAnsi="Times New Roman"/>
          <w:sz w:val="24"/>
          <w:szCs w:val="24"/>
        </w:rPr>
        <w:t>Создание и</w:t>
      </w:r>
      <w:r w:rsidRPr="00E169F9">
        <w:rPr>
          <w:rFonts w:ascii="Times New Roman" w:hAnsi="Times New Roman"/>
          <w:b/>
          <w:sz w:val="24"/>
          <w:szCs w:val="24"/>
        </w:rPr>
        <w:t xml:space="preserve"> </w:t>
      </w:r>
      <w:r w:rsidRPr="00E169F9">
        <w:rPr>
          <w:rFonts w:ascii="Times New Roman" w:hAnsi="Times New Roman"/>
          <w:sz w:val="24"/>
          <w:szCs w:val="24"/>
        </w:rPr>
        <w:t>распространение методических рекомендаций и разработок.</w:t>
      </w:r>
    </w:p>
    <w:p w:rsidR="00A325C8" w:rsidRPr="00E169F9" w:rsidRDefault="00A325C8" w:rsidP="00E10A0F">
      <w:pPr>
        <w:spacing w:after="0" w:line="240" w:lineRule="auto"/>
        <w:ind w:firstLine="142"/>
        <w:rPr>
          <w:rFonts w:ascii="Times New Roman" w:hAnsi="Times New Roman"/>
          <w:b/>
          <w:sz w:val="24"/>
          <w:szCs w:val="24"/>
          <w:u w:val="single"/>
        </w:rPr>
      </w:pPr>
    </w:p>
    <w:p w:rsidR="00A325C8" w:rsidRPr="00E169F9" w:rsidRDefault="00A325C8" w:rsidP="00E10A0F">
      <w:pPr>
        <w:spacing w:after="0" w:line="240" w:lineRule="auto"/>
        <w:ind w:firstLine="142"/>
        <w:rPr>
          <w:rFonts w:ascii="Times New Roman" w:hAnsi="Times New Roman"/>
          <w:b/>
          <w:sz w:val="24"/>
          <w:szCs w:val="24"/>
          <w:u w:val="single"/>
        </w:rPr>
      </w:pPr>
    </w:p>
    <w:p w:rsidR="00A325C8" w:rsidRPr="00E169F9" w:rsidRDefault="00A325C8" w:rsidP="00E10A0F">
      <w:pPr>
        <w:spacing w:after="0" w:line="240" w:lineRule="auto"/>
        <w:ind w:firstLine="142"/>
        <w:rPr>
          <w:rFonts w:ascii="Times New Roman" w:hAnsi="Times New Roman"/>
          <w:b/>
          <w:sz w:val="24"/>
          <w:szCs w:val="24"/>
          <w:u w:val="single"/>
        </w:rPr>
      </w:pPr>
      <w:r w:rsidRPr="00E169F9">
        <w:rPr>
          <w:rFonts w:ascii="Times New Roman" w:hAnsi="Times New Roman"/>
          <w:b/>
          <w:sz w:val="24"/>
          <w:szCs w:val="24"/>
          <w:u w:val="single"/>
        </w:rPr>
        <w:t>Работа с родителями:</w:t>
      </w:r>
    </w:p>
    <w:p w:rsidR="00A325C8" w:rsidRPr="00E169F9" w:rsidRDefault="00A325C8" w:rsidP="00E10A0F">
      <w:pPr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169F9">
        <w:rPr>
          <w:rFonts w:ascii="Times New Roman" w:hAnsi="Times New Roman"/>
          <w:b/>
          <w:color w:val="000000"/>
          <w:sz w:val="24"/>
          <w:szCs w:val="24"/>
          <w:lang w:eastAsia="ru-RU"/>
        </w:rPr>
        <w:t>-</w:t>
      </w:r>
      <w:r w:rsidRPr="00E169F9">
        <w:rPr>
          <w:rFonts w:ascii="Times New Roman" w:hAnsi="Times New Roman"/>
          <w:color w:val="000000"/>
          <w:sz w:val="24"/>
          <w:szCs w:val="24"/>
          <w:lang w:eastAsia="ru-RU"/>
        </w:rPr>
        <w:t>Родительские собрания. Оформление уголка-консультации для родителей в группе по теме «Особенности развития современных детей дошкольного возраста»</w:t>
      </w:r>
    </w:p>
    <w:p w:rsidR="00A325C8" w:rsidRPr="00E169F9" w:rsidRDefault="00A325C8" w:rsidP="00E10A0F">
      <w:pPr>
        <w:pStyle w:val="a3"/>
        <w:ind w:firstLine="142"/>
        <w:rPr>
          <w:rFonts w:ascii="Times New Roman" w:hAnsi="Times New Roman"/>
          <w:b/>
          <w:sz w:val="24"/>
          <w:szCs w:val="24"/>
        </w:rPr>
      </w:pPr>
      <w:r w:rsidRPr="00E169F9">
        <w:rPr>
          <w:rFonts w:ascii="Times New Roman" w:hAnsi="Times New Roman"/>
          <w:sz w:val="24"/>
          <w:szCs w:val="24"/>
        </w:rPr>
        <w:t>- Привлечение родителей в организации оформления предметно-пространственной среды группы ДОУ.</w:t>
      </w:r>
    </w:p>
    <w:p w:rsidR="00A325C8" w:rsidRPr="00E169F9" w:rsidRDefault="00A325C8" w:rsidP="00E10A0F">
      <w:pPr>
        <w:pStyle w:val="a3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A325C8" w:rsidRPr="00E169F9" w:rsidRDefault="00A325C8" w:rsidP="00E10A0F">
      <w:pPr>
        <w:pStyle w:val="a3"/>
        <w:ind w:firstLine="142"/>
        <w:rPr>
          <w:rFonts w:ascii="Times New Roman" w:hAnsi="Times New Roman"/>
          <w:b/>
          <w:sz w:val="24"/>
          <w:szCs w:val="24"/>
          <w:u w:val="single"/>
        </w:rPr>
      </w:pPr>
      <w:r w:rsidRPr="00E169F9">
        <w:rPr>
          <w:rFonts w:ascii="Times New Roman" w:hAnsi="Times New Roman"/>
          <w:b/>
          <w:sz w:val="24"/>
          <w:szCs w:val="24"/>
          <w:u w:val="single"/>
        </w:rPr>
        <w:t xml:space="preserve">Ожидаемый результат: </w:t>
      </w:r>
    </w:p>
    <w:p w:rsidR="00A325C8" w:rsidRPr="00E169F9" w:rsidRDefault="00A325C8" w:rsidP="00E10A0F">
      <w:pPr>
        <w:pStyle w:val="a3"/>
        <w:ind w:firstLine="142"/>
        <w:rPr>
          <w:rFonts w:ascii="Times New Roman" w:hAnsi="Times New Roman"/>
          <w:sz w:val="24"/>
          <w:szCs w:val="24"/>
        </w:rPr>
      </w:pPr>
      <w:r w:rsidRPr="00E169F9">
        <w:rPr>
          <w:rFonts w:ascii="Times New Roman" w:hAnsi="Times New Roman"/>
          <w:sz w:val="24"/>
          <w:szCs w:val="24"/>
        </w:rPr>
        <w:t>- Повысить познавательный интерес и активность детей разных возрастных групп через развивающую предметно-пространственную среду.</w:t>
      </w:r>
    </w:p>
    <w:p w:rsidR="00A325C8" w:rsidRPr="00E169F9" w:rsidRDefault="00A325C8" w:rsidP="00E10A0F">
      <w:pPr>
        <w:pStyle w:val="a3"/>
        <w:ind w:firstLine="142"/>
        <w:rPr>
          <w:rFonts w:ascii="Times New Roman" w:hAnsi="Times New Roman"/>
          <w:b/>
          <w:sz w:val="24"/>
          <w:szCs w:val="24"/>
          <w:u w:val="single"/>
        </w:rPr>
      </w:pPr>
    </w:p>
    <w:p w:rsidR="00A325C8" w:rsidRPr="00E169F9" w:rsidRDefault="00A325C8" w:rsidP="00E10A0F">
      <w:pPr>
        <w:pStyle w:val="a3"/>
        <w:ind w:firstLine="142"/>
        <w:rPr>
          <w:rFonts w:ascii="Times New Roman" w:hAnsi="Times New Roman"/>
          <w:b/>
          <w:sz w:val="24"/>
          <w:szCs w:val="24"/>
          <w:u w:val="single"/>
        </w:rPr>
      </w:pPr>
      <w:r w:rsidRPr="00E169F9">
        <w:rPr>
          <w:rFonts w:ascii="Times New Roman" w:hAnsi="Times New Roman"/>
          <w:b/>
          <w:sz w:val="24"/>
          <w:szCs w:val="24"/>
          <w:u w:val="single"/>
        </w:rPr>
        <w:t>Планирование на будущее:</w:t>
      </w:r>
      <w:r w:rsidRPr="00E169F9">
        <w:rPr>
          <w:rFonts w:ascii="Times New Roman" w:hAnsi="Times New Roman"/>
          <w:sz w:val="24"/>
          <w:szCs w:val="24"/>
        </w:rPr>
        <w:t xml:space="preserve"> создание РППС, которая отвечает требованиям ФГОС и другим участникам образовательного процесса.</w:t>
      </w:r>
    </w:p>
    <w:p w:rsidR="00A325C8" w:rsidRPr="00E169F9" w:rsidRDefault="00A325C8" w:rsidP="00E10A0F">
      <w:pPr>
        <w:pStyle w:val="a3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A325C8" w:rsidRDefault="00A325C8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BD21E1" w:rsidRDefault="00BD21E1" w:rsidP="00E10A0F">
      <w:pPr>
        <w:pStyle w:val="a3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A325C8" w:rsidRPr="001B78A5" w:rsidRDefault="00A325C8" w:rsidP="00E10A0F">
      <w:pPr>
        <w:pStyle w:val="a3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1B78A5">
        <w:rPr>
          <w:rFonts w:ascii="Times New Roman" w:hAnsi="Times New Roman"/>
          <w:b/>
          <w:sz w:val="24"/>
          <w:szCs w:val="24"/>
        </w:rPr>
        <w:t>Средства для мониторинга ППРС</w:t>
      </w:r>
    </w:p>
    <w:p w:rsidR="00A325C8" w:rsidRPr="001B78A5" w:rsidRDefault="00A325C8" w:rsidP="00E10A0F">
      <w:pPr>
        <w:pStyle w:val="a3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A325C8" w:rsidRPr="001B78A5" w:rsidRDefault="00A325C8" w:rsidP="00E10A0F">
      <w:pPr>
        <w:pStyle w:val="a3"/>
        <w:ind w:firstLine="142"/>
        <w:jc w:val="center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b/>
          <w:sz w:val="24"/>
          <w:szCs w:val="24"/>
        </w:rPr>
        <w:t>Карта оценки</w:t>
      </w:r>
    </w:p>
    <w:p w:rsidR="00A325C8" w:rsidRPr="001B78A5" w:rsidRDefault="00A325C8" w:rsidP="00E10A0F">
      <w:pPr>
        <w:pStyle w:val="a3"/>
        <w:ind w:firstLine="142"/>
        <w:jc w:val="center"/>
        <w:rPr>
          <w:rFonts w:ascii="Times New Roman" w:hAnsi="Times New Roman"/>
          <w:sz w:val="24"/>
          <w:szCs w:val="24"/>
        </w:rPr>
      </w:pPr>
      <w:r w:rsidRPr="001B78A5">
        <w:rPr>
          <w:rFonts w:ascii="Times New Roman" w:hAnsi="Times New Roman"/>
          <w:sz w:val="24"/>
          <w:szCs w:val="24"/>
        </w:rPr>
        <w:t xml:space="preserve">Насыщенности, </w:t>
      </w:r>
      <w:proofErr w:type="spellStart"/>
      <w:r w:rsidRPr="001B78A5">
        <w:rPr>
          <w:rFonts w:ascii="Times New Roman" w:hAnsi="Times New Roman"/>
          <w:sz w:val="24"/>
          <w:szCs w:val="24"/>
        </w:rPr>
        <w:t>трансформируемости</w:t>
      </w:r>
      <w:proofErr w:type="spellEnd"/>
      <w:r w:rsidRPr="001B78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8A5">
        <w:rPr>
          <w:rFonts w:ascii="Times New Roman" w:hAnsi="Times New Roman"/>
          <w:sz w:val="24"/>
          <w:szCs w:val="24"/>
        </w:rPr>
        <w:t>полифункциональности</w:t>
      </w:r>
      <w:proofErr w:type="spellEnd"/>
      <w:r w:rsidRPr="001B78A5">
        <w:rPr>
          <w:rFonts w:ascii="Times New Roman" w:hAnsi="Times New Roman"/>
          <w:sz w:val="24"/>
          <w:szCs w:val="24"/>
        </w:rPr>
        <w:t>, вариативности, доступности и безопасности развивающей предметно-пространственной среды в соответствии с требованиями ФГОС ДО</w:t>
      </w:r>
    </w:p>
    <w:p w:rsidR="00A325C8" w:rsidRPr="0067772C" w:rsidRDefault="00A325C8" w:rsidP="00E10A0F">
      <w:pPr>
        <w:spacing w:after="0" w:line="240" w:lineRule="auto"/>
        <w:ind w:firstLine="142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3"/>
        <w:gridCol w:w="6399"/>
        <w:gridCol w:w="1555"/>
        <w:gridCol w:w="1706"/>
      </w:tblGrid>
      <w:tr w:rsidR="00A325C8" w:rsidRPr="00494AF6" w:rsidTr="00494AF6">
        <w:tc>
          <w:tcPr>
            <w:tcW w:w="513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№ п/п</w:t>
            </w:r>
          </w:p>
        </w:tc>
        <w:tc>
          <w:tcPr>
            <w:tcW w:w="6399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Требования ФГОС ДО</w:t>
            </w:r>
          </w:p>
        </w:tc>
        <w:tc>
          <w:tcPr>
            <w:tcW w:w="1555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Баллы</w:t>
            </w:r>
          </w:p>
        </w:tc>
        <w:tc>
          <w:tcPr>
            <w:tcW w:w="1706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Итог</w:t>
            </w:r>
          </w:p>
        </w:tc>
      </w:tr>
      <w:tr w:rsidR="00A325C8" w:rsidRPr="00494AF6" w:rsidTr="00494AF6">
        <w:tc>
          <w:tcPr>
            <w:tcW w:w="513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1</w:t>
            </w:r>
          </w:p>
        </w:tc>
        <w:tc>
          <w:tcPr>
            <w:tcW w:w="6399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Насыщенность среды соответствует возрастным возможностям детей и содержанию Программы</w:t>
            </w:r>
          </w:p>
        </w:tc>
        <w:tc>
          <w:tcPr>
            <w:tcW w:w="1555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  <w:tc>
          <w:tcPr>
            <w:tcW w:w="1706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</w:tr>
      <w:tr w:rsidR="00A325C8" w:rsidRPr="00494AF6" w:rsidTr="00494AF6">
        <w:tc>
          <w:tcPr>
            <w:tcW w:w="513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2</w:t>
            </w:r>
          </w:p>
        </w:tc>
        <w:tc>
          <w:tcPr>
            <w:tcW w:w="6399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Образовательное пространство группы оснащено средствами обучения (в том числе техническими), соответствующими материалами, в том числе расходными, игровым, спортивным, оздоровительным оборудованием, инвентарем (в соответствии со спецификой Программы)</w:t>
            </w:r>
          </w:p>
        </w:tc>
        <w:tc>
          <w:tcPr>
            <w:tcW w:w="1555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  <w:tc>
          <w:tcPr>
            <w:tcW w:w="1706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</w:tr>
      <w:tr w:rsidR="00A325C8" w:rsidRPr="00494AF6" w:rsidTr="00494AF6">
        <w:tc>
          <w:tcPr>
            <w:tcW w:w="513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3</w:t>
            </w:r>
          </w:p>
        </w:tc>
        <w:tc>
          <w:tcPr>
            <w:tcW w:w="6399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Организация образовательного пространства и разнообразие материалов, оборудования и инвентаря обеспечивают:</w:t>
            </w:r>
          </w:p>
          <w:p w:rsidR="00A325C8" w:rsidRPr="00494AF6" w:rsidRDefault="00A325C8" w:rsidP="00E10A0F">
            <w:pPr>
              <w:numPr>
                <w:ilvl w:val="0"/>
                <w:numId w:val="2"/>
              </w:numPr>
              <w:spacing w:after="0" w:line="240" w:lineRule="auto"/>
              <w:ind w:left="54"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игровую, познавательную, исследовательскую и творческую активность всех категорий воспитанников, экспериментирование с доступными детям материалами (в том числе с песком и водой);</w:t>
            </w:r>
          </w:p>
          <w:p w:rsidR="00A325C8" w:rsidRPr="00494AF6" w:rsidRDefault="00A325C8" w:rsidP="00E10A0F">
            <w:pPr>
              <w:numPr>
                <w:ilvl w:val="0"/>
                <w:numId w:val="2"/>
              </w:numPr>
              <w:tabs>
                <w:tab w:val="left" w:pos="254"/>
              </w:tabs>
              <w:spacing w:after="0" w:line="240" w:lineRule="auto"/>
              <w:ind w:left="54"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двигательную активность, в том числе развитие крупной и мелкой моторики, участие в подвижных играх и соревнованиях;</w:t>
            </w:r>
          </w:p>
          <w:p w:rsidR="00A325C8" w:rsidRPr="00494AF6" w:rsidRDefault="00A325C8" w:rsidP="00E10A0F">
            <w:pPr>
              <w:numPr>
                <w:ilvl w:val="0"/>
                <w:numId w:val="2"/>
              </w:numPr>
              <w:tabs>
                <w:tab w:val="left" w:pos="250"/>
              </w:tabs>
              <w:spacing w:after="0" w:line="240" w:lineRule="auto"/>
              <w:ind w:left="54"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эмоциональное благополучие детей во взаимодействии с предметно-пространственным окружением;</w:t>
            </w:r>
          </w:p>
          <w:p w:rsidR="00A325C8" w:rsidRPr="00494AF6" w:rsidRDefault="00A325C8" w:rsidP="00E10A0F">
            <w:pPr>
              <w:numPr>
                <w:ilvl w:val="0"/>
                <w:numId w:val="2"/>
              </w:numPr>
              <w:spacing w:after="0" w:line="240" w:lineRule="auto"/>
              <w:ind w:left="54"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возможность самовыражения детей</w:t>
            </w:r>
          </w:p>
        </w:tc>
        <w:tc>
          <w:tcPr>
            <w:tcW w:w="1555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  <w:tc>
          <w:tcPr>
            <w:tcW w:w="1706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</w:tr>
      <w:tr w:rsidR="00A325C8" w:rsidRPr="00494AF6" w:rsidTr="00494AF6">
        <w:tc>
          <w:tcPr>
            <w:tcW w:w="513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4</w:t>
            </w:r>
          </w:p>
        </w:tc>
        <w:tc>
          <w:tcPr>
            <w:tcW w:w="6399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Трансформируемость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пространства дает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</w:t>
            </w:r>
          </w:p>
        </w:tc>
        <w:tc>
          <w:tcPr>
            <w:tcW w:w="1555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  <w:tc>
          <w:tcPr>
            <w:tcW w:w="1706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</w:tr>
      <w:tr w:rsidR="00A325C8" w:rsidRPr="00494AF6" w:rsidTr="00494AF6">
        <w:tc>
          <w:tcPr>
            <w:tcW w:w="513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5</w:t>
            </w:r>
          </w:p>
        </w:tc>
        <w:tc>
          <w:tcPr>
            <w:tcW w:w="6399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4AF6">
              <w:rPr>
                <w:rFonts w:ascii="Times New Roman" w:hAnsi="Times New Roman"/>
                <w:sz w:val="24"/>
                <w:szCs w:val="24"/>
              </w:rPr>
              <w:t>Полифункциональность</w:t>
            </w:r>
            <w:proofErr w:type="spellEnd"/>
            <w:r w:rsidRPr="00494AF6">
              <w:rPr>
                <w:rFonts w:ascii="Times New Roman" w:hAnsi="Times New Roman"/>
                <w:sz w:val="24"/>
                <w:szCs w:val="24"/>
              </w:rPr>
              <w:t xml:space="preserve"> материалов предполагает:</w:t>
            </w:r>
          </w:p>
          <w:p w:rsidR="00A325C8" w:rsidRPr="00494AF6" w:rsidRDefault="00A325C8" w:rsidP="00E10A0F">
            <w:pPr>
              <w:tabs>
                <w:tab w:val="left" w:pos="254"/>
              </w:tabs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возможность разнообразного использования различных составляющих предметной среды, например детской мебели, матов, мягких модулей, ширм и т. д.;</w:t>
            </w:r>
          </w:p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наличие в группе полифункциональных (не обладающих жестко закрепленным способом употребления) предметов, в том числе природных материалов, пригодных для использования в разных видах детской активности, в том числе в качестве предметов-заместителей в детской игре</w:t>
            </w:r>
          </w:p>
        </w:tc>
        <w:tc>
          <w:tcPr>
            <w:tcW w:w="1555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  <w:tc>
          <w:tcPr>
            <w:tcW w:w="1706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</w:tr>
      <w:tr w:rsidR="00A325C8" w:rsidRPr="00494AF6" w:rsidTr="00494AF6">
        <w:tc>
          <w:tcPr>
            <w:tcW w:w="513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6</w:t>
            </w:r>
          </w:p>
        </w:tc>
        <w:tc>
          <w:tcPr>
            <w:tcW w:w="6399" w:type="dxa"/>
          </w:tcPr>
          <w:p w:rsidR="00A325C8" w:rsidRPr="00494AF6" w:rsidRDefault="00A325C8" w:rsidP="00E10A0F">
            <w:pPr>
              <w:shd w:val="clear" w:color="auto" w:fill="FFFFFF"/>
              <w:spacing w:after="0" w:line="240" w:lineRule="auto"/>
              <w:ind w:left="143" w:right="132"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Вариативность среды предполагает:</w:t>
            </w:r>
          </w:p>
          <w:p w:rsidR="00A325C8" w:rsidRPr="00494AF6" w:rsidRDefault="00A325C8" w:rsidP="00E10A0F">
            <w:pPr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right="132" w:firstLine="142"/>
              <w:contextualSpacing/>
              <w:rPr>
                <w:rFonts w:ascii="Times New Roman" w:hAnsi="Times New Roman"/>
              </w:rPr>
            </w:pPr>
            <w:r w:rsidRPr="00494AF6">
              <w:rPr>
                <w:rFonts w:ascii="Times New Roman" w:eastAsia="Arial Unicode MS" w:hAnsi="Times New Roman"/>
                <w:sz w:val="24"/>
                <w:szCs w:val="24"/>
              </w:rPr>
              <w:t>наличие в ДОУ или группе различных пространств (для игры, конструирования, уединения и пр.), а также разнообразных материалов, игр, игрушек и оборудования, обеспечивающих свободный выбор детей;</w:t>
            </w:r>
          </w:p>
          <w:p w:rsidR="00A325C8" w:rsidRPr="00494AF6" w:rsidRDefault="00A325C8" w:rsidP="00E10A0F">
            <w:pPr>
              <w:numPr>
                <w:ilvl w:val="0"/>
                <w:numId w:val="3"/>
              </w:num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eastAsia="Arial Unicode MS" w:hAnsi="Times New Roman"/>
                <w:sz w:val="24"/>
                <w:szCs w:val="24"/>
              </w:rPr>
              <w:t xml:space="preserve">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</w:t>
            </w:r>
            <w:r w:rsidRPr="00494AF6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1555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  <w:tc>
          <w:tcPr>
            <w:tcW w:w="1706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</w:tr>
      <w:tr w:rsidR="00A325C8" w:rsidRPr="00494AF6" w:rsidTr="00494AF6">
        <w:tc>
          <w:tcPr>
            <w:tcW w:w="513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6399" w:type="dxa"/>
          </w:tcPr>
          <w:p w:rsidR="00A325C8" w:rsidRPr="00494AF6" w:rsidRDefault="00A325C8" w:rsidP="00E10A0F">
            <w:pPr>
              <w:shd w:val="clear" w:color="auto" w:fill="FFFFFF"/>
              <w:spacing w:after="0" w:line="240" w:lineRule="auto"/>
              <w:ind w:left="143"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Доступность среды обеспечивает:</w:t>
            </w:r>
          </w:p>
          <w:p w:rsidR="00A325C8" w:rsidRPr="00494AF6" w:rsidRDefault="00A325C8" w:rsidP="00E10A0F">
            <w:pPr>
              <w:numPr>
                <w:ilvl w:val="0"/>
                <w:numId w:val="1"/>
              </w:numPr>
              <w:tabs>
                <w:tab w:val="left" w:pos="259"/>
              </w:tabs>
              <w:spacing w:after="0" w:line="240" w:lineRule="auto"/>
              <w:ind w:firstLine="142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94AF6">
              <w:rPr>
                <w:rFonts w:ascii="Times New Roman" w:eastAsia="Arial Unicode MS" w:hAnsi="Times New Roman"/>
                <w:sz w:val="24"/>
                <w:szCs w:val="24"/>
              </w:rPr>
              <w:t xml:space="preserve">доступность для воспитанников, в том числе детей с ОВЗ; </w:t>
            </w:r>
          </w:p>
          <w:p w:rsidR="00A325C8" w:rsidRPr="00494AF6" w:rsidRDefault="00A325C8" w:rsidP="00E10A0F">
            <w:pPr>
              <w:numPr>
                <w:ilvl w:val="0"/>
                <w:numId w:val="1"/>
              </w:numPr>
              <w:tabs>
                <w:tab w:val="left" w:pos="259"/>
              </w:tabs>
              <w:spacing w:after="0" w:line="240" w:lineRule="auto"/>
              <w:ind w:right="132" w:firstLine="142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94AF6">
              <w:rPr>
                <w:rFonts w:ascii="Times New Roman" w:eastAsia="Arial Unicode MS" w:hAnsi="Times New Roman"/>
                <w:sz w:val="24"/>
                <w:szCs w:val="24"/>
              </w:rPr>
              <w:t xml:space="preserve">свободный доступ воспитанников, в том числе детей с ОВЗ, посещающих группу, к играм, игрушкам, </w:t>
            </w:r>
          </w:p>
          <w:p w:rsidR="00A325C8" w:rsidRPr="00494AF6" w:rsidRDefault="00A325C8" w:rsidP="00E10A0F">
            <w:pPr>
              <w:numPr>
                <w:ilvl w:val="0"/>
                <w:numId w:val="1"/>
              </w:numPr>
              <w:tabs>
                <w:tab w:val="left" w:pos="259"/>
              </w:tabs>
              <w:spacing w:after="0" w:line="240" w:lineRule="auto"/>
              <w:ind w:right="132" w:firstLine="142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94AF6">
              <w:rPr>
                <w:rFonts w:ascii="Times New Roman" w:eastAsia="Arial Unicode MS" w:hAnsi="Times New Roman"/>
                <w:sz w:val="24"/>
                <w:szCs w:val="24"/>
              </w:rPr>
              <w:t>материалам, пособиям, обеспечивающим все основные виды детской активности;</w:t>
            </w:r>
          </w:p>
          <w:p w:rsidR="00A325C8" w:rsidRPr="00494AF6" w:rsidRDefault="00A325C8" w:rsidP="00E10A0F">
            <w:pPr>
              <w:numPr>
                <w:ilvl w:val="0"/>
                <w:numId w:val="1"/>
              </w:numPr>
              <w:tabs>
                <w:tab w:val="left" w:pos="259"/>
              </w:tabs>
              <w:spacing w:after="0" w:line="240" w:lineRule="auto"/>
              <w:ind w:right="132" w:firstLine="142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94AF6">
              <w:rPr>
                <w:rFonts w:ascii="Times New Roman" w:eastAsia="Arial Unicode MS" w:hAnsi="Times New Roman"/>
                <w:sz w:val="24"/>
                <w:szCs w:val="24"/>
              </w:rPr>
              <w:t>исправность и сохранность материалов и оборудования</w:t>
            </w:r>
          </w:p>
        </w:tc>
        <w:tc>
          <w:tcPr>
            <w:tcW w:w="1555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  <w:tc>
          <w:tcPr>
            <w:tcW w:w="1706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</w:tr>
      <w:tr w:rsidR="00A325C8" w:rsidRPr="00494AF6" w:rsidTr="00494AF6">
        <w:tc>
          <w:tcPr>
            <w:tcW w:w="513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494AF6">
              <w:rPr>
                <w:rFonts w:ascii="Times New Roman" w:hAnsi="Times New Roman"/>
              </w:rPr>
              <w:t>8</w:t>
            </w:r>
          </w:p>
        </w:tc>
        <w:tc>
          <w:tcPr>
            <w:tcW w:w="6399" w:type="dxa"/>
          </w:tcPr>
          <w:p w:rsidR="00A325C8" w:rsidRPr="00494AF6" w:rsidRDefault="00A325C8" w:rsidP="00E10A0F">
            <w:pPr>
              <w:shd w:val="clear" w:color="auto" w:fill="FFFFFF"/>
              <w:spacing w:after="0" w:line="240" w:lineRule="auto"/>
              <w:ind w:left="-87" w:firstLine="142"/>
              <w:rPr>
                <w:rFonts w:ascii="Times New Roman" w:hAnsi="Times New Roman"/>
                <w:sz w:val="24"/>
                <w:szCs w:val="24"/>
              </w:rPr>
            </w:pPr>
            <w:r w:rsidRPr="00494AF6">
              <w:rPr>
                <w:rFonts w:ascii="Times New Roman" w:hAnsi="Times New Roman"/>
                <w:sz w:val="24"/>
                <w:szCs w:val="24"/>
              </w:rPr>
              <w:t>Безопасность предметно- пространственной среды предполагает соответствие всех ее элементов требованиям по обеспечению надежности и безопасности их использования</w:t>
            </w:r>
          </w:p>
        </w:tc>
        <w:tc>
          <w:tcPr>
            <w:tcW w:w="1555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  <w:tc>
          <w:tcPr>
            <w:tcW w:w="1706" w:type="dxa"/>
          </w:tcPr>
          <w:p w:rsidR="00A325C8" w:rsidRPr="00494AF6" w:rsidRDefault="00A325C8" w:rsidP="00E10A0F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</w:p>
        </w:tc>
      </w:tr>
    </w:tbl>
    <w:p w:rsidR="00A325C8" w:rsidRPr="0067772C" w:rsidRDefault="00A325C8" w:rsidP="00E10A0F">
      <w:pPr>
        <w:spacing w:after="0" w:line="240" w:lineRule="auto"/>
        <w:ind w:firstLine="142"/>
        <w:rPr>
          <w:rFonts w:ascii="Times New Roman" w:hAnsi="Times New Roman"/>
        </w:rPr>
      </w:pPr>
    </w:p>
    <w:p w:rsidR="00A325C8" w:rsidRDefault="00A325C8" w:rsidP="00E10A0F">
      <w:pPr>
        <w:spacing w:after="200" w:line="276" w:lineRule="auto"/>
        <w:ind w:firstLine="142"/>
        <w:rPr>
          <w:rFonts w:ascii="Times New Roman" w:hAnsi="Times New Roman"/>
        </w:rPr>
      </w:pPr>
      <w:r w:rsidRPr="0067772C">
        <w:rPr>
          <w:rFonts w:ascii="Times New Roman" w:hAnsi="Times New Roman"/>
        </w:rPr>
        <w:t>Выводы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</w:t>
      </w:r>
    </w:p>
    <w:p w:rsidR="00A325C8" w:rsidRPr="0053739E" w:rsidRDefault="00A325C8" w:rsidP="00E10A0F">
      <w:pPr>
        <w:spacing w:after="200" w:line="276" w:lineRule="auto"/>
        <w:ind w:firstLine="142"/>
        <w:rPr>
          <w:rFonts w:ascii="Times New Roman" w:eastAsia="Arial Unicode MS" w:hAnsi="Times New Roman"/>
          <w:sz w:val="24"/>
          <w:szCs w:val="24"/>
        </w:rPr>
      </w:pPr>
      <w:r w:rsidRPr="0067772C">
        <w:rPr>
          <w:rFonts w:ascii="Times New Roman" w:eastAsia="Arial Unicode MS" w:hAnsi="Times New Roman"/>
          <w:sz w:val="24"/>
          <w:szCs w:val="24"/>
        </w:rPr>
        <w:t>Рекомендации:</w:t>
      </w:r>
      <w:r w:rsidRPr="0067772C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</w:t>
      </w:r>
      <w:r w:rsidRPr="0067772C">
        <w:rPr>
          <w:rFonts w:ascii="Times New Roman" w:hAnsi="Times New Roman"/>
        </w:rPr>
        <w:t>_</w:t>
      </w:r>
    </w:p>
    <w:p w:rsidR="00A325C8" w:rsidRPr="0067772C" w:rsidRDefault="00A325C8" w:rsidP="00E10A0F">
      <w:pPr>
        <w:spacing w:after="0" w:line="259" w:lineRule="exact"/>
        <w:ind w:firstLine="142"/>
        <w:jc w:val="center"/>
        <w:rPr>
          <w:rFonts w:ascii="Times New Roman" w:hAnsi="Times New Roman"/>
          <w:sz w:val="24"/>
          <w:szCs w:val="24"/>
        </w:rPr>
      </w:pPr>
    </w:p>
    <w:p w:rsidR="00A325C8" w:rsidRPr="0067772C" w:rsidRDefault="00A325C8" w:rsidP="00E10A0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67772C">
        <w:rPr>
          <w:rFonts w:ascii="Times New Roman" w:hAnsi="Times New Roman"/>
          <w:sz w:val="24"/>
          <w:szCs w:val="24"/>
        </w:rPr>
        <w:t>Примечания:______________________________________________________________________________________________________________________________________________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67772C">
        <w:rPr>
          <w:rFonts w:ascii="Times New Roman" w:hAnsi="Times New Roman"/>
          <w:sz w:val="24"/>
          <w:szCs w:val="24"/>
        </w:rPr>
        <w:t>_</w:t>
      </w:r>
    </w:p>
    <w:p w:rsidR="00A325C8" w:rsidRPr="0067772C" w:rsidRDefault="00A325C8" w:rsidP="00E10A0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</w:p>
    <w:p w:rsidR="00A325C8" w:rsidRDefault="00A325C8" w:rsidP="00E10A0F">
      <w:pPr>
        <w:spacing w:after="0" w:line="240" w:lineRule="auto"/>
        <w:ind w:firstLine="142"/>
        <w:jc w:val="both"/>
      </w:pPr>
      <w:r w:rsidRPr="0067772C">
        <w:rPr>
          <w:rFonts w:ascii="Times New Roman" w:hAnsi="Times New Roman"/>
          <w:sz w:val="24"/>
          <w:szCs w:val="24"/>
        </w:rPr>
        <w:t>Каждый критерий оценивается по трех бальной системе: 3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772C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алла </w:t>
      </w:r>
      <w:r w:rsidRPr="0067772C">
        <w:rPr>
          <w:rFonts w:ascii="Times New Roman" w:hAnsi="Times New Roman"/>
          <w:sz w:val="24"/>
          <w:szCs w:val="24"/>
        </w:rPr>
        <w:t>- высокий уровень соответствия критерию (полное соответствие),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772C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алла</w:t>
      </w:r>
      <w:r w:rsidRPr="0067772C">
        <w:rPr>
          <w:rFonts w:ascii="Times New Roman" w:hAnsi="Times New Roman"/>
          <w:sz w:val="24"/>
          <w:szCs w:val="24"/>
        </w:rPr>
        <w:t xml:space="preserve"> – допустимый уровень соответствия среды критерию (частичное соответствие)</w:t>
      </w:r>
      <w:r>
        <w:rPr>
          <w:rFonts w:ascii="Times New Roman" w:hAnsi="Times New Roman"/>
          <w:sz w:val="24"/>
          <w:szCs w:val="24"/>
        </w:rPr>
        <w:t>,</w:t>
      </w:r>
      <w:r w:rsidRPr="0067772C">
        <w:rPr>
          <w:rFonts w:ascii="Times New Roman" w:hAnsi="Times New Roman"/>
          <w:sz w:val="24"/>
          <w:szCs w:val="24"/>
        </w:rPr>
        <w:t xml:space="preserve"> 1 б</w:t>
      </w:r>
      <w:r>
        <w:rPr>
          <w:rFonts w:ascii="Times New Roman" w:hAnsi="Times New Roman"/>
          <w:sz w:val="24"/>
          <w:szCs w:val="24"/>
        </w:rPr>
        <w:t>алл</w:t>
      </w:r>
      <w:r w:rsidRPr="0067772C">
        <w:rPr>
          <w:rFonts w:ascii="Times New Roman" w:hAnsi="Times New Roman"/>
          <w:sz w:val="24"/>
          <w:szCs w:val="24"/>
        </w:rPr>
        <w:t xml:space="preserve"> – низкий уровень соответствия критерию (несоответствие).</w:t>
      </w:r>
    </w:p>
    <w:p w:rsidR="00A325C8" w:rsidRDefault="00A325C8" w:rsidP="00E10A0F">
      <w:pPr>
        <w:rPr>
          <w:b/>
          <w:i/>
          <w:sz w:val="28"/>
          <w:szCs w:val="28"/>
        </w:rPr>
        <w:sectPr w:rsidR="00A325C8" w:rsidSect="000B311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325C8" w:rsidRPr="001B78A5" w:rsidRDefault="00A325C8" w:rsidP="001B78A5">
      <w:pPr>
        <w:jc w:val="center"/>
        <w:rPr>
          <w:rFonts w:ascii="Times New Roman" w:hAnsi="Times New Roman"/>
          <w:b/>
          <w:sz w:val="24"/>
          <w:szCs w:val="24"/>
        </w:rPr>
      </w:pPr>
      <w:r w:rsidRPr="001B78A5">
        <w:rPr>
          <w:rFonts w:ascii="Times New Roman" w:hAnsi="Times New Roman"/>
          <w:b/>
          <w:sz w:val="24"/>
          <w:szCs w:val="24"/>
        </w:rPr>
        <w:lastRenderedPageBreak/>
        <w:t xml:space="preserve">Карта </w:t>
      </w:r>
      <w:proofErr w:type="spellStart"/>
      <w:r w:rsidRPr="001B78A5">
        <w:rPr>
          <w:rFonts w:ascii="Times New Roman" w:hAnsi="Times New Roman"/>
          <w:b/>
          <w:sz w:val="24"/>
          <w:szCs w:val="24"/>
        </w:rPr>
        <w:t>самоэкспертизы</w:t>
      </w:r>
      <w:proofErr w:type="spellEnd"/>
      <w:r w:rsidRPr="001B78A5">
        <w:rPr>
          <w:rFonts w:ascii="Times New Roman" w:hAnsi="Times New Roman"/>
          <w:b/>
          <w:sz w:val="24"/>
          <w:szCs w:val="24"/>
        </w:rPr>
        <w:t xml:space="preserve"> развивающей предметно-пространственной среды</w:t>
      </w:r>
    </w:p>
    <w:p w:rsidR="00A325C8" w:rsidRPr="001B78A5" w:rsidRDefault="00A325C8" w:rsidP="001B78A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6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0"/>
        <w:gridCol w:w="1645"/>
        <w:gridCol w:w="36"/>
        <w:gridCol w:w="1522"/>
        <w:gridCol w:w="57"/>
        <w:gridCol w:w="1847"/>
        <w:gridCol w:w="5392"/>
      </w:tblGrid>
      <w:tr w:rsidR="00A325C8" w:rsidRPr="001B78A5" w:rsidTr="00BD6E32">
        <w:tc>
          <w:tcPr>
            <w:tcW w:w="5630" w:type="dxa"/>
          </w:tcPr>
          <w:p w:rsidR="00A325C8" w:rsidRPr="001B78A5" w:rsidRDefault="00A325C8" w:rsidP="00BD6E3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1645" w:type="dxa"/>
          </w:tcPr>
          <w:p w:rsidR="00A325C8" w:rsidRPr="001B78A5" w:rsidRDefault="00A325C8" w:rsidP="00BD6E32">
            <w:pPr>
              <w:ind w:left="-108" w:right="-1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Соответствует полностью</w:t>
            </w:r>
          </w:p>
        </w:tc>
        <w:tc>
          <w:tcPr>
            <w:tcW w:w="1558" w:type="dxa"/>
            <w:gridSpan w:val="2"/>
          </w:tcPr>
          <w:p w:rsidR="00A325C8" w:rsidRPr="001B78A5" w:rsidRDefault="00A325C8" w:rsidP="00BD6E32">
            <w:pPr>
              <w:ind w:left="-8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Соответствует частично</w:t>
            </w:r>
          </w:p>
        </w:tc>
        <w:tc>
          <w:tcPr>
            <w:tcW w:w="1904" w:type="dxa"/>
            <w:gridSpan w:val="2"/>
          </w:tcPr>
          <w:p w:rsidR="00A325C8" w:rsidRPr="001B78A5" w:rsidRDefault="00A325C8" w:rsidP="00BD6E32">
            <w:pPr>
              <w:ind w:left="-108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Не соответствует,</w:t>
            </w:r>
          </w:p>
          <w:p w:rsidR="00A325C8" w:rsidRPr="001B78A5" w:rsidRDefault="00A325C8" w:rsidP="00BD6E32">
            <w:pPr>
              <w:ind w:left="-108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планируется создать</w:t>
            </w:r>
          </w:p>
        </w:tc>
        <w:tc>
          <w:tcPr>
            <w:tcW w:w="5392" w:type="dxa"/>
          </w:tcPr>
          <w:p w:rsidR="00A325C8" w:rsidRPr="001B78A5" w:rsidRDefault="00A325C8" w:rsidP="00BD6E32">
            <w:pPr>
              <w:ind w:left="-108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Пример подтверждающий реализацию критерия</w:t>
            </w:r>
          </w:p>
        </w:tc>
      </w:tr>
      <w:tr w:rsidR="00A325C8" w:rsidRPr="001B78A5" w:rsidTr="00BD6E32">
        <w:tc>
          <w:tcPr>
            <w:tcW w:w="16129" w:type="dxa"/>
            <w:gridSpan w:val="7"/>
          </w:tcPr>
          <w:p w:rsidR="00A325C8" w:rsidRPr="001B78A5" w:rsidRDefault="00A325C8" w:rsidP="00BD6E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78A5">
              <w:rPr>
                <w:rFonts w:ascii="Times New Roman" w:hAnsi="Times New Roman"/>
                <w:b/>
                <w:i/>
                <w:sz w:val="24"/>
                <w:szCs w:val="24"/>
              </w:rPr>
              <w:t>Согласно ФГОС развивающая предметно-пространственная среда должна обладать такими качествами как:</w:t>
            </w:r>
          </w:p>
        </w:tc>
      </w:tr>
      <w:tr w:rsidR="00A325C8" w:rsidRPr="001B78A5" w:rsidTr="00BD6E32">
        <w:tc>
          <w:tcPr>
            <w:tcW w:w="5630" w:type="dxa"/>
          </w:tcPr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b/>
                <w:sz w:val="24"/>
                <w:szCs w:val="24"/>
              </w:rPr>
              <w:t>Насыщенность среды</w:t>
            </w:r>
            <w:r w:rsidRPr="001B78A5">
              <w:rPr>
                <w:rFonts w:ascii="Times New Roman" w:hAnsi="Times New Roman"/>
                <w:sz w:val="24"/>
                <w:szCs w:val="24"/>
              </w:rPr>
              <w:t xml:space="preserve"> (образовательное пространство группы оснащено необходимым и достаточным материалом для всех видов детской деятельности)</w:t>
            </w:r>
          </w:p>
        </w:tc>
        <w:tc>
          <w:tcPr>
            <w:tcW w:w="1645" w:type="dxa"/>
          </w:tcPr>
          <w:p w:rsidR="00A325C8" w:rsidRPr="00DC2A33" w:rsidRDefault="00A325C8" w:rsidP="00DC2A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A325C8" w:rsidRPr="00DC2A33" w:rsidRDefault="00A325C8" w:rsidP="001D63D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78A5">
              <w:rPr>
                <w:rFonts w:ascii="Times New Roman" w:hAnsi="Times New Roman"/>
                <w:b/>
                <w:sz w:val="24"/>
                <w:szCs w:val="24"/>
              </w:rPr>
              <w:t>Трансформируемость</w:t>
            </w:r>
            <w:proofErr w:type="spellEnd"/>
            <w:r w:rsidRPr="001B78A5">
              <w:rPr>
                <w:rFonts w:ascii="Times New Roman" w:hAnsi="Times New Roman"/>
                <w:b/>
                <w:sz w:val="24"/>
                <w:szCs w:val="24"/>
              </w:rPr>
              <w:t xml:space="preserve"> среды</w:t>
            </w:r>
            <w:r w:rsidRPr="001B78A5">
              <w:rPr>
                <w:rFonts w:ascii="Times New Roman" w:hAnsi="Times New Roman"/>
                <w:sz w:val="24"/>
                <w:szCs w:val="24"/>
              </w:rPr>
              <w:t xml:space="preserve"> (возможность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детей)</w:t>
            </w: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DC2A33" w:rsidRDefault="00A325C8" w:rsidP="001D63D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78A5">
              <w:rPr>
                <w:rFonts w:ascii="Times New Roman" w:hAnsi="Times New Roman"/>
                <w:b/>
                <w:sz w:val="24"/>
                <w:szCs w:val="24"/>
              </w:rPr>
              <w:t>Полифункциональность</w:t>
            </w:r>
            <w:proofErr w:type="spellEnd"/>
            <w:r w:rsidRPr="001B78A5">
              <w:rPr>
                <w:rFonts w:ascii="Times New Roman" w:hAnsi="Times New Roman"/>
                <w:b/>
                <w:sz w:val="24"/>
                <w:szCs w:val="24"/>
              </w:rPr>
              <w:t xml:space="preserve"> среды</w:t>
            </w:r>
            <w:r w:rsidRPr="001B78A5">
              <w:rPr>
                <w:rFonts w:ascii="Times New Roman" w:hAnsi="Times New Roman"/>
                <w:sz w:val="24"/>
                <w:szCs w:val="24"/>
              </w:rPr>
              <w:t xml:space="preserve">  (гибкость игрового пространства и игровых материалов- </w:t>
            </w:r>
          </w:p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возможность разнообразного использования различных составляющих предметной среды (наличие предметов-заместителей)</w:t>
            </w: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D63D5" w:rsidRDefault="00A325C8" w:rsidP="001D63D5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b/>
                <w:sz w:val="24"/>
                <w:szCs w:val="24"/>
              </w:rPr>
              <w:t>Вариативность среды</w:t>
            </w:r>
            <w:r w:rsidRPr="001B78A5">
              <w:rPr>
                <w:rFonts w:ascii="Times New Roman" w:hAnsi="Times New Roman"/>
                <w:sz w:val="24"/>
                <w:szCs w:val="24"/>
              </w:rPr>
              <w:t xml:space="preserve"> (наличие в группе различных, а также разнообразных материалов, стимулирующих игровую, двигательную, познавательную и исследовательскую активность детей)</w:t>
            </w: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DC2A33" w:rsidRDefault="00A325C8" w:rsidP="001D63D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b/>
                <w:sz w:val="24"/>
                <w:szCs w:val="24"/>
              </w:rPr>
              <w:t>Доступность среды</w:t>
            </w:r>
            <w:r w:rsidRPr="001B78A5">
              <w:rPr>
                <w:rFonts w:ascii="Times New Roman" w:hAnsi="Times New Roman"/>
                <w:sz w:val="24"/>
                <w:szCs w:val="24"/>
              </w:rPr>
              <w:t xml:space="preserve">  (возможность использовать все элементы среды.)</w:t>
            </w:r>
          </w:p>
        </w:tc>
        <w:tc>
          <w:tcPr>
            <w:tcW w:w="1681" w:type="dxa"/>
            <w:gridSpan w:val="2"/>
          </w:tcPr>
          <w:p w:rsidR="00A325C8" w:rsidRPr="001D63D5" w:rsidRDefault="00A325C8" w:rsidP="001D63D5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b/>
                <w:sz w:val="24"/>
                <w:szCs w:val="24"/>
              </w:rPr>
              <w:t xml:space="preserve">Безопасность среды </w:t>
            </w:r>
            <w:r w:rsidRPr="001B78A5">
              <w:rPr>
                <w:rFonts w:ascii="Times New Roman" w:hAnsi="Times New Roman"/>
                <w:sz w:val="24"/>
                <w:szCs w:val="24"/>
              </w:rPr>
              <w:t>(соответствие требованиям по обеспечению надежности и безопасности использования)</w:t>
            </w:r>
          </w:p>
        </w:tc>
        <w:tc>
          <w:tcPr>
            <w:tcW w:w="1681" w:type="dxa"/>
            <w:gridSpan w:val="2"/>
          </w:tcPr>
          <w:p w:rsidR="00A325C8" w:rsidRPr="00DC2A33" w:rsidRDefault="00A325C8" w:rsidP="001D63D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Подбор материалов и оборудования соответствует реализации основных видов деятельности ребенка (игровая, продуктивная, познавательно-</w:t>
            </w:r>
            <w:proofErr w:type="spellStart"/>
            <w:r w:rsidRPr="001B78A5">
              <w:rPr>
                <w:rFonts w:ascii="Times New Roman" w:hAnsi="Times New Roman"/>
                <w:sz w:val="24"/>
                <w:szCs w:val="24"/>
              </w:rPr>
              <w:t>исследова</w:t>
            </w:r>
            <w:proofErr w:type="spellEnd"/>
            <w:r w:rsidRPr="001B78A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B78A5">
              <w:rPr>
                <w:rFonts w:ascii="Times New Roman" w:hAnsi="Times New Roman"/>
                <w:sz w:val="24"/>
                <w:szCs w:val="24"/>
              </w:rPr>
              <w:t>тельская</w:t>
            </w:r>
            <w:proofErr w:type="spellEnd"/>
            <w:r w:rsidRPr="001B78A5">
              <w:rPr>
                <w:rFonts w:ascii="Times New Roman" w:hAnsi="Times New Roman"/>
                <w:sz w:val="24"/>
                <w:szCs w:val="24"/>
              </w:rPr>
              <w:t>, коммуникативная, трудовая, музыкально-</w:t>
            </w:r>
            <w:r w:rsidRPr="001B78A5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художественная деятельности, а также для организации двигательной активности в течение дня)</w:t>
            </w:r>
          </w:p>
        </w:tc>
        <w:tc>
          <w:tcPr>
            <w:tcW w:w="1681" w:type="dxa"/>
            <w:gridSpan w:val="2"/>
          </w:tcPr>
          <w:p w:rsidR="00A325C8" w:rsidRPr="001B78A5" w:rsidRDefault="00A325C8" w:rsidP="00DC2A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DC2A33" w:rsidRDefault="00A325C8" w:rsidP="001D63D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lastRenderedPageBreak/>
              <w:t>Развивающая предметно-пространственная образовательная среда ее объекты, средства, цели и способы их достижения   инициирует деятельность ребенка</w:t>
            </w: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DC2A33" w:rsidRDefault="00A325C8" w:rsidP="00DC2A33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Pr="001B78A5" w:rsidRDefault="00A325C8" w:rsidP="001B7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Развивающая предметно-пространственная образовательная среда работает на развитие самостоятельности и самодеятельности ребенка</w:t>
            </w:r>
          </w:p>
        </w:tc>
        <w:tc>
          <w:tcPr>
            <w:tcW w:w="1681" w:type="dxa"/>
            <w:gridSpan w:val="2"/>
          </w:tcPr>
          <w:p w:rsidR="00A325C8" w:rsidRPr="00DC2A33" w:rsidRDefault="00A325C8" w:rsidP="001D63D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16129" w:type="dxa"/>
            <w:gridSpan w:val="7"/>
          </w:tcPr>
          <w:p w:rsidR="00A325C8" w:rsidRPr="001B78A5" w:rsidRDefault="00A325C8" w:rsidP="00BD6E32">
            <w:pPr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78A5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образовательных задач путем организации РПП среды</w:t>
            </w:r>
          </w:p>
        </w:tc>
      </w:tr>
      <w:tr w:rsidR="00A325C8" w:rsidRPr="001B78A5" w:rsidTr="00BD6E32">
        <w:tc>
          <w:tcPr>
            <w:tcW w:w="5630" w:type="dxa"/>
          </w:tcPr>
          <w:p w:rsidR="00A325C8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Задачи на развитие ВПФ</w:t>
            </w:r>
          </w:p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Задачи на развитие умственных действий</w:t>
            </w:r>
          </w:p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Default="00A325C8" w:rsidP="00BD6E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Творческие задачи</w:t>
            </w:r>
          </w:p>
          <w:p w:rsidR="00A325C8" w:rsidRPr="001B78A5" w:rsidRDefault="00A325C8" w:rsidP="00BD6E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Задачи на развитие коммуникативных умений</w:t>
            </w:r>
          </w:p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Задачи на самостоятельность, самоорганизацию</w:t>
            </w:r>
          </w:p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C8" w:rsidRPr="001B78A5" w:rsidTr="00BD6E32">
        <w:tc>
          <w:tcPr>
            <w:tcW w:w="5630" w:type="dxa"/>
          </w:tcPr>
          <w:p w:rsidR="00A325C8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  <w:r w:rsidRPr="001B78A5">
              <w:rPr>
                <w:rFonts w:ascii="Times New Roman" w:hAnsi="Times New Roman"/>
                <w:sz w:val="24"/>
                <w:szCs w:val="24"/>
              </w:rPr>
              <w:t>Задачи по изменению позиций</w:t>
            </w:r>
          </w:p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2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A325C8" w:rsidRPr="001B78A5" w:rsidRDefault="00A325C8" w:rsidP="00BD6E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25C8" w:rsidRPr="001B78A5" w:rsidRDefault="00A325C8" w:rsidP="001B78A5">
      <w:pPr>
        <w:rPr>
          <w:rFonts w:ascii="Times New Roman" w:hAnsi="Times New Roman"/>
          <w:sz w:val="24"/>
          <w:szCs w:val="24"/>
        </w:rPr>
      </w:pPr>
    </w:p>
    <w:p w:rsidR="00A325C8" w:rsidRPr="001B78A5" w:rsidRDefault="00A325C8" w:rsidP="003F26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A325C8" w:rsidRPr="001B78A5" w:rsidSect="001B78A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A80" w:rsidRDefault="007D6A80" w:rsidP="00133D13">
      <w:pPr>
        <w:spacing w:after="0" w:line="240" w:lineRule="auto"/>
      </w:pPr>
      <w:r>
        <w:separator/>
      </w:r>
    </w:p>
  </w:endnote>
  <w:endnote w:type="continuationSeparator" w:id="0">
    <w:p w:rsidR="007D6A80" w:rsidRDefault="007D6A80" w:rsidP="00133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A80" w:rsidRDefault="007D6A80" w:rsidP="00133D13">
      <w:pPr>
        <w:spacing w:after="0" w:line="240" w:lineRule="auto"/>
      </w:pPr>
      <w:r>
        <w:separator/>
      </w:r>
    </w:p>
  </w:footnote>
  <w:footnote w:type="continuationSeparator" w:id="0">
    <w:p w:rsidR="007D6A80" w:rsidRDefault="007D6A80" w:rsidP="00133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976D2"/>
    <w:multiLevelType w:val="hybridMultilevel"/>
    <w:tmpl w:val="6E789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F3984"/>
    <w:multiLevelType w:val="hybridMultilevel"/>
    <w:tmpl w:val="54B892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7D5352"/>
    <w:multiLevelType w:val="hybridMultilevel"/>
    <w:tmpl w:val="93300FC4"/>
    <w:lvl w:ilvl="0" w:tplc="0330C5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357B72"/>
    <w:multiLevelType w:val="hybridMultilevel"/>
    <w:tmpl w:val="28E2D9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7F0197"/>
    <w:multiLevelType w:val="hybridMultilevel"/>
    <w:tmpl w:val="9112E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A1645E"/>
    <w:multiLevelType w:val="multilevel"/>
    <w:tmpl w:val="90207F1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A43"/>
    <w:rsid w:val="0000545D"/>
    <w:rsid w:val="00007BE2"/>
    <w:rsid w:val="00012D6E"/>
    <w:rsid w:val="00013ADF"/>
    <w:rsid w:val="0001534E"/>
    <w:rsid w:val="00021A9E"/>
    <w:rsid w:val="000426A5"/>
    <w:rsid w:val="00065A78"/>
    <w:rsid w:val="0007751E"/>
    <w:rsid w:val="000B311D"/>
    <w:rsid w:val="000B5ED9"/>
    <w:rsid w:val="000B6D06"/>
    <w:rsid w:val="000D75A9"/>
    <w:rsid w:val="000E159F"/>
    <w:rsid w:val="000F2467"/>
    <w:rsid w:val="000F6EA5"/>
    <w:rsid w:val="00116501"/>
    <w:rsid w:val="00133D13"/>
    <w:rsid w:val="001401BD"/>
    <w:rsid w:val="00156878"/>
    <w:rsid w:val="001743E1"/>
    <w:rsid w:val="001969FE"/>
    <w:rsid w:val="00197ACA"/>
    <w:rsid w:val="001A3B65"/>
    <w:rsid w:val="001B78A5"/>
    <w:rsid w:val="001C3F03"/>
    <w:rsid w:val="001C45F6"/>
    <w:rsid w:val="001D63D5"/>
    <w:rsid w:val="001F69FB"/>
    <w:rsid w:val="002100EF"/>
    <w:rsid w:val="00223A73"/>
    <w:rsid w:val="00234D8F"/>
    <w:rsid w:val="00237171"/>
    <w:rsid w:val="00254C0E"/>
    <w:rsid w:val="00293EAC"/>
    <w:rsid w:val="00294BA1"/>
    <w:rsid w:val="0029706B"/>
    <w:rsid w:val="002A3B0C"/>
    <w:rsid w:val="002A5D1F"/>
    <w:rsid w:val="002B1D7B"/>
    <w:rsid w:val="002C07AF"/>
    <w:rsid w:val="002F6759"/>
    <w:rsid w:val="00312005"/>
    <w:rsid w:val="0032782E"/>
    <w:rsid w:val="00345F1E"/>
    <w:rsid w:val="00347AA8"/>
    <w:rsid w:val="00355E8D"/>
    <w:rsid w:val="003733F4"/>
    <w:rsid w:val="003A2581"/>
    <w:rsid w:val="003A6AFE"/>
    <w:rsid w:val="003A7E1B"/>
    <w:rsid w:val="003C7A70"/>
    <w:rsid w:val="003D0D13"/>
    <w:rsid w:val="003D15FB"/>
    <w:rsid w:val="003F260E"/>
    <w:rsid w:val="003F2633"/>
    <w:rsid w:val="004020E7"/>
    <w:rsid w:val="00403337"/>
    <w:rsid w:val="00413A1F"/>
    <w:rsid w:val="00421FA6"/>
    <w:rsid w:val="004305FE"/>
    <w:rsid w:val="00457F12"/>
    <w:rsid w:val="00494797"/>
    <w:rsid w:val="00494AF6"/>
    <w:rsid w:val="004B2A2F"/>
    <w:rsid w:val="004B6115"/>
    <w:rsid w:val="004D11D8"/>
    <w:rsid w:val="004D15C8"/>
    <w:rsid w:val="0051156D"/>
    <w:rsid w:val="0053739E"/>
    <w:rsid w:val="005561B3"/>
    <w:rsid w:val="00556B9B"/>
    <w:rsid w:val="00567368"/>
    <w:rsid w:val="00584516"/>
    <w:rsid w:val="005D5B28"/>
    <w:rsid w:val="005D6678"/>
    <w:rsid w:val="005F2214"/>
    <w:rsid w:val="00605806"/>
    <w:rsid w:val="006239DD"/>
    <w:rsid w:val="00641320"/>
    <w:rsid w:val="0067772C"/>
    <w:rsid w:val="00692F02"/>
    <w:rsid w:val="006A6227"/>
    <w:rsid w:val="006B1138"/>
    <w:rsid w:val="006D3316"/>
    <w:rsid w:val="006D7B78"/>
    <w:rsid w:val="006F5C6F"/>
    <w:rsid w:val="00700250"/>
    <w:rsid w:val="007031C6"/>
    <w:rsid w:val="00713DEF"/>
    <w:rsid w:val="0072179B"/>
    <w:rsid w:val="00724A00"/>
    <w:rsid w:val="00730995"/>
    <w:rsid w:val="00760965"/>
    <w:rsid w:val="0076402D"/>
    <w:rsid w:val="007732A3"/>
    <w:rsid w:val="007765FD"/>
    <w:rsid w:val="007801CA"/>
    <w:rsid w:val="007D319A"/>
    <w:rsid w:val="007D6A80"/>
    <w:rsid w:val="007F700C"/>
    <w:rsid w:val="008222ED"/>
    <w:rsid w:val="008331A8"/>
    <w:rsid w:val="008412FC"/>
    <w:rsid w:val="00844404"/>
    <w:rsid w:val="008674D1"/>
    <w:rsid w:val="00881E91"/>
    <w:rsid w:val="008A1F08"/>
    <w:rsid w:val="008B329D"/>
    <w:rsid w:val="008B629D"/>
    <w:rsid w:val="008D1FA2"/>
    <w:rsid w:val="008D72CF"/>
    <w:rsid w:val="008F69FD"/>
    <w:rsid w:val="00902776"/>
    <w:rsid w:val="00907725"/>
    <w:rsid w:val="00910ACE"/>
    <w:rsid w:val="00931FB3"/>
    <w:rsid w:val="00963D76"/>
    <w:rsid w:val="009661E9"/>
    <w:rsid w:val="00973F59"/>
    <w:rsid w:val="00977416"/>
    <w:rsid w:val="00984713"/>
    <w:rsid w:val="009A4264"/>
    <w:rsid w:val="009A50EA"/>
    <w:rsid w:val="009F7691"/>
    <w:rsid w:val="00A111F8"/>
    <w:rsid w:val="00A1633D"/>
    <w:rsid w:val="00A20B5B"/>
    <w:rsid w:val="00A23BD8"/>
    <w:rsid w:val="00A31026"/>
    <w:rsid w:val="00A325C8"/>
    <w:rsid w:val="00A34B0E"/>
    <w:rsid w:val="00A74D22"/>
    <w:rsid w:val="00A836E5"/>
    <w:rsid w:val="00A8524A"/>
    <w:rsid w:val="00A87018"/>
    <w:rsid w:val="00A9614E"/>
    <w:rsid w:val="00AD5ADF"/>
    <w:rsid w:val="00AE2A18"/>
    <w:rsid w:val="00AE2EF0"/>
    <w:rsid w:val="00AE43D2"/>
    <w:rsid w:val="00AF0592"/>
    <w:rsid w:val="00AF21FC"/>
    <w:rsid w:val="00B04E27"/>
    <w:rsid w:val="00B06BFB"/>
    <w:rsid w:val="00B26A43"/>
    <w:rsid w:val="00B36F67"/>
    <w:rsid w:val="00B63D71"/>
    <w:rsid w:val="00B73E08"/>
    <w:rsid w:val="00B9563F"/>
    <w:rsid w:val="00BA4E06"/>
    <w:rsid w:val="00BB1DFB"/>
    <w:rsid w:val="00BB3904"/>
    <w:rsid w:val="00BC1BAD"/>
    <w:rsid w:val="00BD21A2"/>
    <w:rsid w:val="00BD21E1"/>
    <w:rsid w:val="00BD6E32"/>
    <w:rsid w:val="00BF0B43"/>
    <w:rsid w:val="00BF6FB1"/>
    <w:rsid w:val="00BF787C"/>
    <w:rsid w:val="00C17DB0"/>
    <w:rsid w:val="00C31AAF"/>
    <w:rsid w:val="00C40921"/>
    <w:rsid w:val="00C71BB8"/>
    <w:rsid w:val="00C74DF7"/>
    <w:rsid w:val="00C80095"/>
    <w:rsid w:val="00C816AF"/>
    <w:rsid w:val="00C905DC"/>
    <w:rsid w:val="00CC5271"/>
    <w:rsid w:val="00CD5157"/>
    <w:rsid w:val="00CF1B9F"/>
    <w:rsid w:val="00CF24E0"/>
    <w:rsid w:val="00CF5E34"/>
    <w:rsid w:val="00D05C6B"/>
    <w:rsid w:val="00D4722F"/>
    <w:rsid w:val="00D52853"/>
    <w:rsid w:val="00D56718"/>
    <w:rsid w:val="00D635EA"/>
    <w:rsid w:val="00D7222A"/>
    <w:rsid w:val="00D85DB2"/>
    <w:rsid w:val="00DA3B6C"/>
    <w:rsid w:val="00DA777B"/>
    <w:rsid w:val="00DC2A33"/>
    <w:rsid w:val="00DD4DD3"/>
    <w:rsid w:val="00E06D90"/>
    <w:rsid w:val="00E10A0F"/>
    <w:rsid w:val="00E169F9"/>
    <w:rsid w:val="00E332C2"/>
    <w:rsid w:val="00E8064B"/>
    <w:rsid w:val="00E901DD"/>
    <w:rsid w:val="00EA4428"/>
    <w:rsid w:val="00EA5484"/>
    <w:rsid w:val="00EB7713"/>
    <w:rsid w:val="00F21AE5"/>
    <w:rsid w:val="00F326D2"/>
    <w:rsid w:val="00F54744"/>
    <w:rsid w:val="00F56C81"/>
    <w:rsid w:val="00F8653C"/>
    <w:rsid w:val="00F92D8F"/>
    <w:rsid w:val="00FB2D5C"/>
    <w:rsid w:val="00FC55AC"/>
    <w:rsid w:val="00FD48A0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38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5671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E06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671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E06D90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99"/>
    <w:qFormat/>
    <w:rsid w:val="00254C0E"/>
    <w:rPr>
      <w:lang w:eastAsia="en-US"/>
    </w:rPr>
  </w:style>
  <w:style w:type="paragraph" w:styleId="a4">
    <w:name w:val="Normal (Web)"/>
    <w:basedOn w:val="a"/>
    <w:uiPriority w:val="99"/>
    <w:rsid w:val="00254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6D7B78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1C45F6"/>
    <w:pPr>
      <w:ind w:left="720"/>
      <w:contextualSpacing/>
    </w:pPr>
  </w:style>
  <w:style w:type="table" w:customStyle="1" w:styleId="11">
    <w:name w:val="Сетка таблицы1"/>
    <w:uiPriority w:val="99"/>
    <w:rsid w:val="0067772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99"/>
    <w:rsid w:val="0067772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AF21FC"/>
    <w:rPr>
      <w:rFonts w:cs="Times New Roman"/>
      <w:color w:val="0563C1"/>
      <w:u w:val="single"/>
    </w:rPr>
  </w:style>
  <w:style w:type="paragraph" w:styleId="a9">
    <w:name w:val="Body Text Indent"/>
    <w:basedOn w:val="a"/>
    <w:link w:val="aa"/>
    <w:uiPriority w:val="99"/>
    <w:rsid w:val="006F5C6F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6F5C6F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6F5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F5C6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6F5C6F"/>
    <w:rPr>
      <w:rFonts w:cs="Times New Roman"/>
    </w:rPr>
  </w:style>
  <w:style w:type="paragraph" w:customStyle="1" w:styleId="Default">
    <w:name w:val="Default"/>
    <w:uiPriority w:val="99"/>
    <w:rsid w:val="006F5C6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rsid w:val="006F5C6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locked/>
    <w:rsid w:val="006F5C6F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F5C6F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0">
    <w:name w:val="c0"/>
    <w:basedOn w:val="a0"/>
    <w:uiPriority w:val="99"/>
    <w:rsid w:val="00A87018"/>
    <w:rPr>
      <w:rFonts w:cs="Times New Roman"/>
    </w:rPr>
  </w:style>
  <w:style w:type="paragraph" w:customStyle="1" w:styleId="c1">
    <w:name w:val="c1"/>
    <w:basedOn w:val="a"/>
    <w:uiPriority w:val="99"/>
    <w:rsid w:val="00A870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rsid w:val="00133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133D13"/>
    <w:rPr>
      <w:rFonts w:cs="Times New Roman"/>
    </w:rPr>
  </w:style>
  <w:style w:type="paragraph" w:customStyle="1" w:styleId="12">
    <w:name w:val="Абзац списка1"/>
    <w:basedOn w:val="a"/>
    <w:uiPriority w:val="99"/>
    <w:rsid w:val="00B36F67"/>
    <w:pPr>
      <w:suppressAutoHyphens/>
      <w:spacing w:after="200" w:line="276" w:lineRule="auto"/>
      <w:ind w:left="720"/>
      <w:contextualSpacing/>
    </w:pPr>
    <w:rPr>
      <w:rFonts w:eastAsia="Times New Roman" w:cs="Calibri"/>
      <w:lang w:eastAsia="zh-CN"/>
    </w:rPr>
  </w:style>
  <w:style w:type="paragraph" w:customStyle="1" w:styleId="af2">
    <w:name w:val="Содержимое таблицы"/>
    <w:basedOn w:val="a"/>
    <w:uiPriority w:val="99"/>
    <w:rsid w:val="00B36F67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3">
    <w:name w:val="Без интервала1"/>
    <w:uiPriority w:val="99"/>
    <w:rsid w:val="00B36F6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38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5671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E06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671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E06D90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99"/>
    <w:qFormat/>
    <w:rsid w:val="00254C0E"/>
    <w:rPr>
      <w:lang w:eastAsia="en-US"/>
    </w:rPr>
  </w:style>
  <w:style w:type="paragraph" w:styleId="a4">
    <w:name w:val="Normal (Web)"/>
    <w:basedOn w:val="a"/>
    <w:uiPriority w:val="99"/>
    <w:rsid w:val="00254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6D7B78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1C45F6"/>
    <w:pPr>
      <w:ind w:left="720"/>
      <w:contextualSpacing/>
    </w:pPr>
  </w:style>
  <w:style w:type="table" w:customStyle="1" w:styleId="11">
    <w:name w:val="Сетка таблицы1"/>
    <w:uiPriority w:val="99"/>
    <w:rsid w:val="0067772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99"/>
    <w:rsid w:val="0067772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AF21FC"/>
    <w:rPr>
      <w:rFonts w:cs="Times New Roman"/>
      <w:color w:val="0563C1"/>
      <w:u w:val="single"/>
    </w:rPr>
  </w:style>
  <w:style w:type="paragraph" w:styleId="a9">
    <w:name w:val="Body Text Indent"/>
    <w:basedOn w:val="a"/>
    <w:link w:val="aa"/>
    <w:uiPriority w:val="99"/>
    <w:rsid w:val="006F5C6F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6F5C6F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6F5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F5C6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6F5C6F"/>
    <w:rPr>
      <w:rFonts w:cs="Times New Roman"/>
    </w:rPr>
  </w:style>
  <w:style w:type="paragraph" w:customStyle="1" w:styleId="Default">
    <w:name w:val="Default"/>
    <w:uiPriority w:val="99"/>
    <w:rsid w:val="006F5C6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rsid w:val="006F5C6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locked/>
    <w:rsid w:val="006F5C6F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F5C6F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0">
    <w:name w:val="c0"/>
    <w:basedOn w:val="a0"/>
    <w:uiPriority w:val="99"/>
    <w:rsid w:val="00A87018"/>
    <w:rPr>
      <w:rFonts w:cs="Times New Roman"/>
    </w:rPr>
  </w:style>
  <w:style w:type="paragraph" w:customStyle="1" w:styleId="c1">
    <w:name w:val="c1"/>
    <w:basedOn w:val="a"/>
    <w:uiPriority w:val="99"/>
    <w:rsid w:val="00A870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rsid w:val="00133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133D13"/>
    <w:rPr>
      <w:rFonts w:cs="Times New Roman"/>
    </w:rPr>
  </w:style>
  <w:style w:type="paragraph" w:customStyle="1" w:styleId="12">
    <w:name w:val="Абзац списка1"/>
    <w:basedOn w:val="a"/>
    <w:uiPriority w:val="99"/>
    <w:rsid w:val="00B36F67"/>
    <w:pPr>
      <w:suppressAutoHyphens/>
      <w:spacing w:after="200" w:line="276" w:lineRule="auto"/>
      <w:ind w:left="720"/>
      <w:contextualSpacing/>
    </w:pPr>
    <w:rPr>
      <w:rFonts w:eastAsia="Times New Roman" w:cs="Calibri"/>
      <w:lang w:eastAsia="zh-CN"/>
    </w:rPr>
  </w:style>
  <w:style w:type="paragraph" w:customStyle="1" w:styleId="af2">
    <w:name w:val="Содержимое таблицы"/>
    <w:basedOn w:val="a"/>
    <w:uiPriority w:val="99"/>
    <w:rsid w:val="00B36F67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3">
    <w:name w:val="Без интервала1"/>
    <w:uiPriority w:val="99"/>
    <w:rsid w:val="00B36F6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07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s-24.dou.tom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23</Pages>
  <Words>5777</Words>
  <Characters>47049</Characters>
  <Application>Microsoft Office Word</Application>
  <DocSecurity>0</DocSecurity>
  <Lines>392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17</cp:revision>
  <cp:lastPrinted>2019-11-18T09:49:00Z</cp:lastPrinted>
  <dcterms:created xsi:type="dcterms:W3CDTF">2019-11-18T06:12:00Z</dcterms:created>
  <dcterms:modified xsi:type="dcterms:W3CDTF">2022-10-14T14:21:00Z</dcterms:modified>
</cp:coreProperties>
</file>