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5A" w:rsidRDefault="00407A5A" w:rsidP="00671C4F">
      <w:pPr>
        <w:pStyle w:val="Style1"/>
        <w:widowControl/>
        <w:tabs>
          <w:tab w:val="left" w:pos="8222"/>
        </w:tabs>
        <w:spacing w:before="62"/>
        <w:ind w:left="1134" w:right="2011"/>
        <w:rPr>
          <w:rStyle w:val="FontStyle12"/>
        </w:rPr>
      </w:pPr>
      <w:r>
        <w:rPr>
          <w:rStyle w:val="FontStyle12"/>
        </w:rPr>
        <w:t xml:space="preserve"> </w:t>
      </w:r>
    </w:p>
    <w:p w:rsidR="00671C4F" w:rsidRDefault="00671C4F" w:rsidP="00671C4F">
      <w:pPr>
        <w:pStyle w:val="Style1"/>
        <w:widowControl/>
        <w:tabs>
          <w:tab w:val="left" w:pos="8222"/>
        </w:tabs>
        <w:spacing w:before="62"/>
        <w:ind w:left="1134" w:right="2011"/>
        <w:rPr>
          <w:rStyle w:val="FontStyle12"/>
        </w:rPr>
      </w:pPr>
      <w:r>
        <w:rPr>
          <w:rStyle w:val="FontStyle12"/>
        </w:rPr>
        <w:t>Муниципальное бюджетное общеобразовательное учреждение «Средняя общеобразовательная школа №3» г. Брянска</w:t>
      </w:r>
    </w:p>
    <w:p w:rsidR="00671C4F" w:rsidRDefault="00671C4F" w:rsidP="00671C4F">
      <w:pPr>
        <w:pStyle w:val="Style2"/>
        <w:widowControl/>
        <w:spacing w:line="240" w:lineRule="exact"/>
        <w:rPr>
          <w:sz w:val="20"/>
          <w:szCs w:val="20"/>
        </w:rPr>
      </w:pPr>
    </w:p>
    <w:p w:rsidR="00671C4F" w:rsidRDefault="00671C4F" w:rsidP="00671C4F">
      <w:pPr>
        <w:pStyle w:val="Style2"/>
        <w:widowControl/>
        <w:spacing w:line="240" w:lineRule="exact"/>
        <w:rPr>
          <w:sz w:val="20"/>
          <w:szCs w:val="20"/>
        </w:rPr>
      </w:pPr>
    </w:p>
    <w:p w:rsidR="00671C4F" w:rsidRDefault="00671C4F" w:rsidP="00671C4F">
      <w:pPr>
        <w:pStyle w:val="Style2"/>
        <w:widowControl/>
        <w:tabs>
          <w:tab w:val="left" w:pos="4138"/>
          <w:tab w:val="left" w:pos="7690"/>
        </w:tabs>
        <w:spacing w:before="77" w:line="269" w:lineRule="exact"/>
        <w:rPr>
          <w:rStyle w:val="FontStyle13"/>
        </w:rPr>
      </w:pPr>
      <w:r>
        <w:rPr>
          <w:rStyle w:val="FontStyle13"/>
        </w:rPr>
        <w:t>Рассмотрено</w:t>
      </w:r>
      <w:r>
        <w:rPr>
          <w:rStyle w:val="FontStyle13"/>
        </w:rPr>
        <w:tab/>
        <w:t>Согласовано</w:t>
      </w:r>
      <w:r>
        <w:rPr>
          <w:rStyle w:val="FontStyle13"/>
        </w:rPr>
        <w:tab/>
        <w:t>Утверждаю</w:t>
      </w:r>
    </w:p>
    <w:p w:rsidR="00671C4F" w:rsidRDefault="00671C4F" w:rsidP="00671C4F">
      <w:pPr>
        <w:pStyle w:val="Style8"/>
        <w:widowControl/>
        <w:tabs>
          <w:tab w:val="left" w:pos="4138"/>
          <w:tab w:val="left" w:pos="7690"/>
        </w:tabs>
        <w:spacing w:line="269" w:lineRule="exact"/>
        <w:rPr>
          <w:rStyle w:val="FontStyle14"/>
        </w:rPr>
      </w:pPr>
      <w:proofErr w:type="gramStart"/>
      <w:r>
        <w:rPr>
          <w:rStyle w:val="FontStyle14"/>
        </w:rPr>
        <w:t>на  заседании</w:t>
      </w:r>
      <w:proofErr w:type="gramEnd"/>
      <w:r>
        <w:rPr>
          <w:rStyle w:val="FontStyle14"/>
        </w:rPr>
        <w:t xml:space="preserve">  МО</w:t>
      </w:r>
      <w:r>
        <w:rPr>
          <w:rStyle w:val="FontStyle14"/>
        </w:rPr>
        <w:tab/>
      </w:r>
      <w:proofErr w:type="spellStart"/>
      <w:r>
        <w:rPr>
          <w:rStyle w:val="FontStyle14"/>
        </w:rPr>
        <w:t>зам.дир-ра</w:t>
      </w:r>
      <w:proofErr w:type="spellEnd"/>
      <w:r>
        <w:rPr>
          <w:rStyle w:val="FontStyle14"/>
        </w:rPr>
        <w:tab/>
        <w:t>Директор МБОУ</w:t>
      </w:r>
    </w:p>
    <w:p w:rsidR="00671C4F" w:rsidRDefault="00671C4F" w:rsidP="00671C4F">
      <w:pPr>
        <w:pStyle w:val="Style8"/>
        <w:widowControl/>
        <w:tabs>
          <w:tab w:val="left" w:pos="4147"/>
          <w:tab w:val="left" w:pos="7699"/>
        </w:tabs>
        <w:spacing w:before="5" w:line="269" w:lineRule="exact"/>
        <w:jc w:val="both"/>
        <w:rPr>
          <w:rStyle w:val="FontStyle14"/>
        </w:rPr>
      </w:pPr>
      <w:r>
        <w:rPr>
          <w:rStyle w:val="FontStyle14"/>
        </w:rPr>
        <w:t>учителей</w:t>
      </w:r>
      <w:proofErr w:type="gramStart"/>
      <w:r>
        <w:rPr>
          <w:rStyle w:val="FontStyle14"/>
        </w:rPr>
        <w:tab/>
      </w:r>
      <w:r w:rsidR="005D45D9">
        <w:rPr>
          <w:rStyle w:val="FontStyle14"/>
        </w:rPr>
        <w:t xml:space="preserve">  </w:t>
      </w:r>
      <w:r>
        <w:rPr>
          <w:rStyle w:val="FontStyle14"/>
        </w:rPr>
        <w:t>по</w:t>
      </w:r>
      <w:proofErr w:type="gramEnd"/>
      <w:r>
        <w:rPr>
          <w:rStyle w:val="FontStyle14"/>
        </w:rPr>
        <w:t xml:space="preserve"> УВР</w:t>
      </w:r>
      <w:r>
        <w:rPr>
          <w:rStyle w:val="FontStyle14"/>
        </w:rPr>
        <w:tab/>
        <w:t>«СОШ № 3» г.Брянска</w:t>
      </w:r>
    </w:p>
    <w:p w:rsidR="00671C4F" w:rsidRDefault="00671C4F" w:rsidP="00671C4F">
      <w:pPr>
        <w:pStyle w:val="Style8"/>
        <w:widowControl/>
        <w:tabs>
          <w:tab w:val="left" w:pos="4147"/>
          <w:tab w:val="left" w:pos="7699"/>
        </w:tabs>
        <w:spacing w:before="5" w:line="269" w:lineRule="exact"/>
        <w:jc w:val="both"/>
        <w:rPr>
          <w:rStyle w:val="FontStyle14"/>
        </w:rPr>
      </w:pPr>
      <w:r>
        <w:rPr>
          <w:rStyle w:val="FontStyle14"/>
        </w:rPr>
        <w:t>гуманитарного  цикла</w:t>
      </w:r>
      <w:r>
        <w:rPr>
          <w:rStyle w:val="FontStyle14"/>
        </w:rPr>
        <w:tab/>
        <w:t xml:space="preserve">                               </w:t>
      </w:r>
      <w:r w:rsidR="005D45D9">
        <w:rPr>
          <w:rStyle w:val="FontStyle14"/>
        </w:rPr>
        <w:t xml:space="preserve">                            </w:t>
      </w:r>
      <w:r>
        <w:rPr>
          <w:rStyle w:val="FontStyle14"/>
        </w:rPr>
        <w:t xml:space="preserve"> В.А. </w:t>
      </w:r>
      <w:proofErr w:type="spellStart"/>
      <w:r>
        <w:rPr>
          <w:rStyle w:val="FontStyle14"/>
        </w:rPr>
        <w:t>Прыщенков</w:t>
      </w:r>
      <w:proofErr w:type="spellEnd"/>
    </w:p>
    <w:p w:rsidR="005D45D9" w:rsidRDefault="00671C4F" w:rsidP="00671C4F">
      <w:pPr>
        <w:pStyle w:val="Style8"/>
        <w:widowControl/>
        <w:tabs>
          <w:tab w:val="left" w:leader="underscore" w:pos="5918"/>
          <w:tab w:val="left" w:pos="7690"/>
          <w:tab w:val="left" w:leader="underscore" w:pos="9835"/>
        </w:tabs>
        <w:spacing w:line="269" w:lineRule="exact"/>
        <w:rPr>
          <w:rStyle w:val="FontStyle14"/>
        </w:rPr>
      </w:pPr>
      <w:r>
        <w:rPr>
          <w:rStyle w:val="FontStyle14"/>
        </w:rPr>
        <w:t xml:space="preserve">протокол № 1                                                </w:t>
      </w:r>
      <w:r w:rsidR="005D45D9">
        <w:rPr>
          <w:rStyle w:val="FontStyle14"/>
        </w:rPr>
        <w:t xml:space="preserve">   </w:t>
      </w:r>
      <w:r>
        <w:rPr>
          <w:rStyle w:val="FontStyle14"/>
        </w:rPr>
        <w:t>Воронина Е.К.</w:t>
      </w:r>
    </w:p>
    <w:p w:rsidR="00671C4F" w:rsidRDefault="00671C4F" w:rsidP="00671C4F">
      <w:pPr>
        <w:pStyle w:val="Style8"/>
        <w:widowControl/>
        <w:tabs>
          <w:tab w:val="left" w:leader="underscore" w:pos="5918"/>
          <w:tab w:val="left" w:pos="7690"/>
          <w:tab w:val="left" w:leader="underscore" w:pos="9835"/>
        </w:tabs>
        <w:spacing w:line="269" w:lineRule="exact"/>
        <w:rPr>
          <w:rStyle w:val="FontStyle14"/>
        </w:rPr>
      </w:pPr>
      <w:r>
        <w:rPr>
          <w:rStyle w:val="FontStyle14"/>
        </w:rPr>
        <w:t xml:space="preserve">                                 </w:t>
      </w:r>
      <w:r w:rsidR="005D45D9">
        <w:rPr>
          <w:rStyle w:val="FontStyle14"/>
        </w:rPr>
        <w:t xml:space="preserve">                                        протокол № 1 от                                         протокол № 1 от</w:t>
      </w:r>
    </w:p>
    <w:p w:rsidR="00671C4F" w:rsidRDefault="00671C4F" w:rsidP="00671C4F">
      <w:pPr>
        <w:pStyle w:val="Style8"/>
        <w:widowControl/>
        <w:tabs>
          <w:tab w:val="left" w:leader="underscore" w:pos="739"/>
          <w:tab w:val="left" w:leader="underscore" w:pos="1814"/>
          <w:tab w:val="left" w:leader="underscore" w:pos="2299"/>
          <w:tab w:val="left" w:pos="4138"/>
          <w:tab w:val="left" w:leader="underscore" w:pos="4714"/>
          <w:tab w:val="left" w:leader="underscore" w:pos="5674"/>
          <w:tab w:val="left" w:leader="underscore" w:pos="6278"/>
          <w:tab w:val="left" w:pos="7690"/>
          <w:tab w:val="left" w:leader="underscore" w:pos="8285"/>
          <w:tab w:val="left" w:leader="underscore" w:pos="9235"/>
          <w:tab w:val="left" w:leader="underscore" w:pos="9835"/>
        </w:tabs>
        <w:spacing w:line="269" w:lineRule="exact"/>
        <w:jc w:val="both"/>
        <w:rPr>
          <w:rStyle w:val="FontStyle14"/>
        </w:rPr>
      </w:pPr>
      <w:r>
        <w:rPr>
          <w:rStyle w:val="FontStyle14"/>
        </w:rPr>
        <w:t>от «</w:t>
      </w:r>
      <w:r w:rsidR="00895395">
        <w:rPr>
          <w:rStyle w:val="FontStyle14"/>
        </w:rPr>
        <w:t>30» августа  2022</w:t>
      </w:r>
      <w:r>
        <w:rPr>
          <w:rStyle w:val="FontStyle14"/>
        </w:rPr>
        <w:t xml:space="preserve"> г</w:t>
      </w:r>
      <w:r w:rsidR="00A959D5">
        <w:rPr>
          <w:rStyle w:val="FontStyle14"/>
        </w:rPr>
        <w:t xml:space="preserve">  .                    </w:t>
      </w:r>
      <w:r w:rsidR="005D45D9">
        <w:rPr>
          <w:rStyle w:val="FontStyle14"/>
        </w:rPr>
        <w:t xml:space="preserve">     </w:t>
      </w:r>
      <w:r w:rsidR="00A959D5">
        <w:rPr>
          <w:rStyle w:val="FontStyle14"/>
        </w:rPr>
        <w:t xml:space="preserve"> </w:t>
      </w:r>
      <w:r>
        <w:rPr>
          <w:rStyle w:val="FontStyle14"/>
        </w:rPr>
        <w:t>«</w:t>
      </w:r>
      <w:r w:rsidR="005D45D9">
        <w:rPr>
          <w:rStyle w:val="FontStyle14"/>
        </w:rPr>
        <w:t>30»</w:t>
      </w:r>
      <w:r w:rsidR="00895395">
        <w:rPr>
          <w:rStyle w:val="FontStyle14"/>
        </w:rPr>
        <w:t xml:space="preserve"> августа  2022</w:t>
      </w:r>
      <w:r>
        <w:rPr>
          <w:rStyle w:val="FontStyle14"/>
        </w:rPr>
        <w:t xml:space="preserve"> г. </w:t>
      </w:r>
      <w:r w:rsidR="00407A5A">
        <w:rPr>
          <w:rStyle w:val="FontStyle14"/>
        </w:rPr>
        <w:t xml:space="preserve">                         </w:t>
      </w:r>
      <w:r w:rsidR="005D45D9">
        <w:rPr>
          <w:rStyle w:val="FontStyle14"/>
        </w:rPr>
        <w:t xml:space="preserve">   </w:t>
      </w:r>
      <w:r w:rsidR="00407A5A">
        <w:rPr>
          <w:rStyle w:val="FontStyle14"/>
        </w:rPr>
        <w:t xml:space="preserve"> « </w:t>
      </w:r>
      <w:r w:rsidR="00895395">
        <w:rPr>
          <w:rStyle w:val="FontStyle14"/>
        </w:rPr>
        <w:t>30</w:t>
      </w:r>
      <w:r>
        <w:rPr>
          <w:rStyle w:val="FontStyle14"/>
        </w:rPr>
        <w:t xml:space="preserve"> » </w:t>
      </w:r>
      <w:r w:rsidR="00A959D5">
        <w:rPr>
          <w:rStyle w:val="FontStyle14"/>
        </w:rPr>
        <w:t xml:space="preserve">августа </w:t>
      </w:r>
      <w:r w:rsidR="00895395">
        <w:rPr>
          <w:rStyle w:val="FontStyle14"/>
        </w:rPr>
        <w:t>2022</w:t>
      </w:r>
      <w:r>
        <w:rPr>
          <w:rStyle w:val="FontStyle14"/>
        </w:rPr>
        <w:t xml:space="preserve"> г.</w:t>
      </w:r>
    </w:p>
    <w:p w:rsidR="00671C4F" w:rsidRDefault="00671C4F" w:rsidP="00671C4F">
      <w:pPr>
        <w:pStyle w:val="Style8"/>
        <w:widowControl/>
        <w:spacing w:line="269" w:lineRule="exact"/>
        <w:rPr>
          <w:rStyle w:val="FontStyle14"/>
        </w:rPr>
      </w:pPr>
      <w:r>
        <w:rPr>
          <w:rStyle w:val="FontStyle14"/>
        </w:rPr>
        <w:t>Руководитель  МО</w:t>
      </w:r>
    </w:p>
    <w:p w:rsidR="00671C4F" w:rsidRDefault="00671C4F" w:rsidP="00671C4F">
      <w:pPr>
        <w:pStyle w:val="Style8"/>
        <w:widowControl/>
        <w:spacing w:line="269" w:lineRule="exact"/>
        <w:rPr>
          <w:rStyle w:val="FontStyle14"/>
        </w:rPr>
      </w:pPr>
      <w:r>
        <w:rPr>
          <w:rStyle w:val="FontStyle14"/>
        </w:rPr>
        <w:t>__________________</w:t>
      </w: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436E9A">
      <w:pPr>
        <w:pStyle w:val="Style9"/>
        <w:widowControl/>
        <w:spacing w:line="240" w:lineRule="exact"/>
        <w:rPr>
          <w:sz w:val="20"/>
          <w:szCs w:val="20"/>
        </w:rPr>
      </w:pPr>
    </w:p>
    <w:p w:rsidR="00671C4F" w:rsidRDefault="00671C4F" w:rsidP="00671C4F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671C4F" w:rsidRPr="005E3381" w:rsidRDefault="005E3381" w:rsidP="005E3381">
      <w:pPr>
        <w:pStyle w:val="Style9"/>
        <w:widowControl/>
        <w:spacing w:before="91"/>
        <w:jc w:val="center"/>
        <w:rPr>
          <w:rStyle w:val="FontStyle15"/>
          <w:sz w:val="70"/>
          <w:szCs w:val="70"/>
        </w:rPr>
      </w:pPr>
      <w:r>
        <w:rPr>
          <w:rStyle w:val="FontStyle15"/>
          <w:sz w:val="70"/>
          <w:szCs w:val="70"/>
        </w:rPr>
        <w:t>Рабочая программа</w:t>
      </w:r>
    </w:p>
    <w:p w:rsidR="00671C4F" w:rsidRDefault="00671C4F" w:rsidP="00671C4F">
      <w:pPr>
        <w:pStyle w:val="Style10"/>
        <w:widowControl/>
        <w:tabs>
          <w:tab w:val="left" w:leader="underscore" w:pos="6518"/>
        </w:tabs>
        <w:spacing w:before="235"/>
        <w:jc w:val="center"/>
        <w:rPr>
          <w:rStyle w:val="FontStyle16"/>
          <w:sz w:val="40"/>
          <w:szCs w:val="40"/>
        </w:rPr>
      </w:pPr>
      <w:r>
        <w:rPr>
          <w:rStyle w:val="FontStyle16"/>
          <w:sz w:val="40"/>
          <w:szCs w:val="40"/>
        </w:rPr>
        <w:t xml:space="preserve">   </w:t>
      </w:r>
      <w:proofErr w:type="gramStart"/>
      <w:r>
        <w:rPr>
          <w:rStyle w:val="FontStyle16"/>
          <w:sz w:val="50"/>
          <w:szCs w:val="50"/>
        </w:rPr>
        <w:t>по  английскому</w:t>
      </w:r>
      <w:proofErr w:type="gramEnd"/>
      <w:r>
        <w:rPr>
          <w:rStyle w:val="FontStyle16"/>
          <w:sz w:val="50"/>
          <w:szCs w:val="50"/>
        </w:rPr>
        <w:t xml:space="preserve">  </w:t>
      </w:r>
      <w:proofErr w:type="spellStart"/>
      <w:r>
        <w:rPr>
          <w:rStyle w:val="FontStyle16"/>
          <w:sz w:val="50"/>
          <w:szCs w:val="50"/>
        </w:rPr>
        <w:t>языку</w:t>
      </w:r>
      <w:r>
        <w:rPr>
          <w:rStyle w:val="FontStyle16"/>
          <w:color w:val="FFFFFF"/>
          <w:sz w:val="40"/>
          <w:szCs w:val="40"/>
        </w:rPr>
        <w:t>р</w:t>
      </w:r>
      <w:proofErr w:type="spellEnd"/>
    </w:p>
    <w:p w:rsidR="00671C4F" w:rsidRDefault="00671C4F" w:rsidP="00671C4F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7"/>
        <w:widowControl/>
        <w:tabs>
          <w:tab w:val="left" w:leader="underscore" w:pos="2530"/>
        </w:tabs>
        <w:jc w:val="center"/>
        <w:rPr>
          <w:rStyle w:val="FontStyle16"/>
          <w:position w:val="12"/>
          <w:sz w:val="46"/>
          <w:szCs w:val="46"/>
        </w:rPr>
      </w:pPr>
      <w:r>
        <w:rPr>
          <w:rStyle w:val="FontStyle16"/>
          <w:position w:val="12"/>
          <w:sz w:val="46"/>
          <w:szCs w:val="46"/>
        </w:rPr>
        <w:t xml:space="preserve">для </w:t>
      </w:r>
      <w:r w:rsidR="005D45D9">
        <w:rPr>
          <w:rStyle w:val="FontStyle16"/>
          <w:position w:val="12"/>
          <w:sz w:val="46"/>
          <w:szCs w:val="46"/>
        </w:rPr>
        <w:t xml:space="preserve">10 </w:t>
      </w:r>
      <w:proofErr w:type="gramStart"/>
      <w:r w:rsidR="005D45D9">
        <w:rPr>
          <w:rStyle w:val="FontStyle16"/>
          <w:position w:val="12"/>
          <w:sz w:val="46"/>
          <w:szCs w:val="46"/>
        </w:rPr>
        <w:t>А</w:t>
      </w:r>
      <w:proofErr w:type="gramEnd"/>
      <w:r>
        <w:rPr>
          <w:rStyle w:val="FontStyle16"/>
          <w:position w:val="12"/>
          <w:sz w:val="46"/>
          <w:szCs w:val="46"/>
        </w:rPr>
        <w:t xml:space="preserve"> класса</w:t>
      </w:r>
    </w:p>
    <w:p w:rsidR="00671C4F" w:rsidRDefault="00671C4F" w:rsidP="00671C4F">
      <w:pPr>
        <w:pStyle w:val="Style5"/>
        <w:widowControl/>
        <w:spacing w:line="240" w:lineRule="exact"/>
        <w:ind w:left="4670"/>
        <w:rPr>
          <w:sz w:val="20"/>
          <w:szCs w:val="20"/>
        </w:rPr>
      </w:pPr>
    </w:p>
    <w:p w:rsidR="00671C4F" w:rsidRDefault="00671C4F" w:rsidP="00671C4F">
      <w:pPr>
        <w:pStyle w:val="Style5"/>
        <w:widowControl/>
        <w:spacing w:line="240" w:lineRule="exact"/>
        <w:ind w:left="4670"/>
        <w:rPr>
          <w:sz w:val="20"/>
          <w:szCs w:val="20"/>
        </w:rPr>
      </w:pPr>
    </w:p>
    <w:p w:rsidR="00671C4F" w:rsidRDefault="00671C4F" w:rsidP="00671C4F">
      <w:pPr>
        <w:pStyle w:val="Style5"/>
        <w:widowControl/>
        <w:spacing w:line="240" w:lineRule="exact"/>
        <w:ind w:left="4670"/>
        <w:rPr>
          <w:sz w:val="20"/>
          <w:szCs w:val="20"/>
        </w:rPr>
      </w:pPr>
    </w:p>
    <w:p w:rsidR="00671C4F" w:rsidRDefault="00671C4F" w:rsidP="00671C4F">
      <w:pPr>
        <w:pStyle w:val="Style5"/>
        <w:widowControl/>
        <w:spacing w:line="240" w:lineRule="exact"/>
        <w:ind w:left="4670"/>
        <w:rPr>
          <w:sz w:val="20"/>
          <w:szCs w:val="20"/>
        </w:rPr>
      </w:pPr>
    </w:p>
    <w:p w:rsidR="00671C4F" w:rsidRDefault="00671C4F" w:rsidP="00671C4F">
      <w:pPr>
        <w:pStyle w:val="Style5"/>
        <w:widowControl/>
        <w:spacing w:line="240" w:lineRule="exact"/>
        <w:ind w:left="4670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32"/>
          <w:szCs w:val="32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5E3381" w:rsidRDefault="005E3381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20"/>
          <w:szCs w:val="20"/>
        </w:rPr>
      </w:pPr>
    </w:p>
    <w:p w:rsidR="00436E9A" w:rsidRPr="00436E9A" w:rsidRDefault="00436E9A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</w:t>
      </w:r>
      <w:r w:rsidRPr="00436E9A">
        <w:rPr>
          <w:sz w:val="36"/>
          <w:szCs w:val="36"/>
        </w:rPr>
        <w:t xml:space="preserve">Составитель: Егорова О. А. </w:t>
      </w:r>
    </w:p>
    <w:p w:rsidR="00436E9A" w:rsidRPr="00436E9A" w:rsidRDefault="00436E9A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учитель английского языка</w:t>
      </w:r>
    </w:p>
    <w:p w:rsidR="00436E9A" w:rsidRPr="00436E9A" w:rsidRDefault="00436E9A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36"/>
          <w:szCs w:val="36"/>
        </w:rPr>
      </w:pPr>
    </w:p>
    <w:p w:rsidR="00436E9A" w:rsidRDefault="00436E9A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20"/>
          <w:szCs w:val="20"/>
        </w:rPr>
      </w:pPr>
    </w:p>
    <w:p w:rsidR="00671C4F" w:rsidRDefault="00671C4F" w:rsidP="00671C4F">
      <w:pPr>
        <w:pStyle w:val="Style3"/>
        <w:widowControl/>
        <w:tabs>
          <w:tab w:val="left" w:leader="underscore" w:pos="691"/>
          <w:tab w:val="left" w:leader="underscore" w:pos="1622"/>
        </w:tabs>
        <w:spacing w:before="154"/>
        <w:jc w:val="center"/>
        <w:rPr>
          <w:sz w:val="20"/>
          <w:szCs w:val="20"/>
        </w:rPr>
      </w:pPr>
    </w:p>
    <w:p w:rsidR="00671C4F" w:rsidRDefault="00671C4F" w:rsidP="00671C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6E9A" w:rsidRPr="00436E9A" w:rsidRDefault="00895395" w:rsidP="00436E9A">
      <w:pPr>
        <w:jc w:val="center"/>
        <w:rPr>
          <w:rFonts w:ascii="Times New Roman" w:hAnsi="Times New Roman" w:cs="Times New Roman"/>
          <w:sz w:val="32"/>
          <w:szCs w:val="32"/>
        </w:rPr>
      </w:pPr>
      <w:r w:rsidRPr="00436E9A">
        <w:rPr>
          <w:rFonts w:ascii="Times New Roman" w:hAnsi="Times New Roman" w:cs="Times New Roman"/>
          <w:sz w:val="32"/>
          <w:szCs w:val="32"/>
        </w:rPr>
        <w:t>2022 – 2023</w:t>
      </w:r>
      <w:r w:rsidR="00436E9A" w:rsidRPr="00436E9A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436E9A" w:rsidRPr="00436E9A">
        <w:rPr>
          <w:rFonts w:ascii="Times New Roman" w:hAnsi="Times New Roman" w:cs="Times New Roman"/>
          <w:sz w:val="32"/>
          <w:szCs w:val="32"/>
        </w:rPr>
        <w:t>учебный  го</w:t>
      </w:r>
      <w:r w:rsidR="00436E9A">
        <w:rPr>
          <w:rFonts w:ascii="Times New Roman" w:hAnsi="Times New Roman" w:cs="Times New Roman"/>
          <w:sz w:val="32"/>
          <w:szCs w:val="32"/>
        </w:rPr>
        <w:t>д</w:t>
      </w:r>
      <w:proofErr w:type="gramEnd"/>
    </w:p>
    <w:p w:rsidR="006A3954" w:rsidRDefault="006A3954" w:rsidP="006A395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учебной программы </w:t>
      </w:r>
    </w:p>
    <w:p w:rsidR="006A3954" w:rsidRDefault="006A3954" w:rsidP="006A395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ФГОС должны быть достигнуты: личностные,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обучающимися программы по предмету «Иностранный язык» в средней школе</w:t>
      </w:r>
    </w:p>
    <w:p w:rsidR="006A3954" w:rsidRDefault="006A3954" w:rsidP="006A3954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Личностными результатами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изучения английского языка в 10 классе являются: </w:t>
      </w:r>
    </w:p>
    <w:p w:rsidR="00D4072F" w:rsidRPr="00D4072F" w:rsidRDefault="00D4072F" w:rsidP="00D4072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4072F">
        <w:rPr>
          <w:rFonts w:ascii="Times New Roman" w:hAnsi="Times New Roman" w:cs="Times New Roman"/>
          <w:bCs/>
          <w:sz w:val="28"/>
          <w:szCs w:val="28"/>
        </w:rPr>
        <w:t xml:space="preserve"> овладение межкультурным общением, применяя знания о    национально-культурных особенностях своей страны и стран изучаемого языка;</w:t>
      </w:r>
    </w:p>
    <w:p w:rsidR="00D4072F" w:rsidRDefault="00D4072F" w:rsidP="006A3954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D4072F" w:rsidRPr="00D4072F" w:rsidRDefault="00D4072F" w:rsidP="00D4072F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4490" w:rsidRPr="00D4072F">
        <w:rPr>
          <w:rFonts w:ascii="Times New Roman" w:hAnsi="Times New Roman"/>
          <w:sz w:val="28"/>
          <w:szCs w:val="28"/>
        </w:rPr>
        <w:t>умение строить жизненные планы с учетом конкретных социально-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4490" w:rsidRPr="00D4072F">
        <w:rPr>
          <w:rFonts w:ascii="Times New Roman" w:hAnsi="Times New Roman"/>
          <w:sz w:val="28"/>
          <w:szCs w:val="28"/>
        </w:rPr>
        <w:t xml:space="preserve">исторических, </w:t>
      </w:r>
      <w:r w:rsidRPr="00D4072F">
        <w:rPr>
          <w:rFonts w:ascii="Times New Roman" w:hAnsi="Times New Roman"/>
          <w:sz w:val="28"/>
          <w:szCs w:val="28"/>
        </w:rPr>
        <w:t xml:space="preserve">   </w:t>
      </w:r>
      <w:r w:rsidR="00AD4490" w:rsidRPr="00D4072F">
        <w:rPr>
          <w:rFonts w:ascii="Times New Roman" w:hAnsi="Times New Roman"/>
          <w:sz w:val="28"/>
          <w:szCs w:val="28"/>
        </w:rPr>
        <w:t>политических и экономических условий;</w:t>
      </w:r>
    </w:p>
    <w:p w:rsidR="00F3688C" w:rsidRDefault="00D4072F" w:rsidP="00D4072F">
      <w:pPr>
        <w:widowControl/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F3688C" w:rsidRPr="00D4072F">
        <w:rPr>
          <w:rFonts w:ascii="Times New Roman" w:hAnsi="Times New Roman"/>
          <w:sz w:val="28"/>
          <w:szCs w:val="28"/>
        </w:rPr>
        <w:t xml:space="preserve">умение делать нравственный выбор и давать нравственную оценку </w:t>
      </w:r>
      <w:r>
        <w:rPr>
          <w:rFonts w:ascii="Times New Roman" w:hAnsi="Times New Roman"/>
          <w:sz w:val="28"/>
          <w:szCs w:val="28"/>
        </w:rPr>
        <w:t xml:space="preserve"> </w:t>
      </w:r>
      <w:r w:rsidR="00F3688C" w:rsidRPr="00D4072F">
        <w:rPr>
          <w:rFonts w:ascii="Times New Roman" w:hAnsi="Times New Roman"/>
          <w:sz w:val="28"/>
          <w:szCs w:val="28"/>
        </w:rPr>
        <w:t>своим действиям</w:t>
      </w:r>
      <w:r w:rsidR="00F3688C" w:rsidRPr="00D4072F">
        <w:rPr>
          <w:rFonts w:ascii="Times New Roman" w:hAnsi="Times New Roman"/>
        </w:rPr>
        <w:t>;</w:t>
      </w:r>
    </w:p>
    <w:p w:rsidR="008878C4" w:rsidRDefault="008878C4" w:rsidP="00D4072F">
      <w:pPr>
        <w:widowControl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-умение ориентироваться в основных реалиях культуры англоязычных стран;</w:t>
      </w:r>
    </w:p>
    <w:p w:rsidR="009B53BC" w:rsidRDefault="009B53BC" w:rsidP="009B53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9B53BC">
        <w:rPr>
          <w:rFonts w:ascii="Times New Roman" w:hAnsi="Times New Roman" w:cs="Times New Roman"/>
          <w:bCs/>
          <w:sz w:val="28"/>
          <w:szCs w:val="28"/>
        </w:rPr>
        <w:t xml:space="preserve">умение представлять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свою </w:t>
      </w:r>
      <w:r w:rsidRPr="009B53BC">
        <w:rPr>
          <w:rFonts w:ascii="Times New Roman" w:hAnsi="Times New Roman" w:cs="Times New Roman"/>
          <w:bCs/>
          <w:sz w:val="28"/>
          <w:szCs w:val="28"/>
        </w:rPr>
        <w:t>культуру на английском языке, опрове</w:t>
      </w:r>
      <w:r>
        <w:rPr>
          <w:rFonts w:ascii="Times New Roman" w:hAnsi="Times New Roman" w:cs="Times New Roman"/>
          <w:bCs/>
          <w:sz w:val="28"/>
          <w:szCs w:val="28"/>
        </w:rPr>
        <w:t>ргать стереотипы о своей стране;</w:t>
      </w:r>
    </w:p>
    <w:p w:rsidR="00FE796D" w:rsidRPr="00FE796D" w:rsidRDefault="00FE796D" w:rsidP="00FE796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FE796D">
        <w:rPr>
          <w:rFonts w:ascii="Times New Roman" w:hAnsi="Times New Roman" w:cs="Times New Roman"/>
          <w:bCs/>
          <w:sz w:val="28"/>
          <w:szCs w:val="28"/>
        </w:rPr>
        <w:t>умение сопоставлять, находить сходства и отличия в культуре стран изу</w:t>
      </w:r>
      <w:r>
        <w:rPr>
          <w:rFonts w:ascii="Times New Roman" w:hAnsi="Times New Roman" w:cs="Times New Roman"/>
          <w:bCs/>
          <w:sz w:val="28"/>
          <w:szCs w:val="28"/>
        </w:rPr>
        <w:t>чаемого языка и родной культуры.</w:t>
      </w:r>
    </w:p>
    <w:p w:rsidR="00DA2A7B" w:rsidRDefault="00DA2A7B" w:rsidP="00DA2A7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результаты:</w:t>
      </w:r>
    </w:p>
    <w:p w:rsidR="00DA2A7B" w:rsidRDefault="00DA2A7B" w:rsidP="00DA2A7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2A7B" w:rsidRPr="00DA2A7B" w:rsidRDefault="00DA2A7B" w:rsidP="00DA2A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A2A7B">
        <w:rPr>
          <w:rFonts w:ascii="Times New Roman" w:hAnsi="Times New Roman" w:cs="Times New Roman"/>
          <w:b/>
          <w:sz w:val="28"/>
          <w:szCs w:val="28"/>
        </w:rPr>
        <w:t>Дальнейшее формирование положительного отношения к учебному предмету и более устойчивой мотивации к изучению иностранного языка;</w:t>
      </w:r>
    </w:p>
    <w:p w:rsidR="00F529C5" w:rsidRPr="00F529C5" w:rsidRDefault="00F529C5" w:rsidP="00F529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F529C5">
        <w:rPr>
          <w:rFonts w:ascii="Times New Roman" w:hAnsi="Times New Roman" w:cs="Times New Roman"/>
          <w:b/>
          <w:sz w:val="28"/>
          <w:szCs w:val="28"/>
        </w:rPr>
        <w:t xml:space="preserve">Развитие языковых </w:t>
      </w:r>
      <w:r>
        <w:rPr>
          <w:rFonts w:ascii="Times New Roman" w:hAnsi="Times New Roman" w:cs="Times New Roman"/>
          <w:b/>
          <w:sz w:val="28"/>
          <w:szCs w:val="28"/>
        </w:rPr>
        <w:t>и речемыслительных способностей</w:t>
      </w:r>
      <w:r w:rsidRPr="00F529C5">
        <w:rPr>
          <w:rFonts w:ascii="Times New Roman" w:hAnsi="Times New Roman" w:cs="Times New Roman"/>
          <w:b/>
          <w:sz w:val="28"/>
          <w:szCs w:val="28"/>
        </w:rPr>
        <w:t>:</w:t>
      </w:r>
    </w:p>
    <w:p w:rsidR="00F529C5" w:rsidRDefault="00F529C5" w:rsidP="00F529C5">
      <w:pPr>
        <w:pStyle w:val="a4"/>
        <w:numPr>
          <w:ilvl w:val="0"/>
          <w:numId w:val="7"/>
        </w:numPr>
        <w:ind w:left="92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F529C5" w:rsidRDefault="00F529C5" w:rsidP="00F529C5">
      <w:pPr>
        <w:pStyle w:val="a4"/>
        <w:numPr>
          <w:ilvl w:val="0"/>
          <w:numId w:val="8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ставить цели, планировать пути их достижения, уметь выбирать наиболее эффективные способы решения учебных и познавательных задач;</w:t>
      </w:r>
    </w:p>
    <w:p w:rsidR="00F529C5" w:rsidRDefault="00F529C5" w:rsidP="00F529C5">
      <w:pPr>
        <w:pStyle w:val="a4"/>
        <w:numPr>
          <w:ilvl w:val="0"/>
          <w:numId w:val="8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достижения;</w:t>
      </w:r>
    </w:p>
    <w:p w:rsidR="00F529C5" w:rsidRDefault="00F529C5" w:rsidP="00F529C5">
      <w:pPr>
        <w:pStyle w:val="a4"/>
        <w:numPr>
          <w:ilvl w:val="0"/>
          <w:numId w:val="8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результата, корректировать свои действия в соответствии с изменяющейся ситуацией;</w:t>
      </w:r>
    </w:p>
    <w:p w:rsidR="00F529C5" w:rsidRDefault="00F529C5" w:rsidP="00F529C5">
      <w:pPr>
        <w:pStyle w:val="a4"/>
        <w:numPr>
          <w:ilvl w:val="0"/>
          <w:numId w:val="8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задачи, собственные возможности её решения;</w:t>
      </w:r>
    </w:p>
    <w:p w:rsidR="00F529C5" w:rsidRPr="00F529C5" w:rsidRDefault="00F529C5" w:rsidP="00F529C5">
      <w:pPr>
        <w:pStyle w:val="a4"/>
        <w:numPr>
          <w:ilvl w:val="0"/>
          <w:numId w:val="8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F529C5" w:rsidRDefault="00F529C5" w:rsidP="00F529C5">
      <w:pPr>
        <w:pStyle w:val="a4"/>
        <w:ind w:left="9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C5" w:rsidRDefault="00F529C5" w:rsidP="00F529C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аналогий и причинно-следственных связей;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выделять, обобщать и фиксировать нужную информацию;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логическое рассуждение, умозаключение (индуктивное, дедуктивное и по аналогии) и делать выводы;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проблемы творческого и поискового характера;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информационный поиск, в том числе с помощью компьютерных средств;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осознанно строить своё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F529C5" w:rsidRDefault="00F529C5" w:rsidP="00F529C5">
      <w:pPr>
        <w:pStyle w:val="a4"/>
        <w:numPr>
          <w:ilvl w:val="0"/>
          <w:numId w:val="9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F529C5" w:rsidRDefault="00F529C5" w:rsidP="00F529C5">
      <w:pPr>
        <w:pStyle w:val="a4"/>
        <w:numPr>
          <w:ilvl w:val="0"/>
          <w:numId w:val="10"/>
        </w:numPr>
        <w:ind w:left="92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дискуссии и аргументации своей позиции;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своё речевое и неречевое поведение;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индивидуально, в парах и группе;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готовым и способным осуществлять межкультурное общение на АЯ;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вопросов добывать недостающую информацию (познавательная инициативность);</w:t>
      </w:r>
    </w:p>
    <w:p w:rsidR="00F529C5" w:rsidRDefault="00F529C5" w:rsidP="00F529C5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уважительное отношение к партнёрам, внимание к личности другого;</w:t>
      </w:r>
    </w:p>
    <w:p w:rsidR="00F529C5" w:rsidRPr="00A251B3" w:rsidRDefault="00F529C5" w:rsidP="00A251B3">
      <w:pPr>
        <w:pStyle w:val="a4"/>
        <w:numPr>
          <w:ilvl w:val="0"/>
          <w:numId w:val="11"/>
        </w:numPr>
        <w:ind w:left="1281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 реагировать на нужды других, в частности, оказывать помощь и эмоциональную поддержку партнёрам в процессе достижения общей цели совместной деятельности</w:t>
      </w:r>
    </w:p>
    <w:p w:rsidR="00F529C5" w:rsidRDefault="00F529C5" w:rsidP="00F529C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29C5" w:rsidRDefault="00F529C5" w:rsidP="00F529C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29C5" w:rsidRDefault="00F529C5" w:rsidP="00F529C5">
      <w:pPr>
        <w:tabs>
          <w:tab w:val="left" w:pos="993"/>
        </w:tabs>
        <w:suppressAutoHyphens/>
        <w:autoSpaceDE w:val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29C5" w:rsidRDefault="00F529C5" w:rsidP="00F529C5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 умения по видам речевой деятельности: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  <w:t>Говорение</w:t>
      </w:r>
    </w:p>
    <w:p w:rsidR="00F529C5" w:rsidRDefault="00F529C5" w:rsidP="00F529C5">
      <w:pPr>
        <w:widowControl/>
        <w:numPr>
          <w:ilvl w:val="0"/>
          <w:numId w:val="10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F529C5" w:rsidRDefault="00F529C5" w:rsidP="00F529C5">
      <w:pPr>
        <w:pStyle w:val="a4"/>
        <w:numPr>
          <w:ilvl w:val="0"/>
          <w:numId w:val="12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начинать, поддерживать и заканчивать разговор;</w:t>
      </w:r>
    </w:p>
    <w:p w:rsidR="00F529C5" w:rsidRDefault="00F529C5" w:rsidP="00F529C5">
      <w:pPr>
        <w:pStyle w:val="a4"/>
        <w:numPr>
          <w:ilvl w:val="0"/>
          <w:numId w:val="12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выражать основные речевые функции: поздравлять, высказывать пожелания, приносить извинение, выражать согласие/несогласие,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делать комплимент, предлагать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 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выражать сомнение, выражать свое мнение и обосновывать его;</w:t>
      </w:r>
    </w:p>
    <w:p w:rsidR="00F529C5" w:rsidRDefault="00F529C5" w:rsidP="00F529C5">
      <w:pPr>
        <w:pStyle w:val="a4"/>
        <w:numPr>
          <w:ilvl w:val="0"/>
          <w:numId w:val="12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расспрашивать собеседника и отвечать на его вопросы;</w:t>
      </w:r>
    </w:p>
    <w:p w:rsidR="00F529C5" w:rsidRDefault="00F529C5" w:rsidP="00F529C5">
      <w:pPr>
        <w:pStyle w:val="a4"/>
        <w:numPr>
          <w:ilvl w:val="0"/>
          <w:numId w:val="12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переходить с позиции спрашивающего на позицию отвечающего и наоборот;</w:t>
      </w:r>
    </w:p>
    <w:p w:rsidR="00F529C5" w:rsidRDefault="00F529C5" w:rsidP="00F529C5">
      <w:pPr>
        <w:pStyle w:val="a4"/>
        <w:numPr>
          <w:ilvl w:val="0"/>
          <w:numId w:val="12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речевого этикета.</w:t>
      </w:r>
    </w:p>
    <w:p w:rsidR="00F529C5" w:rsidRDefault="00F529C5" w:rsidP="00F529C5">
      <w:pPr>
        <w:widowControl/>
        <w:numPr>
          <w:ilvl w:val="0"/>
          <w:numId w:val="10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основные коммуникативные типы речи: описание, сообщение, рассказ, рассуждение: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сообщения на заданную тему на основе прочитанного/услышанного;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сообщения по результатам выполнения проектной работы;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говорить в нормальном темпе;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говорить логично и связно;</w:t>
      </w:r>
    </w:p>
    <w:p w:rsidR="00F529C5" w:rsidRDefault="00F529C5" w:rsidP="00F529C5">
      <w:pPr>
        <w:pStyle w:val="a4"/>
        <w:numPr>
          <w:ilvl w:val="0"/>
          <w:numId w:val="13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говорить выразительно (соблюдать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синтагматичность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речи, логическое ударение, правильную интонацию).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  <w:t>Аудирование</w:t>
      </w:r>
      <w:proofErr w:type="spellEnd"/>
    </w:p>
    <w:p w:rsidR="00F529C5" w:rsidRDefault="00F529C5" w:rsidP="00F529C5">
      <w:pPr>
        <w:widowControl/>
        <w:numPr>
          <w:ilvl w:val="0"/>
          <w:numId w:val="1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понимать звучащую речь с различной глубиной, точностью и полнотой восприятия информации:</w:t>
      </w:r>
    </w:p>
    <w:p w:rsidR="00F529C5" w:rsidRDefault="00F529C5" w:rsidP="00F529C5">
      <w:pPr>
        <w:pStyle w:val="a4"/>
        <w:numPr>
          <w:ilvl w:val="0"/>
          <w:numId w:val="15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полностью понимать речь учителя и одноклассников, а также несложные аутентичные аудио- и видеотексты, построенные на изученном речевом материале (полное понимание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прослушенного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529C5" w:rsidRDefault="00F529C5" w:rsidP="00F529C5">
      <w:pPr>
        <w:pStyle w:val="a4"/>
        <w:numPr>
          <w:ilvl w:val="0"/>
          <w:numId w:val="15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</w:p>
    <w:p w:rsidR="00F529C5" w:rsidRDefault="00F529C5" w:rsidP="00F529C5">
      <w:pPr>
        <w:pStyle w:val="a4"/>
        <w:numPr>
          <w:ilvl w:val="0"/>
          <w:numId w:val="15"/>
        </w:numPr>
        <w:ind w:left="1281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задачи.</w:t>
      </w:r>
    </w:p>
    <w:p w:rsidR="00F529C5" w:rsidRDefault="00F529C5" w:rsidP="00F529C5">
      <w:pPr>
        <w:widowControl/>
        <w:numPr>
          <w:ilvl w:val="0"/>
          <w:numId w:val="1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содержание услышанного с личным опытом;</w:t>
      </w:r>
    </w:p>
    <w:p w:rsidR="00F529C5" w:rsidRDefault="00F529C5" w:rsidP="00F529C5">
      <w:pPr>
        <w:widowControl/>
        <w:numPr>
          <w:ilvl w:val="0"/>
          <w:numId w:val="1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выводы по содержанию услышанного;</w:t>
      </w:r>
    </w:p>
    <w:p w:rsidR="00F529C5" w:rsidRDefault="00F529C5" w:rsidP="00F529C5">
      <w:pPr>
        <w:widowControl/>
        <w:numPr>
          <w:ilvl w:val="0"/>
          <w:numId w:val="1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выражать собственное мнение по поводу услышанного.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  <w:t>Чтение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самостоятельно выбирать адекватную стратегию чтения в соответствии с коммуникативной задачей и типом текста;</w:t>
      </w:r>
    </w:p>
    <w:p w:rsidR="00F529C5" w:rsidRDefault="00F529C5" w:rsidP="00F529C5">
      <w:pPr>
        <w:pStyle w:val="a4"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читать с целью понимания основного содержания; распознавать тексты различных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жанров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(прагматические, публицистические, научно-популярные и художественные) и типов (статья, рассказ, реклама);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цифры) для поиска запрашиваемой или интересующей информации);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 аналогии с родным языком, конверсии, по наличию смысловых связей в контексте, иллюстративной наглядности; понимать внутреннюю организацию текста 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определять: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главное предложение в абзаце (тексте) и предложения, подчинённые главному предложению; 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читать с целью полного понимания на уровне смысла и критического осмысления содержания (определять главную идею текста, не выраженную эксплицитно; отличать факты от мнений);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культурологические сведения из аутентичных текстов;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выборочный перевод с английского языка на русский;</w:t>
      </w:r>
    </w:p>
    <w:p w:rsidR="00F529C5" w:rsidRDefault="00F529C5" w:rsidP="00F529C5">
      <w:pPr>
        <w:widowControl/>
        <w:numPr>
          <w:ilvl w:val="0"/>
          <w:numId w:val="16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полученную информацию с личным опытом, оценивать ее и выражать свое мнение по поводу прочитанного.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  <w:t>Письмо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анкету, формуляр (сообщать о себе основные сведения: имя, фамилия, возраст, гражданство,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план, тезисы устного и письменного сообщения, кратко излагать результаты проектной деятельности;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электронные (интернет) сообщения;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записи (выписки из текста);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фиксировать устные высказывания в письменной форме;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таблицы, делая выписки из текста;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излагать собственную точку зрения (в т.ч. по поводу прочитанного или услышанного);</w:t>
      </w:r>
    </w:p>
    <w:p w:rsidR="00F529C5" w:rsidRDefault="00F529C5" w:rsidP="00F529C5">
      <w:pPr>
        <w:pStyle w:val="a4"/>
        <w:widowControl/>
        <w:numPr>
          <w:ilvl w:val="0"/>
          <w:numId w:val="17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адекватный стиль изложения (формальный / неформальный).</w:t>
      </w:r>
    </w:p>
    <w:p w:rsidR="00F529C5" w:rsidRDefault="00F529C5" w:rsidP="00F529C5">
      <w:pPr>
        <w:pStyle w:val="Style5"/>
        <w:widowControl/>
        <w:spacing w:line="240" w:lineRule="auto"/>
        <w:ind w:left="567" w:firstLine="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Графика, каллиграфия, орфография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графический образ слова с его звуковым образом;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слова, записанные разными шрифтами;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сравнивать и анализировать буквы, буквосочетания и соответствующие транскрипционные знаки;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основные правила орфографии и пунктуации;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словарь для уточнения написания слова;</w:t>
      </w:r>
    </w:p>
    <w:p w:rsidR="00F529C5" w:rsidRDefault="00F529C5" w:rsidP="00F529C5">
      <w:pPr>
        <w:pStyle w:val="a4"/>
        <w:widowControl/>
        <w:numPr>
          <w:ilvl w:val="0"/>
          <w:numId w:val="18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оформлять письменные и творческие проекты в соответствии с правилами орфографии и пунктуации.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Фонетическая сторона речи</w:t>
      </w:r>
    </w:p>
    <w:p w:rsidR="00F529C5" w:rsidRDefault="00F529C5" w:rsidP="00F529C5">
      <w:pPr>
        <w:pStyle w:val="a4"/>
        <w:widowControl/>
        <w:numPr>
          <w:ilvl w:val="0"/>
          <w:numId w:val="19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коммуникативный тип предложения по его интонации;</w:t>
      </w:r>
    </w:p>
    <w:p w:rsidR="00F529C5" w:rsidRDefault="00F529C5" w:rsidP="00F529C5">
      <w:pPr>
        <w:pStyle w:val="a4"/>
        <w:widowControl/>
        <w:numPr>
          <w:ilvl w:val="0"/>
          <w:numId w:val="19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логическое ударение во фразе, предложении;</w:t>
      </w:r>
    </w:p>
    <w:p w:rsidR="00F529C5" w:rsidRDefault="00F529C5" w:rsidP="00F529C5">
      <w:pPr>
        <w:pStyle w:val="a4"/>
        <w:widowControl/>
        <w:numPr>
          <w:ilvl w:val="0"/>
          <w:numId w:val="19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F529C5" w:rsidRDefault="00F529C5" w:rsidP="00F529C5">
      <w:pPr>
        <w:pStyle w:val="a4"/>
        <w:widowControl/>
        <w:numPr>
          <w:ilvl w:val="0"/>
          <w:numId w:val="19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произносить предложения с однородными членами (соблюдая интонацию перечисления);</w:t>
      </w:r>
    </w:p>
    <w:p w:rsidR="00F529C5" w:rsidRDefault="00F529C5" w:rsidP="00F529C5">
      <w:pPr>
        <w:pStyle w:val="a4"/>
        <w:widowControl/>
        <w:numPr>
          <w:ilvl w:val="0"/>
          <w:numId w:val="19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произносить сложносочиненные и сложноподчиненные предложения с точки зрения их ритмико-интонационных особенностей.</w:t>
      </w:r>
    </w:p>
    <w:p w:rsidR="00F529C5" w:rsidRDefault="00F529C5" w:rsidP="00F529C5">
      <w:pPr>
        <w:ind w:left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Лексическая сторона речи</w:t>
      </w:r>
    </w:p>
    <w:p w:rsidR="00F529C5" w:rsidRDefault="00F529C5" w:rsidP="00F529C5">
      <w:pPr>
        <w:widowControl/>
        <w:numPr>
          <w:ilvl w:val="0"/>
          <w:numId w:val="20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средней школы;</w:t>
      </w:r>
    </w:p>
    <w:p w:rsidR="00F529C5" w:rsidRDefault="00F529C5" w:rsidP="00F529C5">
      <w:pPr>
        <w:widowControl/>
        <w:numPr>
          <w:ilvl w:val="0"/>
          <w:numId w:val="20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явления синонимии / антонимии и лексической сочетаемости;</w:t>
      </w:r>
    </w:p>
    <w:p w:rsidR="009B53BC" w:rsidRPr="009B53BC" w:rsidRDefault="00F529C5" w:rsidP="00F529C5">
      <w:pPr>
        <w:pStyle w:val="a4"/>
        <w:numPr>
          <w:ilvl w:val="0"/>
          <w:numId w:val="21"/>
        </w:numPr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распознавать и употреблять в речи тематическую лексику.</w:t>
      </w:r>
    </w:p>
    <w:p w:rsidR="009B53BC" w:rsidRDefault="009B53BC" w:rsidP="009B53BC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67A9" w:rsidRDefault="005267A9" w:rsidP="005267A9">
      <w:pPr>
        <w:ind w:left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Грамматическая сторона речи:</w:t>
      </w:r>
    </w:p>
    <w:p w:rsidR="00B05C6B" w:rsidRDefault="005267A9" w:rsidP="005267A9">
      <w:pPr>
        <w:pStyle w:val="a4"/>
        <w:widowControl/>
        <w:numPr>
          <w:ilvl w:val="0"/>
          <w:numId w:val="2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67A9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формальные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reporting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commands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requests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instructions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suggestions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Subjunctive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ypothetical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situations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referring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to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future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or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present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Emphatic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sentences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clauses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of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purpose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modal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verbs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expressing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degrees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of</w:t>
      </w:r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probability</w:t>
      </w:r>
      <w:proofErr w:type="gramEnd"/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past</w:t>
      </w:r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mixed</w:t>
      </w:r>
      <w:r w:rsidR="00B05C6B"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B05C6B">
        <w:rPr>
          <w:rFonts w:ascii="Times New Roman" w:eastAsia="Times New Roman" w:hAnsi="Times New Roman" w:cs="Times New Roman"/>
          <w:sz w:val="28"/>
          <w:szCs w:val="28"/>
          <w:lang w:val="en-US"/>
        </w:rPr>
        <w:t>conditionals,</w:t>
      </w:r>
    </w:p>
    <w:p w:rsidR="00B05C6B" w:rsidRPr="00B05C6B" w:rsidRDefault="00B05C6B" w:rsidP="00B05C6B">
      <w:pPr>
        <w:pStyle w:val="a4"/>
        <w:widowControl/>
        <w:ind w:left="92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ways of expressing the future,</w:t>
      </w:r>
      <w:r w:rsidRPr="00B05C6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ways of expressing preference, purpose, likes and dislikes, linking words and expressions).</w:t>
      </w:r>
    </w:p>
    <w:p w:rsidR="005267A9" w:rsidRPr="005267A9" w:rsidRDefault="005267A9" w:rsidP="005267A9">
      <w:pPr>
        <w:pStyle w:val="a4"/>
        <w:widowControl/>
        <w:numPr>
          <w:ilvl w:val="0"/>
          <w:numId w:val="24"/>
        </w:numPr>
        <w:ind w:left="92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F2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267A9">
        <w:rPr>
          <w:rFonts w:ascii="Times New Roman" w:eastAsia="Times New Roman" w:hAnsi="Times New Roman" w:cs="Times New Roman"/>
          <w:sz w:val="28"/>
          <w:szCs w:val="28"/>
        </w:rPr>
        <w:t>уметь распознавать, понимать и использовать в речи основные морфологические формы и синтаксически</w:t>
      </w:r>
      <w:r w:rsidR="00625C5F">
        <w:rPr>
          <w:rFonts w:ascii="Times New Roman" w:eastAsia="Times New Roman" w:hAnsi="Times New Roman" w:cs="Times New Roman"/>
          <w:sz w:val="28"/>
          <w:szCs w:val="28"/>
        </w:rPr>
        <w:t>е конструкции английского языка</w:t>
      </w:r>
      <w:r w:rsidR="00625C5F" w:rsidRPr="00625C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67A9" w:rsidRPr="00625C5F" w:rsidRDefault="005267A9" w:rsidP="005267A9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C52772" w:rsidRDefault="00C52772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C52772" w:rsidRDefault="00C52772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C52772" w:rsidRDefault="00C52772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A251B3" w:rsidRDefault="00A251B3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A251B3" w:rsidRDefault="00A251B3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A251B3" w:rsidRDefault="00A251B3" w:rsidP="000F5F2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0F5F20" w:rsidRDefault="007C2E64" w:rsidP="006062E4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  <w:r w:rsidR="000F5F20">
        <w:rPr>
          <w:b/>
        </w:rPr>
        <w:lastRenderedPageBreak/>
        <w:t>СОДЕРЖАНИЕ УЧЕБНОГО ПРЕДМЕТА</w:t>
      </w:r>
    </w:p>
    <w:p w:rsidR="000F5F20" w:rsidRDefault="000F5F20" w:rsidP="000F5F20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требованиям федерального компонента государственного стандарта, предметное содержание речи для 10 класса включает в себя такие темы, как: </w:t>
      </w:r>
    </w:p>
    <w:p w:rsidR="00B50B8F" w:rsidRPr="005B6477" w:rsidRDefault="00B50B8F" w:rsidP="00B50B8F">
      <w:pPr>
        <w:pStyle w:val="a3"/>
        <w:rPr>
          <w:rFonts w:ascii="Times New Roman" w:hAnsi="Times New Roman"/>
          <w:b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  <w:lang w:val="en-US"/>
        </w:rPr>
        <w:t>UNIT</w:t>
      </w:r>
      <w:r w:rsidRPr="005B6477">
        <w:rPr>
          <w:rFonts w:ascii="Times New Roman" w:hAnsi="Times New Roman"/>
          <w:sz w:val="28"/>
          <w:szCs w:val="28"/>
        </w:rPr>
        <w:t xml:space="preserve"> 1</w:t>
      </w:r>
      <w:r w:rsidRPr="005B6477">
        <w:rPr>
          <w:rFonts w:ascii="Times New Roman" w:hAnsi="Times New Roman"/>
          <w:b/>
          <w:sz w:val="28"/>
          <w:szCs w:val="28"/>
        </w:rPr>
        <w:t xml:space="preserve"> «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START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ANEW</w:t>
      </w:r>
      <w:r w:rsidRPr="005B6477">
        <w:rPr>
          <w:rFonts w:ascii="Times New Roman" w:hAnsi="Times New Roman"/>
          <w:b/>
          <w:sz w:val="28"/>
          <w:szCs w:val="28"/>
        </w:rPr>
        <w:t>!</w:t>
      </w:r>
      <w:r w:rsidR="000656C5"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5B6477">
        <w:rPr>
          <w:rFonts w:ascii="Times New Roman" w:hAnsi="Times New Roman"/>
          <w:b/>
          <w:sz w:val="28"/>
          <w:szCs w:val="28"/>
        </w:rPr>
        <w:t>»</w:t>
      </w:r>
      <w:r w:rsidR="005B6477">
        <w:rPr>
          <w:rFonts w:ascii="Times New Roman" w:hAnsi="Times New Roman"/>
          <w:b/>
          <w:sz w:val="28"/>
          <w:szCs w:val="28"/>
        </w:rPr>
        <w:t xml:space="preserve"> </w:t>
      </w:r>
    </w:p>
    <w:p w:rsidR="00B50B8F" w:rsidRDefault="00B50B8F" w:rsidP="00B50B8F">
      <w:pPr>
        <w:pStyle w:val="a3"/>
        <w:rPr>
          <w:rFonts w:ascii="Times New Roman" w:hAnsi="Times New Roman"/>
          <w:b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</w:rPr>
        <w:t xml:space="preserve">Блок </w:t>
      </w:r>
      <w:r w:rsidRPr="005B6477">
        <w:rPr>
          <w:rFonts w:ascii="Times New Roman" w:hAnsi="Times New Roman"/>
          <w:sz w:val="28"/>
          <w:szCs w:val="28"/>
          <w:lang w:val="en-US"/>
        </w:rPr>
        <w:t>I</w:t>
      </w:r>
      <w:r w:rsidRPr="005B6477">
        <w:rPr>
          <w:rFonts w:ascii="Times New Roman" w:hAnsi="Times New Roman"/>
          <w:sz w:val="28"/>
          <w:szCs w:val="28"/>
        </w:rPr>
        <w:t xml:space="preserve"> </w:t>
      </w:r>
      <w:r w:rsidRPr="005B6477">
        <w:rPr>
          <w:rFonts w:ascii="Times New Roman" w:hAnsi="Times New Roman"/>
          <w:b/>
          <w:sz w:val="28"/>
          <w:szCs w:val="28"/>
        </w:rPr>
        <w:t>«</w:t>
      </w:r>
      <w:r w:rsidRPr="000656C5">
        <w:rPr>
          <w:rFonts w:ascii="Times New Roman" w:hAnsi="Times New Roman"/>
          <w:b/>
          <w:sz w:val="28"/>
          <w:szCs w:val="28"/>
        </w:rPr>
        <w:t>Начни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</w:rPr>
        <w:t>снова</w:t>
      </w:r>
      <w:r w:rsidRPr="005B6477">
        <w:rPr>
          <w:rFonts w:ascii="Times New Roman" w:hAnsi="Times New Roman"/>
          <w:b/>
          <w:sz w:val="28"/>
          <w:szCs w:val="28"/>
        </w:rPr>
        <w:t>»</w:t>
      </w:r>
      <w:r w:rsidR="005B6477">
        <w:rPr>
          <w:rFonts w:ascii="Times New Roman" w:hAnsi="Times New Roman"/>
          <w:b/>
          <w:sz w:val="28"/>
          <w:szCs w:val="28"/>
        </w:rPr>
        <w:t xml:space="preserve"> </w:t>
      </w:r>
      <w:r w:rsidRPr="005B6477">
        <w:rPr>
          <w:rFonts w:ascii="Times New Roman" w:hAnsi="Times New Roman"/>
          <w:b/>
          <w:sz w:val="28"/>
          <w:szCs w:val="28"/>
        </w:rPr>
        <w:t>(</w:t>
      </w:r>
      <w:r w:rsidRPr="005B6477">
        <w:rPr>
          <w:rFonts w:ascii="Times New Roman" w:hAnsi="Times New Roman"/>
          <w:sz w:val="28"/>
          <w:szCs w:val="28"/>
        </w:rPr>
        <w:t>27 часов</w:t>
      </w:r>
      <w:r w:rsidRPr="005B6477">
        <w:rPr>
          <w:rFonts w:ascii="Times New Roman" w:hAnsi="Times New Roman"/>
          <w:b/>
          <w:sz w:val="28"/>
          <w:szCs w:val="28"/>
        </w:rPr>
        <w:t>)</w:t>
      </w:r>
    </w:p>
    <w:p w:rsidR="005B6477" w:rsidRPr="005B6477" w:rsidRDefault="005B6477" w:rsidP="00B50B8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6477">
        <w:rPr>
          <w:rFonts w:ascii="Times New Roman" w:hAnsi="Times New Roman"/>
          <w:sz w:val="28"/>
          <w:szCs w:val="28"/>
        </w:rPr>
        <w:t>Общение в школе, межличностные отношения с друзьями и знакомыми. Молодежь в современном обществе. Досуг молодежи.</w:t>
      </w:r>
    </w:p>
    <w:p w:rsidR="00AE0572" w:rsidRPr="00BC687A" w:rsidRDefault="00AE0572" w:rsidP="00AE0572">
      <w:pPr>
        <w:pStyle w:val="a3"/>
        <w:rPr>
          <w:rFonts w:ascii="Times New Roman" w:hAnsi="Times New Roman"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  <w:lang w:val="en-US"/>
        </w:rPr>
        <w:t>UNIT</w:t>
      </w:r>
      <w:r w:rsidRPr="005B6477">
        <w:rPr>
          <w:rFonts w:ascii="Times New Roman" w:hAnsi="Times New Roman"/>
          <w:sz w:val="28"/>
          <w:szCs w:val="28"/>
        </w:rPr>
        <w:t xml:space="preserve"> 2</w:t>
      </w:r>
      <w:r w:rsidRPr="005B6477">
        <w:rPr>
          <w:rFonts w:ascii="Times New Roman" w:hAnsi="Times New Roman"/>
          <w:b/>
          <w:sz w:val="28"/>
          <w:szCs w:val="28"/>
        </w:rPr>
        <w:t xml:space="preserve"> «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TALKING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ON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FAMILY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MATTERS</w:t>
      </w:r>
      <w:r w:rsidRPr="00BC687A">
        <w:rPr>
          <w:rFonts w:ascii="Times New Roman" w:hAnsi="Times New Roman"/>
          <w:b/>
          <w:sz w:val="28"/>
          <w:szCs w:val="28"/>
        </w:rPr>
        <w:t>»</w:t>
      </w:r>
    </w:p>
    <w:p w:rsidR="00AE0572" w:rsidRDefault="00AE0572" w:rsidP="00AE0572">
      <w:pPr>
        <w:pStyle w:val="a3"/>
        <w:rPr>
          <w:rFonts w:ascii="Times New Roman" w:hAnsi="Times New Roman"/>
          <w:b/>
          <w:sz w:val="28"/>
          <w:szCs w:val="28"/>
        </w:rPr>
      </w:pPr>
      <w:r w:rsidRPr="00E51DAC">
        <w:rPr>
          <w:rFonts w:ascii="Times New Roman" w:hAnsi="Times New Roman"/>
          <w:sz w:val="28"/>
          <w:szCs w:val="28"/>
        </w:rPr>
        <w:t>Блок 2</w:t>
      </w:r>
      <w:r w:rsidRPr="000656C5">
        <w:rPr>
          <w:rFonts w:ascii="Times New Roman" w:hAnsi="Times New Roman"/>
          <w:b/>
          <w:sz w:val="28"/>
          <w:szCs w:val="28"/>
        </w:rPr>
        <w:t xml:space="preserve"> "Общение в семье. Связь поколений» </w:t>
      </w:r>
      <w:r w:rsidR="00E51DAC">
        <w:rPr>
          <w:rFonts w:ascii="Times New Roman" w:hAnsi="Times New Roman"/>
          <w:sz w:val="28"/>
          <w:szCs w:val="28"/>
        </w:rPr>
        <w:t>(</w:t>
      </w:r>
      <w:r w:rsidRPr="00E51DAC">
        <w:rPr>
          <w:rFonts w:ascii="Times New Roman" w:hAnsi="Times New Roman"/>
          <w:sz w:val="28"/>
          <w:szCs w:val="28"/>
        </w:rPr>
        <w:t>21 час)</w:t>
      </w:r>
    </w:p>
    <w:p w:rsidR="005B6477" w:rsidRPr="005B6477" w:rsidRDefault="005B6477" w:rsidP="00AE0572">
      <w:pPr>
        <w:pStyle w:val="a3"/>
        <w:rPr>
          <w:rFonts w:ascii="Times New Roman" w:hAnsi="Times New Roman"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</w:rPr>
        <w:t>Повседневная жизнь семьи. Общение в семье. Культурные особенности стран изучаемого языка.</w:t>
      </w:r>
    </w:p>
    <w:p w:rsidR="001D4502" w:rsidRPr="00BC687A" w:rsidRDefault="001D4502" w:rsidP="001D450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E51DAC">
        <w:rPr>
          <w:rFonts w:ascii="Times New Roman" w:hAnsi="Times New Roman"/>
          <w:sz w:val="28"/>
          <w:szCs w:val="28"/>
          <w:lang w:val="en-US"/>
        </w:rPr>
        <w:t>UNIT</w:t>
      </w:r>
      <w:r w:rsidRPr="00BC687A">
        <w:rPr>
          <w:rFonts w:ascii="Times New Roman" w:hAnsi="Times New Roman"/>
          <w:sz w:val="28"/>
          <w:szCs w:val="28"/>
          <w:lang w:val="en-US"/>
        </w:rPr>
        <w:t xml:space="preserve"> 3</w:t>
      </w:r>
      <w:r w:rsidRPr="00BC687A">
        <w:rPr>
          <w:rFonts w:ascii="Times New Roman" w:hAnsi="Times New Roman"/>
          <w:b/>
          <w:sz w:val="28"/>
          <w:szCs w:val="28"/>
          <w:lang w:val="en-US"/>
        </w:rPr>
        <w:t xml:space="preserve"> « </w:t>
      </w:r>
      <w:r w:rsidRPr="000656C5">
        <w:rPr>
          <w:rFonts w:ascii="Times New Roman" w:hAnsi="Times New Roman"/>
          <w:b/>
          <w:caps/>
          <w:sz w:val="28"/>
          <w:szCs w:val="28"/>
          <w:lang w:val="en-US"/>
        </w:rPr>
        <w:t>Civilization</w:t>
      </w:r>
      <w:r w:rsidRPr="00BC687A"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 w:rsidRPr="000656C5">
        <w:rPr>
          <w:rFonts w:ascii="Times New Roman" w:hAnsi="Times New Roman"/>
          <w:b/>
          <w:caps/>
          <w:sz w:val="28"/>
          <w:szCs w:val="28"/>
          <w:lang w:val="en-US"/>
        </w:rPr>
        <w:t>and</w:t>
      </w:r>
      <w:r w:rsidRPr="00BC687A"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 w:rsidRPr="000656C5">
        <w:rPr>
          <w:rFonts w:ascii="Times New Roman" w:hAnsi="Times New Roman"/>
          <w:b/>
          <w:caps/>
          <w:sz w:val="28"/>
          <w:szCs w:val="28"/>
          <w:lang w:val="en-US"/>
        </w:rPr>
        <w:t>progress</w:t>
      </w:r>
      <w:r w:rsidRPr="00BC687A">
        <w:rPr>
          <w:rFonts w:ascii="Times New Roman" w:hAnsi="Times New Roman"/>
          <w:b/>
          <w:caps/>
          <w:sz w:val="28"/>
          <w:szCs w:val="28"/>
          <w:lang w:val="en-US"/>
        </w:rPr>
        <w:t>»</w:t>
      </w:r>
      <w:r w:rsidR="000656C5" w:rsidRPr="00BC687A"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 w:rsidRPr="00BC687A">
        <w:rPr>
          <w:rFonts w:ascii="Times New Roman" w:hAnsi="Times New Roman"/>
          <w:sz w:val="28"/>
          <w:szCs w:val="28"/>
          <w:lang w:val="en-US"/>
        </w:rPr>
        <w:t xml:space="preserve">(30 </w:t>
      </w:r>
      <w:r w:rsidRPr="00E51DAC">
        <w:rPr>
          <w:rFonts w:ascii="Times New Roman" w:hAnsi="Times New Roman"/>
          <w:sz w:val="28"/>
          <w:szCs w:val="28"/>
        </w:rPr>
        <w:t>часов</w:t>
      </w:r>
      <w:r w:rsidRPr="00BC687A">
        <w:rPr>
          <w:rFonts w:ascii="Times New Roman" w:hAnsi="Times New Roman"/>
          <w:sz w:val="28"/>
          <w:szCs w:val="28"/>
          <w:lang w:val="en-US"/>
        </w:rPr>
        <w:t>)</w:t>
      </w:r>
    </w:p>
    <w:p w:rsidR="00B50B8F" w:rsidRDefault="001D4502" w:rsidP="001D4502">
      <w:pPr>
        <w:pStyle w:val="a3"/>
        <w:rPr>
          <w:rFonts w:ascii="Times New Roman" w:hAnsi="Times New Roman"/>
          <w:b/>
          <w:sz w:val="28"/>
          <w:szCs w:val="28"/>
        </w:rPr>
      </w:pPr>
      <w:r w:rsidRPr="00E51DAC">
        <w:rPr>
          <w:rFonts w:ascii="Times New Roman" w:hAnsi="Times New Roman"/>
          <w:sz w:val="28"/>
          <w:szCs w:val="28"/>
        </w:rPr>
        <w:t>Блок 3</w:t>
      </w:r>
      <w:r w:rsidRPr="005B6477">
        <w:rPr>
          <w:rFonts w:ascii="Times New Roman" w:hAnsi="Times New Roman"/>
          <w:b/>
          <w:sz w:val="28"/>
          <w:szCs w:val="28"/>
        </w:rPr>
        <w:t xml:space="preserve"> «</w:t>
      </w:r>
      <w:r w:rsidRPr="000656C5">
        <w:rPr>
          <w:rFonts w:ascii="Times New Roman" w:hAnsi="Times New Roman"/>
          <w:b/>
          <w:sz w:val="28"/>
          <w:szCs w:val="28"/>
        </w:rPr>
        <w:t>Цивилизация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</w:rPr>
        <w:t>и</w:t>
      </w:r>
      <w:r w:rsidRPr="005B6477">
        <w:rPr>
          <w:rFonts w:ascii="Times New Roman" w:hAnsi="Times New Roman"/>
          <w:b/>
          <w:sz w:val="28"/>
          <w:szCs w:val="28"/>
        </w:rPr>
        <w:t xml:space="preserve"> </w:t>
      </w:r>
      <w:r w:rsidRPr="000656C5">
        <w:rPr>
          <w:rFonts w:ascii="Times New Roman" w:hAnsi="Times New Roman"/>
          <w:b/>
          <w:sz w:val="28"/>
          <w:szCs w:val="28"/>
        </w:rPr>
        <w:t>прогресс</w:t>
      </w:r>
      <w:r w:rsidRPr="005B6477">
        <w:rPr>
          <w:rFonts w:ascii="Times New Roman" w:hAnsi="Times New Roman"/>
          <w:b/>
          <w:sz w:val="28"/>
          <w:szCs w:val="28"/>
        </w:rPr>
        <w:t>»</w:t>
      </w:r>
    </w:p>
    <w:p w:rsidR="005B6477" w:rsidRPr="005B6477" w:rsidRDefault="005B6477" w:rsidP="001D4502">
      <w:pPr>
        <w:pStyle w:val="a3"/>
        <w:rPr>
          <w:rFonts w:ascii="Times New Roman" w:hAnsi="Times New Roman"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</w:rPr>
        <w:t>Научно-технический прогресс.</w:t>
      </w:r>
    </w:p>
    <w:p w:rsidR="000656C5" w:rsidRPr="00977E96" w:rsidRDefault="000656C5" w:rsidP="000656C5">
      <w:pPr>
        <w:pStyle w:val="a3"/>
        <w:rPr>
          <w:rFonts w:ascii="Times New Roman" w:hAnsi="Times New Roman"/>
          <w:b/>
          <w:sz w:val="24"/>
          <w:szCs w:val="24"/>
          <w:lang w:val="en-US"/>
        </w:rPr>
      </w:pPr>
      <w:r w:rsidRPr="00E51DAC">
        <w:rPr>
          <w:rFonts w:ascii="Times New Roman" w:hAnsi="Times New Roman"/>
          <w:sz w:val="28"/>
          <w:szCs w:val="28"/>
          <w:lang w:val="en-US"/>
        </w:rPr>
        <w:t>UNIT</w:t>
      </w:r>
      <w:r w:rsidRPr="00BC687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51DAC">
        <w:rPr>
          <w:rFonts w:ascii="Times New Roman" w:hAnsi="Times New Roman"/>
          <w:sz w:val="28"/>
          <w:szCs w:val="28"/>
          <w:lang w:val="en-US"/>
        </w:rPr>
        <w:t>4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 xml:space="preserve"> «THE WORLD OF OPPORTUNITIES» </w:t>
      </w:r>
      <w:r w:rsidRPr="00E51DAC">
        <w:rPr>
          <w:rFonts w:ascii="Times New Roman" w:hAnsi="Times New Roman"/>
          <w:sz w:val="28"/>
          <w:szCs w:val="28"/>
          <w:lang w:val="en-US"/>
        </w:rPr>
        <w:t>(24</w:t>
      </w:r>
      <w:r w:rsidRPr="00E51DAC">
        <w:rPr>
          <w:rFonts w:ascii="Times New Roman" w:hAnsi="Times New Roman"/>
          <w:sz w:val="28"/>
          <w:szCs w:val="28"/>
        </w:rPr>
        <w:t>часа</w:t>
      </w:r>
      <w:r w:rsidRPr="000656C5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0656C5" w:rsidRDefault="000656C5" w:rsidP="000656C5">
      <w:pPr>
        <w:pStyle w:val="a3"/>
        <w:rPr>
          <w:rFonts w:ascii="Times New Roman" w:hAnsi="Times New Roman"/>
          <w:b/>
          <w:sz w:val="28"/>
          <w:szCs w:val="28"/>
        </w:rPr>
      </w:pPr>
      <w:r w:rsidRPr="00E51DAC">
        <w:rPr>
          <w:rFonts w:ascii="Times New Roman" w:hAnsi="Times New Roman"/>
          <w:sz w:val="28"/>
          <w:szCs w:val="28"/>
        </w:rPr>
        <w:t>Блок 4</w:t>
      </w:r>
      <w:r w:rsidRPr="000656C5">
        <w:rPr>
          <w:rFonts w:ascii="Times New Roman" w:hAnsi="Times New Roman"/>
          <w:b/>
          <w:sz w:val="28"/>
          <w:szCs w:val="28"/>
        </w:rPr>
        <w:t xml:space="preserve"> «Мир возможностей»</w:t>
      </w:r>
    </w:p>
    <w:p w:rsidR="005B6477" w:rsidRPr="005B6477" w:rsidRDefault="005B6477" w:rsidP="000656C5">
      <w:pPr>
        <w:pStyle w:val="a3"/>
        <w:rPr>
          <w:rFonts w:ascii="Times New Roman" w:hAnsi="Times New Roman"/>
          <w:sz w:val="28"/>
          <w:szCs w:val="28"/>
        </w:rPr>
      </w:pPr>
      <w:r w:rsidRPr="005B6477">
        <w:rPr>
          <w:rFonts w:ascii="Times New Roman" w:hAnsi="Times New Roman"/>
          <w:sz w:val="28"/>
          <w:szCs w:val="28"/>
        </w:rPr>
        <w:t>Страны изучаемого языка, их культурные достопримечательности. Путешествие, его планирование и организация, осмотр достопримечательностей.</w:t>
      </w:r>
    </w:p>
    <w:p w:rsidR="001D4502" w:rsidRPr="005B6477" w:rsidRDefault="001D4502" w:rsidP="001D4502">
      <w:pPr>
        <w:pStyle w:val="a3"/>
        <w:rPr>
          <w:rFonts w:ascii="Times New Roman" w:hAnsi="Times New Roman"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BC0CC0" w:rsidRPr="00CC1128" w:rsidRDefault="00CC1128" w:rsidP="00CC112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b/>
        </w:rPr>
        <w:br w:type="page"/>
      </w:r>
    </w:p>
    <w:p w:rsidR="00EA5DB0" w:rsidRDefault="00EA5DB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  <w:sectPr w:rsidR="00EA5DB0" w:rsidSect="00895395">
          <w:pgSz w:w="11906" w:h="16838"/>
          <w:pgMar w:top="1134" w:right="851" w:bottom="1134" w:left="1135" w:header="709" w:footer="709" w:gutter="0"/>
          <w:cols w:space="708"/>
          <w:docGrid w:linePitch="360"/>
        </w:sectPr>
      </w:pPr>
    </w:p>
    <w:p w:rsidR="00BC0CC0" w:rsidRDefault="00BC0CC0" w:rsidP="00BC0CC0">
      <w:pPr>
        <w:pStyle w:val="20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BC0CC0" w:rsidRDefault="00BC0CC0" w:rsidP="00BC0CC0">
      <w:pPr>
        <w:pStyle w:val="22"/>
        <w:keepNext/>
        <w:keepLines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по английскому языку</w:t>
      </w:r>
      <w:bookmarkStart w:id="0" w:name="bookmark2"/>
    </w:p>
    <w:p w:rsidR="00BC0CC0" w:rsidRDefault="00BC0CC0" w:rsidP="00BC0CC0">
      <w:pPr>
        <w:pStyle w:val="22"/>
        <w:keepNext/>
        <w:keepLines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10А КЛАСС</w:t>
      </w:r>
      <w:bookmarkEnd w:id="0"/>
    </w:p>
    <w:p w:rsidR="00BC0CC0" w:rsidRDefault="00BC0CC0" w:rsidP="00BC0CC0">
      <w:pPr>
        <w:pStyle w:val="22"/>
        <w:keepNext/>
        <w:keepLines/>
        <w:shd w:val="clear" w:color="auto" w:fill="auto"/>
        <w:tabs>
          <w:tab w:val="left" w:leader="underscore" w:pos="5254"/>
          <w:tab w:val="left" w:leader="underscore" w:pos="7783"/>
        </w:tabs>
        <w:spacing w:before="0" w:line="240" w:lineRule="auto"/>
        <w:rPr>
          <w:sz w:val="28"/>
          <w:szCs w:val="28"/>
        </w:rPr>
      </w:pPr>
      <w:bookmarkStart w:id="1" w:name="bookmark3"/>
      <w:r>
        <w:rPr>
          <w:sz w:val="28"/>
          <w:szCs w:val="28"/>
        </w:rPr>
        <w:t>(105 часов в год, 3 часа в неделю)</w:t>
      </w:r>
      <w:bookmarkEnd w:id="1"/>
    </w:p>
    <w:tbl>
      <w:tblPr>
        <w:tblStyle w:val="a5"/>
        <w:tblW w:w="5261" w:type="pct"/>
        <w:tblInd w:w="-34" w:type="dxa"/>
        <w:tblLook w:val="04A0" w:firstRow="1" w:lastRow="0" w:firstColumn="1" w:lastColumn="0" w:noHBand="0" w:noVBand="1"/>
      </w:tblPr>
      <w:tblGrid>
        <w:gridCol w:w="636"/>
        <w:gridCol w:w="7485"/>
        <w:gridCol w:w="963"/>
        <w:gridCol w:w="966"/>
        <w:gridCol w:w="5286"/>
        <w:gridCol w:w="222"/>
      </w:tblGrid>
      <w:tr w:rsidR="0021657E" w:rsidTr="00643FDF">
        <w:trPr>
          <w:gridAfter w:val="1"/>
          <w:wAfter w:w="71" w:type="pct"/>
        </w:trPr>
        <w:tc>
          <w:tcPr>
            <w:tcW w:w="204" w:type="pct"/>
            <w:vMerge w:val="restart"/>
            <w:hideMark/>
          </w:tcPr>
          <w:p w:rsidR="0021657E" w:rsidRDefault="00216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406" w:type="pct"/>
            <w:vMerge w:val="restart"/>
            <w:hideMark/>
          </w:tcPr>
          <w:p w:rsidR="0021657E" w:rsidRDefault="00216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620" w:type="pct"/>
            <w:gridSpan w:val="2"/>
            <w:hideMark/>
          </w:tcPr>
          <w:p w:rsidR="0021657E" w:rsidRDefault="0021657E" w:rsidP="00EA5D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99" w:type="pct"/>
            <w:vMerge w:val="restart"/>
          </w:tcPr>
          <w:p w:rsidR="0035045D" w:rsidRDefault="0035045D" w:rsidP="0035045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ЭОР \ЦОР ОБОРУДОВАНИЕ </w:t>
            </w:r>
          </w:p>
          <w:p w:rsidR="0021657E" w:rsidRDefault="0021657E" w:rsidP="00EA5D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657E" w:rsidTr="00643FDF">
        <w:trPr>
          <w:gridAfter w:val="1"/>
          <w:wAfter w:w="71" w:type="pct"/>
        </w:trPr>
        <w:tc>
          <w:tcPr>
            <w:tcW w:w="204" w:type="pct"/>
            <w:vMerge/>
            <w:hideMark/>
          </w:tcPr>
          <w:p w:rsidR="0021657E" w:rsidRDefault="0021657E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6" w:type="pct"/>
            <w:vMerge/>
            <w:hideMark/>
          </w:tcPr>
          <w:p w:rsidR="0021657E" w:rsidRDefault="0021657E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" w:type="pct"/>
            <w:hideMark/>
          </w:tcPr>
          <w:p w:rsidR="0021657E" w:rsidRDefault="0021657E" w:rsidP="00EA5D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310" w:type="pct"/>
            <w:hideMark/>
          </w:tcPr>
          <w:p w:rsidR="0021657E" w:rsidRDefault="0021657E" w:rsidP="00EA5D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1699" w:type="pct"/>
            <w:vMerge/>
          </w:tcPr>
          <w:p w:rsidR="0021657E" w:rsidRDefault="0021657E" w:rsidP="00EA5D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3FDF" w:rsidTr="00643FDF">
        <w:trPr>
          <w:gridAfter w:val="1"/>
          <w:wAfter w:w="71" w:type="pct"/>
          <w:trHeight w:val="290"/>
        </w:trPr>
        <w:tc>
          <w:tcPr>
            <w:tcW w:w="204" w:type="pct"/>
          </w:tcPr>
          <w:p w:rsidR="00643FDF" w:rsidRDefault="00643FD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24" w:type="pct"/>
            <w:gridSpan w:val="4"/>
            <w:hideMark/>
          </w:tcPr>
          <w:p w:rsidR="00643FDF" w:rsidRDefault="00643FD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0A3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полугодие </w:t>
            </w:r>
          </w:p>
        </w:tc>
      </w:tr>
      <w:tr w:rsidR="00643FDF" w:rsidTr="00643FDF">
        <w:trPr>
          <w:gridAfter w:val="1"/>
          <w:wAfter w:w="71" w:type="pct"/>
          <w:trHeight w:val="350"/>
        </w:trPr>
        <w:tc>
          <w:tcPr>
            <w:tcW w:w="204" w:type="pct"/>
          </w:tcPr>
          <w:p w:rsidR="00643FDF" w:rsidRDefault="00643FD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724" w:type="pct"/>
            <w:gridSpan w:val="4"/>
            <w:hideMark/>
          </w:tcPr>
          <w:p w:rsidR="00643FDF" w:rsidRDefault="00643FD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1 «Начни снова»-27 часов. </w:t>
            </w:r>
          </w:p>
        </w:tc>
      </w:tr>
      <w:tr w:rsidR="0021657E" w:rsidTr="00643FDF">
        <w:trPr>
          <w:gridAfter w:val="1"/>
          <w:wAfter w:w="71" w:type="pct"/>
        </w:trPr>
        <w:tc>
          <w:tcPr>
            <w:tcW w:w="204" w:type="pct"/>
          </w:tcPr>
          <w:p w:rsidR="00EA5DB0" w:rsidRDefault="00EA5DB0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EA5DB0" w:rsidRPr="000A3E7E" w:rsidRDefault="00EA5DB0">
            <w:pPr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Старшая школа –  наши надежды и ожидания.</w:t>
            </w:r>
          </w:p>
        </w:tc>
        <w:tc>
          <w:tcPr>
            <w:tcW w:w="309" w:type="pct"/>
            <w:hideMark/>
          </w:tcPr>
          <w:p w:rsidR="00EA5DB0" w:rsidRPr="00977E96" w:rsidRDefault="00436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310" w:type="pct"/>
          </w:tcPr>
          <w:p w:rsidR="00EA5DB0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1699" w:type="pct"/>
          </w:tcPr>
          <w:p w:rsidR="002E7707" w:rsidRPr="000A3E7E" w:rsidRDefault="002E7707" w:rsidP="002E7707">
            <w:pPr>
              <w:pStyle w:val="Default"/>
              <w:rPr>
                <w:sz w:val="28"/>
                <w:szCs w:val="28"/>
              </w:rPr>
            </w:pPr>
            <w:r w:rsidRPr="000A3E7E">
              <w:rPr>
                <w:sz w:val="28"/>
                <w:szCs w:val="28"/>
              </w:rPr>
              <w:t xml:space="preserve">https://www.lingvolive.com/ru-ru </w:t>
            </w:r>
          </w:p>
          <w:p w:rsidR="00EA5DB0" w:rsidRPr="000A3E7E" w:rsidRDefault="00EA5DB0" w:rsidP="002E77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57E" w:rsidTr="00643FDF">
        <w:trPr>
          <w:gridAfter w:val="1"/>
          <w:wAfter w:w="71" w:type="pct"/>
        </w:trPr>
        <w:tc>
          <w:tcPr>
            <w:tcW w:w="204" w:type="pct"/>
          </w:tcPr>
          <w:p w:rsidR="00EA5DB0" w:rsidRDefault="00EA5DB0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EA5DB0" w:rsidRPr="000A3E7E" w:rsidRDefault="00EA5DB0">
            <w:pPr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Первый день в новой школе. Некоторые особенности школьного образования в США и Великобритании.</w:t>
            </w:r>
          </w:p>
        </w:tc>
        <w:tc>
          <w:tcPr>
            <w:tcW w:w="309" w:type="pct"/>
            <w:hideMark/>
          </w:tcPr>
          <w:p w:rsidR="00EA5DB0" w:rsidRPr="00977E96" w:rsidRDefault="00436E9A" w:rsidP="00645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310" w:type="pct"/>
          </w:tcPr>
          <w:p w:rsidR="00EA5DB0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699" w:type="pct"/>
          </w:tcPr>
          <w:p w:rsidR="00E64CCE" w:rsidRPr="00643FDF" w:rsidRDefault="00E64CCE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EA5DB0" w:rsidRPr="000A3E7E" w:rsidRDefault="00EA5DB0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57E" w:rsidTr="00643FDF">
        <w:trPr>
          <w:gridAfter w:val="1"/>
          <w:wAfter w:w="71" w:type="pct"/>
        </w:trPr>
        <w:tc>
          <w:tcPr>
            <w:tcW w:w="204" w:type="pct"/>
          </w:tcPr>
          <w:p w:rsidR="00EA5DB0" w:rsidRDefault="00EA5DB0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EA5DB0" w:rsidRPr="000A3E7E" w:rsidRDefault="00EA5DB0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Старинные школы. Школа вчера и сегодня.</w:t>
            </w:r>
          </w:p>
        </w:tc>
        <w:tc>
          <w:tcPr>
            <w:tcW w:w="309" w:type="pct"/>
            <w:hideMark/>
          </w:tcPr>
          <w:p w:rsidR="00EA5DB0" w:rsidRPr="00977E96" w:rsidRDefault="00436E9A" w:rsidP="00645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</w:t>
            </w:r>
          </w:p>
        </w:tc>
        <w:tc>
          <w:tcPr>
            <w:tcW w:w="310" w:type="pct"/>
          </w:tcPr>
          <w:p w:rsidR="00EA5DB0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</w:t>
            </w:r>
          </w:p>
        </w:tc>
        <w:tc>
          <w:tcPr>
            <w:tcW w:w="1699" w:type="pct"/>
          </w:tcPr>
          <w:p w:rsidR="008C46FC" w:rsidRPr="000A3E7E" w:rsidRDefault="008C46FC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0A3E7E">
              <w:rPr>
                <w:sz w:val="28"/>
                <w:szCs w:val="28"/>
              </w:rPr>
              <w:t>ReadTheory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</w:p>
          <w:p w:rsidR="00EA5DB0" w:rsidRPr="000A3E7E" w:rsidRDefault="008C46FC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7F3BB5" w:rsidTr="00643FDF">
        <w:trPr>
          <w:gridAfter w:val="1"/>
          <w:wAfter w:w="71" w:type="pct"/>
          <w:trHeight w:val="806"/>
        </w:trPr>
        <w:tc>
          <w:tcPr>
            <w:tcW w:w="204" w:type="pct"/>
          </w:tcPr>
          <w:p w:rsidR="007F3BB5" w:rsidRDefault="007F3BB5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7F3BB5" w:rsidRPr="000A3E7E" w:rsidRDefault="007F3BB5" w:rsidP="004D48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Проблемы в школе.</w:t>
            </w:r>
          </w:p>
          <w:p w:rsidR="007F3BB5" w:rsidRPr="000A3E7E" w:rsidRDefault="007F3BB5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Советы школьного психолога.</w:t>
            </w:r>
          </w:p>
        </w:tc>
        <w:tc>
          <w:tcPr>
            <w:tcW w:w="309" w:type="pct"/>
            <w:hideMark/>
          </w:tcPr>
          <w:p w:rsidR="007F3BB5" w:rsidRPr="00977E96" w:rsidRDefault="00436E9A" w:rsidP="00645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310" w:type="pct"/>
          </w:tcPr>
          <w:p w:rsidR="007F3BB5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1699" w:type="pct"/>
          </w:tcPr>
          <w:p w:rsidR="007F3BB5" w:rsidRPr="000A3E7E" w:rsidRDefault="007F3BB5" w:rsidP="000A3E7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0A3E7E">
              <w:rPr>
                <w:sz w:val="28"/>
                <w:szCs w:val="28"/>
              </w:rPr>
              <w:t>ReadTheory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</w:p>
          <w:p w:rsidR="007F3BB5" w:rsidRPr="000A3E7E" w:rsidRDefault="007F3BB5" w:rsidP="000A3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7F3BB5" w:rsidTr="00643FDF">
        <w:trPr>
          <w:gridAfter w:val="1"/>
          <w:wAfter w:w="71" w:type="pct"/>
          <w:trHeight w:val="769"/>
        </w:trPr>
        <w:tc>
          <w:tcPr>
            <w:tcW w:w="204" w:type="pct"/>
          </w:tcPr>
          <w:p w:rsidR="007F3BB5" w:rsidRDefault="007F3BB5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7F3BB5" w:rsidRPr="000A3E7E" w:rsidRDefault="007F3BB5" w:rsidP="002440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Проблемы в школе.</w:t>
            </w:r>
          </w:p>
          <w:p w:rsidR="007F3BB5" w:rsidRPr="000A3E7E" w:rsidRDefault="007F3BB5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Советы школьного психолога.</w:t>
            </w:r>
          </w:p>
        </w:tc>
        <w:tc>
          <w:tcPr>
            <w:tcW w:w="309" w:type="pct"/>
            <w:hideMark/>
          </w:tcPr>
          <w:p w:rsidR="007F3BB5" w:rsidRPr="00977E96" w:rsidRDefault="00436E9A" w:rsidP="00645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310" w:type="pct"/>
          </w:tcPr>
          <w:p w:rsidR="007F3BB5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1699" w:type="pct"/>
          </w:tcPr>
          <w:p w:rsidR="007F3BB5" w:rsidRPr="000A3E7E" w:rsidRDefault="007F3BB5" w:rsidP="00897438">
            <w:pPr>
              <w:pStyle w:val="Default"/>
              <w:rPr>
                <w:sz w:val="28"/>
                <w:szCs w:val="28"/>
              </w:rPr>
            </w:pPr>
            <w:r w:rsidRPr="000A3E7E">
              <w:rPr>
                <w:sz w:val="28"/>
                <w:szCs w:val="28"/>
              </w:rPr>
              <w:t xml:space="preserve">BBC </w:t>
            </w:r>
            <w:proofErr w:type="spellStart"/>
            <w:r w:rsidRPr="000A3E7E">
              <w:rPr>
                <w:sz w:val="28"/>
                <w:szCs w:val="28"/>
              </w:rPr>
              <w:t>Radio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  <w:proofErr w:type="spellStart"/>
            <w:r w:rsidRPr="000A3E7E">
              <w:rPr>
                <w:sz w:val="28"/>
                <w:szCs w:val="28"/>
              </w:rPr>
              <w:t>Podcasts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</w:p>
          <w:p w:rsidR="007F3BB5" w:rsidRPr="000A3E7E" w:rsidRDefault="007F3BB5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BB5" w:rsidTr="00643FDF">
        <w:trPr>
          <w:gridAfter w:val="1"/>
          <w:wAfter w:w="71" w:type="pct"/>
        </w:trPr>
        <w:tc>
          <w:tcPr>
            <w:tcW w:w="204" w:type="pct"/>
          </w:tcPr>
          <w:p w:rsidR="007F3BB5" w:rsidRDefault="007F3BB5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7F3BB5" w:rsidRPr="00DB238D" w:rsidRDefault="00DB238D" w:rsidP="007C2E6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DB238D">
              <w:rPr>
                <w:rFonts w:ascii="Times New Roman" w:hAnsi="Times New Roman"/>
                <w:b/>
                <w:sz w:val="28"/>
                <w:szCs w:val="28"/>
              </w:rPr>
              <w:t>Входной контроль.</w:t>
            </w:r>
          </w:p>
        </w:tc>
        <w:tc>
          <w:tcPr>
            <w:tcW w:w="309" w:type="pct"/>
            <w:hideMark/>
          </w:tcPr>
          <w:p w:rsidR="007F3BB5" w:rsidRPr="00977E96" w:rsidRDefault="00436E9A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</w:t>
            </w:r>
          </w:p>
        </w:tc>
        <w:tc>
          <w:tcPr>
            <w:tcW w:w="310" w:type="pct"/>
          </w:tcPr>
          <w:p w:rsidR="007F3BB5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</w:t>
            </w:r>
          </w:p>
        </w:tc>
        <w:tc>
          <w:tcPr>
            <w:tcW w:w="1699" w:type="pct"/>
          </w:tcPr>
          <w:p w:rsidR="007F3BB5" w:rsidRPr="00DB238D" w:rsidRDefault="00DB238D" w:rsidP="002E77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38D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7F3BB5" w:rsidTr="00643FDF">
        <w:trPr>
          <w:gridAfter w:val="1"/>
          <w:wAfter w:w="71" w:type="pct"/>
          <w:trHeight w:val="341"/>
        </w:trPr>
        <w:tc>
          <w:tcPr>
            <w:tcW w:w="204" w:type="pct"/>
          </w:tcPr>
          <w:p w:rsidR="007F3BB5" w:rsidRDefault="007F3BB5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7F3BB5" w:rsidRPr="000A3E7E" w:rsidRDefault="007F3BB5" w:rsidP="00977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Школьная форма.</w:t>
            </w:r>
          </w:p>
        </w:tc>
        <w:tc>
          <w:tcPr>
            <w:tcW w:w="309" w:type="pct"/>
            <w:hideMark/>
          </w:tcPr>
          <w:p w:rsidR="007F3BB5" w:rsidRPr="00977E96" w:rsidRDefault="00436E9A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310" w:type="pct"/>
          </w:tcPr>
          <w:p w:rsidR="007F3BB5" w:rsidRPr="00C1127D" w:rsidRDefault="00436E9A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699" w:type="pct"/>
          </w:tcPr>
          <w:p w:rsidR="007F3BB5" w:rsidRPr="000A3E7E" w:rsidRDefault="007F3BB5" w:rsidP="002E7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7F3BB5" w:rsidTr="00643FDF">
        <w:trPr>
          <w:gridAfter w:val="1"/>
          <w:wAfter w:w="71" w:type="pct"/>
        </w:trPr>
        <w:tc>
          <w:tcPr>
            <w:tcW w:w="204" w:type="pct"/>
          </w:tcPr>
          <w:p w:rsidR="007F3BB5" w:rsidRDefault="007F3BB5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7F3BB5" w:rsidRPr="000A3E7E" w:rsidRDefault="007F3BB5" w:rsidP="00977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Школьное обозрение: дискуссия о школьной форме.</w:t>
            </w:r>
          </w:p>
        </w:tc>
        <w:tc>
          <w:tcPr>
            <w:tcW w:w="309" w:type="pct"/>
            <w:hideMark/>
          </w:tcPr>
          <w:p w:rsidR="007F3BB5" w:rsidRPr="00977E96" w:rsidRDefault="00EC50C3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310" w:type="pct"/>
          </w:tcPr>
          <w:p w:rsidR="007F3BB5" w:rsidRPr="00C1127D" w:rsidRDefault="00EC50C3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699" w:type="pct"/>
          </w:tcPr>
          <w:p w:rsidR="007F3BB5" w:rsidRPr="000A3E7E" w:rsidRDefault="007F3BB5" w:rsidP="00897438">
            <w:pPr>
              <w:pStyle w:val="Default"/>
              <w:rPr>
                <w:sz w:val="28"/>
                <w:szCs w:val="28"/>
              </w:rPr>
            </w:pPr>
            <w:r w:rsidRPr="000A3E7E">
              <w:rPr>
                <w:sz w:val="28"/>
                <w:szCs w:val="28"/>
              </w:rPr>
              <w:t xml:space="preserve">BBC </w:t>
            </w:r>
            <w:proofErr w:type="spellStart"/>
            <w:r w:rsidRPr="000A3E7E">
              <w:rPr>
                <w:sz w:val="28"/>
                <w:szCs w:val="28"/>
              </w:rPr>
              <w:t>Radio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  <w:proofErr w:type="spellStart"/>
            <w:r w:rsidRPr="000A3E7E">
              <w:rPr>
                <w:sz w:val="28"/>
                <w:szCs w:val="28"/>
              </w:rPr>
              <w:t>Podcasts</w:t>
            </w:r>
            <w:proofErr w:type="spellEnd"/>
            <w:r w:rsidRPr="000A3E7E">
              <w:rPr>
                <w:sz w:val="28"/>
                <w:szCs w:val="28"/>
              </w:rPr>
              <w:t xml:space="preserve"> </w:t>
            </w:r>
          </w:p>
          <w:p w:rsidR="007F3BB5" w:rsidRPr="000A3E7E" w:rsidRDefault="007F3BB5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Tr="00643FDF">
        <w:trPr>
          <w:gridAfter w:val="1"/>
          <w:wAfter w:w="71" w:type="pct"/>
        </w:trPr>
        <w:tc>
          <w:tcPr>
            <w:tcW w:w="204" w:type="pct"/>
          </w:tcPr>
          <w:p w:rsidR="00DB238D" w:rsidRDefault="00DB238D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DB238D" w:rsidRPr="000A3E7E" w:rsidRDefault="00DB238D" w:rsidP="00DB238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Мини-проект «Что я думаю о школе».</w:t>
            </w:r>
          </w:p>
        </w:tc>
        <w:tc>
          <w:tcPr>
            <w:tcW w:w="309" w:type="pct"/>
            <w:hideMark/>
          </w:tcPr>
          <w:p w:rsidR="00DB238D" w:rsidRPr="00977E96" w:rsidRDefault="00EC50C3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310" w:type="pct"/>
          </w:tcPr>
          <w:p w:rsidR="00DB238D" w:rsidRPr="00C1127D" w:rsidRDefault="00EC50C3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1699" w:type="pct"/>
          </w:tcPr>
          <w:p w:rsidR="00DB238D" w:rsidRPr="00643FDF" w:rsidRDefault="00DB238D" w:rsidP="002E77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E7E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</w:t>
            </w:r>
          </w:p>
        </w:tc>
      </w:tr>
      <w:tr w:rsidR="00DB238D" w:rsidTr="00643FDF">
        <w:trPr>
          <w:gridAfter w:val="1"/>
          <w:wAfter w:w="71" w:type="pct"/>
        </w:trPr>
        <w:tc>
          <w:tcPr>
            <w:tcW w:w="204" w:type="pct"/>
          </w:tcPr>
          <w:p w:rsidR="00DB238D" w:rsidRDefault="00DB238D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DB238D" w:rsidRPr="000A3E7E" w:rsidRDefault="00DB238D" w:rsidP="000A597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Мода и индивидуальность.</w:t>
            </w:r>
          </w:p>
          <w:p w:rsidR="00DB238D" w:rsidRPr="000A3E7E" w:rsidRDefault="00DB238D" w:rsidP="000A5978">
            <w:pPr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Косвенная речь.</w:t>
            </w:r>
          </w:p>
        </w:tc>
        <w:tc>
          <w:tcPr>
            <w:tcW w:w="309" w:type="pct"/>
            <w:hideMark/>
          </w:tcPr>
          <w:p w:rsidR="00DB238D" w:rsidRPr="00977E96" w:rsidRDefault="00EC50C3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310" w:type="pct"/>
          </w:tcPr>
          <w:p w:rsidR="00DB238D" w:rsidRPr="00C1127D" w:rsidRDefault="00EC50C3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2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proofErr w:type="spellStart"/>
                  <w:r w:rsidRPr="00643FDF">
                    <w:rPr>
                      <w:bCs/>
                      <w:sz w:val="28"/>
                      <w:szCs w:val="28"/>
                    </w:rPr>
                    <w:t>Learn</w:t>
                  </w:r>
                  <w:proofErr w:type="spellEnd"/>
                  <w:r w:rsidRPr="00643FDF">
                    <w:rPr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43FDF">
                    <w:rPr>
                      <w:bCs/>
                      <w:sz w:val="28"/>
                      <w:szCs w:val="28"/>
                    </w:rPr>
                    <w:t>English</w:t>
                  </w:r>
                  <w:proofErr w:type="spellEnd"/>
                  <w:r w:rsidRPr="00643FDF">
                    <w:rPr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43FDF">
                    <w:rPr>
                      <w:bCs/>
                      <w:sz w:val="28"/>
                      <w:szCs w:val="28"/>
                    </w:rPr>
                    <w:t>with</w:t>
                  </w:r>
                  <w:proofErr w:type="spellEnd"/>
                  <w:r w:rsidRPr="00643FDF">
                    <w:rPr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43FDF">
                    <w:rPr>
                      <w:bCs/>
                      <w:sz w:val="28"/>
                      <w:szCs w:val="28"/>
                    </w:rPr>
                    <w:t>Ronnie</w:t>
                  </w:r>
                  <w:proofErr w:type="spellEnd"/>
                  <w:r w:rsidRPr="00643FDF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675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Tr="00643FDF">
        <w:trPr>
          <w:gridAfter w:val="1"/>
          <w:wAfter w:w="71" w:type="pct"/>
        </w:trPr>
        <w:tc>
          <w:tcPr>
            <w:tcW w:w="204" w:type="pct"/>
          </w:tcPr>
          <w:p w:rsidR="00DB238D" w:rsidRDefault="00DB238D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DB238D" w:rsidRPr="000A3E7E" w:rsidRDefault="00DB238D" w:rsidP="008A0A0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Поговорим о моде.</w:t>
            </w:r>
          </w:p>
          <w:p w:rsidR="00DB238D" w:rsidRPr="000A3E7E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Имидж  и стиль.</w:t>
            </w:r>
          </w:p>
        </w:tc>
        <w:tc>
          <w:tcPr>
            <w:tcW w:w="309" w:type="pct"/>
            <w:hideMark/>
          </w:tcPr>
          <w:p w:rsidR="00DB238D" w:rsidRPr="00977E96" w:rsidRDefault="00EC50C3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310" w:type="pct"/>
          </w:tcPr>
          <w:p w:rsidR="00DB238D" w:rsidRPr="00C1127D" w:rsidRDefault="00EC50C3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Tr="00643FDF">
        <w:trPr>
          <w:gridAfter w:val="1"/>
          <w:wAfter w:w="71" w:type="pct"/>
        </w:trPr>
        <w:tc>
          <w:tcPr>
            <w:tcW w:w="204" w:type="pct"/>
          </w:tcPr>
          <w:p w:rsidR="00DB238D" w:rsidRDefault="00DB238D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DB238D" w:rsidRPr="000A3E7E" w:rsidRDefault="00DB238D">
            <w:pPr>
              <w:rPr>
                <w:rFonts w:ascii="Times New Roman" w:hAnsi="Times New Roman"/>
                <w:sz w:val="28"/>
                <w:szCs w:val="28"/>
              </w:rPr>
            </w:pPr>
            <w:r w:rsidRPr="000A3E7E">
              <w:rPr>
                <w:rFonts w:ascii="Times New Roman" w:hAnsi="Times New Roman"/>
                <w:sz w:val="28"/>
                <w:szCs w:val="28"/>
              </w:rPr>
              <w:t>Меняются времена – меняется мода.</w:t>
            </w:r>
          </w:p>
        </w:tc>
        <w:tc>
          <w:tcPr>
            <w:tcW w:w="309" w:type="pct"/>
            <w:hideMark/>
          </w:tcPr>
          <w:p w:rsidR="00DB238D" w:rsidRPr="00977E96" w:rsidRDefault="00EC50C3" w:rsidP="00086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310" w:type="pct"/>
          </w:tcPr>
          <w:p w:rsidR="00DB238D" w:rsidRPr="00C1127D" w:rsidRDefault="00EC50C3" w:rsidP="00C1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BC1014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pct"/>
            <w:hideMark/>
          </w:tcPr>
          <w:p w:rsidR="00DB238D" w:rsidRPr="00643FDF" w:rsidRDefault="00DB23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Различные виды спорта.</w:t>
            </w:r>
          </w:p>
        </w:tc>
        <w:tc>
          <w:tcPr>
            <w:tcW w:w="309" w:type="pct"/>
            <w:hideMark/>
          </w:tcPr>
          <w:p w:rsidR="00DB238D" w:rsidRPr="00643FDF" w:rsidRDefault="00EC50C3" w:rsidP="00086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</w:t>
            </w: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BC10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Новые виды спортивных соревнований.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04.10.</w:t>
            </w: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BC10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Олимпийские игры.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</w:t>
            </w: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bCs/>
                <w:sz w:val="28"/>
                <w:szCs w:val="28"/>
              </w:rPr>
              <w:t>Radio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bCs/>
                <w:sz w:val="28"/>
                <w:szCs w:val="28"/>
              </w:rPr>
              <w:t>Podcasts</w:t>
            </w:r>
            <w:proofErr w:type="spellEnd"/>
            <w:r w:rsidRPr="00643FDF">
              <w:rPr>
                <w:bCs/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BC10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Занятия спортом: за и против.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2406" w:type="pct"/>
          </w:tcPr>
          <w:p w:rsidR="00DB238D" w:rsidRPr="00643FDF" w:rsidRDefault="00DB238D" w:rsidP="00637E9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Как стать чемпионом?</w:t>
            </w:r>
          </w:p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Спортивная честь и сила характера.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</w:t>
            </w: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7F3B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Молодежь в современном мире. Музыкальные вкусы.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</w:t>
            </w: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Досуг молодежи (музыкальные предпочтения, популярные солисты и группы).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Роль музыки в жизни людей.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</w:t>
            </w:r>
          </w:p>
        </w:tc>
        <w:tc>
          <w:tcPr>
            <w:tcW w:w="1699" w:type="pct"/>
          </w:tcPr>
          <w:p w:rsidR="00DB238D" w:rsidRPr="00643FDF" w:rsidRDefault="00DB238D" w:rsidP="00643FDF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643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Музыка в культуре разных народов. Гимн моего поколения.</w:t>
            </w:r>
          </w:p>
        </w:tc>
        <w:tc>
          <w:tcPr>
            <w:tcW w:w="309" w:type="pct"/>
          </w:tcPr>
          <w:p w:rsidR="00DB238D" w:rsidRPr="00643FDF" w:rsidRDefault="00EC50C3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</w:t>
            </w:r>
          </w:p>
        </w:tc>
        <w:tc>
          <w:tcPr>
            <w:tcW w:w="310" w:type="pct"/>
          </w:tcPr>
          <w:p w:rsidR="00DB238D" w:rsidRPr="00643FDF" w:rsidRDefault="00EC50C3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</w:t>
            </w: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Распорядок дня.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Управление временем.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bCs/>
                <w:sz w:val="28"/>
                <w:szCs w:val="28"/>
                <w:lang w:val="en-US"/>
              </w:rPr>
              <w:t>AlexESLvid‘s</w:t>
            </w:r>
            <w:proofErr w:type="spellEnd"/>
            <w:r w:rsidRPr="00643FDF">
              <w:rPr>
                <w:bCs/>
                <w:sz w:val="28"/>
                <w:szCs w:val="28"/>
                <w:lang w:val="en-US"/>
              </w:rPr>
              <w:t xml:space="preserve"> Free English Lessons — </w:t>
            </w:r>
          </w:p>
          <w:p w:rsidR="00DB238D" w:rsidRPr="00643FDF" w:rsidRDefault="00DB238D" w:rsidP="007F3B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 по теме: «Начни снова».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3504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 xml:space="preserve">Идеальный распорядок дня. 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Американские актеры и музыканты.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Защита проектов по теме: «Начни снова».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350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DB238D" w:rsidRPr="00643FDF" w:rsidTr="0021657E">
        <w:trPr>
          <w:gridAfter w:val="1"/>
          <w:wAfter w:w="71" w:type="pct"/>
        </w:trPr>
        <w:tc>
          <w:tcPr>
            <w:tcW w:w="4929" w:type="pct"/>
            <w:gridSpan w:val="5"/>
          </w:tcPr>
          <w:p w:rsidR="00DB238D" w:rsidRPr="00643FDF" w:rsidRDefault="00DB238D" w:rsidP="00F76E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UNIT 2 «TALKING ON FAMILY MATTERS»- (21 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час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  <w:p w:rsidR="00DB238D" w:rsidRPr="00643FDF" w:rsidRDefault="00DB238D" w:rsidP="00F76E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Блок 2 "Общение в семье. Связь поколений»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История семьи.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Рассказы о прошлом. Связь поколений.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E64CC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E64C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История моей семьи. Семейные легенды.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Семейная гостиная. Отношения в семье.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Братья и сестры. Из жизни близнецов.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Проблемы в семье.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Счастливые и печальные моменты в жизни семьи.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Большие и маленькие семьи.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0A3E7E" w:rsidRDefault="00DB238D" w:rsidP="00573069">
            <w:pPr>
              <w:pStyle w:val="Default"/>
              <w:rPr>
                <w:sz w:val="28"/>
                <w:szCs w:val="28"/>
              </w:rPr>
            </w:pPr>
            <w:r w:rsidRPr="000A3E7E">
              <w:rPr>
                <w:sz w:val="28"/>
                <w:szCs w:val="28"/>
              </w:rPr>
              <w:t xml:space="preserve">https://www.lingvolive.com/ru-ru </w:t>
            </w:r>
          </w:p>
          <w:p w:rsidR="00DB238D" w:rsidRPr="00643FDF" w:rsidRDefault="00DB238D" w:rsidP="005730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Моя будущая семья.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F306C6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Todayifoundout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F306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http://www.todayifoundout.com/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Разногласия в семье.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Психологи о пользе семейных ссор.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Письмо в подростковый журнал. «Я устал от семейных ссор».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Как родители относятся к моим друзьям?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Семья и друзья. Выбор друзей.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C112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573069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5730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Памятные семейные даты. Семейные обычаи и традиции.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9C5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06" w:type="pct"/>
          </w:tcPr>
          <w:p w:rsidR="00DB238D" w:rsidRPr="00643FDF" w:rsidRDefault="00DB238D" w:rsidP="00C11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Необычная свадьба.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аттестация. 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643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2 по теме: «Общение в семье. Связь поколений».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2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Защита проектов по теме: «Общение в семье. Связь поколений».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Викторина «Подростки и их проблемы».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Урок повторения.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877E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89743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https://english03.ru/soderzhanie_murphy</w:t>
            </w:r>
          </w:p>
        </w:tc>
      </w:tr>
      <w:tr w:rsidR="00DB238D" w:rsidRPr="00643FDF" w:rsidTr="0021657E">
        <w:trPr>
          <w:gridAfter w:val="1"/>
          <w:wAfter w:w="71" w:type="pct"/>
        </w:trPr>
        <w:tc>
          <w:tcPr>
            <w:tcW w:w="4929" w:type="pct"/>
            <w:gridSpan w:val="5"/>
            <w:tcBorders>
              <w:right w:val="single" w:sz="4" w:space="0" w:color="auto"/>
            </w:tcBorders>
          </w:tcPr>
          <w:p w:rsidR="00DB238D" w:rsidRPr="00643FDF" w:rsidRDefault="00DB238D" w:rsidP="000F015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II 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полугодие</w:t>
            </w:r>
          </w:p>
          <w:p w:rsidR="00DB238D" w:rsidRPr="00643FDF" w:rsidRDefault="00DB238D" w:rsidP="000F015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UNIT 3 «</w:t>
            </w:r>
            <w:r w:rsidRPr="00643FDF">
              <w:rPr>
                <w:rFonts w:ascii="Times New Roman" w:hAnsi="Times New Roman"/>
                <w:b/>
                <w:caps/>
                <w:sz w:val="28"/>
                <w:szCs w:val="28"/>
                <w:lang w:val="en-US"/>
              </w:rPr>
              <w:t>Civilization and progress» -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(30 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  <w:p w:rsidR="00DB238D" w:rsidRPr="00643FDF" w:rsidRDefault="00DB238D" w:rsidP="000F0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Блок 3 «Прогресс и цивилизация»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  <w:tcBorders>
              <w:top w:val="single" w:sz="4" w:space="0" w:color="auto"/>
            </w:tcBorders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406" w:type="pct"/>
            <w:tcBorders>
              <w:top w:val="single" w:sz="4" w:space="0" w:color="auto"/>
            </w:tcBorders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Что такое цивилизация?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DB238D" w:rsidRPr="00643FDF" w:rsidRDefault="00DB238D" w:rsidP="00877EB5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DB238D" w:rsidRPr="00643FDF" w:rsidRDefault="00DB238D" w:rsidP="00877EB5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D86A4D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Археологические открытия.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" w:type="pct"/>
            <w:tcBorders>
              <w:top w:val="nil"/>
              <w:bottom w:val="nil"/>
              <w:right w:val="nil"/>
            </w:tcBorders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Археологические гипотезы и теории.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  <w:tcBorders>
              <w:top w:val="single" w:sz="4" w:space="0" w:color="auto"/>
            </w:tcBorders>
          </w:tcPr>
          <w:p w:rsidR="00DB238D" w:rsidRPr="00643FDF" w:rsidRDefault="00DB238D" w:rsidP="008C46FC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Человек древнего мира.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Радио - программа «Археологическая находка».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C46FC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8C4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Молодежный археологический клуб «Находка».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https://readtheory.org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Путешествие в доисторический период.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Древние цивилизации -развитие и причины упадка.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D86A4D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Древние цивилизации.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Цивилизация технического прогресса.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Высокие технологии.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Техника на службе у человека.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BBC </w:t>
            </w:r>
            <w:proofErr w:type="spellStart"/>
            <w:r w:rsidRPr="00643FDF">
              <w:rPr>
                <w:sz w:val="28"/>
                <w:szCs w:val="28"/>
              </w:rPr>
              <w:t>Radio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  <w:proofErr w:type="spellStart"/>
            <w:r w:rsidRPr="00643FDF">
              <w:rPr>
                <w:sz w:val="28"/>
                <w:szCs w:val="28"/>
              </w:rPr>
              <w:t>Podcasts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Компьютеры в жизни современного человека.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Влияние технического прогресса на окружающую среду.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https://signalvnoise.com/posts/3849-easy-listening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Решение экологических проблем.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573069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Вклад ученых в развитие прогресса.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Изобретаем новую премию.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 w:rsidTr="00DB238D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 w:rsidP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 w:rsidTr="00DB238D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 w:rsidP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Развитие человечества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- взгляд в будущее.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Чудеса света.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 xml:space="preserve">Всемирно известные сооружения </w:t>
            </w:r>
            <w:r w:rsidRPr="00643FDF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643FDF">
              <w:rPr>
                <w:rFonts w:ascii="Times New Roman" w:hAnsi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Местное рукотворное чудо.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06" w:type="pct"/>
          </w:tcPr>
          <w:p w:rsidR="00DB238D" w:rsidRPr="00643FDF" w:rsidRDefault="00DB238D" w:rsidP="007E05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Перспективы технического прогресса.</w:t>
            </w:r>
          </w:p>
          <w:p w:rsidR="00DB238D" w:rsidRPr="00643FDF" w:rsidRDefault="00DB238D" w:rsidP="007E05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Мир через 100 лет.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Преимущества и недостатки новых изобретений в области техники.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3"/>
            </w:tblGrid>
            <w:tr w:rsidR="00DB238D" w:rsidRPr="00643FDF" w:rsidTr="00DB238D">
              <w:trPr>
                <w:trHeight w:val="253"/>
              </w:trPr>
              <w:tc>
                <w:tcPr>
                  <w:tcW w:w="0" w:type="auto"/>
                </w:tcPr>
                <w:p w:rsidR="00DB238D" w:rsidRPr="00643FDF" w:rsidRDefault="00DB238D" w:rsidP="00DB238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643FDF">
                    <w:rPr>
                      <w:bCs/>
                      <w:sz w:val="28"/>
                      <w:szCs w:val="28"/>
                    </w:rPr>
                    <w:t xml:space="preserve">http://veryvocabulary.blogspot.com </w:t>
                  </w:r>
                </w:p>
              </w:tc>
            </w:tr>
            <w:tr w:rsidR="00DB238D" w:rsidRPr="00643FDF" w:rsidTr="00DB238D">
              <w:trPr>
                <w:trHeight w:val="109"/>
              </w:trPr>
              <w:tc>
                <w:tcPr>
                  <w:tcW w:w="0" w:type="auto"/>
                </w:tcPr>
                <w:p w:rsidR="00DB238D" w:rsidRPr="00643FDF" w:rsidRDefault="00DB238D" w:rsidP="00DB238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Роботы будущего.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Создаем нового робота.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Викторина «Прогресс и цивилизация».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 по теме: «Прогресс и цивилизация».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406" w:type="pct"/>
          </w:tcPr>
          <w:p w:rsidR="00DB238D" w:rsidRPr="00643FDF" w:rsidRDefault="00DB238D" w:rsidP="00A251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Защита проектов по теме: «Знаменитые ученые и исследователи».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Технический прогресс: за и против.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643FDF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897438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8974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https://english03.ru/soderzhanie_murphy</w:t>
            </w:r>
          </w:p>
        </w:tc>
      </w:tr>
      <w:tr w:rsidR="00DB238D" w:rsidRPr="00643FDF" w:rsidTr="0021657E">
        <w:trPr>
          <w:gridAfter w:val="1"/>
          <w:wAfter w:w="71" w:type="pct"/>
        </w:trPr>
        <w:tc>
          <w:tcPr>
            <w:tcW w:w="4929" w:type="pct"/>
            <w:gridSpan w:val="5"/>
          </w:tcPr>
          <w:p w:rsidR="00DB238D" w:rsidRPr="00643FDF" w:rsidRDefault="00DB238D" w:rsidP="000F015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UNIT 4 «THE WORLD OF OPPORTUNITIES» (27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  <w:p w:rsidR="00DB238D" w:rsidRPr="00643FDF" w:rsidRDefault="00DB238D" w:rsidP="000F015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Блок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4 «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Мир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больших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возможностей</w:t>
            </w:r>
            <w:r w:rsidRPr="00643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»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406" w:type="pct"/>
          </w:tcPr>
          <w:p w:rsidR="00DB238D" w:rsidRPr="00643FDF" w:rsidRDefault="00DB238D" w:rsidP="007C2E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Мир возможностей: путешествие как способ расширить свой кругозор.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https://www.lingvolive.com/ru-ru </w:t>
            </w:r>
          </w:p>
          <w:p w:rsidR="00DB238D" w:rsidRPr="00643FDF" w:rsidRDefault="00DB238D" w:rsidP="000A3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Учиться по обмену.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rPr>
                <w:sz w:val="28"/>
                <w:szCs w:val="28"/>
              </w:rPr>
            </w:pPr>
            <w:r w:rsidRPr="00643FDF">
              <w:rPr>
                <w:sz w:val="28"/>
                <w:szCs w:val="28"/>
              </w:rPr>
              <w:t xml:space="preserve">https://www.lingvolive.com/ru-ru </w:t>
            </w:r>
          </w:p>
          <w:p w:rsidR="00DB238D" w:rsidRPr="00643FDF" w:rsidRDefault="00DB238D" w:rsidP="000A3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Программы обмена.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Образование за рубежом и в России.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Все виды путешествия: транспорт, маршруты.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Впечатления от путешествия.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Лондонское метро.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Путешествуем в метро.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Планируем путешествие.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http://veryvocabulary.blogspot.com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Клуб путешественников.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573069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5730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Что такое хорошие манеры?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Поведение в обществе.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Классный кодекс правил поведения.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Особенности поведения британцев и россиян.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406" w:type="pct"/>
          </w:tcPr>
          <w:p w:rsidR="00DB238D" w:rsidRPr="00643FDF" w:rsidRDefault="00DB238D" w:rsidP="00C457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sz w:val="28"/>
                <w:szCs w:val="28"/>
              </w:rPr>
              <w:t>«</w:t>
            </w:r>
            <w:r w:rsidRPr="00643FDF">
              <w:rPr>
                <w:rFonts w:ascii="Times New Roman" w:hAnsi="Times New Roman"/>
                <w:sz w:val="28"/>
                <w:szCs w:val="28"/>
                <w:lang w:val="en-US"/>
              </w:rPr>
              <w:t>Smalltalk</w:t>
            </w:r>
            <w:r w:rsidRPr="00643FDF">
              <w:rPr>
                <w:rFonts w:ascii="Times New Roman" w:hAnsi="Times New Roman"/>
                <w:sz w:val="28"/>
                <w:szCs w:val="28"/>
              </w:rPr>
              <w:t>»  и его особенности.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643FDF">
              <w:rPr>
                <w:sz w:val="28"/>
                <w:szCs w:val="28"/>
              </w:rPr>
              <w:t>ReadTheory</w:t>
            </w:r>
            <w:proofErr w:type="spellEnd"/>
            <w:r w:rsidRPr="00643FDF">
              <w:rPr>
                <w:sz w:val="28"/>
                <w:szCs w:val="28"/>
              </w:rPr>
              <w:t xml:space="preserve"> </w:t>
            </w:r>
          </w:p>
          <w:p w:rsidR="00DB238D" w:rsidRPr="00643FDF" w:rsidRDefault="00DB238D" w:rsidP="000A3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https://readtheory.org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Культурный шок - столкновение культур.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Знакомство с культурой других стран.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406" w:type="pct"/>
          </w:tcPr>
          <w:p w:rsidR="00DB238D" w:rsidRPr="00643FDF" w:rsidRDefault="00DB238D" w:rsidP="00B82DD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FDF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4 по теме: «Мир возможностей».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4.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FE4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тест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406" w:type="pct"/>
          </w:tcPr>
          <w:p w:rsidR="00DB238D" w:rsidRPr="00643FDF" w:rsidRDefault="00DB238D" w:rsidP="00B82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Культурный шок - основные правила вежливости, уважение к чужой культуре.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A3E7E">
            <w:pPr>
              <w:pStyle w:val="Default"/>
              <w:jc w:val="both"/>
              <w:rPr>
                <w:sz w:val="28"/>
                <w:szCs w:val="28"/>
              </w:rPr>
            </w:pPr>
            <w:r w:rsidRPr="00643FDF">
              <w:rPr>
                <w:bCs/>
                <w:sz w:val="28"/>
                <w:szCs w:val="28"/>
              </w:rPr>
              <w:t xml:space="preserve">https://www.icons.org.uk </w:t>
            </w:r>
          </w:p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Советы путешественникам.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7F3BB5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643FDF">
              <w:rPr>
                <w:sz w:val="28"/>
                <w:szCs w:val="28"/>
                <w:lang w:val="en-US"/>
              </w:rPr>
              <w:t>Signalvnoise</w:t>
            </w:r>
            <w:proofErr w:type="spellEnd"/>
            <w:r w:rsidRPr="00643FDF">
              <w:rPr>
                <w:sz w:val="28"/>
                <w:szCs w:val="28"/>
                <w:lang w:val="en-US"/>
              </w:rPr>
              <w:t xml:space="preserve"> </w:t>
            </w:r>
          </w:p>
          <w:p w:rsidR="00DB238D" w:rsidRPr="00643FDF" w:rsidRDefault="00DB238D" w:rsidP="007F3B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https://signalvnoise.com/posts/3849-easy-listening </w:t>
            </w:r>
          </w:p>
        </w:tc>
      </w:tr>
      <w:tr w:rsidR="00DB238D" w:rsidRPr="00643FDF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Викторина. Клуб путешественников.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2C7417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2C74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https://english03.ru/soderzhanie_murphy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2C7417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2C74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https://english03.ru/soderzhanie_murphy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2C7417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2C74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https://english03.ru/soderzhanie_murphy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2C7417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2C74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https://english03.ru/soderzhanie_murphy </w:t>
            </w:r>
          </w:p>
        </w:tc>
      </w:tr>
      <w:tr w:rsidR="00DB238D" w:rsidRPr="00436E9A" w:rsidTr="00643FDF">
        <w:trPr>
          <w:gridAfter w:val="1"/>
          <w:wAfter w:w="71" w:type="pct"/>
        </w:trPr>
        <w:tc>
          <w:tcPr>
            <w:tcW w:w="204" w:type="pct"/>
          </w:tcPr>
          <w:p w:rsidR="00DB238D" w:rsidRPr="00643FDF" w:rsidRDefault="00DB238D" w:rsidP="004B7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406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Выполнение </w:t>
            </w:r>
            <w:proofErr w:type="spellStart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>КИМов</w:t>
            </w:r>
            <w:proofErr w:type="spellEnd"/>
            <w:r w:rsidRPr="00643FDF">
              <w:rPr>
                <w:rFonts w:ascii="Times New Roman" w:hAnsi="Times New Roman" w:cs="Times New Roman"/>
                <w:sz w:val="28"/>
                <w:szCs w:val="28"/>
              </w:rPr>
              <w:t xml:space="preserve"> к ЕГЭ.</w:t>
            </w:r>
          </w:p>
        </w:tc>
        <w:tc>
          <w:tcPr>
            <w:tcW w:w="309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pct"/>
          </w:tcPr>
          <w:p w:rsidR="00DB238D" w:rsidRPr="00643FDF" w:rsidRDefault="00DB238D" w:rsidP="000F5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pct"/>
          </w:tcPr>
          <w:p w:rsidR="00DB238D" w:rsidRPr="00643FDF" w:rsidRDefault="00DB238D" w:rsidP="002C7417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43FDF">
              <w:rPr>
                <w:sz w:val="28"/>
                <w:szCs w:val="28"/>
                <w:lang w:val="en-US"/>
              </w:rPr>
              <w:t xml:space="preserve">English03 </w:t>
            </w:r>
          </w:p>
          <w:p w:rsidR="00DB238D" w:rsidRPr="00643FDF" w:rsidRDefault="00DB238D" w:rsidP="002C74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https://english03.ru/soderzhanie_murphy </w:t>
            </w:r>
          </w:p>
        </w:tc>
      </w:tr>
    </w:tbl>
    <w:p w:rsidR="00A251B3" w:rsidRPr="00643FDF" w:rsidRDefault="00A251B3" w:rsidP="00530E55">
      <w:pPr>
        <w:pStyle w:val="20"/>
        <w:shd w:val="clear" w:color="auto" w:fill="auto"/>
        <w:spacing w:before="0" w:line="240" w:lineRule="auto"/>
        <w:jc w:val="center"/>
        <w:rPr>
          <w:b/>
          <w:lang w:val="en-US"/>
        </w:rPr>
      </w:pPr>
    </w:p>
    <w:p w:rsidR="00CC1128" w:rsidRPr="00643FDF" w:rsidRDefault="00CC1128" w:rsidP="00530E55">
      <w:pPr>
        <w:pStyle w:val="20"/>
        <w:shd w:val="clear" w:color="auto" w:fill="auto"/>
        <w:spacing w:before="0" w:line="240" w:lineRule="auto"/>
        <w:jc w:val="center"/>
        <w:rPr>
          <w:b/>
          <w:lang w:val="en-US"/>
        </w:rPr>
      </w:pPr>
    </w:p>
    <w:p w:rsidR="00CC1128" w:rsidRPr="00643FDF" w:rsidRDefault="00CC1128" w:rsidP="00530E55">
      <w:pPr>
        <w:pStyle w:val="20"/>
        <w:shd w:val="clear" w:color="auto" w:fill="auto"/>
        <w:spacing w:before="0" w:line="240" w:lineRule="auto"/>
        <w:jc w:val="center"/>
        <w:rPr>
          <w:b/>
          <w:lang w:val="en-US"/>
        </w:rPr>
      </w:pPr>
    </w:p>
    <w:p w:rsidR="00CC1128" w:rsidRPr="00643FDF" w:rsidRDefault="00CC1128" w:rsidP="00530E55">
      <w:pPr>
        <w:pStyle w:val="20"/>
        <w:shd w:val="clear" w:color="auto" w:fill="auto"/>
        <w:spacing w:before="0" w:line="240" w:lineRule="auto"/>
        <w:jc w:val="center"/>
        <w:rPr>
          <w:b/>
          <w:lang w:val="en-US"/>
        </w:rPr>
      </w:pPr>
    </w:p>
    <w:p w:rsidR="007C2E64" w:rsidRPr="00643FDF" w:rsidRDefault="007C2E64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eastAsia="en-US" w:bidi="ar-SA"/>
        </w:rPr>
      </w:pPr>
      <w:r w:rsidRPr="00643FDF"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CC1128" w:rsidRPr="00897438" w:rsidRDefault="00CC1128" w:rsidP="00530E55">
      <w:pPr>
        <w:pStyle w:val="20"/>
        <w:shd w:val="clear" w:color="auto" w:fill="auto"/>
        <w:spacing w:before="0" w:line="240" w:lineRule="auto"/>
        <w:jc w:val="center"/>
        <w:rPr>
          <w:b/>
          <w:lang w:val="en-US"/>
        </w:rPr>
      </w:pPr>
    </w:p>
    <w:p w:rsidR="00530E55" w:rsidRDefault="00530E55" w:rsidP="00530E55">
      <w:pPr>
        <w:pStyle w:val="20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>ОПИСАНИЕ НЕОБХОДИМОГО МАТЕРИАЛЬНО-ТЕХНИЧЕСКОГО, УЧЕБНО-МЕТОДИЧЕСКОГО И ИНФОРМАЦИОННОГО ОБЕСПЕЧЕНИЯ ОБРАЗОВАТЕЛЬНОГО ПРОЦЕССА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0"/>
        <w:gridCol w:w="14274"/>
        <w:gridCol w:w="86"/>
      </w:tblGrid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БИБЛИОТЕЧНЫЙ ФОНД (КНИГОПЕЧАТНАЯ ПРОДУКЦИЯ)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 w:rsidP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среднего общего образования по иностранному языку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 w:rsidP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Примерная программа среднего общего образования по иностранному языку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для чтения на иностранном языке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Пособия по страноведению Великобритании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Двуязычные словари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Авторские рабочие программы к УМК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для учителя (методические рекомендации к УМК)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ПЕЧАТНЫЕ ПОСОБИЯ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 (настенная таблица)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Произносительная таблица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Грамматические таблицы к основным разделам грамматического материала, содержащегося в стандартах для каждого ступени обучения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Портреты писателей и выдающихся деятелей культуры стран изучаемого языка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Карта(ы) стран(ы) изучаемого языка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мира (политическая)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Европы (политическая, физическая)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  <w:trHeight w:val="33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России (физическая)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Флаги стран(ы) изучаемого языка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фотографий с изображением ландшафта, городов, отдельных достопримечательностей стран изучаемого языка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ИНФОРМАЦИОННО-КОММУНИКАТИВНЫЕ СРЕДСТВА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Компьютерные словари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библиотеки</w:t>
            </w:r>
          </w:p>
        </w:tc>
      </w:tr>
      <w:tr w:rsidR="00530E55" w:rsidTr="00530E55">
        <w:trPr>
          <w:cantSplit/>
          <w:trHeight w:val="4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ЭКРАННО-ЗВУКОВЫЕ ПОСОБИЯ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Аудиозаписи к УМК, которые используются для изучения иностранного языка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Видеофильмы, соответствующие тематике.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компьютер</w:t>
            </w:r>
          </w:p>
        </w:tc>
      </w:tr>
      <w:tr w:rsidR="00530E55" w:rsidTr="00530E55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E55" w:rsidRDefault="00530E55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E55" w:rsidRDefault="00530E55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</w:tr>
    </w:tbl>
    <w:p w:rsidR="00530E55" w:rsidRDefault="00530E55" w:rsidP="00530E55">
      <w:pPr>
        <w:pStyle w:val="20"/>
        <w:shd w:val="clear" w:color="auto" w:fill="auto"/>
        <w:spacing w:before="0" w:line="240" w:lineRule="auto"/>
        <w:rPr>
          <w:b/>
          <w:lang w:bidi="ru-RU"/>
        </w:rPr>
      </w:pPr>
    </w:p>
    <w:p w:rsidR="000F5F20" w:rsidRDefault="000F5F20" w:rsidP="000F5F20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267A9" w:rsidRPr="00625C5F" w:rsidRDefault="005267A9" w:rsidP="005267A9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5267A9" w:rsidRPr="00625C5F" w:rsidRDefault="005267A9" w:rsidP="005267A9">
      <w:pPr>
        <w:pStyle w:val="20"/>
        <w:shd w:val="clear" w:color="auto" w:fill="auto"/>
        <w:spacing w:before="0" w:line="240" w:lineRule="auto"/>
        <w:jc w:val="center"/>
        <w:rPr>
          <w:b/>
        </w:rPr>
      </w:pPr>
    </w:p>
    <w:p w:rsidR="00383350" w:rsidRPr="00625C5F" w:rsidRDefault="00383350"/>
    <w:sectPr w:rsidR="00383350" w:rsidRPr="00625C5F" w:rsidSect="00EA5DB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A1F"/>
    <w:multiLevelType w:val="hybridMultilevel"/>
    <w:tmpl w:val="CB94A946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31436F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7174B"/>
    <w:multiLevelType w:val="hybridMultilevel"/>
    <w:tmpl w:val="81B45B92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775B6"/>
    <w:multiLevelType w:val="hybridMultilevel"/>
    <w:tmpl w:val="379820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5655F"/>
    <w:multiLevelType w:val="hybridMultilevel"/>
    <w:tmpl w:val="CDFCEACA"/>
    <w:lvl w:ilvl="0" w:tplc="8B165D7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94E63"/>
    <w:multiLevelType w:val="hybridMultilevel"/>
    <w:tmpl w:val="CADC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936C14"/>
    <w:multiLevelType w:val="hybridMultilevel"/>
    <w:tmpl w:val="C87A7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5E5CFF"/>
    <w:multiLevelType w:val="hybridMultilevel"/>
    <w:tmpl w:val="08DE6E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A90BA60">
      <w:numFmt w:val="bullet"/>
      <w:lvlText w:val="•"/>
      <w:lvlJc w:val="left"/>
      <w:pPr>
        <w:ind w:left="2127" w:hanging="480"/>
      </w:pPr>
      <w:rPr>
        <w:rFonts w:ascii="Times New Roman" w:eastAsia="Arial Unicode MS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9E7F1C"/>
    <w:multiLevelType w:val="hybridMultilevel"/>
    <w:tmpl w:val="3CF26B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81EC4"/>
    <w:multiLevelType w:val="hybridMultilevel"/>
    <w:tmpl w:val="E044138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3718CF"/>
    <w:multiLevelType w:val="hybridMultilevel"/>
    <w:tmpl w:val="08BC7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C4DB9"/>
    <w:multiLevelType w:val="hybridMultilevel"/>
    <w:tmpl w:val="63C047AC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47668F"/>
    <w:multiLevelType w:val="hybridMultilevel"/>
    <w:tmpl w:val="971C7522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E6868"/>
    <w:multiLevelType w:val="hybridMultilevel"/>
    <w:tmpl w:val="E626CAB6"/>
    <w:lvl w:ilvl="0" w:tplc="2BBE8842">
      <w:start w:val="1"/>
      <w:numFmt w:val="decimal"/>
      <w:suff w:val="space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D05F37"/>
    <w:multiLevelType w:val="hybridMultilevel"/>
    <w:tmpl w:val="3CE8ED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4B58AD"/>
    <w:multiLevelType w:val="hybridMultilevel"/>
    <w:tmpl w:val="58E256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9C397F"/>
    <w:multiLevelType w:val="hybridMultilevel"/>
    <w:tmpl w:val="164E23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286611"/>
    <w:multiLevelType w:val="hybridMultilevel"/>
    <w:tmpl w:val="A99C4AAC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8646DF"/>
    <w:multiLevelType w:val="hybridMultilevel"/>
    <w:tmpl w:val="1DF4893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52292E"/>
    <w:multiLevelType w:val="hybridMultilevel"/>
    <w:tmpl w:val="29E000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3C3CCC"/>
    <w:multiLevelType w:val="hybridMultilevel"/>
    <w:tmpl w:val="229E6A3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C05A73"/>
    <w:multiLevelType w:val="hybridMultilevel"/>
    <w:tmpl w:val="4BA0BC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43CB5"/>
    <w:multiLevelType w:val="hybridMultilevel"/>
    <w:tmpl w:val="6F1E3A68"/>
    <w:lvl w:ilvl="0" w:tplc="04190001">
      <w:start w:val="1"/>
      <w:numFmt w:val="bullet"/>
      <w:lvlText w:val=""/>
      <w:lvlJc w:val="left"/>
      <w:pPr>
        <w:ind w:left="1839" w:hanging="705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5931ED"/>
    <w:multiLevelType w:val="hybridMultilevel"/>
    <w:tmpl w:val="FD66F7F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310E14"/>
    <w:multiLevelType w:val="hybridMultilevel"/>
    <w:tmpl w:val="2608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436F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B31DE0"/>
    <w:multiLevelType w:val="hybridMultilevel"/>
    <w:tmpl w:val="B26EA288"/>
    <w:lvl w:ilvl="0" w:tplc="CFC8E9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C36115"/>
    <w:multiLevelType w:val="hybridMultilevel"/>
    <w:tmpl w:val="639E42A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0364F3"/>
    <w:multiLevelType w:val="hybridMultilevel"/>
    <w:tmpl w:val="034A824E"/>
    <w:lvl w:ilvl="0" w:tplc="CFC8E9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4B49E1"/>
    <w:multiLevelType w:val="hybridMultilevel"/>
    <w:tmpl w:val="ED441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1"/>
  </w:num>
  <w:num w:numId="3">
    <w:abstractNumId w:val="9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1C4F"/>
    <w:rsid w:val="00015270"/>
    <w:rsid w:val="00027969"/>
    <w:rsid w:val="00045985"/>
    <w:rsid w:val="000559BC"/>
    <w:rsid w:val="000656C5"/>
    <w:rsid w:val="000743FA"/>
    <w:rsid w:val="00086788"/>
    <w:rsid w:val="00087D65"/>
    <w:rsid w:val="0009109A"/>
    <w:rsid w:val="000A3E7E"/>
    <w:rsid w:val="000A4F45"/>
    <w:rsid w:val="000A5978"/>
    <w:rsid w:val="000E02EB"/>
    <w:rsid w:val="000F0158"/>
    <w:rsid w:val="000F3986"/>
    <w:rsid w:val="000F4AE0"/>
    <w:rsid w:val="000F5F20"/>
    <w:rsid w:val="00105B07"/>
    <w:rsid w:val="001160D4"/>
    <w:rsid w:val="00116A64"/>
    <w:rsid w:val="001331CB"/>
    <w:rsid w:val="00141E16"/>
    <w:rsid w:val="00180AD3"/>
    <w:rsid w:val="001A474F"/>
    <w:rsid w:val="001C433F"/>
    <w:rsid w:val="001C43BC"/>
    <w:rsid w:val="001D4502"/>
    <w:rsid w:val="001F4854"/>
    <w:rsid w:val="0021657E"/>
    <w:rsid w:val="002230B5"/>
    <w:rsid w:val="00225459"/>
    <w:rsid w:val="002259FD"/>
    <w:rsid w:val="00236976"/>
    <w:rsid w:val="0024401C"/>
    <w:rsid w:val="0025193C"/>
    <w:rsid w:val="0027000A"/>
    <w:rsid w:val="002808AC"/>
    <w:rsid w:val="00294056"/>
    <w:rsid w:val="002A2E56"/>
    <w:rsid w:val="002A7D66"/>
    <w:rsid w:val="002C7417"/>
    <w:rsid w:val="002E7707"/>
    <w:rsid w:val="002F0BA6"/>
    <w:rsid w:val="003075CC"/>
    <w:rsid w:val="0035045D"/>
    <w:rsid w:val="0035256E"/>
    <w:rsid w:val="00371D07"/>
    <w:rsid w:val="00383350"/>
    <w:rsid w:val="00391196"/>
    <w:rsid w:val="003A3E51"/>
    <w:rsid w:val="003C32E3"/>
    <w:rsid w:val="003C35D8"/>
    <w:rsid w:val="003C4DD7"/>
    <w:rsid w:val="003D6EE1"/>
    <w:rsid w:val="003D7065"/>
    <w:rsid w:val="00407A5A"/>
    <w:rsid w:val="00412A93"/>
    <w:rsid w:val="00423145"/>
    <w:rsid w:val="0042480F"/>
    <w:rsid w:val="00433849"/>
    <w:rsid w:val="00436E9A"/>
    <w:rsid w:val="0044551B"/>
    <w:rsid w:val="00464057"/>
    <w:rsid w:val="00471847"/>
    <w:rsid w:val="00473ECD"/>
    <w:rsid w:val="004A2EBB"/>
    <w:rsid w:val="004B0147"/>
    <w:rsid w:val="004B2EBB"/>
    <w:rsid w:val="004B4209"/>
    <w:rsid w:val="004B445C"/>
    <w:rsid w:val="004B7B55"/>
    <w:rsid w:val="004C3AE9"/>
    <w:rsid w:val="004C4A1D"/>
    <w:rsid w:val="004D4891"/>
    <w:rsid w:val="004D6E3B"/>
    <w:rsid w:val="004E09A6"/>
    <w:rsid w:val="004E3A39"/>
    <w:rsid w:val="005267A9"/>
    <w:rsid w:val="00530E55"/>
    <w:rsid w:val="00542C23"/>
    <w:rsid w:val="00551500"/>
    <w:rsid w:val="00555D86"/>
    <w:rsid w:val="00573069"/>
    <w:rsid w:val="00581D25"/>
    <w:rsid w:val="005A4E54"/>
    <w:rsid w:val="005B6477"/>
    <w:rsid w:val="005D45D9"/>
    <w:rsid w:val="005D5282"/>
    <w:rsid w:val="005D68EF"/>
    <w:rsid w:val="005E0524"/>
    <w:rsid w:val="005E3381"/>
    <w:rsid w:val="006062E4"/>
    <w:rsid w:val="00611B4C"/>
    <w:rsid w:val="00625149"/>
    <w:rsid w:val="00625C5F"/>
    <w:rsid w:val="00627CA7"/>
    <w:rsid w:val="00637E98"/>
    <w:rsid w:val="00643FDF"/>
    <w:rsid w:val="00645F18"/>
    <w:rsid w:val="006574BD"/>
    <w:rsid w:val="00671705"/>
    <w:rsid w:val="00671C4F"/>
    <w:rsid w:val="00672476"/>
    <w:rsid w:val="00675A37"/>
    <w:rsid w:val="00675C05"/>
    <w:rsid w:val="006A3954"/>
    <w:rsid w:val="006B756C"/>
    <w:rsid w:val="006E6216"/>
    <w:rsid w:val="00703279"/>
    <w:rsid w:val="00723AE8"/>
    <w:rsid w:val="00732E39"/>
    <w:rsid w:val="0074213A"/>
    <w:rsid w:val="00757EE7"/>
    <w:rsid w:val="007628FC"/>
    <w:rsid w:val="00763D53"/>
    <w:rsid w:val="00784D79"/>
    <w:rsid w:val="007B3D5C"/>
    <w:rsid w:val="007C2E64"/>
    <w:rsid w:val="007D207B"/>
    <w:rsid w:val="007E05EB"/>
    <w:rsid w:val="007E70D2"/>
    <w:rsid w:val="007F3BB5"/>
    <w:rsid w:val="007F79DA"/>
    <w:rsid w:val="00804715"/>
    <w:rsid w:val="00817132"/>
    <w:rsid w:val="00821525"/>
    <w:rsid w:val="0085005B"/>
    <w:rsid w:val="0085187E"/>
    <w:rsid w:val="00862E2A"/>
    <w:rsid w:val="00866D35"/>
    <w:rsid w:val="008747F5"/>
    <w:rsid w:val="00877EB5"/>
    <w:rsid w:val="008878C4"/>
    <w:rsid w:val="00895395"/>
    <w:rsid w:val="00897438"/>
    <w:rsid w:val="008A0A09"/>
    <w:rsid w:val="008A4EE8"/>
    <w:rsid w:val="008C46FC"/>
    <w:rsid w:val="008D3C69"/>
    <w:rsid w:val="008E1C9B"/>
    <w:rsid w:val="008F22AB"/>
    <w:rsid w:val="008F35CA"/>
    <w:rsid w:val="00936A06"/>
    <w:rsid w:val="00936C40"/>
    <w:rsid w:val="009375D1"/>
    <w:rsid w:val="009521BB"/>
    <w:rsid w:val="00957B22"/>
    <w:rsid w:val="00977E96"/>
    <w:rsid w:val="00982E12"/>
    <w:rsid w:val="00985F54"/>
    <w:rsid w:val="009935FC"/>
    <w:rsid w:val="009B53BC"/>
    <w:rsid w:val="009C4BA4"/>
    <w:rsid w:val="009C5B1F"/>
    <w:rsid w:val="009C6664"/>
    <w:rsid w:val="009E1F17"/>
    <w:rsid w:val="009E3E20"/>
    <w:rsid w:val="00A251B3"/>
    <w:rsid w:val="00A40BAC"/>
    <w:rsid w:val="00A7097B"/>
    <w:rsid w:val="00A8195B"/>
    <w:rsid w:val="00A959D5"/>
    <w:rsid w:val="00AB3584"/>
    <w:rsid w:val="00AD4490"/>
    <w:rsid w:val="00AE0572"/>
    <w:rsid w:val="00AE52FD"/>
    <w:rsid w:val="00B00D68"/>
    <w:rsid w:val="00B03E5B"/>
    <w:rsid w:val="00B04E3E"/>
    <w:rsid w:val="00B05C6B"/>
    <w:rsid w:val="00B2431C"/>
    <w:rsid w:val="00B3565E"/>
    <w:rsid w:val="00B46C6B"/>
    <w:rsid w:val="00B50B8F"/>
    <w:rsid w:val="00B55B4F"/>
    <w:rsid w:val="00B67F43"/>
    <w:rsid w:val="00B82DD5"/>
    <w:rsid w:val="00BC0CC0"/>
    <w:rsid w:val="00BC1014"/>
    <w:rsid w:val="00BC687A"/>
    <w:rsid w:val="00BD11A2"/>
    <w:rsid w:val="00BE3343"/>
    <w:rsid w:val="00BF134D"/>
    <w:rsid w:val="00BF7EA6"/>
    <w:rsid w:val="00C0384B"/>
    <w:rsid w:val="00C1127D"/>
    <w:rsid w:val="00C21816"/>
    <w:rsid w:val="00C306DE"/>
    <w:rsid w:val="00C445DF"/>
    <w:rsid w:val="00C45741"/>
    <w:rsid w:val="00C5005D"/>
    <w:rsid w:val="00C52772"/>
    <w:rsid w:val="00C66CFC"/>
    <w:rsid w:val="00CA3F58"/>
    <w:rsid w:val="00CC0146"/>
    <w:rsid w:val="00CC1128"/>
    <w:rsid w:val="00CD553F"/>
    <w:rsid w:val="00CF5C55"/>
    <w:rsid w:val="00D4072F"/>
    <w:rsid w:val="00D4633B"/>
    <w:rsid w:val="00D60CAE"/>
    <w:rsid w:val="00D62BDB"/>
    <w:rsid w:val="00D72424"/>
    <w:rsid w:val="00D846FF"/>
    <w:rsid w:val="00D86A4D"/>
    <w:rsid w:val="00DA2A7B"/>
    <w:rsid w:val="00DA67EE"/>
    <w:rsid w:val="00DB238D"/>
    <w:rsid w:val="00DB6A0B"/>
    <w:rsid w:val="00DB6C44"/>
    <w:rsid w:val="00DC42FA"/>
    <w:rsid w:val="00DD717D"/>
    <w:rsid w:val="00DF6E08"/>
    <w:rsid w:val="00E50230"/>
    <w:rsid w:val="00E51DAC"/>
    <w:rsid w:val="00E57F40"/>
    <w:rsid w:val="00E64CCE"/>
    <w:rsid w:val="00EA18EB"/>
    <w:rsid w:val="00EA50E0"/>
    <w:rsid w:val="00EA5DB0"/>
    <w:rsid w:val="00EC3B5E"/>
    <w:rsid w:val="00EC50C3"/>
    <w:rsid w:val="00EC58F1"/>
    <w:rsid w:val="00EF5AAD"/>
    <w:rsid w:val="00F05FD3"/>
    <w:rsid w:val="00F07451"/>
    <w:rsid w:val="00F306C6"/>
    <w:rsid w:val="00F31C6B"/>
    <w:rsid w:val="00F3688C"/>
    <w:rsid w:val="00F374C5"/>
    <w:rsid w:val="00F41951"/>
    <w:rsid w:val="00F529C5"/>
    <w:rsid w:val="00F564AE"/>
    <w:rsid w:val="00F76E5F"/>
    <w:rsid w:val="00F9345C"/>
    <w:rsid w:val="00FD0E07"/>
    <w:rsid w:val="00FD7714"/>
    <w:rsid w:val="00FE31F0"/>
    <w:rsid w:val="00FE41A4"/>
    <w:rsid w:val="00FE796D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94BE"/>
  <w15:docId w15:val="{E6C41407-B5AC-46A0-95E1-B19071EF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4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671C4F"/>
    <w:pPr>
      <w:autoSpaceDE w:val="0"/>
      <w:autoSpaceDN w:val="0"/>
      <w:adjustRightInd w:val="0"/>
      <w:spacing w:line="326" w:lineRule="exact"/>
      <w:ind w:firstLine="35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">
    <w:name w:val="Style1"/>
    <w:basedOn w:val="a"/>
    <w:uiPriority w:val="99"/>
    <w:rsid w:val="00671C4F"/>
    <w:pPr>
      <w:autoSpaceDE w:val="0"/>
      <w:autoSpaceDN w:val="0"/>
      <w:adjustRightInd w:val="0"/>
      <w:spacing w:line="274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671C4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2">
    <w:name w:val="Font Style12"/>
    <w:basedOn w:val="a0"/>
    <w:uiPriority w:val="99"/>
    <w:rsid w:val="00671C4F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671C4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671C4F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671C4F"/>
    <w:rPr>
      <w:rFonts w:ascii="Times New Roman" w:hAnsi="Times New Roman" w:cs="Times New Roman" w:hint="default"/>
      <w:b/>
      <w:bCs/>
      <w:sz w:val="54"/>
      <w:szCs w:val="54"/>
    </w:rPr>
  </w:style>
  <w:style w:type="character" w:customStyle="1" w:styleId="FontStyle16">
    <w:name w:val="Font Style16"/>
    <w:basedOn w:val="a0"/>
    <w:uiPriority w:val="99"/>
    <w:rsid w:val="00671C4F"/>
    <w:rPr>
      <w:rFonts w:ascii="Times New Roman" w:hAnsi="Times New Roman" w:cs="Times New Roman" w:hint="default"/>
      <w:b/>
      <w:bCs/>
      <w:sz w:val="30"/>
      <w:szCs w:val="30"/>
    </w:rPr>
  </w:style>
  <w:style w:type="paragraph" w:styleId="a3">
    <w:name w:val="No Spacing"/>
    <w:uiPriority w:val="99"/>
    <w:qFormat/>
    <w:rsid w:val="00F368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4072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267A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67A9"/>
    <w:pPr>
      <w:shd w:val="clear" w:color="auto" w:fill="FFFFFF"/>
      <w:spacing w:before="240" w:line="490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1">
    <w:name w:val="Заголовок №2_"/>
    <w:basedOn w:val="a0"/>
    <w:link w:val="22"/>
    <w:locked/>
    <w:rsid w:val="00BC0CC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BC0CC0"/>
    <w:pPr>
      <w:shd w:val="clear" w:color="auto" w:fill="FFFFFF"/>
      <w:spacing w:before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table" w:styleId="a5">
    <w:name w:val="Table Grid"/>
    <w:basedOn w:val="a1"/>
    <w:uiPriority w:val="59"/>
    <w:rsid w:val="00CF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04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97D77-FEDA-4EAE-9B71-E81B3FDE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17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Оксана Анатольевна</cp:lastModifiedBy>
  <cp:revision>212</cp:revision>
  <cp:lastPrinted>2011-01-01T01:25:00Z</cp:lastPrinted>
  <dcterms:created xsi:type="dcterms:W3CDTF">2020-09-14T17:51:00Z</dcterms:created>
  <dcterms:modified xsi:type="dcterms:W3CDTF">2022-11-01T20:11:00Z</dcterms:modified>
</cp:coreProperties>
</file>