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F51" w:rsidRPr="00BE11C2" w:rsidRDefault="00940F51" w:rsidP="00BE11C2">
      <w:pPr>
        <w:jc w:val="center"/>
        <w:rPr>
          <w:rFonts w:ascii="Times New Roman" w:hAnsi="Times New Roman"/>
        </w:rPr>
      </w:pPr>
      <w:r w:rsidRPr="00BE11C2">
        <w:rPr>
          <w:rFonts w:ascii="Times New Roman" w:hAnsi="Times New Roman"/>
        </w:rPr>
        <w:t>ОБЛАСТНОЕ  ГОСУДАРСТВЕННОЕ  БЮДЖЕТНОЕ                                           ПРОФЕССИОНАЛЬНОЕ  ОБРАЗОВАТЕЛЬНОЕ УЧРЕЖДЕНИЕ                                                                                   «РЯЗАНСКИЙ КОЛЛЕДЖ КУЛЬТУРЫ»</w:t>
      </w:r>
    </w:p>
    <w:p w:rsidR="00940F51" w:rsidRPr="00BE11C2" w:rsidRDefault="00940F51" w:rsidP="00BE11C2">
      <w:pPr>
        <w:spacing w:after="0" w:line="240" w:lineRule="auto"/>
        <w:jc w:val="center"/>
        <w:rPr>
          <w:rFonts w:ascii="Times New Roman" w:hAnsi="Times New Roman"/>
          <w:sz w:val="24"/>
          <w:szCs w:val="24"/>
        </w:rPr>
      </w:pPr>
    </w:p>
    <w:p w:rsidR="00940F51" w:rsidRPr="00BE11C2" w:rsidRDefault="00940F51" w:rsidP="00C0625D">
      <w:pPr>
        <w:spacing w:after="0" w:line="240" w:lineRule="auto"/>
        <w:jc w:val="right"/>
        <w:rPr>
          <w:rFonts w:ascii="Times New Roman" w:hAnsi="Times New Roman"/>
          <w:i/>
          <w:sz w:val="24"/>
          <w:szCs w:val="24"/>
        </w:rPr>
      </w:pPr>
    </w:p>
    <w:p w:rsidR="00940F51" w:rsidRPr="00BE11C2" w:rsidRDefault="00940F51" w:rsidP="00C0625D">
      <w:pPr>
        <w:spacing w:after="0" w:line="240" w:lineRule="auto"/>
        <w:jc w:val="right"/>
        <w:rPr>
          <w:rFonts w:ascii="Times New Roman" w:hAnsi="Times New Roman"/>
          <w:i/>
          <w:sz w:val="24"/>
          <w:szCs w:val="24"/>
        </w:rPr>
      </w:pPr>
    </w:p>
    <w:p w:rsidR="00940F51" w:rsidRPr="00BE11C2" w:rsidRDefault="00940F51" w:rsidP="00C0625D">
      <w:pPr>
        <w:spacing w:after="0" w:line="240" w:lineRule="auto"/>
        <w:jc w:val="right"/>
        <w:rPr>
          <w:rFonts w:ascii="Times New Roman" w:hAnsi="Times New Roman"/>
          <w:i/>
          <w:sz w:val="24"/>
          <w:szCs w:val="24"/>
        </w:rPr>
      </w:pPr>
      <w:r>
        <w:rPr>
          <w:rFonts w:ascii="Times New Roman" w:hAnsi="Times New Roman"/>
          <w:sz w:val="24"/>
          <w:szCs w:val="24"/>
        </w:rPr>
        <w:t xml:space="preserve">.                                                                                                           </w:t>
      </w:r>
    </w:p>
    <w:p w:rsidR="00940F51" w:rsidRPr="00BE11C2" w:rsidRDefault="00940F51" w:rsidP="00C0625D">
      <w:pPr>
        <w:spacing w:after="0" w:line="240" w:lineRule="auto"/>
        <w:jc w:val="right"/>
        <w:rPr>
          <w:rFonts w:ascii="Times New Roman" w:hAnsi="Times New Roman"/>
          <w:i/>
          <w:sz w:val="24"/>
          <w:szCs w:val="24"/>
        </w:rPr>
      </w:pPr>
    </w:p>
    <w:p w:rsidR="00940F51" w:rsidRPr="00BE11C2" w:rsidRDefault="00940F51" w:rsidP="00C0625D">
      <w:pPr>
        <w:spacing w:after="0" w:line="240" w:lineRule="auto"/>
        <w:jc w:val="right"/>
        <w:rPr>
          <w:rFonts w:ascii="Times New Roman" w:hAnsi="Times New Roman"/>
          <w:i/>
          <w:sz w:val="24"/>
          <w:szCs w:val="24"/>
        </w:rPr>
      </w:pPr>
    </w:p>
    <w:p w:rsidR="00940F51" w:rsidRPr="00BE11C2" w:rsidRDefault="00940F51" w:rsidP="00C0625D">
      <w:pPr>
        <w:spacing w:after="0" w:line="240" w:lineRule="auto"/>
        <w:jc w:val="right"/>
        <w:rPr>
          <w:rFonts w:ascii="Times New Roman" w:hAnsi="Times New Roman"/>
          <w:i/>
          <w:sz w:val="24"/>
          <w:szCs w:val="24"/>
        </w:rPr>
      </w:pPr>
    </w:p>
    <w:p w:rsidR="00940F51" w:rsidRPr="00BE11C2" w:rsidRDefault="00940F51" w:rsidP="00C0625D">
      <w:pPr>
        <w:spacing w:after="0" w:line="240" w:lineRule="auto"/>
        <w:jc w:val="right"/>
        <w:rPr>
          <w:rFonts w:ascii="Times New Roman" w:hAnsi="Times New Roman"/>
          <w:i/>
          <w:sz w:val="24"/>
          <w:szCs w:val="24"/>
        </w:rPr>
      </w:pPr>
    </w:p>
    <w:p w:rsidR="00940F51" w:rsidRPr="00BE11C2" w:rsidRDefault="00940F51" w:rsidP="00C0625D">
      <w:pPr>
        <w:spacing w:after="0" w:line="240" w:lineRule="auto"/>
        <w:jc w:val="right"/>
        <w:rPr>
          <w:rFonts w:ascii="Times New Roman" w:hAnsi="Times New Roman"/>
          <w:i/>
          <w:sz w:val="24"/>
          <w:szCs w:val="24"/>
        </w:rPr>
      </w:pPr>
    </w:p>
    <w:p w:rsidR="00940F51" w:rsidRPr="00BE11C2" w:rsidRDefault="00940F51" w:rsidP="00C0625D">
      <w:pPr>
        <w:spacing w:after="0" w:line="240" w:lineRule="auto"/>
        <w:jc w:val="right"/>
        <w:rPr>
          <w:rFonts w:ascii="Times New Roman" w:hAnsi="Times New Roman"/>
          <w:i/>
          <w:sz w:val="24"/>
          <w:szCs w:val="24"/>
        </w:rPr>
      </w:pPr>
    </w:p>
    <w:p w:rsidR="00940F51" w:rsidRPr="00BE11C2" w:rsidRDefault="00940F51" w:rsidP="00C0625D">
      <w:pPr>
        <w:spacing w:after="0" w:line="240" w:lineRule="auto"/>
        <w:jc w:val="right"/>
        <w:rPr>
          <w:rFonts w:ascii="Times New Roman" w:hAnsi="Times New Roman"/>
          <w:i/>
          <w:sz w:val="24"/>
          <w:szCs w:val="24"/>
        </w:rPr>
      </w:pPr>
    </w:p>
    <w:p w:rsidR="00940F51" w:rsidRPr="00BE11C2" w:rsidRDefault="00940F51" w:rsidP="00C0625D">
      <w:pPr>
        <w:spacing w:after="0" w:line="240" w:lineRule="auto"/>
        <w:jc w:val="right"/>
        <w:rPr>
          <w:rFonts w:ascii="Times New Roman" w:hAnsi="Times New Roman"/>
          <w:i/>
          <w:sz w:val="24"/>
          <w:szCs w:val="24"/>
        </w:rPr>
      </w:pPr>
    </w:p>
    <w:p w:rsidR="00940F51" w:rsidRPr="00BE11C2" w:rsidRDefault="00940F51" w:rsidP="00BE11C2">
      <w:pPr>
        <w:spacing w:after="0" w:line="360" w:lineRule="auto"/>
        <w:rPr>
          <w:rFonts w:ascii="Times New Roman" w:hAnsi="Times New Roman"/>
          <w:b/>
          <w:sz w:val="32"/>
          <w:szCs w:val="32"/>
        </w:rPr>
      </w:pPr>
    </w:p>
    <w:p w:rsidR="00940F51" w:rsidRPr="00662BB6" w:rsidRDefault="00940F51" w:rsidP="005C6C43">
      <w:pPr>
        <w:spacing w:after="0" w:line="360" w:lineRule="auto"/>
        <w:jc w:val="center"/>
        <w:rPr>
          <w:rFonts w:ascii="Times New Roman" w:hAnsi="Times New Roman"/>
          <w:b/>
          <w:sz w:val="32"/>
          <w:szCs w:val="32"/>
        </w:rPr>
      </w:pPr>
      <w:r w:rsidRPr="00662BB6">
        <w:rPr>
          <w:rFonts w:ascii="Times New Roman" w:hAnsi="Times New Roman"/>
          <w:b/>
          <w:sz w:val="32"/>
          <w:szCs w:val="32"/>
        </w:rPr>
        <w:t>СТАТЬЯ НА ТЕМУ: «</w:t>
      </w:r>
      <w:r>
        <w:rPr>
          <w:rFonts w:ascii="Times New Roman" w:hAnsi="Times New Roman"/>
          <w:b/>
          <w:sz w:val="32"/>
          <w:szCs w:val="32"/>
        </w:rPr>
        <w:t>КОММУНИКАТИВНОЕ ВЗАИМОДЕЙСТВИЕ ПЕДАГОГА</w:t>
      </w:r>
      <w:r w:rsidRPr="00662BB6">
        <w:rPr>
          <w:rFonts w:ascii="Times New Roman" w:hAnsi="Times New Roman"/>
          <w:b/>
          <w:sz w:val="32"/>
          <w:szCs w:val="32"/>
        </w:rPr>
        <w:t xml:space="preserve">   </w:t>
      </w:r>
      <w:r>
        <w:rPr>
          <w:rFonts w:ascii="Times New Roman" w:hAnsi="Times New Roman"/>
          <w:b/>
          <w:sz w:val="32"/>
          <w:szCs w:val="32"/>
        </w:rPr>
        <w:t>КАК УСЛОВИЕ ЕГО</w:t>
      </w:r>
      <w:r w:rsidRPr="00662BB6">
        <w:rPr>
          <w:rFonts w:ascii="Times New Roman" w:hAnsi="Times New Roman"/>
          <w:b/>
          <w:sz w:val="32"/>
          <w:szCs w:val="32"/>
        </w:rPr>
        <w:t xml:space="preserve"> </w:t>
      </w:r>
      <w:r>
        <w:rPr>
          <w:rFonts w:ascii="Times New Roman" w:hAnsi="Times New Roman"/>
          <w:b/>
          <w:sz w:val="32"/>
          <w:szCs w:val="32"/>
        </w:rPr>
        <w:t>ПЕДАГОГИЧЕСКОЙ ДЕЯТЕЛЬНОСТИ</w:t>
      </w:r>
      <w:r w:rsidRPr="00662BB6">
        <w:rPr>
          <w:rFonts w:ascii="Times New Roman" w:hAnsi="Times New Roman"/>
          <w:b/>
          <w:sz w:val="32"/>
          <w:szCs w:val="32"/>
        </w:rPr>
        <w:t>»</w:t>
      </w:r>
    </w:p>
    <w:p w:rsidR="00940F51" w:rsidRPr="00BE11C2" w:rsidRDefault="00940F51" w:rsidP="005C6C43">
      <w:pPr>
        <w:spacing w:after="0" w:line="360" w:lineRule="auto"/>
        <w:jc w:val="center"/>
        <w:rPr>
          <w:rFonts w:ascii="Times New Roman" w:hAnsi="Times New Roman"/>
          <w:b/>
          <w:sz w:val="32"/>
          <w:szCs w:val="32"/>
        </w:rPr>
      </w:pPr>
    </w:p>
    <w:p w:rsidR="00940F51" w:rsidRPr="00BE11C2" w:rsidRDefault="00940F51" w:rsidP="005C6C43">
      <w:pPr>
        <w:spacing w:after="0" w:line="240" w:lineRule="auto"/>
        <w:jc w:val="center"/>
        <w:rPr>
          <w:rFonts w:ascii="Times New Roman" w:hAnsi="Times New Roman"/>
          <w:b/>
          <w:sz w:val="32"/>
          <w:szCs w:val="32"/>
        </w:rPr>
      </w:pPr>
    </w:p>
    <w:p w:rsidR="00940F51" w:rsidRPr="00BE11C2" w:rsidRDefault="00940F51" w:rsidP="005C6C43">
      <w:pPr>
        <w:spacing w:after="0" w:line="240" w:lineRule="auto"/>
        <w:jc w:val="center"/>
        <w:rPr>
          <w:rFonts w:ascii="Times New Roman" w:hAnsi="Times New Roman"/>
          <w:i/>
          <w:sz w:val="24"/>
          <w:szCs w:val="24"/>
        </w:rPr>
      </w:pPr>
    </w:p>
    <w:p w:rsidR="00940F51" w:rsidRPr="00BE11C2" w:rsidRDefault="00940F51" w:rsidP="005C6C43">
      <w:pPr>
        <w:spacing w:after="0" w:line="240" w:lineRule="auto"/>
        <w:jc w:val="center"/>
        <w:rPr>
          <w:rFonts w:ascii="Times New Roman" w:hAnsi="Times New Roman"/>
          <w:i/>
          <w:sz w:val="24"/>
          <w:szCs w:val="24"/>
        </w:rPr>
      </w:pPr>
    </w:p>
    <w:p w:rsidR="00940F51" w:rsidRPr="00BE11C2" w:rsidRDefault="00940F51" w:rsidP="005C6C43">
      <w:pPr>
        <w:spacing w:after="0" w:line="240" w:lineRule="auto"/>
        <w:jc w:val="center"/>
        <w:rPr>
          <w:rFonts w:ascii="Times New Roman" w:hAnsi="Times New Roman"/>
          <w:i/>
          <w:sz w:val="24"/>
          <w:szCs w:val="24"/>
        </w:rPr>
      </w:pPr>
    </w:p>
    <w:p w:rsidR="00940F51" w:rsidRPr="00BE11C2" w:rsidRDefault="00940F51" w:rsidP="005C6C43">
      <w:pPr>
        <w:spacing w:after="0" w:line="240" w:lineRule="auto"/>
        <w:jc w:val="center"/>
        <w:rPr>
          <w:rFonts w:ascii="Times New Roman" w:hAnsi="Times New Roman"/>
          <w:i/>
          <w:sz w:val="24"/>
          <w:szCs w:val="24"/>
        </w:rPr>
      </w:pPr>
    </w:p>
    <w:p w:rsidR="00940F51" w:rsidRPr="00BE11C2" w:rsidRDefault="00940F51" w:rsidP="005C6C43">
      <w:pPr>
        <w:spacing w:after="0" w:line="240" w:lineRule="auto"/>
        <w:jc w:val="center"/>
        <w:rPr>
          <w:rFonts w:ascii="Times New Roman" w:hAnsi="Times New Roman"/>
          <w:i/>
          <w:sz w:val="24"/>
          <w:szCs w:val="24"/>
        </w:rPr>
      </w:pPr>
    </w:p>
    <w:p w:rsidR="00940F51" w:rsidRPr="00BE11C2" w:rsidRDefault="00940F51" w:rsidP="005C6C43">
      <w:pPr>
        <w:spacing w:after="0" w:line="240" w:lineRule="auto"/>
        <w:jc w:val="center"/>
        <w:rPr>
          <w:rFonts w:ascii="Times New Roman" w:hAnsi="Times New Roman"/>
          <w:i/>
          <w:sz w:val="24"/>
          <w:szCs w:val="24"/>
        </w:rPr>
      </w:pPr>
    </w:p>
    <w:p w:rsidR="00940F51" w:rsidRPr="00BE11C2" w:rsidRDefault="00940F51" w:rsidP="005C6C43">
      <w:pPr>
        <w:spacing w:after="0" w:line="240" w:lineRule="auto"/>
        <w:jc w:val="center"/>
        <w:rPr>
          <w:rFonts w:ascii="Times New Roman" w:hAnsi="Times New Roman"/>
          <w:i/>
          <w:sz w:val="24"/>
          <w:szCs w:val="24"/>
        </w:rPr>
      </w:pPr>
    </w:p>
    <w:p w:rsidR="00940F51" w:rsidRPr="00BE11C2" w:rsidRDefault="00940F51" w:rsidP="005C6C43">
      <w:pPr>
        <w:spacing w:after="0" w:line="360" w:lineRule="auto"/>
        <w:jc w:val="right"/>
        <w:rPr>
          <w:rFonts w:ascii="Times New Roman" w:hAnsi="Times New Roman"/>
          <w:sz w:val="28"/>
          <w:szCs w:val="28"/>
        </w:rPr>
      </w:pPr>
      <w:r w:rsidRPr="00BE11C2">
        <w:rPr>
          <w:rFonts w:ascii="Times New Roman" w:hAnsi="Times New Roman"/>
          <w:sz w:val="28"/>
          <w:szCs w:val="28"/>
        </w:rPr>
        <w:t>подготовил:</w:t>
      </w:r>
    </w:p>
    <w:p w:rsidR="00940F51" w:rsidRPr="00BE11C2" w:rsidRDefault="00940F51" w:rsidP="005C6C43">
      <w:pPr>
        <w:spacing w:after="0" w:line="360" w:lineRule="auto"/>
        <w:jc w:val="right"/>
        <w:rPr>
          <w:rFonts w:ascii="Times New Roman" w:hAnsi="Times New Roman"/>
          <w:sz w:val="28"/>
          <w:szCs w:val="28"/>
        </w:rPr>
      </w:pPr>
      <w:r w:rsidRPr="00BE11C2">
        <w:rPr>
          <w:rFonts w:ascii="Times New Roman" w:hAnsi="Times New Roman"/>
          <w:sz w:val="28"/>
          <w:szCs w:val="28"/>
        </w:rPr>
        <w:t>Набатов Александр Степанович</w:t>
      </w:r>
    </w:p>
    <w:p w:rsidR="00940F51" w:rsidRPr="00BE11C2" w:rsidRDefault="00940F51" w:rsidP="005C6C43">
      <w:pPr>
        <w:spacing w:after="0" w:line="360" w:lineRule="auto"/>
        <w:jc w:val="right"/>
        <w:rPr>
          <w:rFonts w:ascii="Times New Roman" w:hAnsi="Times New Roman"/>
          <w:sz w:val="28"/>
          <w:szCs w:val="28"/>
        </w:rPr>
      </w:pPr>
      <w:r w:rsidRPr="00BE11C2">
        <w:rPr>
          <w:rFonts w:ascii="Times New Roman" w:hAnsi="Times New Roman"/>
          <w:sz w:val="28"/>
          <w:szCs w:val="28"/>
        </w:rPr>
        <w:t xml:space="preserve">преподаватель </w:t>
      </w:r>
    </w:p>
    <w:p w:rsidR="00940F51" w:rsidRPr="00BE11C2" w:rsidRDefault="00940F51" w:rsidP="00C123CB">
      <w:pPr>
        <w:spacing w:after="0" w:line="360" w:lineRule="auto"/>
        <w:jc w:val="right"/>
        <w:rPr>
          <w:rFonts w:ascii="Times New Roman" w:hAnsi="Times New Roman"/>
          <w:sz w:val="28"/>
          <w:szCs w:val="28"/>
        </w:rPr>
      </w:pPr>
      <w:r w:rsidRPr="00BE11C2">
        <w:rPr>
          <w:rFonts w:ascii="Times New Roman" w:hAnsi="Times New Roman"/>
          <w:sz w:val="28"/>
          <w:szCs w:val="28"/>
        </w:rPr>
        <w:t xml:space="preserve">музыкально-теоретических дисциплин </w:t>
      </w:r>
    </w:p>
    <w:p w:rsidR="00940F51" w:rsidRPr="00BE11C2" w:rsidRDefault="00940F51" w:rsidP="00C0625D">
      <w:pPr>
        <w:spacing w:after="0" w:line="240" w:lineRule="auto"/>
        <w:jc w:val="right"/>
        <w:rPr>
          <w:rFonts w:ascii="Times New Roman" w:hAnsi="Times New Roman"/>
          <w:i/>
          <w:sz w:val="24"/>
          <w:szCs w:val="24"/>
        </w:rPr>
      </w:pPr>
    </w:p>
    <w:p w:rsidR="00940F51" w:rsidRPr="00BE11C2" w:rsidRDefault="00940F51" w:rsidP="00C0625D">
      <w:pPr>
        <w:spacing w:after="0" w:line="240" w:lineRule="auto"/>
        <w:jc w:val="right"/>
        <w:rPr>
          <w:rFonts w:ascii="Times New Roman" w:hAnsi="Times New Roman"/>
          <w:i/>
          <w:sz w:val="24"/>
          <w:szCs w:val="24"/>
        </w:rPr>
      </w:pPr>
    </w:p>
    <w:p w:rsidR="00940F51" w:rsidRPr="00BE11C2" w:rsidRDefault="00940F51" w:rsidP="00C0625D">
      <w:pPr>
        <w:spacing w:after="0" w:line="240" w:lineRule="auto"/>
        <w:jc w:val="right"/>
        <w:rPr>
          <w:rFonts w:ascii="Times New Roman" w:hAnsi="Times New Roman"/>
          <w:i/>
          <w:sz w:val="24"/>
          <w:szCs w:val="24"/>
        </w:rPr>
      </w:pPr>
    </w:p>
    <w:p w:rsidR="00940F51" w:rsidRPr="00BE11C2" w:rsidRDefault="00940F51" w:rsidP="00C0625D">
      <w:pPr>
        <w:spacing w:after="0" w:line="240" w:lineRule="auto"/>
        <w:jc w:val="right"/>
        <w:rPr>
          <w:rFonts w:ascii="Times New Roman" w:hAnsi="Times New Roman"/>
          <w:i/>
          <w:sz w:val="24"/>
          <w:szCs w:val="24"/>
        </w:rPr>
      </w:pPr>
    </w:p>
    <w:p w:rsidR="00940F51" w:rsidRPr="00BE11C2" w:rsidRDefault="00940F51" w:rsidP="00C0625D">
      <w:pPr>
        <w:spacing w:after="0" w:line="240" w:lineRule="auto"/>
        <w:jc w:val="right"/>
        <w:rPr>
          <w:rFonts w:ascii="Times New Roman" w:hAnsi="Times New Roman"/>
          <w:i/>
          <w:sz w:val="24"/>
          <w:szCs w:val="24"/>
        </w:rPr>
      </w:pPr>
    </w:p>
    <w:p w:rsidR="00940F51" w:rsidRPr="00BE11C2" w:rsidRDefault="00940F51" w:rsidP="00C0625D">
      <w:pPr>
        <w:spacing w:after="0" w:line="240" w:lineRule="auto"/>
        <w:jc w:val="right"/>
        <w:rPr>
          <w:rFonts w:ascii="Times New Roman" w:hAnsi="Times New Roman"/>
          <w:i/>
          <w:sz w:val="24"/>
          <w:szCs w:val="24"/>
        </w:rPr>
      </w:pPr>
    </w:p>
    <w:p w:rsidR="00940F51" w:rsidRPr="00BE11C2" w:rsidRDefault="00940F51" w:rsidP="00C0625D">
      <w:pPr>
        <w:spacing w:after="0" w:line="240" w:lineRule="auto"/>
        <w:jc w:val="right"/>
        <w:rPr>
          <w:rFonts w:ascii="Times New Roman" w:hAnsi="Times New Roman"/>
          <w:i/>
          <w:sz w:val="24"/>
          <w:szCs w:val="24"/>
        </w:rPr>
      </w:pPr>
    </w:p>
    <w:p w:rsidR="00940F51" w:rsidRPr="00BE11C2" w:rsidRDefault="00940F51" w:rsidP="00C0625D">
      <w:pPr>
        <w:spacing w:after="0" w:line="240" w:lineRule="auto"/>
        <w:jc w:val="right"/>
        <w:rPr>
          <w:rFonts w:ascii="Times New Roman" w:hAnsi="Times New Roman"/>
          <w:i/>
          <w:sz w:val="24"/>
          <w:szCs w:val="24"/>
        </w:rPr>
      </w:pPr>
    </w:p>
    <w:p w:rsidR="00940F51" w:rsidRPr="00BE11C2" w:rsidRDefault="00940F51" w:rsidP="00C0625D">
      <w:pPr>
        <w:spacing w:after="0" w:line="240" w:lineRule="auto"/>
        <w:jc w:val="right"/>
        <w:rPr>
          <w:rFonts w:ascii="Times New Roman" w:hAnsi="Times New Roman"/>
          <w:i/>
          <w:sz w:val="24"/>
          <w:szCs w:val="24"/>
        </w:rPr>
      </w:pPr>
    </w:p>
    <w:p w:rsidR="00940F51" w:rsidRPr="00BE11C2" w:rsidRDefault="00940F51" w:rsidP="00C0625D">
      <w:pPr>
        <w:spacing w:after="0" w:line="240" w:lineRule="auto"/>
        <w:jc w:val="right"/>
        <w:rPr>
          <w:rFonts w:ascii="Times New Roman" w:hAnsi="Times New Roman"/>
          <w:i/>
          <w:sz w:val="24"/>
          <w:szCs w:val="24"/>
        </w:rPr>
      </w:pPr>
    </w:p>
    <w:p w:rsidR="00940F51" w:rsidRPr="00BE11C2" w:rsidRDefault="00940F51" w:rsidP="00C0625D">
      <w:pPr>
        <w:spacing w:after="0" w:line="240" w:lineRule="auto"/>
        <w:jc w:val="right"/>
        <w:rPr>
          <w:rFonts w:ascii="Times New Roman" w:hAnsi="Times New Roman"/>
          <w:i/>
          <w:sz w:val="24"/>
          <w:szCs w:val="24"/>
        </w:rPr>
      </w:pPr>
    </w:p>
    <w:p w:rsidR="00940F51" w:rsidRPr="00BE11C2" w:rsidRDefault="00940F51" w:rsidP="00C0625D">
      <w:pPr>
        <w:spacing w:after="0" w:line="240" w:lineRule="auto"/>
        <w:jc w:val="right"/>
        <w:rPr>
          <w:rFonts w:ascii="Times New Roman" w:hAnsi="Times New Roman"/>
          <w:sz w:val="24"/>
          <w:szCs w:val="24"/>
        </w:rPr>
      </w:pPr>
    </w:p>
    <w:p w:rsidR="00940F51" w:rsidRPr="00BE11C2" w:rsidRDefault="00940F51" w:rsidP="005C6C43">
      <w:pPr>
        <w:spacing w:after="0" w:line="240" w:lineRule="auto"/>
        <w:rPr>
          <w:rFonts w:ascii="Times New Roman" w:hAnsi="Times New Roman"/>
          <w:i/>
          <w:sz w:val="24"/>
          <w:szCs w:val="24"/>
        </w:rPr>
      </w:pPr>
    </w:p>
    <w:p w:rsidR="00940F51" w:rsidRPr="00BE11C2" w:rsidRDefault="00940F51" w:rsidP="00FA4C3E">
      <w:pPr>
        <w:spacing w:after="0" w:line="240" w:lineRule="auto"/>
        <w:jc w:val="center"/>
        <w:rPr>
          <w:rFonts w:ascii="Times New Roman" w:hAnsi="Times New Roman"/>
        </w:rPr>
      </w:pPr>
      <w:r w:rsidRPr="00BE11C2">
        <w:rPr>
          <w:rFonts w:ascii="Times New Roman" w:hAnsi="Times New Roman"/>
        </w:rPr>
        <w:t>г. Шацк   2022г.</w:t>
      </w:r>
    </w:p>
    <w:p w:rsidR="00940F51" w:rsidRPr="00BE11C2" w:rsidRDefault="00940F51" w:rsidP="005C6C43">
      <w:pPr>
        <w:spacing w:after="0" w:line="240" w:lineRule="auto"/>
        <w:rPr>
          <w:rFonts w:ascii="Times New Roman" w:hAnsi="Times New Roman"/>
          <w:i/>
          <w:sz w:val="24"/>
          <w:szCs w:val="24"/>
        </w:rPr>
      </w:pPr>
    </w:p>
    <w:p w:rsidR="00940F51" w:rsidRPr="00BE11C2" w:rsidRDefault="00940F51" w:rsidP="005C6C43">
      <w:pPr>
        <w:spacing w:after="0" w:line="240" w:lineRule="auto"/>
        <w:rPr>
          <w:rFonts w:ascii="Times New Roman" w:hAnsi="Times New Roman"/>
          <w:i/>
          <w:sz w:val="24"/>
          <w:szCs w:val="24"/>
        </w:rPr>
      </w:pPr>
    </w:p>
    <w:p w:rsidR="00940F51" w:rsidRPr="00BE11C2" w:rsidRDefault="00940F51" w:rsidP="001E7F2F">
      <w:pPr>
        <w:spacing w:after="0" w:line="360" w:lineRule="auto"/>
        <w:jc w:val="right"/>
        <w:rPr>
          <w:rFonts w:ascii="Times New Roman" w:hAnsi="Times New Roman"/>
          <w:i/>
          <w:sz w:val="24"/>
          <w:szCs w:val="24"/>
        </w:rPr>
      </w:pPr>
      <w:r w:rsidRPr="00BE11C2">
        <w:rPr>
          <w:rFonts w:ascii="Times New Roman" w:hAnsi="Times New Roman"/>
          <w:i/>
          <w:sz w:val="24"/>
          <w:szCs w:val="24"/>
        </w:rPr>
        <w:t xml:space="preserve">«Есть три ошибки в общении людей: </w:t>
      </w:r>
    </w:p>
    <w:p w:rsidR="00940F51" w:rsidRPr="00BE11C2" w:rsidRDefault="00940F51" w:rsidP="001E7F2F">
      <w:pPr>
        <w:spacing w:after="0" w:line="360" w:lineRule="auto"/>
        <w:jc w:val="right"/>
        <w:rPr>
          <w:rFonts w:ascii="Times New Roman" w:hAnsi="Times New Roman"/>
          <w:i/>
          <w:sz w:val="24"/>
          <w:szCs w:val="24"/>
        </w:rPr>
      </w:pPr>
      <w:r w:rsidRPr="00BE11C2">
        <w:rPr>
          <w:rFonts w:ascii="Times New Roman" w:hAnsi="Times New Roman"/>
          <w:i/>
          <w:sz w:val="24"/>
          <w:szCs w:val="24"/>
        </w:rPr>
        <w:t xml:space="preserve">первая — это желание говорить прежде, чем нужно; </w:t>
      </w:r>
    </w:p>
    <w:p w:rsidR="00940F51" w:rsidRPr="00BE11C2" w:rsidRDefault="00940F51" w:rsidP="001E7F2F">
      <w:pPr>
        <w:spacing w:after="0" w:line="360" w:lineRule="auto"/>
        <w:jc w:val="right"/>
        <w:rPr>
          <w:rFonts w:ascii="Times New Roman" w:hAnsi="Times New Roman"/>
          <w:i/>
          <w:sz w:val="24"/>
          <w:szCs w:val="24"/>
        </w:rPr>
      </w:pPr>
      <w:r w:rsidRPr="00BE11C2">
        <w:rPr>
          <w:rFonts w:ascii="Times New Roman" w:hAnsi="Times New Roman"/>
          <w:i/>
          <w:sz w:val="24"/>
          <w:szCs w:val="24"/>
        </w:rPr>
        <w:t xml:space="preserve">вторая — застенчивость, не говорить когда это нужно; </w:t>
      </w:r>
    </w:p>
    <w:p w:rsidR="00940F51" w:rsidRPr="00BE11C2" w:rsidRDefault="00940F51" w:rsidP="001E7F2F">
      <w:pPr>
        <w:spacing w:after="0" w:line="360" w:lineRule="auto"/>
        <w:jc w:val="right"/>
        <w:rPr>
          <w:rFonts w:ascii="Times New Roman" w:hAnsi="Times New Roman"/>
          <w:i/>
          <w:sz w:val="24"/>
          <w:szCs w:val="24"/>
        </w:rPr>
      </w:pPr>
      <w:r w:rsidRPr="00BE11C2">
        <w:rPr>
          <w:rFonts w:ascii="Times New Roman" w:hAnsi="Times New Roman"/>
          <w:i/>
          <w:sz w:val="24"/>
          <w:szCs w:val="24"/>
        </w:rPr>
        <w:t>третья — говорить, не наблюдая за вашим слушателем».</w:t>
      </w:r>
    </w:p>
    <w:p w:rsidR="00940F51" w:rsidRPr="00BE11C2" w:rsidRDefault="00940F51" w:rsidP="001E7F2F">
      <w:pPr>
        <w:spacing w:after="0" w:line="360" w:lineRule="auto"/>
        <w:jc w:val="right"/>
        <w:rPr>
          <w:rFonts w:ascii="Times New Roman" w:hAnsi="Times New Roman"/>
          <w:i/>
          <w:sz w:val="24"/>
          <w:szCs w:val="24"/>
        </w:rPr>
      </w:pPr>
      <w:r w:rsidRPr="00BE11C2">
        <w:rPr>
          <w:rFonts w:ascii="Times New Roman" w:hAnsi="Times New Roman"/>
          <w:b/>
          <w:i/>
          <w:sz w:val="24"/>
          <w:szCs w:val="24"/>
        </w:rPr>
        <w:t>Конфуций</w:t>
      </w:r>
      <w:r w:rsidRPr="00BE11C2">
        <w:rPr>
          <w:rFonts w:ascii="Times New Roman" w:hAnsi="Times New Roman"/>
          <w:i/>
          <w:sz w:val="24"/>
          <w:szCs w:val="24"/>
        </w:rPr>
        <w:t xml:space="preserve"> </w:t>
      </w:r>
    </w:p>
    <w:p w:rsidR="00940F51" w:rsidRPr="00BE11C2" w:rsidRDefault="00940F51" w:rsidP="001E7F2F">
      <w:pPr>
        <w:spacing w:after="0" w:line="360" w:lineRule="auto"/>
        <w:jc w:val="right"/>
        <w:rPr>
          <w:rFonts w:ascii="Times New Roman" w:hAnsi="Times New Roman"/>
          <w:i/>
          <w:sz w:val="24"/>
          <w:szCs w:val="24"/>
        </w:rPr>
      </w:pPr>
      <w:r w:rsidRPr="00BE11C2">
        <w:rPr>
          <w:rFonts w:ascii="Times New Roman" w:hAnsi="Times New Roman"/>
          <w:i/>
          <w:sz w:val="24"/>
          <w:szCs w:val="24"/>
        </w:rPr>
        <w:t xml:space="preserve">(Древний мыслитель и философ) </w:t>
      </w:r>
    </w:p>
    <w:p w:rsidR="00940F51" w:rsidRPr="00BE11C2" w:rsidRDefault="00940F51" w:rsidP="001E7F2F">
      <w:pPr>
        <w:spacing w:after="0" w:line="360" w:lineRule="auto"/>
        <w:jc w:val="right"/>
        <w:rPr>
          <w:rFonts w:ascii="Times New Roman" w:hAnsi="Times New Roman"/>
          <w:i/>
          <w:sz w:val="24"/>
          <w:szCs w:val="24"/>
        </w:rPr>
      </w:pPr>
    </w:p>
    <w:p w:rsidR="00940F51" w:rsidRPr="00BE11C2" w:rsidRDefault="00940F51" w:rsidP="00714FAF">
      <w:pPr>
        <w:spacing w:line="360" w:lineRule="auto"/>
        <w:ind w:firstLine="709"/>
        <w:jc w:val="both"/>
        <w:rPr>
          <w:rFonts w:ascii="Times New Roman" w:hAnsi="Times New Roman"/>
          <w:sz w:val="24"/>
          <w:szCs w:val="24"/>
        </w:rPr>
      </w:pPr>
      <w:r w:rsidRPr="00BE11C2">
        <w:rPr>
          <w:rFonts w:ascii="Times New Roman" w:hAnsi="Times New Roman"/>
          <w:sz w:val="24"/>
          <w:szCs w:val="24"/>
        </w:rPr>
        <w:t xml:space="preserve">Педагогу для успешной работы необходимы не только предметные и психолого-педагогические знания, но и особое умение общаться. Человек начинает овладевать навыками общения с малых лет, однако не все, повзрослев, в достаточной мере умеют устанавливать контакт, взаимодействовать [2]. Для педагога умение сочетать решение рабочих задач в процессе профессионального общения и вне формальной обстановки – один из самых эффективных способов достичь успеха. Дополнительное время, затраченное на неофициальное общение, гораздо активнее стимулируют результаты взаимоотношений, чем короткие встречи в стенах учебного заведения или в спешке текущих дел. Вслушиваться и выслушивать – не одно и то же. Умение хорошо слушать – это важнейший фактор эффективного общения. Этому важно и нужно учиться [1]. </w:t>
      </w:r>
    </w:p>
    <w:p w:rsidR="00940F51" w:rsidRPr="00BE11C2" w:rsidRDefault="00940F51" w:rsidP="00714FAF">
      <w:pPr>
        <w:spacing w:line="360" w:lineRule="auto"/>
        <w:ind w:firstLine="709"/>
        <w:jc w:val="both"/>
        <w:rPr>
          <w:rFonts w:ascii="Times New Roman" w:hAnsi="Times New Roman"/>
          <w:sz w:val="24"/>
          <w:szCs w:val="24"/>
        </w:rPr>
      </w:pPr>
      <w:r w:rsidRPr="00BE11C2">
        <w:rPr>
          <w:rFonts w:ascii="Times New Roman" w:hAnsi="Times New Roman"/>
          <w:sz w:val="24"/>
          <w:szCs w:val="24"/>
        </w:rPr>
        <w:t xml:space="preserve">Педагогическое общение и есть форма учебного взаимодействия, сотрудничества учителя и ученика. В работе педагога, общение является основным параметром, влияющим на весь процесс обучения и воспитания, поскольку сами цели и задачи обучения реализуются в процессе взаимодействия педагога с обучающимися. Основой общения, прежде всего, является гуманное отношение к студентам. Так или иначе, другие формы взаимодействия обеспечивают восприятие и усвоение материала обучающимися. </w:t>
      </w:r>
    </w:p>
    <w:p w:rsidR="00940F51" w:rsidRPr="00BE11C2" w:rsidRDefault="00940F51" w:rsidP="00714FAF">
      <w:pPr>
        <w:spacing w:line="360" w:lineRule="auto"/>
        <w:ind w:firstLine="709"/>
        <w:jc w:val="both"/>
        <w:rPr>
          <w:rFonts w:ascii="Times New Roman" w:hAnsi="Times New Roman"/>
          <w:sz w:val="24"/>
          <w:szCs w:val="24"/>
        </w:rPr>
      </w:pPr>
      <w:r w:rsidRPr="00BE11C2">
        <w:rPr>
          <w:rFonts w:ascii="Times New Roman" w:hAnsi="Times New Roman"/>
          <w:sz w:val="24"/>
          <w:szCs w:val="24"/>
        </w:rPr>
        <w:t xml:space="preserve">Одной из важнейших составляющих общей культуры педагога служит культура общения. Для продуктивной коммуникативной деятельности, учитель должен знать, что общение пронизывает всю систему педагогического воздействия. </w:t>
      </w:r>
    </w:p>
    <w:p w:rsidR="00940F51" w:rsidRPr="00BE11C2" w:rsidRDefault="00940F51" w:rsidP="00714FAF">
      <w:pPr>
        <w:spacing w:line="360" w:lineRule="auto"/>
        <w:ind w:firstLine="709"/>
        <w:jc w:val="both"/>
        <w:rPr>
          <w:rFonts w:ascii="Times New Roman" w:hAnsi="Times New Roman"/>
        </w:rPr>
      </w:pPr>
      <w:r w:rsidRPr="00BE11C2">
        <w:rPr>
          <w:rFonts w:ascii="Times New Roman" w:hAnsi="Times New Roman"/>
          <w:sz w:val="24"/>
          <w:szCs w:val="24"/>
        </w:rPr>
        <w:t>Анализировать педагогическое общение следует с разных сторон, так как это явление многогранное. Полноценное педагогическое общение является не только разносторонним, но и многофункциональным. Оно обеспечивает обмен информацией и сопереживанием, познанием личности и самоутверждением, продуктивной организацией взаимодействия. Ориентация на многофункциональность общения позволяет учителю организовать взаимодействие на уроке и вне его как целостный процесс: не ограничиваться планированием только информационной функции, а создавать условия для обмена отношениями, переживаниями, а также помогать каждому стеденту «достойно самоутвердиться в коллективе», обеспечивая сотрудничество и сотворчество в группе [3,4].</w:t>
      </w:r>
      <w:r w:rsidRPr="00BE11C2">
        <w:rPr>
          <w:rFonts w:ascii="Times New Roman" w:hAnsi="Times New Roman"/>
        </w:rPr>
        <w:t xml:space="preserve">  </w:t>
      </w:r>
    </w:p>
    <w:p w:rsidR="00940F51" w:rsidRPr="00BE11C2" w:rsidRDefault="00940F51" w:rsidP="00714FAF">
      <w:pPr>
        <w:spacing w:line="360" w:lineRule="auto"/>
        <w:ind w:firstLine="709"/>
        <w:jc w:val="both"/>
        <w:rPr>
          <w:rFonts w:ascii="Times New Roman" w:hAnsi="Times New Roman"/>
          <w:sz w:val="24"/>
          <w:szCs w:val="24"/>
        </w:rPr>
      </w:pPr>
      <w:r w:rsidRPr="00BE11C2">
        <w:rPr>
          <w:rFonts w:ascii="Times New Roman" w:hAnsi="Times New Roman"/>
          <w:sz w:val="24"/>
          <w:szCs w:val="24"/>
        </w:rPr>
        <w:t>Связь педагога с обучающимися является специфической, потому, что они выступают в различных позициях: учитель организует взаимодействие, а ученик воспринимает его и включается в работу, то есть в контакт. Каждый из нас постоянно становится участником этого процесса (контакта). Он обеспечивает индивидуальное выживание человека и его взаимодействие с окружающими. Большинство людей слушать не любят и не умеют. Типичной является ситуация, когда люди слышат, что говорит собеседник, но не слушают его, думая о своем, занимаясь своими делами или размышляя только о своей позиции. Также могут начать перебивать собеседника, стремясь сообщить что-то более важное и интересное.</w:t>
      </w:r>
      <w:r w:rsidRPr="00BE11C2">
        <w:rPr>
          <w:rFonts w:ascii="Times New Roman" w:hAnsi="Times New Roman"/>
          <w:color w:val="000000"/>
          <w:sz w:val="28"/>
          <w:szCs w:val="28"/>
          <w:shd w:val="clear" w:color="auto" w:fill="FFFFFF"/>
        </w:rPr>
        <w:t xml:space="preserve"> </w:t>
      </w:r>
    </w:p>
    <w:p w:rsidR="00940F51" w:rsidRPr="00BE11C2" w:rsidRDefault="00940F51" w:rsidP="00714FAF">
      <w:pPr>
        <w:spacing w:line="360" w:lineRule="auto"/>
        <w:ind w:firstLine="709"/>
        <w:jc w:val="both"/>
        <w:rPr>
          <w:rFonts w:ascii="Times New Roman" w:hAnsi="Times New Roman"/>
          <w:sz w:val="24"/>
          <w:szCs w:val="24"/>
        </w:rPr>
      </w:pPr>
      <w:r w:rsidRPr="00BE11C2">
        <w:rPr>
          <w:rFonts w:ascii="Times New Roman" w:hAnsi="Times New Roman"/>
          <w:sz w:val="24"/>
          <w:szCs w:val="24"/>
        </w:rPr>
        <w:t xml:space="preserve">Коммуникация  сложный, многогранный процесс установления контактов между людьми, порождаемый потребностями в совместной деятельности. Общение включает в себя не только обмен информацией, но и выработку единой стратегии взаимодействия, восприятия и понимания. Следовательно, мы можем сделать вывод, что </w:t>
      </w:r>
      <w:r w:rsidRPr="00BE11C2">
        <w:rPr>
          <w:rFonts w:ascii="Times New Roman" w:hAnsi="Times New Roman"/>
          <w:b/>
          <w:bCs/>
          <w:i/>
          <w:iCs/>
          <w:sz w:val="24"/>
          <w:szCs w:val="24"/>
        </w:rPr>
        <w:t>коммуникация</w:t>
      </w:r>
      <w:r w:rsidRPr="00BE11C2">
        <w:rPr>
          <w:rFonts w:ascii="Times New Roman" w:hAnsi="Times New Roman"/>
          <w:sz w:val="24"/>
          <w:szCs w:val="24"/>
        </w:rPr>
        <w:t> – процесс обмена информацией между людьми [5].</w:t>
      </w:r>
    </w:p>
    <w:p w:rsidR="00940F51" w:rsidRPr="00BE11C2" w:rsidRDefault="00940F51" w:rsidP="0069767C">
      <w:pPr>
        <w:spacing w:line="360" w:lineRule="auto"/>
        <w:rPr>
          <w:rFonts w:ascii="Times New Roman" w:hAnsi="Times New Roman"/>
          <w:sz w:val="24"/>
          <w:szCs w:val="24"/>
        </w:rPr>
      </w:pPr>
      <w:r w:rsidRPr="00BE11C2">
        <w:rPr>
          <w:rFonts w:ascii="Times New Roman" w:hAnsi="Times New Roman"/>
          <w:sz w:val="24"/>
          <w:szCs w:val="24"/>
        </w:rPr>
        <w:t xml:space="preserve">  Рассмотрим коммуникативное взаимодействие педагога   как условие его педагогической деятельности.                                                                                                           Коммуникативное взаимодействие  является разнообразным процессом общения педагога с обучающимися, коллегами по работе, с администрацией образовательного учреждения и представителями различных общественных организаций, то есть со всеми </w:t>
      </w:r>
      <w:r w:rsidRPr="00BE11C2">
        <w:rPr>
          <w:rFonts w:ascii="Times New Roman" w:hAnsi="Times New Roman"/>
          <w:b/>
          <w:sz w:val="24"/>
          <w:szCs w:val="24"/>
        </w:rPr>
        <w:t>субъектами образовательного процесса</w:t>
      </w:r>
      <w:r w:rsidRPr="00BE11C2">
        <w:rPr>
          <w:rFonts w:ascii="Times New Roman" w:hAnsi="Times New Roman"/>
          <w:sz w:val="24"/>
          <w:szCs w:val="24"/>
        </w:rPr>
        <w:t xml:space="preserve">. </w:t>
      </w:r>
      <w:r w:rsidRPr="00BE11C2">
        <w:rPr>
          <w:rFonts w:ascii="Times New Roman" w:hAnsi="Times New Roman"/>
          <w:bCs/>
          <w:sz w:val="24"/>
          <w:szCs w:val="24"/>
        </w:rPr>
        <w:t xml:space="preserve"> </w:t>
      </w:r>
      <w:r w:rsidRPr="00BE11C2">
        <w:rPr>
          <w:rFonts w:ascii="Times New Roman" w:hAnsi="Times New Roman"/>
          <w:sz w:val="24"/>
          <w:szCs w:val="24"/>
        </w:rPr>
        <w:t xml:space="preserve">                                                                             Профессиональное педагогическое общение на уровне мастерства обеспечивает трансляцию ученикам человеческой культуры, формирование собственного достоинства, помогает усвоению знаний, способствует становлению ценностных ориентаций. Педагог, как специалист своего дела, может устанавливать взаимодействие с помощью разных средств общения: вербальное и невербальное. Вербальное общение – это </w:t>
      </w:r>
      <w:r w:rsidRPr="00BE11C2">
        <w:rPr>
          <w:rFonts w:ascii="Times New Roman" w:hAnsi="Times New Roman"/>
          <w:bCs/>
          <w:sz w:val="24"/>
          <w:szCs w:val="24"/>
        </w:rPr>
        <w:t>словесное общение</w:t>
      </w:r>
      <w:r w:rsidRPr="00BE11C2">
        <w:rPr>
          <w:rFonts w:ascii="Times New Roman" w:hAnsi="Times New Roman"/>
          <w:sz w:val="24"/>
          <w:szCs w:val="24"/>
        </w:rPr>
        <w:t>, смысл которого не меняется, независимо от того, разговаривают собеседники устно или обмениваются текстовыми сообщениями. А невербальное общение –  это передача информации с помощью жестов, мимики, взгляда, смена поз, интонации или манеры речи, тембра голоса или определенные демонстративные действия. Но, даже владея распространёнными средствами общения, педагог не застрахован от возникающих причин, препятствующих установлению нормального педагогического общения между учителем  и учеником:</w:t>
      </w:r>
      <w:r w:rsidRPr="00BE11C2">
        <w:rPr>
          <w:rFonts w:ascii="Times New Roman" w:hAnsi="Times New Roman"/>
        </w:rPr>
        <w:t xml:space="preserve"> </w:t>
      </w:r>
    </w:p>
    <w:p w:rsidR="00940F51" w:rsidRPr="00BE11C2" w:rsidRDefault="00940F51" w:rsidP="001E7F2F">
      <w:pPr>
        <w:pStyle w:val="ListParagraph"/>
        <w:numPr>
          <w:ilvl w:val="0"/>
          <w:numId w:val="3"/>
        </w:numPr>
        <w:spacing w:line="360" w:lineRule="auto"/>
        <w:jc w:val="both"/>
        <w:rPr>
          <w:rFonts w:ascii="Times New Roman" w:hAnsi="Times New Roman"/>
          <w:sz w:val="24"/>
          <w:szCs w:val="24"/>
        </w:rPr>
      </w:pPr>
      <w:r w:rsidRPr="00BE11C2">
        <w:rPr>
          <w:rFonts w:ascii="Times New Roman" w:hAnsi="Times New Roman"/>
          <w:sz w:val="24"/>
          <w:szCs w:val="24"/>
        </w:rPr>
        <w:t>Педагог не принимает в расчёт индивидуальные особенности обучающегося, такие как стеснительность, особенности речи, темп умственной деятельности и многое другое.</w:t>
      </w:r>
    </w:p>
    <w:p w:rsidR="00940F51" w:rsidRPr="00BE11C2" w:rsidRDefault="00940F51" w:rsidP="001E7F2F">
      <w:pPr>
        <w:pStyle w:val="ListParagraph"/>
        <w:numPr>
          <w:ilvl w:val="0"/>
          <w:numId w:val="3"/>
        </w:numPr>
        <w:spacing w:line="360" w:lineRule="auto"/>
        <w:jc w:val="both"/>
        <w:rPr>
          <w:rFonts w:ascii="Times New Roman" w:hAnsi="Times New Roman"/>
          <w:sz w:val="24"/>
          <w:szCs w:val="24"/>
        </w:rPr>
      </w:pPr>
      <w:r w:rsidRPr="00BE11C2">
        <w:rPr>
          <w:rFonts w:ascii="Times New Roman" w:hAnsi="Times New Roman"/>
          <w:sz w:val="24"/>
          <w:szCs w:val="24"/>
        </w:rPr>
        <w:t xml:space="preserve">Педагог высокомерен, унижает обучающихся и их человеческое достоинство, не видит  в воспитаннике «живую душу», общение которой очень важно. Педагоги, которые знают, как установить контакт, умеют промолчать, где это необходимо, выслушать в нужный момент и поделиться советом. </w:t>
      </w:r>
    </w:p>
    <w:p w:rsidR="00940F51" w:rsidRPr="00BE11C2" w:rsidRDefault="00940F51" w:rsidP="001E7F2F">
      <w:pPr>
        <w:pStyle w:val="ListParagraph"/>
        <w:numPr>
          <w:ilvl w:val="0"/>
          <w:numId w:val="3"/>
        </w:numPr>
        <w:spacing w:line="360" w:lineRule="auto"/>
        <w:jc w:val="both"/>
        <w:rPr>
          <w:rFonts w:ascii="Times New Roman" w:hAnsi="Times New Roman"/>
          <w:sz w:val="24"/>
          <w:szCs w:val="24"/>
        </w:rPr>
      </w:pPr>
      <w:r w:rsidRPr="00BE11C2">
        <w:rPr>
          <w:rFonts w:ascii="Times New Roman" w:hAnsi="Times New Roman"/>
          <w:sz w:val="24"/>
          <w:szCs w:val="24"/>
        </w:rPr>
        <w:t xml:space="preserve">Студент по каким-то причинам сознательно не хочет принимать требования учителя. Непонимание с обеих сторон возникает, когда учитель, например, не захотел или не сумел объяснить своему слушателю, где и когда ему могут пригодиться те знания, которые он здесь и сейчас им преподносит. </w:t>
      </w:r>
    </w:p>
    <w:p w:rsidR="00940F51" w:rsidRPr="00BE11C2" w:rsidRDefault="00940F51" w:rsidP="001E7F2F">
      <w:pPr>
        <w:pStyle w:val="ListParagraph"/>
        <w:numPr>
          <w:ilvl w:val="0"/>
          <w:numId w:val="3"/>
        </w:numPr>
        <w:spacing w:line="360" w:lineRule="auto"/>
        <w:jc w:val="both"/>
        <w:rPr>
          <w:rFonts w:ascii="Times New Roman" w:hAnsi="Times New Roman"/>
          <w:sz w:val="24"/>
          <w:szCs w:val="24"/>
        </w:rPr>
      </w:pPr>
      <w:r w:rsidRPr="00BE11C2">
        <w:rPr>
          <w:rFonts w:ascii="Times New Roman" w:hAnsi="Times New Roman"/>
          <w:sz w:val="24"/>
          <w:szCs w:val="24"/>
        </w:rPr>
        <w:t xml:space="preserve">У педагога могут наблюдаться дефекты речи, </w:t>
      </w:r>
      <w:r w:rsidRPr="00BE11C2">
        <w:rPr>
          <w:rFonts w:ascii="Times New Roman" w:hAnsi="Times New Roman"/>
          <w:bCs/>
          <w:sz w:val="24"/>
          <w:szCs w:val="24"/>
        </w:rPr>
        <w:t xml:space="preserve">особенно при объяснении нового материала. Студенты могут его   не понять, смеяться, шутить и говорить неприятные вещи в сторону учителя, задевая его личность.  </w:t>
      </w:r>
    </w:p>
    <w:p w:rsidR="00940F51" w:rsidRPr="00BE11C2" w:rsidRDefault="00940F51" w:rsidP="001E7F2F">
      <w:pPr>
        <w:pStyle w:val="ListParagraph"/>
        <w:numPr>
          <w:ilvl w:val="0"/>
          <w:numId w:val="3"/>
        </w:numPr>
        <w:spacing w:line="360" w:lineRule="auto"/>
        <w:jc w:val="both"/>
        <w:rPr>
          <w:rFonts w:ascii="Times New Roman" w:hAnsi="Times New Roman"/>
        </w:rPr>
      </w:pPr>
      <w:r w:rsidRPr="00BE11C2">
        <w:rPr>
          <w:rFonts w:ascii="Times New Roman" w:hAnsi="Times New Roman"/>
          <w:sz w:val="24"/>
          <w:szCs w:val="24"/>
        </w:rPr>
        <w:t xml:space="preserve">Личные качества педагога или ученика (раздражительность, беспомощность, грубость). </w:t>
      </w:r>
    </w:p>
    <w:p w:rsidR="00940F51" w:rsidRPr="00BE11C2" w:rsidRDefault="00940F51" w:rsidP="001E7F2F">
      <w:pPr>
        <w:pStyle w:val="ListParagraph"/>
        <w:numPr>
          <w:ilvl w:val="0"/>
          <w:numId w:val="3"/>
        </w:numPr>
        <w:spacing w:line="360" w:lineRule="auto"/>
        <w:jc w:val="both"/>
        <w:rPr>
          <w:rFonts w:ascii="Times New Roman" w:hAnsi="Times New Roman"/>
        </w:rPr>
      </w:pPr>
      <w:r w:rsidRPr="00BE11C2">
        <w:rPr>
          <w:rFonts w:ascii="Times New Roman" w:hAnsi="Times New Roman"/>
          <w:sz w:val="24"/>
          <w:szCs w:val="24"/>
        </w:rPr>
        <w:t xml:space="preserve">Ещё одна главная и важная причина неудачи – педагог </w:t>
      </w:r>
      <w:r w:rsidRPr="00BE11C2">
        <w:rPr>
          <w:rFonts w:ascii="Times New Roman" w:hAnsi="Times New Roman"/>
        </w:rPr>
        <w:t>кричит, не выслушав студента до конца; п</w:t>
      </w:r>
      <w:r w:rsidRPr="00BE11C2">
        <w:rPr>
          <w:rFonts w:ascii="Times New Roman" w:hAnsi="Times New Roman"/>
          <w:sz w:val="24"/>
          <w:szCs w:val="24"/>
        </w:rPr>
        <w:t>ридирается, стараясь наказать за каждый проступок; неуважительно относится к студенту [6].</w:t>
      </w:r>
    </w:p>
    <w:p w:rsidR="00940F51" w:rsidRPr="00BE11C2" w:rsidRDefault="00940F51" w:rsidP="00714FAF">
      <w:pPr>
        <w:spacing w:line="360" w:lineRule="auto"/>
        <w:ind w:firstLine="709"/>
        <w:jc w:val="both"/>
        <w:rPr>
          <w:rFonts w:ascii="Times New Roman" w:hAnsi="Times New Roman"/>
          <w:bCs/>
          <w:sz w:val="24"/>
          <w:szCs w:val="24"/>
        </w:rPr>
      </w:pPr>
      <w:r w:rsidRPr="00BE11C2">
        <w:rPr>
          <w:rFonts w:ascii="Times New Roman" w:hAnsi="Times New Roman"/>
          <w:bCs/>
          <w:sz w:val="24"/>
          <w:szCs w:val="24"/>
        </w:rPr>
        <w:t>Педагогическая деятельность предполагает общение постоянное и длительное. Поэтому педагоги с неразвитой коммуникативностью быстро утомляются, раздражаются и не испытывают удовлетворения от своей деятельности в целом.</w:t>
      </w:r>
    </w:p>
    <w:p w:rsidR="00940F51" w:rsidRPr="00BE11C2" w:rsidRDefault="00940F51" w:rsidP="00714FAF">
      <w:pPr>
        <w:spacing w:line="360" w:lineRule="auto"/>
        <w:ind w:firstLine="709"/>
        <w:jc w:val="both"/>
        <w:rPr>
          <w:rFonts w:ascii="Times New Roman" w:hAnsi="Times New Roman"/>
          <w:bCs/>
          <w:sz w:val="24"/>
          <w:szCs w:val="24"/>
        </w:rPr>
      </w:pPr>
      <w:r w:rsidRPr="00BE11C2">
        <w:rPr>
          <w:rFonts w:ascii="Times New Roman" w:hAnsi="Times New Roman"/>
          <w:bCs/>
          <w:sz w:val="24"/>
          <w:szCs w:val="24"/>
        </w:rPr>
        <w:t xml:space="preserve">В коммуникативной культуре педагога проявляется уровень его нравственной воспитанности. Обучающиеся, прежде всего, высоко ценят интеллигентность и деликатность учителя, то есть его умение быть вежливым, корректным, щадить самолюбие учеников, сочувствовать и быть искренним, незлопамятным. Поэтому, как не странно, но самые активные   – это студенты на индивидуальных занятиях. У них наблюдаются доверительные отношения с педагогом: ученик  рассказывает учителю о событиях в семье, об обидах, огорчениях и радостях, прочитанных книгах и секретах. Такое общение помогает учителю усилить воспитательную силу воздействия на личность ученика, предугадать срывы в его поведении, наладить контакт с сокурсниками. А вот на групповых занятиях  характер общения может меняться. Ученик включается в отношения с несколькими учителями – предметниками, которые мало знают его, и общение с ним зависит от многого, например, от успехов ученика по предмету или в поведении на уроке. </w:t>
      </w:r>
    </w:p>
    <w:p w:rsidR="00940F51" w:rsidRPr="00BE11C2" w:rsidRDefault="00940F51" w:rsidP="00B66122">
      <w:pPr>
        <w:spacing w:line="360" w:lineRule="auto"/>
        <w:ind w:firstLine="709"/>
        <w:jc w:val="both"/>
        <w:rPr>
          <w:rFonts w:ascii="Times New Roman" w:hAnsi="Times New Roman"/>
          <w:color w:val="181818"/>
          <w:shd w:val="clear" w:color="auto" w:fill="F5F5F5"/>
        </w:rPr>
      </w:pPr>
      <w:r w:rsidRPr="00BE11C2">
        <w:rPr>
          <w:rFonts w:ascii="Times New Roman" w:hAnsi="Times New Roman"/>
          <w:b/>
          <w:sz w:val="24"/>
          <w:szCs w:val="24"/>
        </w:rPr>
        <w:t>Многие задаются вопросом, по каким признакам мы судим о профессионализме педагога в общении (в коммуникативном взаимодействии)?</w:t>
      </w:r>
      <w:r w:rsidRPr="00BE11C2">
        <w:rPr>
          <w:rFonts w:ascii="Times New Roman" w:hAnsi="Times New Roman"/>
          <w:sz w:val="24"/>
          <w:szCs w:val="24"/>
        </w:rPr>
        <w:t xml:space="preserve"> Поразмыслив, можно сказать, что </w:t>
      </w:r>
      <w:r w:rsidRPr="00BE11C2">
        <w:rPr>
          <w:rFonts w:ascii="Times New Roman" w:hAnsi="Times New Roman"/>
          <w:bCs/>
          <w:sz w:val="24"/>
          <w:szCs w:val="24"/>
        </w:rPr>
        <w:t>профессионализм педагогического общения зависит от высокого уровня коммуникативной культуры педагога. Её формирование является одной из важных задач профессионального становления педагога и особенно его саморазвития и самовоспитания. Умение пользоваться словом, эмоционально выражать свои мысли – важная задача коммуникации. Коммуникативная культура как важнейшая составляющая педагогической компетентности, обеспечивает педагогу успешность в его профессиональной деятельности, во многом способствуя не только передаче информации, но и созданию благоприятной психологической атмосферы, налаживанию отношений с коллегами или друзьями. Она может быть представлена как активность педагога, направленая на других людей и, прежде всего, на обучающихся, их чувства, поступки и мотивы.</w:t>
      </w:r>
      <w:r w:rsidRPr="00BE11C2">
        <w:rPr>
          <w:rFonts w:ascii="Times New Roman" w:hAnsi="Times New Roman"/>
          <w:color w:val="181818"/>
          <w:shd w:val="clear" w:color="auto" w:fill="F5F5F5"/>
        </w:rPr>
        <w:t xml:space="preserve"> </w:t>
      </w:r>
      <w:r w:rsidRPr="00BE11C2">
        <w:rPr>
          <w:rFonts w:ascii="Times New Roman" w:hAnsi="Times New Roman"/>
          <w:bCs/>
          <w:sz w:val="24"/>
          <w:szCs w:val="24"/>
        </w:rPr>
        <w:t>Основу коммуникативной культуры педагога составляет общительность – устойчивое стремление к установлению контакта с людьми. Овладеть коммуникативной культурой (техникой общения) можно с помощью специальных упражнений. Наиболее эффективны упражнения, составляющие часть коммуникативного тренинга педагога.</w:t>
      </w:r>
    </w:p>
    <w:p w:rsidR="00940F51" w:rsidRPr="00BE11C2" w:rsidRDefault="00940F51" w:rsidP="00714FAF">
      <w:pPr>
        <w:spacing w:line="360" w:lineRule="auto"/>
        <w:ind w:firstLine="709"/>
        <w:jc w:val="both"/>
        <w:rPr>
          <w:rFonts w:ascii="Times New Roman" w:hAnsi="Times New Roman"/>
          <w:bCs/>
          <w:sz w:val="24"/>
          <w:szCs w:val="24"/>
        </w:rPr>
      </w:pPr>
      <w:r w:rsidRPr="00BE11C2">
        <w:rPr>
          <w:rFonts w:ascii="Times New Roman" w:hAnsi="Times New Roman"/>
          <w:b/>
          <w:bCs/>
          <w:sz w:val="24"/>
          <w:szCs w:val="24"/>
        </w:rPr>
        <w:t>Из чего же складывается коммуникативная культура педагога?</w:t>
      </w:r>
      <w:r w:rsidRPr="00BE11C2">
        <w:rPr>
          <w:rFonts w:ascii="Times New Roman" w:hAnsi="Times New Roman"/>
          <w:bCs/>
          <w:sz w:val="24"/>
          <w:szCs w:val="24"/>
        </w:rPr>
        <w:br/>
        <w:t xml:space="preserve">Высокий уровень развития коммуникативной культуры педагога предполагает наличие у него выразительной речи, жестов, мимики, внешнего облика, умения понять состояние ученика, установить с ним контакт, составить его адекватный образ. Существуют коммуникативные качества личности, которые составляют основу педагогического общения. К ним относятся: ценностные ориентации, приёмы воздействия на другого человека, проявляющиеся в отношении к людям, создание рабочего творческого самочувствия, характеристика речи, такие как, четкая дикция, выразительность, а также личностные особенности: общительность, открытость, умение слушать и чувствовать людей. </w:t>
      </w:r>
    </w:p>
    <w:p w:rsidR="00940F51" w:rsidRPr="00BE11C2" w:rsidRDefault="00940F51" w:rsidP="00714FAF">
      <w:pPr>
        <w:spacing w:line="360" w:lineRule="auto"/>
        <w:ind w:firstLine="709"/>
        <w:jc w:val="both"/>
        <w:rPr>
          <w:rFonts w:ascii="Times New Roman" w:hAnsi="Times New Roman"/>
          <w:bCs/>
          <w:sz w:val="24"/>
          <w:szCs w:val="24"/>
        </w:rPr>
      </w:pPr>
      <w:r w:rsidRPr="00BE11C2">
        <w:rPr>
          <w:rFonts w:ascii="Times New Roman" w:hAnsi="Times New Roman"/>
          <w:bCs/>
          <w:sz w:val="24"/>
          <w:szCs w:val="24"/>
        </w:rPr>
        <w:t>Особую роль в общении педагога со студентом имеет преподаваемый им учебный предмет. Нельзя забывать, что урок – это деловое общение учителя с учеником или круппой как с коллективом. Для формирования устойчивого интереса обучающегося к преподаваемому предмету, учителю необходимо:</w:t>
      </w:r>
    </w:p>
    <w:p w:rsidR="00940F51" w:rsidRPr="00BE11C2" w:rsidRDefault="00940F51" w:rsidP="001E7F2F">
      <w:pPr>
        <w:pStyle w:val="ListParagraph"/>
        <w:numPr>
          <w:ilvl w:val="0"/>
          <w:numId w:val="10"/>
        </w:numPr>
        <w:spacing w:line="360" w:lineRule="auto"/>
        <w:jc w:val="both"/>
        <w:rPr>
          <w:rFonts w:ascii="Times New Roman" w:hAnsi="Times New Roman"/>
          <w:bCs/>
          <w:sz w:val="24"/>
          <w:szCs w:val="24"/>
        </w:rPr>
      </w:pPr>
      <w:r w:rsidRPr="00BE11C2">
        <w:rPr>
          <w:rFonts w:ascii="Times New Roman" w:hAnsi="Times New Roman"/>
          <w:bCs/>
          <w:sz w:val="24"/>
          <w:szCs w:val="24"/>
        </w:rPr>
        <w:t>Уделять внимание, прежде всего, качеству подготовки к уроку и методике преподавания. </w:t>
      </w:r>
    </w:p>
    <w:p w:rsidR="00940F51" w:rsidRPr="00BE11C2" w:rsidRDefault="00940F51" w:rsidP="009358F0">
      <w:pPr>
        <w:pStyle w:val="ListParagraph"/>
        <w:numPr>
          <w:ilvl w:val="0"/>
          <w:numId w:val="10"/>
        </w:numPr>
        <w:spacing w:line="360" w:lineRule="auto"/>
        <w:jc w:val="both"/>
        <w:rPr>
          <w:rFonts w:ascii="Times New Roman" w:hAnsi="Times New Roman"/>
          <w:bCs/>
          <w:sz w:val="24"/>
          <w:szCs w:val="24"/>
        </w:rPr>
      </w:pPr>
      <w:r w:rsidRPr="00BE11C2">
        <w:rPr>
          <w:rFonts w:ascii="Times New Roman" w:hAnsi="Times New Roman"/>
          <w:bCs/>
          <w:sz w:val="24"/>
          <w:szCs w:val="24"/>
        </w:rPr>
        <w:t>Учитель должен уметь поддерживать темп урока, разбивать урок на части, поскольку через 7-10 минут внимание любой аудитории обычно снижается.</w:t>
      </w:r>
    </w:p>
    <w:p w:rsidR="00940F51" w:rsidRPr="00BE11C2" w:rsidRDefault="00940F51" w:rsidP="001E7F2F">
      <w:pPr>
        <w:pStyle w:val="ListParagraph"/>
        <w:numPr>
          <w:ilvl w:val="0"/>
          <w:numId w:val="10"/>
        </w:numPr>
        <w:spacing w:line="360" w:lineRule="auto"/>
        <w:jc w:val="both"/>
        <w:rPr>
          <w:rFonts w:ascii="Times New Roman" w:hAnsi="Times New Roman"/>
          <w:bCs/>
          <w:sz w:val="24"/>
          <w:szCs w:val="24"/>
        </w:rPr>
      </w:pPr>
      <w:r w:rsidRPr="00BE11C2">
        <w:rPr>
          <w:rFonts w:ascii="Times New Roman" w:hAnsi="Times New Roman"/>
          <w:bCs/>
          <w:sz w:val="24"/>
          <w:szCs w:val="24"/>
        </w:rPr>
        <w:t>Не должно быть никакой вялости и тягучести.</w:t>
      </w:r>
    </w:p>
    <w:p w:rsidR="00940F51" w:rsidRPr="00BE11C2" w:rsidRDefault="00940F51" w:rsidP="001E7F2F">
      <w:pPr>
        <w:pStyle w:val="ListParagraph"/>
        <w:numPr>
          <w:ilvl w:val="0"/>
          <w:numId w:val="10"/>
        </w:numPr>
        <w:spacing w:line="360" w:lineRule="auto"/>
        <w:jc w:val="both"/>
        <w:rPr>
          <w:rFonts w:ascii="Times New Roman" w:hAnsi="Times New Roman"/>
          <w:bCs/>
          <w:sz w:val="24"/>
          <w:szCs w:val="24"/>
        </w:rPr>
      </w:pPr>
      <w:r w:rsidRPr="00BE11C2">
        <w:rPr>
          <w:rFonts w:ascii="Times New Roman" w:hAnsi="Times New Roman"/>
          <w:bCs/>
          <w:sz w:val="24"/>
          <w:szCs w:val="24"/>
        </w:rPr>
        <w:t>Учителю необходимо быть очень внимательным к успехам учащихся. Успех надо сразу же заметить и оценить. </w:t>
      </w:r>
    </w:p>
    <w:p w:rsidR="00940F51" w:rsidRPr="00BE11C2" w:rsidRDefault="00940F51" w:rsidP="001E7F2F">
      <w:pPr>
        <w:pStyle w:val="ListParagraph"/>
        <w:numPr>
          <w:ilvl w:val="0"/>
          <w:numId w:val="10"/>
        </w:numPr>
        <w:spacing w:line="360" w:lineRule="auto"/>
        <w:jc w:val="both"/>
        <w:rPr>
          <w:rFonts w:ascii="Times New Roman" w:hAnsi="Times New Roman"/>
          <w:bCs/>
          <w:sz w:val="24"/>
          <w:szCs w:val="24"/>
        </w:rPr>
      </w:pPr>
      <w:r w:rsidRPr="00BE11C2">
        <w:rPr>
          <w:rFonts w:ascii="Times New Roman" w:hAnsi="Times New Roman"/>
          <w:bCs/>
          <w:sz w:val="24"/>
          <w:szCs w:val="24"/>
        </w:rPr>
        <w:t>Осуществлять рабочий порядок и дисциплину на уроке [8,9].</w:t>
      </w:r>
    </w:p>
    <w:p w:rsidR="00940F51" w:rsidRPr="00BE11C2" w:rsidRDefault="00940F51" w:rsidP="00714FAF">
      <w:pPr>
        <w:spacing w:line="360" w:lineRule="auto"/>
        <w:ind w:firstLine="709"/>
        <w:jc w:val="both"/>
        <w:rPr>
          <w:rFonts w:ascii="Times New Roman" w:hAnsi="Times New Roman"/>
          <w:bCs/>
          <w:sz w:val="24"/>
          <w:szCs w:val="24"/>
        </w:rPr>
      </w:pPr>
      <w:r w:rsidRPr="00BE11C2">
        <w:rPr>
          <w:rFonts w:ascii="Times New Roman" w:hAnsi="Times New Roman"/>
          <w:bCs/>
          <w:sz w:val="24"/>
          <w:szCs w:val="24"/>
        </w:rPr>
        <w:t>Следовательно, учитель должен уметь пользоваться приёмами, способствующими достижению высокого уровня коммуникативной культуры, а именно:</w:t>
      </w:r>
    </w:p>
    <w:p w:rsidR="00940F51" w:rsidRPr="00BE11C2" w:rsidRDefault="00940F51" w:rsidP="001E7F2F">
      <w:pPr>
        <w:pStyle w:val="ListParagraph"/>
        <w:numPr>
          <w:ilvl w:val="0"/>
          <w:numId w:val="11"/>
        </w:numPr>
        <w:spacing w:line="360" w:lineRule="auto"/>
        <w:jc w:val="both"/>
        <w:rPr>
          <w:rFonts w:ascii="Times New Roman" w:hAnsi="Times New Roman"/>
          <w:sz w:val="24"/>
          <w:szCs w:val="24"/>
        </w:rPr>
      </w:pPr>
      <w:r w:rsidRPr="00BE11C2">
        <w:rPr>
          <w:rFonts w:ascii="Times New Roman" w:hAnsi="Times New Roman"/>
          <w:bCs/>
          <w:sz w:val="24"/>
          <w:szCs w:val="24"/>
        </w:rPr>
        <w:t>Встать на позицию другого человека в общении, проявить интерес к его личности.</w:t>
      </w:r>
    </w:p>
    <w:p w:rsidR="00940F51" w:rsidRPr="00BE11C2" w:rsidRDefault="00940F51" w:rsidP="005D1132">
      <w:pPr>
        <w:pStyle w:val="ListParagraph"/>
        <w:numPr>
          <w:ilvl w:val="0"/>
          <w:numId w:val="11"/>
        </w:numPr>
        <w:spacing w:line="360" w:lineRule="auto"/>
        <w:jc w:val="both"/>
        <w:rPr>
          <w:rFonts w:ascii="Times New Roman" w:hAnsi="Times New Roman"/>
          <w:sz w:val="24"/>
          <w:szCs w:val="24"/>
        </w:rPr>
      </w:pPr>
      <w:r w:rsidRPr="00BE11C2">
        <w:rPr>
          <w:rFonts w:ascii="Times New Roman" w:hAnsi="Times New Roman"/>
          <w:sz w:val="24"/>
          <w:szCs w:val="24"/>
        </w:rPr>
        <w:t>Уметь выслушать и принять во внимание взгляды других обуючащихся,</w:t>
      </w:r>
      <w:r w:rsidRPr="00BE11C2">
        <w:rPr>
          <w:rFonts w:ascii="Times New Roman" w:hAnsi="Times New Roman"/>
          <w:color w:val="353535"/>
          <w:sz w:val="30"/>
          <w:szCs w:val="30"/>
          <w:shd w:val="clear" w:color="auto" w:fill="FFFFFF"/>
        </w:rPr>
        <w:t xml:space="preserve"> </w:t>
      </w:r>
      <w:r w:rsidRPr="00BE11C2">
        <w:rPr>
          <w:rFonts w:ascii="Times New Roman" w:hAnsi="Times New Roman"/>
          <w:sz w:val="24"/>
          <w:szCs w:val="24"/>
        </w:rPr>
        <w:t>справляться с разными мнениями и конфликтами, а также дискутировать и защищать свою точку зрения.</w:t>
      </w:r>
    </w:p>
    <w:p w:rsidR="00940F51" w:rsidRPr="00BE11C2" w:rsidRDefault="00940F51" w:rsidP="00FA4C3E">
      <w:pPr>
        <w:pStyle w:val="ListParagraph"/>
        <w:numPr>
          <w:ilvl w:val="0"/>
          <w:numId w:val="11"/>
        </w:numPr>
        <w:spacing w:line="360" w:lineRule="auto"/>
        <w:jc w:val="both"/>
        <w:rPr>
          <w:rFonts w:ascii="Times New Roman" w:hAnsi="Times New Roman"/>
          <w:sz w:val="24"/>
          <w:szCs w:val="24"/>
        </w:rPr>
      </w:pPr>
      <w:r w:rsidRPr="00BE11C2">
        <w:rPr>
          <w:rFonts w:ascii="Times New Roman" w:hAnsi="Times New Roman"/>
          <w:bCs/>
          <w:sz w:val="24"/>
          <w:szCs w:val="24"/>
        </w:rPr>
        <w:t>Владеть средствами невербального общения (мимика, жесты).</w:t>
      </w:r>
    </w:p>
    <w:p w:rsidR="00940F51" w:rsidRPr="00BE11C2" w:rsidRDefault="00940F51" w:rsidP="001E7F2F">
      <w:pPr>
        <w:pStyle w:val="ListParagraph"/>
        <w:numPr>
          <w:ilvl w:val="0"/>
          <w:numId w:val="11"/>
        </w:numPr>
        <w:spacing w:line="360" w:lineRule="auto"/>
        <w:jc w:val="both"/>
        <w:rPr>
          <w:rFonts w:ascii="Times New Roman" w:hAnsi="Times New Roman"/>
          <w:sz w:val="24"/>
          <w:szCs w:val="24"/>
        </w:rPr>
      </w:pPr>
      <w:r w:rsidRPr="00BE11C2">
        <w:rPr>
          <w:rFonts w:ascii="Times New Roman" w:hAnsi="Times New Roman"/>
          <w:bCs/>
          <w:sz w:val="24"/>
          <w:szCs w:val="24"/>
        </w:rPr>
        <w:t>Создавать обстановку доверия, терпимости к другому человеку разными ролями как средство предупреждения конфликтов в общении.</w:t>
      </w:r>
    </w:p>
    <w:p w:rsidR="00940F51" w:rsidRPr="00BE11C2" w:rsidRDefault="00940F51" w:rsidP="001E7F2F">
      <w:pPr>
        <w:pStyle w:val="ListParagraph"/>
        <w:numPr>
          <w:ilvl w:val="0"/>
          <w:numId w:val="11"/>
        </w:numPr>
        <w:spacing w:line="360" w:lineRule="auto"/>
        <w:jc w:val="both"/>
        <w:rPr>
          <w:rFonts w:ascii="Times New Roman" w:hAnsi="Times New Roman"/>
          <w:bCs/>
          <w:sz w:val="24"/>
          <w:szCs w:val="24"/>
        </w:rPr>
      </w:pPr>
      <w:r w:rsidRPr="00BE11C2">
        <w:rPr>
          <w:rFonts w:ascii="Times New Roman" w:hAnsi="Times New Roman"/>
          <w:bCs/>
          <w:sz w:val="24"/>
          <w:szCs w:val="24"/>
        </w:rPr>
        <w:t>Быть готовым вовремя поблагодарить ученика, при необходимости извиниться перед ним.</w:t>
      </w:r>
    </w:p>
    <w:p w:rsidR="00940F51" w:rsidRPr="00BE11C2" w:rsidRDefault="00940F51" w:rsidP="001E7F2F">
      <w:pPr>
        <w:pStyle w:val="ListParagraph"/>
        <w:numPr>
          <w:ilvl w:val="0"/>
          <w:numId w:val="11"/>
        </w:numPr>
        <w:spacing w:line="360" w:lineRule="auto"/>
        <w:jc w:val="both"/>
        <w:rPr>
          <w:rFonts w:ascii="Times New Roman" w:hAnsi="Times New Roman"/>
          <w:bCs/>
          <w:sz w:val="24"/>
          <w:szCs w:val="24"/>
        </w:rPr>
      </w:pPr>
      <w:r w:rsidRPr="00BE11C2">
        <w:rPr>
          <w:rFonts w:ascii="Times New Roman" w:hAnsi="Times New Roman"/>
          <w:bCs/>
          <w:sz w:val="24"/>
          <w:szCs w:val="24"/>
        </w:rPr>
        <w:t xml:space="preserve">Поддерживать равное отношение ко всем студентам. </w:t>
      </w:r>
    </w:p>
    <w:p w:rsidR="00940F51" w:rsidRPr="00BE11C2" w:rsidRDefault="00940F51" w:rsidP="001E7F2F">
      <w:pPr>
        <w:pStyle w:val="ListParagraph"/>
        <w:numPr>
          <w:ilvl w:val="0"/>
          <w:numId w:val="11"/>
        </w:numPr>
        <w:spacing w:line="360" w:lineRule="auto"/>
        <w:jc w:val="both"/>
        <w:rPr>
          <w:rFonts w:ascii="Times New Roman" w:hAnsi="Times New Roman"/>
          <w:bCs/>
          <w:sz w:val="24"/>
          <w:szCs w:val="24"/>
        </w:rPr>
      </w:pPr>
      <w:r w:rsidRPr="00BE11C2">
        <w:rPr>
          <w:rFonts w:ascii="Times New Roman" w:hAnsi="Times New Roman"/>
          <w:bCs/>
          <w:sz w:val="24"/>
          <w:szCs w:val="24"/>
        </w:rPr>
        <w:t>Относиться с юмором к отдельным аспектам педагогической ситуации, не замечать некоторых негативных моментов, быть готовым к улыбке.</w:t>
      </w:r>
    </w:p>
    <w:p w:rsidR="00940F51" w:rsidRPr="00BE11C2" w:rsidRDefault="00940F51" w:rsidP="001E7F2F">
      <w:pPr>
        <w:pStyle w:val="ListParagraph"/>
        <w:numPr>
          <w:ilvl w:val="0"/>
          <w:numId w:val="11"/>
        </w:numPr>
        <w:spacing w:line="360" w:lineRule="auto"/>
        <w:jc w:val="both"/>
        <w:rPr>
          <w:rFonts w:ascii="Times New Roman" w:hAnsi="Times New Roman"/>
          <w:bCs/>
          <w:sz w:val="24"/>
          <w:szCs w:val="24"/>
        </w:rPr>
      </w:pPr>
      <w:r w:rsidRPr="00BE11C2">
        <w:rPr>
          <w:rFonts w:ascii="Times New Roman" w:hAnsi="Times New Roman"/>
          <w:bCs/>
          <w:sz w:val="24"/>
          <w:szCs w:val="24"/>
        </w:rPr>
        <w:t>Воздействовать на ученика не прямо, а косвенно, через создание условий для появления у учащегося желаемого качества, а также не бояться обратной связи от учеников.</w:t>
      </w:r>
    </w:p>
    <w:p w:rsidR="00940F51" w:rsidRPr="00BE11C2" w:rsidRDefault="00940F51" w:rsidP="001E7F2F">
      <w:pPr>
        <w:pStyle w:val="ListParagraph"/>
        <w:numPr>
          <w:ilvl w:val="0"/>
          <w:numId w:val="11"/>
        </w:numPr>
        <w:spacing w:line="360" w:lineRule="auto"/>
        <w:jc w:val="both"/>
        <w:rPr>
          <w:rFonts w:ascii="Times New Roman" w:hAnsi="Times New Roman"/>
          <w:bCs/>
          <w:sz w:val="24"/>
          <w:szCs w:val="24"/>
        </w:rPr>
      </w:pPr>
      <w:r w:rsidRPr="00BE11C2">
        <w:rPr>
          <w:rFonts w:ascii="Times New Roman" w:hAnsi="Times New Roman"/>
          <w:bCs/>
          <w:sz w:val="24"/>
          <w:szCs w:val="24"/>
        </w:rPr>
        <w:t>Применять грамотное построение фраз, придать речи стройный, осмысленный характер, понятность.</w:t>
      </w:r>
    </w:p>
    <w:p w:rsidR="00940F51" w:rsidRPr="00BE11C2" w:rsidRDefault="00940F51" w:rsidP="001E7F2F">
      <w:pPr>
        <w:pStyle w:val="ListParagraph"/>
        <w:numPr>
          <w:ilvl w:val="0"/>
          <w:numId w:val="11"/>
        </w:numPr>
        <w:spacing w:line="360" w:lineRule="auto"/>
        <w:jc w:val="both"/>
        <w:rPr>
          <w:rFonts w:ascii="Times New Roman" w:hAnsi="Times New Roman"/>
          <w:bCs/>
          <w:sz w:val="24"/>
          <w:szCs w:val="24"/>
        </w:rPr>
      </w:pPr>
      <w:r w:rsidRPr="00BE11C2">
        <w:rPr>
          <w:rFonts w:ascii="Times New Roman" w:hAnsi="Times New Roman"/>
          <w:bCs/>
          <w:sz w:val="24"/>
          <w:szCs w:val="24"/>
        </w:rPr>
        <w:t>Уметь рассказать просто о сложном материале, сделать его более доходчивым.</w:t>
      </w:r>
    </w:p>
    <w:p w:rsidR="00940F51" w:rsidRPr="00BE11C2" w:rsidRDefault="00940F51" w:rsidP="001E7F2F">
      <w:pPr>
        <w:pStyle w:val="ListParagraph"/>
        <w:numPr>
          <w:ilvl w:val="0"/>
          <w:numId w:val="11"/>
        </w:numPr>
        <w:spacing w:line="360" w:lineRule="auto"/>
        <w:jc w:val="both"/>
        <w:rPr>
          <w:rFonts w:ascii="Times New Roman" w:hAnsi="Times New Roman"/>
          <w:bCs/>
          <w:sz w:val="24"/>
          <w:szCs w:val="24"/>
        </w:rPr>
      </w:pPr>
      <w:r w:rsidRPr="00BE11C2">
        <w:rPr>
          <w:rFonts w:ascii="Times New Roman" w:hAnsi="Times New Roman"/>
          <w:bCs/>
          <w:sz w:val="24"/>
          <w:szCs w:val="24"/>
        </w:rPr>
        <w:t xml:space="preserve">Использовать выразительность, интонацию, дикцию и многое другое. </w:t>
      </w:r>
    </w:p>
    <w:p w:rsidR="00940F51" w:rsidRPr="00BE11C2" w:rsidRDefault="00940F51" w:rsidP="001E7F2F">
      <w:pPr>
        <w:pStyle w:val="ListParagraph"/>
        <w:numPr>
          <w:ilvl w:val="0"/>
          <w:numId w:val="11"/>
        </w:numPr>
        <w:spacing w:line="360" w:lineRule="auto"/>
        <w:jc w:val="both"/>
        <w:rPr>
          <w:rFonts w:ascii="Times New Roman" w:hAnsi="Times New Roman"/>
          <w:bCs/>
          <w:sz w:val="24"/>
          <w:szCs w:val="24"/>
        </w:rPr>
      </w:pPr>
      <w:r w:rsidRPr="00BE11C2">
        <w:rPr>
          <w:rFonts w:ascii="Times New Roman" w:hAnsi="Times New Roman"/>
          <w:bCs/>
          <w:sz w:val="24"/>
          <w:szCs w:val="24"/>
        </w:rPr>
        <w:t>Грамотное произнесение слов из обыденной речи.</w:t>
      </w:r>
    </w:p>
    <w:p w:rsidR="00940F51" w:rsidRPr="00BE11C2" w:rsidRDefault="00940F51" w:rsidP="001E7F2F">
      <w:pPr>
        <w:pStyle w:val="ListParagraph"/>
        <w:numPr>
          <w:ilvl w:val="0"/>
          <w:numId w:val="11"/>
        </w:numPr>
        <w:spacing w:line="360" w:lineRule="auto"/>
        <w:jc w:val="both"/>
        <w:rPr>
          <w:rFonts w:ascii="Times New Roman" w:hAnsi="Times New Roman"/>
          <w:bCs/>
          <w:sz w:val="24"/>
          <w:szCs w:val="24"/>
        </w:rPr>
      </w:pPr>
      <w:r w:rsidRPr="00BE11C2">
        <w:rPr>
          <w:rFonts w:ascii="Times New Roman" w:hAnsi="Times New Roman"/>
          <w:bCs/>
          <w:sz w:val="24"/>
          <w:szCs w:val="24"/>
        </w:rPr>
        <w:t>Применение естественности и простоты обращения к ученику.</w:t>
      </w:r>
    </w:p>
    <w:p w:rsidR="00940F51" w:rsidRPr="00BE11C2" w:rsidRDefault="00940F51" w:rsidP="001E7F2F">
      <w:pPr>
        <w:pStyle w:val="ListParagraph"/>
        <w:numPr>
          <w:ilvl w:val="0"/>
          <w:numId w:val="11"/>
        </w:numPr>
        <w:spacing w:line="360" w:lineRule="auto"/>
        <w:jc w:val="both"/>
        <w:rPr>
          <w:rFonts w:ascii="Times New Roman" w:hAnsi="Times New Roman"/>
          <w:bCs/>
          <w:sz w:val="24"/>
          <w:szCs w:val="24"/>
        </w:rPr>
      </w:pPr>
      <w:r w:rsidRPr="00BE11C2">
        <w:rPr>
          <w:rFonts w:ascii="Times New Roman" w:hAnsi="Times New Roman"/>
          <w:bCs/>
          <w:sz w:val="24"/>
          <w:szCs w:val="24"/>
        </w:rPr>
        <w:t xml:space="preserve">Соблюдать этические нормы общения во взаимодействии со студентами. </w:t>
      </w:r>
    </w:p>
    <w:p w:rsidR="00940F51" w:rsidRPr="00BE11C2" w:rsidRDefault="00940F51" w:rsidP="00FA4C3E">
      <w:pPr>
        <w:pStyle w:val="ListParagraph"/>
        <w:spacing w:line="360" w:lineRule="auto"/>
        <w:ind w:left="360"/>
        <w:jc w:val="both"/>
        <w:rPr>
          <w:rFonts w:ascii="Times New Roman" w:hAnsi="Times New Roman"/>
          <w:bCs/>
          <w:sz w:val="24"/>
          <w:szCs w:val="24"/>
        </w:rPr>
      </w:pPr>
    </w:p>
    <w:p w:rsidR="00940F51" w:rsidRPr="00BE11C2" w:rsidRDefault="00940F51" w:rsidP="00714FAF">
      <w:pPr>
        <w:spacing w:line="360" w:lineRule="auto"/>
        <w:ind w:firstLine="709"/>
        <w:jc w:val="both"/>
        <w:rPr>
          <w:rFonts w:ascii="Times New Roman" w:hAnsi="Times New Roman"/>
          <w:sz w:val="24"/>
          <w:szCs w:val="24"/>
        </w:rPr>
      </w:pPr>
      <w:r w:rsidRPr="00BE11C2">
        <w:rPr>
          <w:rFonts w:ascii="Times New Roman" w:hAnsi="Times New Roman"/>
          <w:bCs/>
          <w:sz w:val="24"/>
          <w:szCs w:val="24"/>
        </w:rPr>
        <w:t xml:space="preserve"> </w:t>
      </w:r>
    </w:p>
    <w:p w:rsidR="00940F51" w:rsidRPr="00BE11C2" w:rsidRDefault="00940F51" w:rsidP="00714FAF">
      <w:pPr>
        <w:spacing w:line="360" w:lineRule="auto"/>
        <w:ind w:firstLine="709"/>
        <w:jc w:val="both"/>
        <w:rPr>
          <w:rFonts w:ascii="Times New Roman" w:hAnsi="Times New Roman"/>
          <w:sz w:val="24"/>
          <w:szCs w:val="24"/>
        </w:rPr>
      </w:pPr>
      <w:r w:rsidRPr="00BE11C2">
        <w:rPr>
          <w:rFonts w:ascii="Times New Roman" w:hAnsi="Times New Roman"/>
          <w:bCs/>
          <w:sz w:val="24"/>
          <w:szCs w:val="24"/>
        </w:rPr>
        <w:t>В заключении</w:t>
      </w:r>
      <w:r w:rsidRPr="00BE11C2">
        <w:rPr>
          <w:rFonts w:ascii="Times New Roman" w:hAnsi="Times New Roman"/>
          <w:sz w:val="24"/>
          <w:szCs w:val="24"/>
        </w:rPr>
        <w:t xml:space="preserve"> хочется отметить, что коммуникативная культура является важным условием формирования, развития и реализации профессиональной компетентности педагога и занимает центральное место в общей и профессиональной культуре, а её целенаправленное формирование является приоритетным направлением личностного развития в профессиональной подготовке учителя. Будет ли педагогическое общение оптимальным, зависит от педагога, от уровня его педагогического мастерства и коммуникативной культуры. Важную роль играют психолого – педагогическая компетентность преподавателя в области психологических особенностей и закономерностей общения, взаимодействия. Общение пронизывает всю систему педагогического воздействия, каждый его микроэлемент. На уроке педагогу необходимо овладеть коммуникативной структурой всего педагогического процесса, быть максимально чутким к малейшим изменениям, постоянно соотносить избранные методы педагогического воздействия с особенностями общения на данном этапе [10]. </w:t>
      </w:r>
    </w:p>
    <w:p w:rsidR="00940F51" w:rsidRPr="00BE11C2" w:rsidRDefault="00940F51" w:rsidP="00714FAF">
      <w:pPr>
        <w:spacing w:line="360" w:lineRule="auto"/>
        <w:ind w:firstLine="709"/>
        <w:jc w:val="both"/>
        <w:rPr>
          <w:rFonts w:ascii="Times New Roman" w:hAnsi="Times New Roman"/>
          <w:sz w:val="24"/>
          <w:szCs w:val="24"/>
        </w:rPr>
      </w:pPr>
      <w:r w:rsidRPr="00BE11C2">
        <w:rPr>
          <w:rFonts w:ascii="Times New Roman" w:hAnsi="Times New Roman"/>
          <w:sz w:val="24"/>
          <w:szCs w:val="24"/>
        </w:rPr>
        <w:t>Таким образом, показателем успешного общения педагога с обучающимися является благоприятный морально – психологический климат.</w:t>
      </w:r>
      <w:r w:rsidRPr="00BE11C2">
        <w:rPr>
          <w:rFonts w:ascii="Times New Roman" w:hAnsi="Times New Roman"/>
          <w:color w:val="333333"/>
          <w:sz w:val="24"/>
          <w:szCs w:val="24"/>
          <w:shd w:val="clear" w:color="auto" w:fill="FFFFFF"/>
        </w:rPr>
        <w:t xml:space="preserve"> </w:t>
      </w:r>
      <w:r w:rsidRPr="00BE11C2">
        <w:rPr>
          <w:rFonts w:ascii="Times New Roman" w:hAnsi="Times New Roman"/>
          <w:sz w:val="24"/>
          <w:szCs w:val="24"/>
        </w:rPr>
        <w:t>Необходимо подчеркнуть, что общение педагога со студентом –  это категория социальная и нравственная. Наиболее плодотворно общение на основе увлеченности совместной деятельностью. Это общение складывается на основе высоких профессионально – этических установок, а также на отношении к педагогической деятельности в целом. Овладение основами педагогического общения – это творческая задача учителя. Он должен решать её, находя свой индивидуальный стиль общения.</w:t>
      </w:r>
      <w:r w:rsidRPr="00BE11C2">
        <w:rPr>
          <w:rFonts w:ascii="Times New Roman" w:hAnsi="Times New Roman"/>
        </w:rPr>
        <w:t xml:space="preserve"> </w:t>
      </w:r>
      <w:r w:rsidRPr="00BE11C2">
        <w:rPr>
          <w:rFonts w:ascii="Times New Roman" w:hAnsi="Times New Roman"/>
          <w:sz w:val="24"/>
          <w:szCs w:val="24"/>
        </w:rPr>
        <w:t>Повседневный контакт с учителем можно рассматривать как естественный тренинг, в процессе которого у обучающихся формируются определённые коммуникативные умения и навыки. Именно поэтому речевое поведение учителя как руководителя педагогического общения призвано быть «эталоном» [11]. Ведь как сказал Антуан де Сент-Экзюпери: «Единственная известная мне роскошь – это роскошь человеческого общения» [6].</w:t>
      </w:r>
    </w:p>
    <w:p w:rsidR="00940F51" w:rsidRPr="00BE11C2" w:rsidRDefault="00940F51" w:rsidP="00714FAF">
      <w:pPr>
        <w:spacing w:line="360" w:lineRule="auto"/>
        <w:ind w:firstLine="709"/>
        <w:jc w:val="both"/>
        <w:rPr>
          <w:rFonts w:ascii="Times New Roman" w:hAnsi="Times New Roman"/>
          <w:sz w:val="24"/>
          <w:szCs w:val="24"/>
        </w:rPr>
      </w:pPr>
    </w:p>
    <w:p w:rsidR="00940F51" w:rsidRPr="00BE11C2" w:rsidRDefault="00940F51" w:rsidP="00714FAF">
      <w:pPr>
        <w:spacing w:line="360" w:lineRule="auto"/>
        <w:ind w:firstLine="709"/>
        <w:jc w:val="both"/>
        <w:rPr>
          <w:rFonts w:ascii="Times New Roman" w:hAnsi="Times New Roman"/>
          <w:sz w:val="24"/>
          <w:szCs w:val="24"/>
        </w:rPr>
      </w:pPr>
    </w:p>
    <w:p w:rsidR="00940F51" w:rsidRPr="00BE11C2" w:rsidRDefault="00940F51" w:rsidP="00714FAF">
      <w:pPr>
        <w:spacing w:line="360" w:lineRule="auto"/>
        <w:ind w:firstLine="709"/>
        <w:jc w:val="both"/>
        <w:rPr>
          <w:rFonts w:ascii="Times New Roman" w:hAnsi="Times New Roman"/>
          <w:sz w:val="24"/>
          <w:szCs w:val="24"/>
        </w:rPr>
      </w:pPr>
    </w:p>
    <w:p w:rsidR="00940F51" w:rsidRPr="00BE11C2" w:rsidRDefault="00940F51" w:rsidP="00714FAF">
      <w:pPr>
        <w:spacing w:line="360" w:lineRule="auto"/>
        <w:ind w:firstLine="709"/>
        <w:jc w:val="both"/>
        <w:rPr>
          <w:rFonts w:ascii="Times New Roman" w:hAnsi="Times New Roman"/>
          <w:sz w:val="24"/>
          <w:szCs w:val="24"/>
        </w:rPr>
      </w:pPr>
    </w:p>
    <w:p w:rsidR="00940F51" w:rsidRPr="00BE11C2" w:rsidRDefault="00940F51" w:rsidP="00714FAF">
      <w:pPr>
        <w:spacing w:line="360" w:lineRule="auto"/>
        <w:ind w:firstLine="709"/>
        <w:jc w:val="both"/>
        <w:rPr>
          <w:rFonts w:ascii="Times New Roman" w:hAnsi="Times New Roman"/>
          <w:sz w:val="24"/>
          <w:szCs w:val="24"/>
        </w:rPr>
      </w:pPr>
    </w:p>
    <w:p w:rsidR="00940F51" w:rsidRPr="00BE11C2" w:rsidRDefault="00940F51" w:rsidP="00714FAF">
      <w:pPr>
        <w:spacing w:line="360" w:lineRule="auto"/>
        <w:ind w:firstLine="709"/>
        <w:jc w:val="both"/>
        <w:rPr>
          <w:rFonts w:ascii="Times New Roman" w:hAnsi="Times New Roman"/>
        </w:rPr>
      </w:pPr>
    </w:p>
    <w:p w:rsidR="00940F51" w:rsidRPr="00BE11C2" w:rsidRDefault="00940F51" w:rsidP="00714FAF">
      <w:pPr>
        <w:spacing w:line="360" w:lineRule="auto"/>
        <w:ind w:firstLine="709"/>
        <w:jc w:val="both"/>
        <w:rPr>
          <w:rFonts w:ascii="Times New Roman" w:hAnsi="Times New Roman"/>
        </w:rPr>
      </w:pPr>
    </w:p>
    <w:p w:rsidR="00940F51" w:rsidRPr="00BE11C2" w:rsidRDefault="00940F51" w:rsidP="00714FAF">
      <w:pPr>
        <w:spacing w:line="360" w:lineRule="auto"/>
        <w:ind w:firstLine="709"/>
        <w:jc w:val="both"/>
        <w:rPr>
          <w:rFonts w:ascii="Times New Roman" w:hAnsi="Times New Roman"/>
        </w:rPr>
      </w:pPr>
    </w:p>
    <w:p w:rsidR="00940F51" w:rsidRPr="00BE11C2" w:rsidRDefault="00940F51" w:rsidP="00714FAF">
      <w:pPr>
        <w:spacing w:line="360" w:lineRule="auto"/>
        <w:ind w:firstLine="709"/>
        <w:jc w:val="both"/>
        <w:rPr>
          <w:rFonts w:ascii="Times New Roman" w:hAnsi="Times New Roman"/>
        </w:rPr>
      </w:pPr>
    </w:p>
    <w:p w:rsidR="00940F51" w:rsidRPr="00BE11C2" w:rsidRDefault="00940F51" w:rsidP="00714FAF">
      <w:pPr>
        <w:spacing w:line="360" w:lineRule="auto"/>
        <w:ind w:firstLine="709"/>
        <w:jc w:val="both"/>
        <w:rPr>
          <w:rFonts w:ascii="Times New Roman" w:hAnsi="Times New Roman"/>
        </w:rPr>
      </w:pPr>
    </w:p>
    <w:p w:rsidR="00940F51" w:rsidRPr="00BE11C2" w:rsidRDefault="00940F51" w:rsidP="00714FAF">
      <w:pPr>
        <w:spacing w:line="360" w:lineRule="auto"/>
        <w:ind w:firstLine="709"/>
        <w:jc w:val="both"/>
        <w:rPr>
          <w:rFonts w:ascii="Times New Roman" w:hAnsi="Times New Roman"/>
        </w:rPr>
      </w:pPr>
    </w:p>
    <w:p w:rsidR="00940F51" w:rsidRPr="00BE11C2" w:rsidRDefault="00940F51" w:rsidP="00714FAF">
      <w:pPr>
        <w:spacing w:line="360" w:lineRule="auto"/>
        <w:ind w:firstLine="709"/>
        <w:jc w:val="both"/>
        <w:rPr>
          <w:rFonts w:ascii="Times New Roman" w:hAnsi="Times New Roman"/>
          <w:b/>
          <w:sz w:val="24"/>
          <w:szCs w:val="24"/>
        </w:rPr>
      </w:pPr>
      <w:r w:rsidRPr="00BE11C2">
        <w:rPr>
          <w:rFonts w:ascii="Times New Roman" w:hAnsi="Times New Roman"/>
          <w:b/>
          <w:sz w:val="24"/>
          <w:szCs w:val="24"/>
        </w:rPr>
        <w:t>Список литературы и источники:</w:t>
      </w:r>
      <w:bookmarkStart w:id="0" w:name="_GoBack"/>
      <w:bookmarkEnd w:id="0"/>
    </w:p>
    <w:p w:rsidR="00940F51" w:rsidRPr="00BE11C2" w:rsidRDefault="00940F51" w:rsidP="001E7F2F">
      <w:pPr>
        <w:pStyle w:val="ListParagraph"/>
        <w:numPr>
          <w:ilvl w:val="0"/>
          <w:numId w:val="4"/>
        </w:numPr>
        <w:spacing w:line="360" w:lineRule="auto"/>
        <w:jc w:val="both"/>
        <w:rPr>
          <w:rFonts w:ascii="Times New Roman" w:hAnsi="Times New Roman"/>
          <w:sz w:val="24"/>
          <w:szCs w:val="24"/>
        </w:rPr>
      </w:pPr>
      <w:r w:rsidRPr="00BE11C2">
        <w:rPr>
          <w:rFonts w:ascii="Times New Roman" w:hAnsi="Times New Roman"/>
          <w:sz w:val="24"/>
          <w:szCs w:val="24"/>
        </w:rPr>
        <w:t>Кан-Калик В.А. Учитель в педагогическом общении. - М., 1987</w:t>
      </w:r>
    </w:p>
    <w:p w:rsidR="00940F51" w:rsidRPr="00BE11C2" w:rsidRDefault="00940F51" w:rsidP="001E7F2F">
      <w:pPr>
        <w:pStyle w:val="ListParagraph"/>
        <w:numPr>
          <w:ilvl w:val="0"/>
          <w:numId w:val="4"/>
        </w:numPr>
        <w:spacing w:line="360" w:lineRule="auto"/>
        <w:jc w:val="both"/>
        <w:rPr>
          <w:rFonts w:ascii="Times New Roman" w:hAnsi="Times New Roman"/>
          <w:sz w:val="24"/>
          <w:szCs w:val="24"/>
        </w:rPr>
      </w:pPr>
      <w:r w:rsidRPr="00BE11C2">
        <w:rPr>
          <w:rFonts w:ascii="Times New Roman" w:hAnsi="Times New Roman"/>
          <w:sz w:val="24"/>
          <w:szCs w:val="24"/>
        </w:rPr>
        <w:t>Мудрих А.В. Общение как фактор воспитания школьников. - М.: Педагогика, 1984.</w:t>
      </w:r>
    </w:p>
    <w:p w:rsidR="00940F51" w:rsidRPr="00BE11C2" w:rsidRDefault="00940F51" w:rsidP="00FA4C3E">
      <w:pPr>
        <w:pStyle w:val="ListParagraph"/>
        <w:numPr>
          <w:ilvl w:val="0"/>
          <w:numId w:val="4"/>
        </w:numPr>
        <w:spacing w:line="360" w:lineRule="auto"/>
        <w:jc w:val="both"/>
        <w:rPr>
          <w:rFonts w:ascii="Times New Roman" w:hAnsi="Times New Roman"/>
          <w:sz w:val="24"/>
          <w:szCs w:val="24"/>
        </w:rPr>
      </w:pPr>
      <w:r w:rsidRPr="00BE11C2">
        <w:rPr>
          <w:rFonts w:ascii="Times New Roman" w:hAnsi="Times New Roman"/>
          <w:sz w:val="24"/>
          <w:szCs w:val="24"/>
        </w:rPr>
        <w:t>Педагогическое мастерство: Учебник /И.А. Зязюн, Л.В. Крамущенко, И.Ф. Кривонос и др..; Высшая школа, 1997.</w:t>
      </w:r>
    </w:p>
    <w:p w:rsidR="00940F51" w:rsidRPr="00BE11C2" w:rsidRDefault="00940F51" w:rsidP="001E7F2F">
      <w:pPr>
        <w:pStyle w:val="ListParagraph"/>
        <w:numPr>
          <w:ilvl w:val="0"/>
          <w:numId w:val="4"/>
        </w:numPr>
        <w:spacing w:line="360" w:lineRule="auto"/>
        <w:jc w:val="both"/>
        <w:rPr>
          <w:rFonts w:ascii="Times New Roman" w:hAnsi="Times New Roman"/>
          <w:sz w:val="24"/>
          <w:szCs w:val="24"/>
        </w:rPr>
      </w:pPr>
      <w:r w:rsidRPr="00BE11C2">
        <w:rPr>
          <w:rFonts w:ascii="Times New Roman" w:hAnsi="Times New Roman"/>
          <w:sz w:val="24"/>
          <w:szCs w:val="24"/>
        </w:rPr>
        <w:t xml:space="preserve">https://infourok.ru/statya-na-temu-kommunikativnaya-kultura-pedagoga-3795776.html </w:t>
      </w:r>
    </w:p>
    <w:p w:rsidR="00940F51" w:rsidRPr="00BE11C2" w:rsidRDefault="00940F51" w:rsidP="001E7F2F">
      <w:pPr>
        <w:pStyle w:val="ListParagraph"/>
        <w:numPr>
          <w:ilvl w:val="0"/>
          <w:numId w:val="4"/>
        </w:numPr>
        <w:spacing w:line="360" w:lineRule="auto"/>
        <w:jc w:val="both"/>
        <w:rPr>
          <w:rFonts w:ascii="Times New Roman" w:hAnsi="Times New Roman"/>
          <w:sz w:val="24"/>
          <w:szCs w:val="24"/>
        </w:rPr>
      </w:pPr>
      <w:r w:rsidRPr="00BE11C2">
        <w:rPr>
          <w:rFonts w:ascii="Times New Roman" w:hAnsi="Times New Roman"/>
          <w:sz w:val="24"/>
          <w:szCs w:val="24"/>
        </w:rPr>
        <w:t xml:space="preserve">https://aforisimo.ru/pro-obshenie/ </w:t>
      </w:r>
    </w:p>
    <w:p w:rsidR="00940F51" w:rsidRPr="00BE11C2" w:rsidRDefault="00940F51" w:rsidP="001E7F2F">
      <w:pPr>
        <w:pStyle w:val="ListParagraph"/>
        <w:numPr>
          <w:ilvl w:val="0"/>
          <w:numId w:val="4"/>
        </w:numPr>
        <w:spacing w:line="360" w:lineRule="auto"/>
        <w:jc w:val="both"/>
        <w:rPr>
          <w:rFonts w:ascii="Times New Roman" w:hAnsi="Times New Roman"/>
          <w:sz w:val="24"/>
          <w:szCs w:val="24"/>
        </w:rPr>
      </w:pPr>
      <w:r w:rsidRPr="00BE11C2">
        <w:rPr>
          <w:rFonts w:ascii="Times New Roman" w:hAnsi="Times New Roman"/>
          <w:sz w:val="24"/>
          <w:szCs w:val="24"/>
        </w:rPr>
        <w:t>https://studfile.net/preview/5764775/</w:t>
      </w:r>
    </w:p>
    <w:p w:rsidR="00940F51" w:rsidRPr="00BE11C2" w:rsidRDefault="00940F51" w:rsidP="001E7F2F">
      <w:pPr>
        <w:pStyle w:val="ListParagraph"/>
        <w:numPr>
          <w:ilvl w:val="0"/>
          <w:numId w:val="4"/>
        </w:numPr>
        <w:spacing w:line="360" w:lineRule="auto"/>
        <w:jc w:val="both"/>
        <w:rPr>
          <w:rFonts w:ascii="Times New Roman" w:hAnsi="Times New Roman"/>
          <w:sz w:val="24"/>
          <w:szCs w:val="24"/>
        </w:rPr>
      </w:pPr>
      <w:r w:rsidRPr="00BE11C2">
        <w:rPr>
          <w:rFonts w:ascii="Times New Roman" w:hAnsi="Times New Roman"/>
          <w:sz w:val="24"/>
          <w:szCs w:val="24"/>
        </w:rPr>
        <w:t xml:space="preserve">https://dshi13.krn.muzkult.ru/media/2018/08/08/1228597201/Churakova_R.G._Pedagogicheskoe_obshhenie.pdf </w:t>
      </w:r>
    </w:p>
    <w:p w:rsidR="00940F51" w:rsidRPr="00BE11C2" w:rsidRDefault="00940F51" w:rsidP="001E7F2F">
      <w:pPr>
        <w:pStyle w:val="ListParagraph"/>
        <w:numPr>
          <w:ilvl w:val="0"/>
          <w:numId w:val="4"/>
        </w:numPr>
        <w:spacing w:line="360" w:lineRule="auto"/>
        <w:jc w:val="both"/>
        <w:rPr>
          <w:rFonts w:ascii="Times New Roman" w:hAnsi="Times New Roman"/>
          <w:sz w:val="24"/>
          <w:szCs w:val="24"/>
        </w:rPr>
      </w:pPr>
      <w:hyperlink r:id="rId5" w:history="1">
        <w:r w:rsidRPr="00BE11C2">
          <w:rPr>
            <w:rStyle w:val="Hyperlink"/>
            <w:rFonts w:ascii="Times New Roman" w:hAnsi="Times New Roman"/>
            <w:sz w:val="24"/>
            <w:szCs w:val="24"/>
          </w:rPr>
          <w:t>https://ds191.centerstart.ru/sites/ds191.centerstart.ru/files/archive/методические</w:t>
        </w:r>
      </w:hyperlink>
      <w:r w:rsidRPr="00BE11C2">
        <w:rPr>
          <w:rFonts w:ascii="Times New Roman" w:hAnsi="Times New Roman"/>
          <w:sz w:val="24"/>
          <w:szCs w:val="24"/>
        </w:rPr>
        <w:t xml:space="preserve"> рекомендации(1).pdf  </w:t>
      </w:r>
    </w:p>
    <w:p w:rsidR="00940F51" w:rsidRPr="00BE11C2" w:rsidRDefault="00940F51" w:rsidP="001E7F2F">
      <w:pPr>
        <w:pStyle w:val="ListParagraph"/>
        <w:numPr>
          <w:ilvl w:val="0"/>
          <w:numId w:val="4"/>
        </w:numPr>
        <w:spacing w:line="360" w:lineRule="auto"/>
        <w:jc w:val="both"/>
        <w:rPr>
          <w:rFonts w:ascii="Times New Roman" w:hAnsi="Times New Roman"/>
          <w:sz w:val="24"/>
          <w:szCs w:val="24"/>
        </w:rPr>
      </w:pPr>
      <w:r w:rsidRPr="00BE11C2">
        <w:rPr>
          <w:rFonts w:ascii="Times New Roman" w:hAnsi="Times New Roman"/>
          <w:sz w:val="24"/>
          <w:szCs w:val="24"/>
        </w:rPr>
        <w:t>https://forpsy.ru/works/osobennosti-pedagogicheskogo-obscheniya/</w:t>
      </w:r>
    </w:p>
    <w:p w:rsidR="00940F51" w:rsidRPr="00BE11C2" w:rsidRDefault="00940F51" w:rsidP="00714FAF">
      <w:pPr>
        <w:pStyle w:val="ListParagraph"/>
        <w:numPr>
          <w:ilvl w:val="0"/>
          <w:numId w:val="4"/>
        </w:numPr>
        <w:spacing w:line="360" w:lineRule="auto"/>
        <w:jc w:val="both"/>
        <w:rPr>
          <w:rFonts w:ascii="Times New Roman" w:hAnsi="Times New Roman"/>
          <w:sz w:val="24"/>
          <w:szCs w:val="24"/>
        </w:rPr>
      </w:pPr>
      <w:r w:rsidRPr="00BE11C2">
        <w:rPr>
          <w:rFonts w:ascii="Times New Roman" w:hAnsi="Times New Roman"/>
          <w:sz w:val="24"/>
          <w:szCs w:val="24"/>
        </w:rPr>
        <w:t>https://rubinstein.music.mos.ru/upload/medialibrary/b4a/_-_._._-_-_-_.pdf</w:t>
      </w:r>
    </w:p>
    <w:p w:rsidR="00940F51" w:rsidRPr="00BE11C2" w:rsidRDefault="00940F51">
      <w:pPr>
        <w:rPr>
          <w:rFonts w:ascii="Times New Roman" w:hAnsi="Times New Roman"/>
        </w:rPr>
      </w:pPr>
    </w:p>
    <w:p w:rsidR="00940F51" w:rsidRPr="00BE11C2" w:rsidRDefault="00940F51">
      <w:pPr>
        <w:rPr>
          <w:rFonts w:ascii="Times New Roman" w:hAnsi="Times New Roman"/>
        </w:rPr>
      </w:pPr>
    </w:p>
    <w:sectPr w:rsidR="00940F51" w:rsidRPr="00BE11C2" w:rsidSect="00BE11C2">
      <w:pgSz w:w="11906" w:h="16838"/>
      <w:pgMar w:top="360"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C631F"/>
    <w:multiLevelType w:val="hybridMultilevel"/>
    <w:tmpl w:val="961ADD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5484111"/>
    <w:multiLevelType w:val="multilevel"/>
    <w:tmpl w:val="B04CE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733B37"/>
    <w:multiLevelType w:val="multilevel"/>
    <w:tmpl w:val="C7244B6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28A215CE"/>
    <w:multiLevelType w:val="hybridMultilevel"/>
    <w:tmpl w:val="8A149A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1891F96"/>
    <w:multiLevelType w:val="hybridMultilevel"/>
    <w:tmpl w:val="EFDC4C3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48624DC"/>
    <w:multiLevelType w:val="hybridMultilevel"/>
    <w:tmpl w:val="A12481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AF16EF5"/>
    <w:multiLevelType w:val="hybridMultilevel"/>
    <w:tmpl w:val="D6EE292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63216F3"/>
    <w:multiLevelType w:val="hybridMultilevel"/>
    <w:tmpl w:val="D9981EE6"/>
    <w:lvl w:ilvl="0" w:tplc="BC06DE5A">
      <w:start w:val="1"/>
      <w:numFmt w:val="decimal"/>
      <w:lvlText w:val="%1)"/>
      <w:lvlJc w:val="left"/>
      <w:pPr>
        <w:ind w:left="765" w:hanging="4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B742FD8"/>
    <w:multiLevelType w:val="multilevel"/>
    <w:tmpl w:val="6B980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EF94DCE"/>
    <w:multiLevelType w:val="hybridMultilevel"/>
    <w:tmpl w:val="2180790A"/>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2A471DA"/>
    <w:multiLevelType w:val="hybridMultilevel"/>
    <w:tmpl w:val="0C5C90F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7BA71816"/>
    <w:multiLevelType w:val="multilevel"/>
    <w:tmpl w:val="84DED54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7C5514A4"/>
    <w:multiLevelType w:val="hybridMultilevel"/>
    <w:tmpl w:val="8D60313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11"/>
  </w:num>
  <w:num w:numId="3">
    <w:abstractNumId w:val="5"/>
  </w:num>
  <w:num w:numId="4">
    <w:abstractNumId w:val="0"/>
  </w:num>
  <w:num w:numId="5">
    <w:abstractNumId w:val="8"/>
  </w:num>
  <w:num w:numId="6">
    <w:abstractNumId w:val="2"/>
  </w:num>
  <w:num w:numId="7">
    <w:abstractNumId w:val="10"/>
  </w:num>
  <w:num w:numId="8">
    <w:abstractNumId w:val="12"/>
  </w:num>
  <w:num w:numId="9">
    <w:abstractNumId w:val="7"/>
  </w:num>
  <w:num w:numId="10">
    <w:abstractNumId w:val="6"/>
  </w:num>
  <w:num w:numId="11">
    <w:abstractNumId w:val="3"/>
  </w:num>
  <w:num w:numId="12">
    <w:abstractNumId w:val="9"/>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15D1"/>
    <w:rsid w:val="00002704"/>
    <w:rsid w:val="000176E2"/>
    <w:rsid w:val="00094FC0"/>
    <w:rsid w:val="00122CE0"/>
    <w:rsid w:val="0014618B"/>
    <w:rsid w:val="0016030B"/>
    <w:rsid w:val="00191EBC"/>
    <w:rsid w:val="001E107B"/>
    <w:rsid w:val="001E7F2F"/>
    <w:rsid w:val="00222B8B"/>
    <w:rsid w:val="00260303"/>
    <w:rsid w:val="00294841"/>
    <w:rsid w:val="00346834"/>
    <w:rsid w:val="0048416A"/>
    <w:rsid w:val="00496F20"/>
    <w:rsid w:val="004C638A"/>
    <w:rsid w:val="004E10BF"/>
    <w:rsid w:val="00513A26"/>
    <w:rsid w:val="00532861"/>
    <w:rsid w:val="00563110"/>
    <w:rsid w:val="00591F9D"/>
    <w:rsid w:val="005C6C43"/>
    <w:rsid w:val="005D1132"/>
    <w:rsid w:val="00660FB9"/>
    <w:rsid w:val="00662BB6"/>
    <w:rsid w:val="006672B1"/>
    <w:rsid w:val="0069767C"/>
    <w:rsid w:val="006A7ECA"/>
    <w:rsid w:val="006E003F"/>
    <w:rsid w:val="006E252E"/>
    <w:rsid w:val="0070199E"/>
    <w:rsid w:val="00714FAF"/>
    <w:rsid w:val="0076614F"/>
    <w:rsid w:val="007A1D99"/>
    <w:rsid w:val="007F1B55"/>
    <w:rsid w:val="00801031"/>
    <w:rsid w:val="00827E41"/>
    <w:rsid w:val="00842113"/>
    <w:rsid w:val="008518B0"/>
    <w:rsid w:val="008C32BC"/>
    <w:rsid w:val="008F6ECE"/>
    <w:rsid w:val="009358F0"/>
    <w:rsid w:val="00940F51"/>
    <w:rsid w:val="00966A3A"/>
    <w:rsid w:val="00990821"/>
    <w:rsid w:val="009919AB"/>
    <w:rsid w:val="00A155BF"/>
    <w:rsid w:val="00A2321E"/>
    <w:rsid w:val="00A64144"/>
    <w:rsid w:val="00AC7332"/>
    <w:rsid w:val="00B1335A"/>
    <w:rsid w:val="00B20246"/>
    <w:rsid w:val="00B22872"/>
    <w:rsid w:val="00B315D1"/>
    <w:rsid w:val="00B42396"/>
    <w:rsid w:val="00B66122"/>
    <w:rsid w:val="00B73050"/>
    <w:rsid w:val="00BB1315"/>
    <w:rsid w:val="00BE11C2"/>
    <w:rsid w:val="00BF13EF"/>
    <w:rsid w:val="00C0625D"/>
    <w:rsid w:val="00C110D4"/>
    <w:rsid w:val="00C123CB"/>
    <w:rsid w:val="00C93799"/>
    <w:rsid w:val="00CC1A78"/>
    <w:rsid w:val="00CC4846"/>
    <w:rsid w:val="00D10E7E"/>
    <w:rsid w:val="00D331C1"/>
    <w:rsid w:val="00D610D7"/>
    <w:rsid w:val="00D832D1"/>
    <w:rsid w:val="00DD76DF"/>
    <w:rsid w:val="00DE5901"/>
    <w:rsid w:val="00E9755F"/>
    <w:rsid w:val="00EB5A73"/>
    <w:rsid w:val="00EB627C"/>
    <w:rsid w:val="00ED415F"/>
    <w:rsid w:val="00F9350A"/>
    <w:rsid w:val="00F95F48"/>
    <w:rsid w:val="00FA4C3E"/>
    <w:rsid w:val="00FE5EA3"/>
    <w:rsid w:val="00FE6E7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84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9919AB"/>
    <w:rPr>
      <w:rFonts w:ascii="Times New Roman" w:hAnsi="Times New Roman"/>
      <w:sz w:val="24"/>
      <w:szCs w:val="24"/>
    </w:rPr>
  </w:style>
  <w:style w:type="character" w:styleId="Hyperlink">
    <w:name w:val="Hyperlink"/>
    <w:basedOn w:val="DefaultParagraphFont"/>
    <w:uiPriority w:val="99"/>
    <w:rsid w:val="00C93799"/>
    <w:rPr>
      <w:rFonts w:cs="Times New Roman"/>
      <w:color w:val="0000FF"/>
      <w:u w:val="single"/>
    </w:rPr>
  </w:style>
  <w:style w:type="paragraph" w:styleId="BalloonText">
    <w:name w:val="Balloon Text"/>
    <w:basedOn w:val="Normal"/>
    <w:link w:val="BalloonTextChar"/>
    <w:uiPriority w:val="99"/>
    <w:semiHidden/>
    <w:rsid w:val="00C937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93799"/>
    <w:rPr>
      <w:rFonts w:ascii="Tahoma" w:hAnsi="Tahoma" w:cs="Tahoma"/>
      <w:sz w:val="16"/>
      <w:szCs w:val="16"/>
    </w:rPr>
  </w:style>
  <w:style w:type="paragraph" w:styleId="ListParagraph">
    <w:name w:val="List Paragraph"/>
    <w:basedOn w:val="Normal"/>
    <w:uiPriority w:val="99"/>
    <w:qFormat/>
    <w:rsid w:val="00990821"/>
    <w:pPr>
      <w:ind w:left="720"/>
      <w:contextualSpacing/>
    </w:pPr>
  </w:style>
  <w:style w:type="character" w:styleId="FollowedHyperlink">
    <w:name w:val="FollowedHyperlink"/>
    <w:basedOn w:val="DefaultParagraphFont"/>
    <w:uiPriority w:val="99"/>
    <w:semiHidden/>
    <w:rsid w:val="00F95F48"/>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divs>
    <w:div w:id="190580859">
      <w:marLeft w:val="0"/>
      <w:marRight w:val="0"/>
      <w:marTop w:val="0"/>
      <w:marBottom w:val="0"/>
      <w:divBdr>
        <w:top w:val="none" w:sz="0" w:space="0" w:color="auto"/>
        <w:left w:val="none" w:sz="0" w:space="0" w:color="auto"/>
        <w:bottom w:val="none" w:sz="0" w:space="0" w:color="auto"/>
        <w:right w:val="none" w:sz="0" w:space="0" w:color="auto"/>
      </w:divBdr>
    </w:div>
    <w:div w:id="190580864">
      <w:marLeft w:val="0"/>
      <w:marRight w:val="0"/>
      <w:marTop w:val="0"/>
      <w:marBottom w:val="0"/>
      <w:divBdr>
        <w:top w:val="none" w:sz="0" w:space="0" w:color="auto"/>
        <w:left w:val="none" w:sz="0" w:space="0" w:color="auto"/>
        <w:bottom w:val="none" w:sz="0" w:space="0" w:color="auto"/>
        <w:right w:val="none" w:sz="0" w:space="0" w:color="auto"/>
      </w:divBdr>
    </w:div>
    <w:div w:id="190580865">
      <w:marLeft w:val="0"/>
      <w:marRight w:val="0"/>
      <w:marTop w:val="0"/>
      <w:marBottom w:val="0"/>
      <w:divBdr>
        <w:top w:val="none" w:sz="0" w:space="0" w:color="auto"/>
        <w:left w:val="none" w:sz="0" w:space="0" w:color="auto"/>
        <w:bottom w:val="none" w:sz="0" w:space="0" w:color="auto"/>
        <w:right w:val="none" w:sz="0" w:space="0" w:color="auto"/>
      </w:divBdr>
    </w:div>
    <w:div w:id="190580868">
      <w:marLeft w:val="0"/>
      <w:marRight w:val="0"/>
      <w:marTop w:val="0"/>
      <w:marBottom w:val="0"/>
      <w:divBdr>
        <w:top w:val="none" w:sz="0" w:space="0" w:color="auto"/>
        <w:left w:val="none" w:sz="0" w:space="0" w:color="auto"/>
        <w:bottom w:val="none" w:sz="0" w:space="0" w:color="auto"/>
        <w:right w:val="none" w:sz="0" w:space="0" w:color="auto"/>
      </w:divBdr>
      <w:divsChild>
        <w:div w:id="190580866">
          <w:marLeft w:val="0"/>
          <w:marRight w:val="0"/>
          <w:marTop w:val="0"/>
          <w:marBottom w:val="0"/>
          <w:divBdr>
            <w:top w:val="none" w:sz="0" w:space="0" w:color="auto"/>
            <w:left w:val="none" w:sz="0" w:space="0" w:color="auto"/>
            <w:bottom w:val="none" w:sz="0" w:space="0" w:color="auto"/>
            <w:right w:val="none" w:sz="0" w:space="0" w:color="auto"/>
          </w:divBdr>
        </w:div>
      </w:divsChild>
    </w:div>
    <w:div w:id="190580869">
      <w:marLeft w:val="0"/>
      <w:marRight w:val="0"/>
      <w:marTop w:val="0"/>
      <w:marBottom w:val="0"/>
      <w:divBdr>
        <w:top w:val="none" w:sz="0" w:space="0" w:color="auto"/>
        <w:left w:val="none" w:sz="0" w:space="0" w:color="auto"/>
        <w:bottom w:val="none" w:sz="0" w:space="0" w:color="auto"/>
        <w:right w:val="none" w:sz="0" w:space="0" w:color="auto"/>
      </w:divBdr>
    </w:div>
    <w:div w:id="190580870">
      <w:marLeft w:val="0"/>
      <w:marRight w:val="0"/>
      <w:marTop w:val="0"/>
      <w:marBottom w:val="0"/>
      <w:divBdr>
        <w:top w:val="none" w:sz="0" w:space="0" w:color="auto"/>
        <w:left w:val="none" w:sz="0" w:space="0" w:color="auto"/>
        <w:bottom w:val="none" w:sz="0" w:space="0" w:color="auto"/>
        <w:right w:val="none" w:sz="0" w:space="0" w:color="auto"/>
      </w:divBdr>
    </w:div>
    <w:div w:id="190580871">
      <w:marLeft w:val="0"/>
      <w:marRight w:val="0"/>
      <w:marTop w:val="0"/>
      <w:marBottom w:val="0"/>
      <w:divBdr>
        <w:top w:val="none" w:sz="0" w:space="0" w:color="auto"/>
        <w:left w:val="none" w:sz="0" w:space="0" w:color="auto"/>
        <w:bottom w:val="none" w:sz="0" w:space="0" w:color="auto"/>
        <w:right w:val="none" w:sz="0" w:space="0" w:color="auto"/>
      </w:divBdr>
      <w:divsChild>
        <w:div w:id="190580862">
          <w:marLeft w:val="1170"/>
          <w:marRight w:val="735"/>
          <w:marTop w:val="0"/>
          <w:marBottom w:val="0"/>
          <w:divBdr>
            <w:top w:val="none" w:sz="0" w:space="0" w:color="auto"/>
            <w:left w:val="none" w:sz="0" w:space="0" w:color="auto"/>
            <w:bottom w:val="none" w:sz="0" w:space="0" w:color="auto"/>
            <w:right w:val="none" w:sz="0" w:space="0" w:color="auto"/>
          </w:divBdr>
        </w:div>
        <w:div w:id="190580863">
          <w:marLeft w:val="1170"/>
          <w:marRight w:val="735"/>
          <w:marTop w:val="0"/>
          <w:marBottom w:val="0"/>
          <w:divBdr>
            <w:top w:val="none" w:sz="0" w:space="0" w:color="auto"/>
            <w:left w:val="none" w:sz="0" w:space="0" w:color="auto"/>
            <w:bottom w:val="none" w:sz="0" w:space="0" w:color="auto"/>
            <w:right w:val="none" w:sz="0" w:space="0" w:color="auto"/>
          </w:divBdr>
        </w:div>
        <w:div w:id="190580867">
          <w:marLeft w:val="1170"/>
          <w:marRight w:val="735"/>
          <w:marTop w:val="0"/>
          <w:marBottom w:val="0"/>
          <w:divBdr>
            <w:top w:val="none" w:sz="0" w:space="0" w:color="auto"/>
            <w:left w:val="none" w:sz="0" w:space="0" w:color="auto"/>
            <w:bottom w:val="none" w:sz="0" w:space="0" w:color="auto"/>
            <w:right w:val="none" w:sz="0" w:space="0" w:color="auto"/>
          </w:divBdr>
        </w:div>
      </w:divsChild>
    </w:div>
    <w:div w:id="190580872">
      <w:marLeft w:val="0"/>
      <w:marRight w:val="0"/>
      <w:marTop w:val="0"/>
      <w:marBottom w:val="0"/>
      <w:divBdr>
        <w:top w:val="none" w:sz="0" w:space="0" w:color="auto"/>
        <w:left w:val="none" w:sz="0" w:space="0" w:color="auto"/>
        <w:bottom w:val="none" w:sz="0" w:space="0" w:color="auto"/>
        <w:right w:val="none" w:sz="0" w:space="0" w:color="auto"/>
      </w:divBdr>
    </w:div>
    <w:div w:id="190580873">
      <w:marLeft w:val="0"/>
      <w:marRight w:val="0"/>
      <w:marTop w:val="0"/>
      <w:marBottom w:val="0"/>
      <w:divBdr>
        <w:top w:val="none" w:sz="0" w:space="0" w:color="auto"/>
        <w:left w:val="none" w:sz="0" w:space="0" w:color="auto"/>
        <w:bottom w:val="none" w:sz="0" w:space="0" w:color="auto"/>
        <w:right w:val="none" w:sz="0" w:space="0" w:color="auto"/>
      </w:divBdr>
      <w:divsChild>
        <w:div w:id="190580860">
          <w:marLeft w:val="0"/>
          <w:marRight w:val="0"/>
          <w:marTop w:val="0"/>
          <w:marBottom w:val="0"/>
          <w:divBdr>
            <w:top w:val="none" w:sz="0" w:space="0" w:color="auto"/>
            <w:left w:val="none" w:sz="0" w:space="0" w:color="auto"/>
            <w:bottom w:val="none" w:sz="0" w:space="0" w:color="auto"/>
            <w:right w:val="none" w:sz="0" w:space="0" w:color="auto"/>
          </w:divBdr>
        </w:div>
      </w:divsChild>
    </w:div>
    <w:div w:id="190580874">
      <w:marLeft w:val="0"/>
      <w:marRight w:val="0"/>
      <w:marTop w:val="0"/>
      <w:marBottom w:val="0"/>
      <w:divBdr>
        <w:top w:val="none" w:sz="0" w:space="0" w:color="auto"/>
        <w:left w:val="none" w:sz="0" w:space="0" w:color="auto"/>
        <w:bottom w:val="none" w:sz="0" w:space="0" w:color="auto"/>
        <w:right w:val="none" w:sz="0" w:space="0" w:color="auto"/>
      </w:divBdr>
    </w:div>
    <w:div w:id="190580875">
      <w:marLeft w:val="0"/>
      <w:marRight w:val="0"/>
      <w:marTop w:val="0"/>
      <w:marBottom w:val="0"/>
      <w:divBdr>
        <w:top w:val="none" w:sz="0" w:space="0" w:color="auto"/>
        <w:left w:val="none" w:sz="0" w:space="0" w:color="auto"/>
        <w:bottom w:val="none" w:sz="0" w:space="0" w:color="auto"/>
        <w:right w:val="none" w:sz="0" w:space="0" w:color="auto"/>
      </w:divBdr>
    </w:div>
    <w:div w:id="190580876">
      <w:marLeft w:val="0"/>
      <w:marRight w:val="0"/>
      <w:marTop w:val="0"/>
      <w:marBottom w:val="0"/>
      <w:divBdr>
        <w:top w:val="none" w:sz="0" w:space="0" w:color="auto"/>
        <w:left w:val="none" w:sz="0" w:space="0" w:color="auto"/>
        <w:bottom w:val="none" w:sz="0" w:space="0" w:color="auto"/>
        <w:right w:val="none" w:sz="0" w:space="0" w:color="auto"/>
      </w:divBdr>
    </w:div>
    <w:div w:id="190580877">
      <w:marLeft w:val="0"/>
      <w:marRight w:val="0"/>
      <w:marTop w:val="0"/>
      <w:marBottom w:val="0"/>
      <w:divBdr>
        <w:top w:val="none" w:sz="0" w:space="0" w:color="auto"/>
        <w:left w:val="none" w:sz="0" w:space="0" w:color="auto"/>
        <w:bottom w:val="none" w:sz="0" w:space="0" w:color="auto"/>
        <w:right w:val="none" w:sz="0" w:space="0" w:color="auto"/>
      </w:divBdr>
      <w:divsChild>
        <w:div w:id="190580861">
          <w:marLeft w:val="0"/>
          <w:marRight w:val="0"/>
          <w:marTop w:val="0"/>
          <w:marBottom w:val="0"/>
          <w:divBdr>
            <w:top w:val="none" w:sz="0" w:space="0" w:color="auto"/>
            <w:left w:val="none" w:sz="0" w:space="0" w:color="auto"/>
            <w:bottom w:val="none" w:sz="0" w:space="0" w:color="auto"/>
            <w:right w:val="none" w:sz="0" w:space="0" w:color="auto"/>
          </w:divBdr>
        </w:div>
      </w:divsChild>
    </w:div>
    <w:div w:id="1905808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s191.centerstart.ru/sites/ds191.centerstart.ru/files/archive/&#1084;&#1077;&#1090;&#1086;&#1076;&#1080;&#1095;&#1077;&#1089;&#1082;&#1080;&#1077;"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618</TotalTime>
  <Pages>8</Pages>
  <Words>2214</Words>
  <Characters>12623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NIX</cp:lastModifiedBy>
  <cp:revision>19</cp:revision>
  <dcterms:created xsi:type="dcterms:W3CDTF">2021-12-14T07:45:00Z</dcterms:created>
  <dcterms:modified xsi:type="dcterms:W3CDTF">2022-11-12T08:13:00Z</dcterms:modified>
</cp:coreProperties>
</file>