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7CD" w:rsidRPr="00A16CEE" w:rsidRDefault="005C27CD" w:rsidP="005C27CD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Мастер-клас </w:t>
      </w:r>
      <w:r w:rsidRPr="000B3429">
        <w:rPr>
          <w:rFonts w:ascii="Times New Roman" w:hAnsi="Times New Roman" w:cs="Times New Roman"/>
          <w:b/>
          <w:sz w:val="28"/>
          <w:szCs w:val="28"/>
        </w:rPr>
        <w:t xml:space="preserve">«Использование компонентов </w:t>
      </w:r>
      <w:r w:rsidRPr="000B3429">
        <w:rPr>
          <w:rFonts w:ascii="Times New Roman" w:hAnsi="Times New Roman" w:cs="Times New Roman"/>
          <w:sz w:val="28"/>
          <w:szCs w:val="28"/>
        </w:rPr>
        <w:t xml:space="preserve"> </w:t>
      </w:r>
      <w:r w:rsidRPr="00A16CEE">
        <w:rPr>
          <w:rFonts w:ascii="Times New Roman" w:hAnsi="Times New Roman" w:cs="Times New Roman"/>
          <w:b/>
          <w:sz w:val="28"/>
          <w:szCs w:val="28"/>
        </w:rPr>
        <w:t>уголка театрализованных (драматических) игр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3429">
        <w:rPr>
          <w:rFonts w:ascii="Times New Roman" w:hAnsi="Times New Roman" w:cs="Times New Roman"/>
          <w:b/>
          <w:sz w:val="28"/>
          <w:szCs w:val="28"/>
        </w:rPr>
        <w:t>для развития связной речи дошкольников»</w:t>
      </w:r>
    </w:p>
    <w:p w:rsidR="005C27CD" w:rsidRPr="005F78D3" w:rsidRDefault="005C27CD" w:rsidP="005C27CD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78D3">
        <w:rPr>
          <w:rFonts w:ascii="Times New Roman" w:hAnsi="Times New Roman" w:cs="Times New Roman"/>
          <w:sz w:val="24"/>
          <w:szCs w:val="24"/>
        </w:rPr>
        <w:t>«… Не только интеллектуальное развитие</w:t>
      </w:r>
    </w:p>
    <w:p w:rsidR="005C27CD" w:rsidRPr="005F78D3" w:rsidRDefault="005C27CD" w:rsidP="005C27CD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5F78D3">
        <w:rPr>
          <w:rFonts w:ascii="Times New Roman" w:hAnsi="Times New Roman" w:cs="Times New Roman"/>
          <w:sz w:val="24"/>
          <w:szCs w:val="24"/>
        </w:rPr>
        <w:t>ребенка,</w:t>
      </w:r>
    </w:p>
    <w:p w:rsidR="005C27CD" w:rsidRPr="005F78D3" w:rsidRDefault="005C27CD" w:rsidP="005C27CD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5F78D3">
        <w:rPr>
          <w:rFonts w:ascii="Times New Roman" w:hAnsi="Times New Roman" w:cs="Times New Roman"/>
          <w:sz w:val="24"/>
          <w:szCs w:val="24"/>
        </w:rPr>
        <w:t>но и формирование его характера,</w:t>
      </w:r>
    </w:p>
    <w:p w:rsidR="005C27CD" w:rsidRPr="005F78D3" w:rsidRDefault="005C27CD" w:rsidP="005C27CD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5F78D3">
        <w:rPr>
          <w:rFonts w:ascii="Times New Roman" w:hAnsi="Times New Roman" w:cs="Times New Roman"/>
          <w:sz w:val="24"/>
          <w:szCs w:val="24"/>
        </w:rPr>
        <w:t>эмоций у личности в целом,</w:t>
      </w:r>
    </w:p>
    <w:p w:rsidR="005C27CD" w:rsidRPr="005F78D3" w:rsidRDefault="005C27CD" w:rsidP="005C27CD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5F78D3">
        <w:rPr>
          <w:rFonts w:ascii="Times New Roman" w:hAnsi="Times New Roman" w:cs="Times New Roman"/>
          <w:sz w:val="24"/>
          <w:szCs w:val="24"/>
        </w:rPr>
        <w:t>находится в непосредственной</w:t>
      </w:r>
    </w:p>
    <w:p w:rsidR="005C27CD" w:rsidRPr="005F78D3" w:rsidRDefault="005C27CD" w:rsidP="005C27CD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5F78D3">
        <w:rPr>
          <w:rFonts w:ascii="Times New Roman" w:hAnsi="Times New Roman" w:cs="Times New Roman"/>
          <w:sz w:val="24"/>
          <w:szCs w:val="24"/>
        </w:rPr>
        <w:t>зависимости от речи»</w:t>
      </w:r>
    </w:p>
    <w:p w:rsidR="005C27CD" w:rsidRPr="005F78D3" w:rsidRDefault="005C27CD" w:rsidP="005C27CD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(Лев Семенович Выгод</w:t>
      </w:r>
      <w:r w:rsidRPr="005F78D3">
        <w:rPr>
          <w:rFonts w:ascii="Times New Roman" w:hAnsi="Times New Roman" w:cs="Times New Roman"/>
          <w:sz w:val="24"/>
          <w:szCs w:val="24"/>
        </w:rPr>
        <w:t>ский)</w:t>
      </w:r>
    </w:p>
    <w:p w:rsidR="005C27CD" w:rsidRPr="000B3429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C27CD" w:rsidRPr="000B3429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B3429">
        <w:rPr>
          <w:rFonts w:ascii="Times New Roman" w:hAnsi="Times New Roman" w:cs="Times New Roman"/>
          <w:sz w:val="28"/>
          <w:szCs w:val="28"/>
        </w:rPr>
        <w:t xml:space="preserve">Связная речь — высшая форма речи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0B3429">
        <w:rPr>
          <w:rFonts w:ascii="Times New Roman" w:hAnsi="Times New Roman" w:cs="Times New Roman"/>
          <w:sz w:val="28"/>
          <w:szCs w:val="28"/>
        </w:rPr>
        <w:t>мыслительной деятельности, которая определяет уровень речевого и умственного развития ребенка. Адекватное восприятие и воспроизведение текстовых материалов, умение давать развернутые ответы на вопросы, самостоятельно излагать свои суждения – все эти и другие учебные действия требуют достаточного уровня развития связной (монологической и диалогической) речи. Это объясняется тем, что речь считается приемом формирования и формулирования идеи, средством общения и воздействия на окружающих.</w:t>
      </w:r>
    </w:p>
    <w:p w:rsidR="005C27CD" w:rsidRPr="000B3429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B3429">
        <w:rPr>
          <w:rFonts w:ascii="Times New Roman" w:hAnsi="Times New Roman" w:cs="Times New Roman"/>
          <w:sz w:val="28"/>
          <w:szCs w:val="28"/>
        </w:rPr>
        <w:t xml:space="preserve">Согласно ФГОС дошкольного образования речевое развитие является одним из сквозных механизмов развития ребёнка. Полноценное овладение речью в дошкольном возрасте является необходимым условием решения задач умственного, эстетического и нравственного воспитания детей. </w:t>
      </w:r>
    </w:p>
    <w:p w:rsidR="005C27CD" w:rsidRPr="000B3429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0B3429">
        <w:rPr>
          <w:rFonts w:ascii="Times New Roman" w:hAnsi="Times New Roman" w:cs="Times New Roman"/>
          <w:sz w:val="28"/>
          <w:szCs w:val="28"/>
        </w:rPr>
        <w:t xml:space="preserve">ейственным средством для развития связной речи детей является творческая театрализованная деятельность.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Pr="000B3429">
        <w:rPr>
          <w:rFonts w:ascii="Times New Roman" w:hAnsi="Times New Roman" w:cs="Times New Roman"/>
          <w:sz w:val="28"/>
          <w:szCs w:val="28"/>
        </w:rPr>
        <w:t xml:space="preserve">один из самых эффективных способов воздействия на детей, в котором наиболее ярко и полно проявляется принцип обучения: учить играя. </w:t>
      </w:r>
      <w:r>
        <w:rPr>
          <w:rFonts w:ascii="Times New Roman" w:hAnsi="Times New Roman" w:cs="Times New Roman"/>
          <w:sz w:val="28"/>
          <w:szCs w:val="28"/>
        </w:rPr>
        <w:t>Игры в театральном уголке</w:t>
      </w:r>
      <w:r w:rsidRPr="000B3429">
        <w:rPr>
          <w:rFonts w:ascii="Times New Roman" w:hAnsi="Times New Roman" w:cs="Times New Roman"/>
          <w:sz w:val="28"/>
          <w:szCs w:val="28"/>
        </w:rPr>
        <w:t xml:space="preserve"> пользу</w:t>
      </w:r>
      <w:r>
        <w:rPr>
          <w:rFonts w:ascii="Times New Roman" w:hAnsi="Times New Roman" w:cs="Times New Roman"/>
          <w:sz w:val="28"/>
          <w:szCs w:val="28"/>
        </w:rPr>
        <w:t>ются у детей неизменной любовью. С</w:t>
      </w:r>
      <w:r w:rsidRPr="000B3429">
        <w:rPr>
          <w:rFonts w:ascii="Times New Roman" w:hAnsi="Times New Roman" w:cs="Times New Roman"/>
          <w:sz w:val="28"/>
          <w:szCs w:val="28"/>
        </w:rPr>
        <w:t>казки, спектакли являются для ребенка неисчерпаемым источн</w:t>
      </w:r>
      <w:r>
        <w:rPr>
          <w:rFonts w:ascii="Times New Roman" w:hAnsi="Times New Roman" w:cs="Times New Roman"/>
          <w:sz w:val="28"/>
          <w:szCs w:val="28"/>
        </w:rPr>
        <w:t>иком развития монологической и диалогической речи.</w:t>
      </w:r>
      <w:r w:rsidRPr="000B34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27CD" w:rsidRPr="000B3429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B3429">
        <w:rPr>
          <w:rFonts w:ascii="Times New Roman" w:hAnsi="Times New Roman" w:cs="Times New Roman"/>
          <w:sz w:val="28"/>
          <w:szCs w:val="28"/>
        </w:rPr>
        <w:t>Данная тема, выбрана не случайно, так как в последнее время возросло число детей с нарушениями связной речи и недостатком словарного запаса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27CD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B3429">
        <w:rPr>
          <w:rFonts w:ascii="Times New Roman" w:hAnsi="Times New Roman" w:cs="Times New Roman"/>
          <w:sz w:val="28"/>
          <w:szCs w:val="28"/>
        </w:rPr>
        <w:t xml:space="preserve"> группе </w:t>
      </w:r>
      <w:r>
        <w:rPr>
          <w:rFonts w:ascii="Times New Roman" w:hAnsi="Times New Roman" w:cs="Times New Roman"/>
          <w:sz w:val="28"/>
          <w:szCs w:val="28"/>
        </w:rPr>
        <w:t>регулярно проводился</w:t>
      </w:r>
      <w:r w:rsidRPr="000B34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мониторинг</w:t>
      </w:r>
      <w:r w:rsidRPr="000B3429">
        <w:rPr>
          <w:rFonts w:ascii="Times New Roman" w:hAnsi="Times New Roman" w:cs="Times New Roman"/>
          <w:sz w:val="28"/>
          <w:szCs w:val="28"/>
        </w:rPr>
        <w:t xml:space="preserve"> в области «Речевого развития», в результате которого выявлены проблемы</w:t>
      </w:r>
      <w:r>
        <w:rPr>
          <w:rFonts w:ascii="Times New Roman" w:hAnsi="Times New Roman" w:cs="Times New Roman"/>
          <w:sz w:val="28"/>
          <w:szCs w:val="28"/>
        </w:rPr>
        <w:t xml:space="preserve"> в умении:</w:t>
      </w:r>
    </w:p>
    <w:p w:rsidR="005C27CD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поддерживать беседу;</w:t>
      </w:r>
    </w:p>
    <w:p w:rsidR="005C27CD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связно, последовательно и выразительно пересказывать небольшие произведения;</w:t>
      </w:r>
    </w:p>
    <w:p w:rsidR="005C27CD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плану или образцу рассказывать о предмете, содержании сюжетной картины;</w:t>
      </w:r>
    </w:p>
    <w:p w:rsidR="005C27CD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составлять рассказы из личного опыта, придумывать свои концовки и сказки;</w:t>
      </w:r>
    </w:p>
    <w:p w:rsidR="005C27CD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высказывать свою точку зрения, согласие или несогласие с товарищами;</w:t>
      </w:r>
    </w:p>
    <w:p w:rsidR="005C27CD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составлять небольшие рассказы творческого характера на предложенную тему.</w:t>
      </w:r>
    </w:p>
    <w:p w:rsidR="005C27CD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выявленных проблем, намечены следующие задачи:</w:t>
      </w:r>
    </w:p>
    <w:p w:rsidR="005C27CD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B3429">
        <w:rPr>
          <w:rFonts w:ascii="Times New Roman" w:hAnsi="Times New Roman" w:cs="Times New Roman"/>
          <w:sz w:val="28"/>
          <w:szCs w:val="28"/>
        </w:rPr>
        <w:t xml:space="preserve"> продолжать развивать диалогическую, монологическую речь;</w:t>
      </w:r>
    </w:p>
    <w:p w:rsidR="005C27CD" w:rsidRPr="000B3429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продолжать использовать план или образец при рассказывании;</w:t>
      </w:r>
    </w:p>
    <w:p w:rsidR="005C27CD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B3429">
        <w:rPr>
          <w:rFonts w:ascii="Times New Roman" w:hAnsi="Times New Roman" w:cs="Times New Roman"/>
          <w:sz w:val="28"/>
          <w:szCs w:val="28"/>
        </w:rPr>
        <w:t>продолжать совершенствовать художественно – речевые исполнительские навыки детей в разных вида</w:t>
      </w:r>
      <w:r>
        <w:rPr>
          <w:rFonts w:ascii="Times New Roman" w:hAnsi="Times New Roman" w:cs="Times New Roman"/>
          <w:sz w:val="28"/>
          <w:szCs w:val="28"/>
        </w:rPr>
        <w:t>х театрализованной деятельности;</w:t>
      </w:r>
    </w:p>
    <w:p w:rsidR="005C27CD" w:rsidRPr="000B3429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поощрять попытки высказывать свою точку зрения, согласие или несогласие.</w:t>
      </w:r>
    </w:p>
    <w:p w:rsidR="005C27CD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B3429">
        <w:rPr>
          <w:rFonts w:ascii="Times New Roman" w:hAnsi="Times New Roman" w:cs="Times New Roman"/>
          <w:sz w:val="28"/>
          <w:szCs w:val="28"/>
        </w:rPr>
        <w:t xml:space="preserve">Для решения поставленных задач в </w:t>
      </w:r>
      <w:r>
        <w:rPr>
          <w:rFonts w:ascii="Times New Roman" w:hAnsi="Times New Roman" w:cs="Times New Roman"/>
          <w:sz w:val="28"/>
          <w:szCs w:val="28"/>
        </w:rPr>
        <w:t xml:space="preserve">нашей </w:t>
      </w:r>
      <w:r w:rsidRPr="000B3429">
        <w:rPr>
          <w:rFonts w:ascii="Times New Roman" w:hAnsi="Times New Roman" w:cs="Times New Roman"/>
          <w:sz w:val="28"/>
          <w:szCs w:val="28"/>
        </w:rPr>
        <w:t xml:space="preserve">группе создана </w:t>
      </w:r>
      <w:r>
        <w:rPr>
          <w:rFonts w:ascii="Times New Roman" w:hAnsi="Times New Roman" w:cs="Times New Roman"/>
          <w:sz w:val="28"/>
          <w:szCs w:val="28"/>
        </w:rPr>
        <w:t>и регулярно используется развивающая предметно-</w:t>
      </w:r>
      <w:r w:rsidRPr="000B3429">
        <w:rPr>
          <w:rFonts w:ascii="Times New Roman" w:hAnsi="Times New Roman" w:cs="Times New Roman"/>
          <w:sz w:val="28"/>
          <w:szCs w:val="28"/>
        </w:rPr>
        <w:t xml:space="preserve">пространственная среда, обеспечивающая </w:t>
      </w:r>
      <w:r>
        <w:rPr>
          <w:rFonts w:ascii="Times New Roman" w:hAnsi="Times New Roman" w:cs="Times New Roman"/>
          <w:sz w:val="28"/>
          <w:szCs w:val="28"/>
        </w:rPr>
        <w:t>успешное развитие монологической и диалогической речи дошкольников.</w:t>
      </w:r>
    </w:p>
    <w:p w:rsidR="005C27CD" w:rsidRPr="001B161D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Хочу наглядно показать </w:t>
      </w:r>
      <w:r w:rsidRPr="001B161D">
        <w:rPr>
          <w:rFonts w:ascii="Times New Roman" w:hAnsi="Times New Roman" w:cs="Times New Roman"/>
          <w:sz w:val="28"/>
          <w:szCs w:val="28"/>
        </w:rPr>
        <w:t>исп</w:t>
      </w:r>
      <w:r>
        <w:rPr>
          <w:rFonts w:ascii="Times New Roman" w:hAnsi="Times New Roman" w:cs="Times New Roman"/>
          <w:sz w:val="28"/>
          <w:szCs w:val="28"/>
        </w:rPr>
        <w:t xml:space="preserve">ользование компонентов </w:t>
      </w:r>
      <w:r w:rsidRPr="001B161D">
        <w:rPr>
          <w:rFonts w:ascii="Times New Roman" w:hAnsi="Times New Roman" w:cs="Times New Roman"/>
          <w:sz w:val="28"/>
          <w:szCs w:val="28"/>
        </w:rPr>
        <w:t xml:space="preserve">уголка театрализованных (драматических) игр для развития связной речи дошкольников. </w:t>
      </w:r>
    </w:p>
    <w:p w:rsidR="005C27CD" w:rsidRPr="000B3429" w:rsidRDefault="00E133EE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C27CD" w:rsidRPr="000B3429">
        <w:rPr>
          <w:rFonts w:ascii="Times New Roman" w:hAnsi="Times New Roman" w:cs="Times New Roman"/>
          <w:sz w:val="28"/>
          <w:szCs w:val="28"/>
        </w:rPr>
        <w:t>п</w:t>
      </w:r>
      <w:r w:rsidR="005C27CD">
        <w:rPr>
          <w:rFonts w:ascii="Times New Roman" w:hAnsi="Times New Roman" w:cs="Times New Roman"/>
          <w:sz w:val="28"/>
          <w:szCs w:val="28"/>
        </w:rPr>
        <w:t xml:space="preserve">оказ театрализованных представлений и </w:t>
      </w:r>
      <w:r w:rsidR="005C27CD" w:rsidRPr="000B3429">
        <w:rPr>
          <w:rFonts w:ascii="Times New Roman" w:hAnsi="Times New Roman" w:cs="Times New Roman"/>
          <w:sz w:val="28"/>
          <w:szCs w:val="28"/>
        </w:rPr>
        <w:t>спектаклей и беседы по ним</w:t>
      </w:r>
      <w:r w:rsidR="005C27CD">
        <w:rPr>
          <w:rFonts w:ascii="Times New Roman" w:hAnsi="Times New Roman" w:cs="Times New Roman"/>
          <w:sz w:val="28"/>
          <w:szCs w:val="28"/>
        </w:rPr>
        <w:t>. За период с сентября 2021 по январь 2022 показаны сказки и спектакли: «Мы за солнышком идём», «Репка», «Теремок»</w:t>
      </w:r>
      <w:r w:rsidR="005C27CD" w:rsidRPr="000B3429">
        <w:rPr>
          <w:rFonts w:ascii="Times New Roman" w:hAnsi="Times New Roman" w:cs="Times New Roman"/>
          <w:sz w:val="28"/>
          <w:szCs w:val="28"/>
        </w:rPr>
        <w:t>;</w:t>
      </w:r>
    </w:p>
    <w:p w:rsidR="005C27CD" w:rsidRPr="000B3429" w:rsidRDefault="00E133EE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- </w:t>
      </w:r>
      <w:r w:rsidR="005C27CD" w:rsidRPr="000B3429">
        <w:rPr>
          <w:rFonts w:ascii="Times New Roman" w:hAnsi="Times New Roman" w:cs="Times New Roman"/>
          <w:sz w:val="28"/>
          <w:szCs w:val="28"/>
        </w:rPr>
        <w:t>игры-драматизации (подготовка и разыгрывание раз</w:t>
      </w:r>
      <w:r w:rsidR="005C27CD">
        <w:rPr>
          <w:rFonts w:ascii="Times New Roman" w:hAnsi="Times New Roman" w:cs="Times New Roman"/>
          <w:sz w:val="28"/>
          <w:szCs w:val="28"/>
        </w:rPr>
        <w:t>нообразных сказок и инсценировок</w:t>
      </w:r>
      <w:r w:rsidR="005C27CD" w:rsidRPr="000B3429">
        <w:rPr>
          <w:rFonts w:ascii="Times New Roman" w:hAnsi="Times New Roman" w:cs="Times New Roman"/>
          <w:sz w:val="28"/>
          <w:szCs w:val="28"/>
        </w:rPr>
        <w:t>)</w:t>
      </w:r>
      <w:r w:rsidR="005C27CD">
        <w:rPr>
          <w:rFonts w:ascii="Times New Roman" w:hAnsi="Times New Roman" w:cs="Times New Roman"/>
          <w:sz w:val="28"/>
          <w:szCs w:val="28"/>
        </w:rPr>
        <w:t xml:space="preserve"> (За тот же период «Сестрица Алёнушка и братец Иванушка», </w:t>
      </w:r>
      <w:r w:rsidR="005C27CD" w:rsidRPr="000B3429">
        <w:rPr>
          <w:rFonts w:ascii="Times New Roman" w:hAnsi="Times New Roman" w:cs="Times New Roman"/>
          <w:sz w:val="28"/>
          <w:szCs w:val="28"/>
        </w:rPr>
        <w:t>«</w:t>
      </w:r>
      <w:r w:rsidR="005C27CD">
        <w:rPr>
          <w:rFonts w:ascii="Times New Roman" w:hAnsi="Times New Roman" w:cs="Times New Roman"/>
          <w:sz w:val="28"/>
          <w:szCs w:val="28"/>
        </w:rPr>
        <w:t>Лиса и кувшин</w:t>
      </w:r>
      <w:r w:rsidR="005C27CD" w:rsidRPr="000B3429">
        <w:rPr>
          <w:rFonts w:ascii="Times New Roman" w:hAnsi="Times New Roman" w:cs="Times New Roman"/>
          <w:sz w:val="28"/>
          <w:szCs w:val="28"/>
        </w:rPr>
        <w:t>», «</w:t>
      </w:r>
      <w:r w:rsidR="005C27CD">
        <w:rPr>
          <w:rFonts w:ascii="Times New Roman" w:hAnsi="Times New Roman" w:cs="Times New Roman"/>
          <w:sz w:val="28"/>
          <w:szCs w:val="28"/>
        </w:rPr>
        <w:t>Три поросёнка</w:t>
      </w:r>
      <w:r w:rsidR="005C27CD" w:rsidRPr="000B3429">
        <w:rPr>
          <w:rFonts w:ascii="Times New Roman" w:hAnsi="Times New Roman" w:cs="Times New Roman"/>
          <w:sz w:val="28"/>
          <w:szCs w:val="28"/>
        </w:rPr>
        <w:t>», «</w:t>
      </w:r>
      <w:r w:rsidR="005C27CD">
        <w:rPr>
          <w:rFonts w:ascii="Times New Roman" w:hAnsi="Times New Roman" w:cs="Times New Roman"/>
          <w:sz w:val="28"/>
          <w:szCs w:val="28"/>
        </w:rPr>
        <w:t xml:space="preserve">Серебряное копытце», «Идёт кисонька из кухни», </w:t>
      </w:r>
      <w:r w:rsidR="005C27CD" w:rsidRPr="00E045E1">
        <w:rPr>
          <w:rFonts w:ascii="Times New Roman" w:hAnsi="Times New Roman" w:cs="Times New Roman"/>
          <w:sz w:val="28"/>
          <w:szCs w:val="28"/>
        </w:rPr>
        <w:t>«</w:t>
      </w:r>
      <w:r w:rsidR="005C27CD" w:rsidRPr="00E045E1">
        <w:rPr>
          <w:rFonts w:ascii="Times New Roman" w:hAnsi="Times New Roman" w:cs="Times New Roman"/>
          <w:bCs/>
          <w:sz w:val="28"/>
          <w:szCs w:val="28"/>
        </w:rPr>
        <w:t>Вреднуля, Жаднуля и Пачкуля</w:t>
      </w:r>
      <w:r w:rsidR="005C27CD" w:rsidRPr="00E045E1">
        <w:rPr>
          <w:rFonts w:ascii="Times New Roman" w:hAnsi="Times New Roman" w:cs="Times New Roman"/>
          <w:sz w:val="28"/>
          <w:szCs w:val="28"/>
        </w:rPr>
        <w:t>»</w:t>
      </w:r>
      <w:r w:rsidR="005C27CD">
        <w:rPr>
          <w:rFonts w:ascii="Times New Roman" w:hAnsi="Times New Roman" w:cs="Times New Roman"/>
          <w:sz w:val="28"/>
          <w:szCs w:val="28"/>
        </w:rPr>
        <w:t xml:space="preserve"> - разыгрывание смешных историй</w:t>
      </w:r>
      <w:r w:rsidR="005C27CD" w:rsidRPr="00E045E1">
        <w:rPr>
          <w:rFonts w:ascii="Times New Roman" w:hAnsi="Times New Roman" w:cs="Times New Roman"/>
          <w:sz w:val="28"/>
          <w:szCs w:val="28"/>
        </w:rPr>
        <w:t>;</w:t>
      </w:r>
    </w:p>
    <w:p w:rsidR="005C27CD" w:rsidRDefault="00E133EE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- </w:t>
      </w:r>
      <w:r w:rsidR="005C27CD" w:rsidRPr="000B3429">
        <w:rPr>
          <w:rFonts w:ascii="Times New Roman" w:hAnsi="Times New Roman" w:cs="Times New Roman"/>
          <w:sz w:val="28"/>
          <w:szCs w:val="28"/>
        </w:rPr>
        <w:t>игры-превращения, о</w:t>
      </w:r>
      <w:r w:rsidR="005C27CD">
        <w:rPr>
          <w:rFonts w:ascii="Times New Roman" w:hAnsi="Times New Roman" w:cs="Times New Roman"/>
          <w:sz w:val="28"/>
          <w:szCs w:val="28"/>
        </w:rPr>
        <w:t xml:space="preserve">бразные упражнения. </w:t>
      </w:r>
      <w:proofErr w:type="gramStart"/>
      <w:r w:rsidR="005C27CD">
        <w:rPr>
          <w:rFonts w:ascii="Times New Roman" w:hAnsi="Times New Roman" w:cs="Times New Roman"/>
          <w:sz w:val="28"/>
          <w:szCs w:val="28"/>
        </w:rPr>
        <w:t>Хочу</w:t>
      </w:r>
      <w:proofErr w:type="gramEnd"/>
      <w:r w:rsidR="005C27CD">
        <w:rPr>
          <w:rFonts w:ascii="Times New Roman" w:hAnsi="Times New Roman" w:cs="Times New Roman"/>
          <w:sz w:val="28"/>
          <w:szCs w:val="28"/>
        </w:rPr>
        <w:t xml:space="preserve"> чтобы вы поучаствовали. </w:t>
      </w:r>
      <w:proofErr w:type="gramStart"/>
      <w:r w:rsidR="005C27CD">
        <w:rPr>
          <w:rFonts w:ascii="Times New Roman" w:hAnsi="Times New Roman" w:cs="Times New Roman"/>
          <w:sz w:val="28"/>
          <w:szCs w:val="28"/>
        </w:rPr>
        <w:t>Приглашаю несколько человек выйти в круг.</w:t>
      </w:r>
      <w:r w:rsidR="005C27CD" w:rsidRPr="005C27CD">
        <w:rPr>
          <w:rFonts w:ascii="Times New Roman" w:hAnsi="Times New Roman" w:cs="Times New Roman"/>
          <w:sz w:val="28"/>
          <w:szCs w:val="28"/>
        </w:rPr>
        <w:t xml:space="preserve"> </w:t>
      </w:r>
      <w:r w:rsidR="005C27CD">
        <w:rPr>
          <w:rFonts w:ascii="Times New Roman" w:hAnsi="Times New Roman" w:cs="Times New Roman"/>
          <w:sz w:val="28"/>
          <w:szCs w:val="28"/>
        </w:rPr>
        <w:t>(</w:t>
      </w:r>
      <w:proofErr w:type="gramEnd"/>
    </w:p>
    <w:p w:rsidR="005C27CD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27CD">
        <w:rPr>
          <w:rFonts w:ascii="Times New Roman" w:hAnsi="Times New Roman" w:cs="Times New Roman"/>
          <w:i/>
          <w:sz w:val="28"/>
          <w:szCs w:val="28"/>
          <w:u w:val="single"/>
        </w:rPr>
        <w:t>Например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>«Превращение предметов» (п</w:t>
      </w:r>
      <w:r w:rsidRPr="00007020">
        <w:rPr>
          <w:rFonts w:ascii="Times New Roman" w:hAnsi="Times New Roman" w:cs="Times New Roman"/>
          <w:sz w:val="28"/>
          <w:szCs w:val="28"/>
        </w:rPr>
        <w:t>редмет передается по кругу от одного ребенка к другому.</w:t>
      </w:r>
      <w:proofErr w:type="gramEnd"/>
      <w:r w:rsidRPr="000070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020">
        <w:rPr>
          <w:rFonts w:ascii="Times New Roman" w:hAnsi="Times New Roman" w:cs="Times New Roman"/>
          <w:sz w:val="28"/>
          <w:szCs w:val="28"/>
        </w:rPr>
        <w:t>Каждый должен действовать с предметом по-своему, оправдывая его новое предназначение, чтобы была понятна суть превращения</w:t>
      </w:r>
      <w:r>
        <w:rPr>
          <w:rFonts w:ascii="Times New Roman" w:hAnsi="Times New Roman" w:cs="Times New Roman"/>
          <w:sz w:val="28"/>
          <w:szCs w:val="28"/>
        </w:rPr>
        <w:t xml:space="preserve">), «Герои сказок оживают» (выбирают карточку с героем сказки и «превращаются» в него, говорят речь от имени героя, передавая в монологе его характер), </w:t>
      </w:r>
      <w:r w:rsidRPr="00007020">
        <w:rPr>
          <w:rFonts w:ascii="Times New Roman" w:hAnsi="Times New Roman" w:cs="Times New Roman"/>
          <w:sz w:val="28"/>
          <w:szCs w:val="28"/>
        </w:rPr>
        <w:t>«</w:t>
      </w:r>
      <w:r w:rsidRPr="00007020">
        <w:rPr>
          <w:rFonts w:ascii="Times New Roman" w:hAnsi="Times New Roman" w:cs="Times New Roman"/>
          <w:bCs/>
          <w:sz w:val="28"/>
          <w:szCs w:val="28"/>
        </w:rPr>
        <w:t>Одно и то же по – разному</w:t>
      </w:r>
      <w:r w:rsidRPr="0000702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</w:t>
      </w:r>
      <w:r w:rsidRPr="00007020">
        <w:rPr>
          <w:rFonts w:ascii="Times New Roman" w:hAnsi="Times New Roman" w:cs="Times New Roman"/>
          <w:sz w:val="28"/>
          <w:szCs w:val="28"/>
        </w:rPr>
        <w:t xml:space="preserve">етям предлагается придумать и </w:t>
      </w:r>
      <w:r>
        <w:rPr>
          <w:rFonts w:ascii="Times New Roman" w:hAnsi="Times New Roman" w:cs="Times New Roman"/>
          <w:sz w:val="28"/>
          <w:szCs w:val="28"/>
        </w:rPr>
        <w:t>сказать одни и те же предложения по-разному).</w:t>
      </w:r>
      <w:proofErr w:type="gramEnd"/>
    </w:p>
    <w:p w:rsidR="005C27CD" w:rsidRPr="000B3429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использования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выше перечисленных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форм, дети свободно владеют куклой, используют различные атрибуты из театрального уголка и уголка ряженья, умеют действовать с ширмой. </w:t>
      </w:r>
      <w:r w:rsidRPr="001E6E45">
        <w:rPr>
          <w:rFonts w:ascii="Times New Roman" w:hAnsi="Times New Roman" w:cs="Times New Roman"/>
          <w:sz w:val="28"/>
          <w:szCs w:val="28"/>
        </w:rPr>
        <w:t>Новая роль, особенно диалог персонажей, ставит ребенка перед необходимостью ясно, четко, понят</w:t>
      </w:r>
      <w:r>
        <w:rPr>
          <w:rFonts w:ascii="Times New Roman" w:hAnsi="Times New Roman" w:cs="Times New Roman"/>
          <w:sz w:val="28"/>
          <w:szCs w:val="28"/>
        </w:rPr>
        <w:t>но изъясняться. У него</w:t>
      </w:r>
      <w:r w:rsidRPr="001E6E45">
        <w:rPr>
          <w:rFonts w:ascii="Times New Roman" w:hAnsi="Times New Roman" w:cs="Times New Roman"/>
          <w:sz w:val="28"/>
          <w:szCs w:val="28"/>
        </w:rPr>
        <w:t xml:space="preserve"> улучшается </w:t>
      </w:r>
      <w:r>
        <w:rPr>
          <w:rFonts w:ascii="Times New Roman" w:hAnsi="Times New Roman" w:cs="Times New Roman"/>
          <w:sz w:val="28"/>
          <w:szCs w:val="28"/>
        </w:rPr>
        <w:t xml:space="preserve">монологическая и </w:t>
      </w:r>
      <w:r w:rsidRPr="001E6E45">
        <w:rPr>
          <w:rFonts w:ascii="Times New Roman" w:hAnsi="Times New Roman" w:cs="Times New Roman"/>
          <w:sz w:val="28"/>
          <w:szCs w:val="28"/>
        </w:rPr>
        <w:t>диалогическая речь, он начинает активно пользоваться словарем,</w:t>
      </w:r>
      <w:r>
        <w:rPr>
          <w:rFonts w:ascii="Times New Roman" w:hAnsi="Times New Roman" w:cs="Times New Roman"/>
          <w:sz w:val="28"/>
          <w:szCs w:val="28"/>
        </w:rPr>
        <w:t xml:space="preserve"> отстаивать свою точку зрения, передавать характер персонажа с помощью эмоционально-окрашенных фраз.</w:t>
      </w:r>
      <w:r w:rsidRPr="007B2F4A">
        <w:rPr>
          <w:rFonts w:ascii="Times New Roman" w:hAnsi="Times New Roman" w:cs="Times New Roman"/>
          <w:sz w:val="28"/>
          <w:szCs w:val="28"/>
        </w:rPr>
        <w:t xml:space="preserve"> </w:t>
      </w:r>
      <w:r w:rsidRPr="000B3429">
        <w:rPr>
          <w:rFonts w:ascii="Times New Roman" w:hAnsi="Times New Roman" w:cs="Times New Roman"/>
          <w:sz w:val="28"/>
          <w:szCs w:val="28"/>
        </w:rPr>
        <w:t xml:space="preserve">Ребенка привлекает </w:t>
      </w:r>
      <w:r>
        <w:rPr>
          <w:rFonts w:ascii="Times New Roman" w:hAnsi="Times New Roman" w:cs="Times New Roman"/>
          <w:sz w:val="28"/>
          <w:szCs w:val="28"/>
        </w:rPr>
        <w:t>сказка</w:t>
      </w:r>
      <w:r w:rsidRPr="000B3429">
        <w:rPr>
          <w:rFonts w:ascii="Times New Roman" w:hAnsi="Times New Roman" w:cs="Times New Roman"/>
          <w:sz w:val="28"/>
          <w:szCs w:val="28"/>
        </w:rPr>
        <w:t>-импровизация, у него проявляется интерес к творческому рассказыва</w:t>
      </w:r>
      <w:r>
        <w:rPr>
          <w:rFonts w:ascii="Times New Roman" w:hAnsi="Times New Roman" w:cs="Times New Roman"/>
          <w:sz w:val="28"/>
          <w:szCs w:val="28"/>
        </w:rPr>
        <w:t>нию, сочинению своих историй</w:t>
      </w:r>
      <w:r w:rsidRPr="000B3429">
        <w:rPr>
          <w:rFonts w:ascii="Times New Roman" w:hAnsi="Times New Roman" w:cs="Times New Roman"/>
          <w:sz w:val="28"/>
          <w:szCs w:val="28"/>
        </w:rPr>
        <w:t>.</w:t>
      </w:r>
    </w:p>
    <w:p w:rsidR="005C27CD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F1C1E">
        <w:rPr>
          <w:rFonts w:ascii="Times New Roman" w:hAnsi="Times New Roman" w:cs="Times New Roman"/>
          <w:sz w:val="28"/>
          <w:szCs w:val="28"/>
        </w:rPr>
        <w:t>Результатом использования компонентов уголка театрализованных (драматических) игр для раз</w:t>
      </w:r>
      <w:r>
        <w:rPr>
          <w:rFonts w:ascii="Times New Roman" w:hAnsi="Times New Roman" w:cs="Times New Roman"/>
          <w:sz w:val="28"/>
          <w:szCs w:val="28"/>
        </w:rPr>
        <w:t>вития связной речи дошкольников можно считать умения</w:t>
      </w:r>
    </w:p>
    <w:p w:rsidR="005C27CD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детей:</w:t>
      </w:r>
      <w:r w:rsidRPr="000B34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играть</w:t>
      </w:r>
      <w:r w:rsidRPr="000B3429">
        <w:rPr>
          <w:rFonts w:ascii="Times New Roman" w:hAnsi="Times New Roman" w:cs="Times New Roman"/>
          <w:sz w:val="28"/>
          <w:szCs w:val="28"/>
        </w:rPr>
        <w:t xml:space="preserve"> с речевым сопровождением, </w:t>
      </w:r>
    </w:p>
    <w:p w:rsidR="005C27CD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поддерживать беседу;</w:t>
      </w:r>
    </w:p>
    <w:p w:rsidR="005C27CD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связно, последовательно и выразительно пересказывать небольшие произведения; </w:t>
      </w:r>
    </w:p>
    <w:p w:rsidR="005C27CD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использовать речевой образец при рассказывании о предмете, составлять рассказы из личного опыта, придумывать свои концовки и сказки;</w:t>
      </w:r>
    </w:p>
    <w:p w:rsidR="005C27CD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обосновывать свою точку зрения;</w:t>
      </w:r>
    </w:p>
    <w:p w:rsidR="005C27CD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составлять небольшие рассказы творческого характера на предложенную тему</w:t>
      </w:r>
    </w:p>
    <w:p w:rsidR="005C27CD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B3429">
        <w:rPr>
          <w:rFonts w:ascii="Times New Roman" w:hAnsi="Times New Roman" w:cs="Times New Roman"/>
          <w:sz w:val="28"/>
          <w:szCs w:val="28"/>
        </w:rPr>
        <w:lastRenderedPageBreak/>
        <w:t xml:space="preserve">Главная особенность </w:t>
      </w:r>
      <w:r>
        <w:rPr>
          <w:rFonts w:ascii="Times New Roman" w:hAnsi="Times New Roman" w:cs="Times New Roman"/>
          <w:sz w:val="28"/>
          <w:szCs w:val="28"/>
        </w:rPr>
        <w:t>работы по данной теме</w:t>
      </w:r>
      <w:r w:rsidRPr="000B3429">
        <w:rPr>
          <w:rFonts w:ascii="Times New Roman" w:hAnsi="Times New Roman" w:cs="Times New Roman"/>
          <w:sz w:val="28"/>
          <w:szCs w:val="28"/>
        </w:rPr>
        <w:t xml:space="preserve"> в том, что ребенок обучается незаметно для него самого, он артист и учится публично говорить и действовать.</w:t>
      </w:r>
      <w:r>
        <w:rPr>
          <w:rFonts w:ascii="Times New Roman" w:hAnsi="Times New Roman" w:cs="Times New Roman"/>
          <w:sz w:val="28"/>
          <w:szCs w:val="28"/>
        </w:rPr>
        <w:t xml:space="preserve"> Умение использовать диалогическую и монологическую речь дети показали, выступая на праздниках и</w:t>
      </w:r>
      <w:r w:rsidRPr="000B3429">
        <w:rPr>
          <w:rFonts w:ascii="Times New Roman" w:hAnsi="Times New Roman" w:cs="Times New Roman"/>
          <w:sz w:val="28"/>
          <w:szCs w:val="28"/>
        </w:rPr>
        <w:t xml:space="preserve"> развлечениях</w:t>
      </w:r>
      <w:r>
        <w:rPr>
          <w:rFonts w:ascii="Times New Roman" w:hAnsi="Times New Roman" w:cs="Times New Roman"/>
          <w:sz w:val="28"/>
          <w:szCs w:val="28"/>
        </w:rPr>
        <w:t>, для передачи характера героев при обыгрывании сюжетов.</w:t>
      </w:r>
    </w:p>
    <w:p w:rsidR="005C27CD" w:rsidRDefault="005C27C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p w:rsidR="00241EED" w:rsidRDefault="00241EE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133EE" w:rsidRDefault="00E133EE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133EE" w:rsidRDefault="00E133EE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41EED" w:rsidRDefault="00E133EE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241EED" w:rsidRDefault="00241EED" w:rsidP="005C27C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93924" w:rsidRPr="00E133EE" w:rsidRDefault="00293924" w:rsidP="00E133EE">
      <w:pPr>
        <w:numPr>
          <w:ilvl w:val="0"/>
          <w:numId w:val="1"/>
        </w:numPr>
        <w:shd w:val="clear" w:color="auto" w:fill="FFFFFF" w:themeFill="background1"/>
        <w:spacing w:before="50" w:after="100" w:afterAutospacing="1" w:line="240" w:lineRule="auto"/>
        <w:ind w:left="551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E133EE">
        <w:rPr>
          <w:rFonts w:ascii="Times New Roman" w:eastAsia="Times New Roman" w:hAnsi="Times New Roman" w:cs="Times New Roman"/>
          <w:spacing w:val="5"/>
          <w:sz w:val="28"/>
          <w:szCs w:val="28"/>
          <w:lang w:val="en-US" w:eastAsia="ru-RU"/>
        </w:rPr>
        <w:t>PISA (</w:t>
      </w:r>
      <w:proofErr w:type="spellStart"/>
      <w:r w:rsidRPr="00E133EE">
        <w:rPr>
          <w:rFonts w:ascii="Times New Roman" w:eastAsia="Times New Roman" w:hAnsi="Times New Roman" w:cs="Times New Roman"/>
          <w:spacing w:val="5"/>
          <w:sz w:val="28"/>
          <w:szCs w:val="28"/>
          <w:lang w:val="en-US" w:eastAsia="ru-RU"/>
        </w:rPr>
        <w:t>Programme</w:t>
      </w:r>
      <w:proofErr w:type="spellEnd"/>
      <w:r w:rsidRPr="00E133EE">
        <w:rPr>
          <w:rFonts w:ascii="Times New Roman" w:eastAsia="Times New Roman" w:hAnsi="Times New Roman" w:cs="Times New Roman"/>
          <w:spacing w:val="5"/>
          <w:sz w:val="28"/>
          <w:szCs w:val="28"/>
          <w:lang w:val="en-US" w:eastAsia="ru-RU"/>
        </w:rPr>
        <w:t xml:space="preserve"> for International Student Assessment). </w:t>
      </w:r>
      <w:r w:rsidRPr="00E133E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Изучение уровня функциональной грамотности учащихся 15 лет. www.pisa.oecd.org</w:t>
      </w:r>
    </w:p>
    <w:p w:rsidR="005A5FC4" w:rsidRPr="00E133EE" w:rsidRDefault="005A5FC4" w:rsidP="00E133EE">
      <w:pPr>
        <w:numPr>
          <w:ilvl w:val="0"/>
          <w:numId w:val="1"/>
        </w:numPr>
        <w:shd w:val="clear" w:color="auto" w:fill="FFFFFF" w:themeFill="background1"/>
        <w:spacing w:before="50" w:after="100" w:afterAutospacing="1" w:line="240" w:lineRule="auto"/>
        <w:rPr>
          <w:rFonts w:ascii="Times New Roman" w:hAnsi="Times New Roman" w:cs="Times New Roman"/>
          <w:spacing w:val="5"/>
          <w:sz w:val="28"/>
          <w:szCs w:val="28"/>
        </w:rPr>
      </w:pPr>
      <w:r w:rsidRPr="00E133EE">
        <w:rPr>
          <w:rFonts w:ascii="Times New Roman" w:hAnsi="Times New Roman" w:cs="Times New Roman"/>
          <w:spacing w:val="5"/>
          <w:sz w:val="28"/>
          <w:szCs w:val="28"/>
        </w:rPr>
        <w:t xml:space="preserve">Пособия Е.А. Мохиревой в </w:t>
      </w:r>
      <w:proofErr w:type="gramStart"/>
      <w:r w:rsidRPr="00E133EE">
        <w:rPr>
          <w:rFonts w:ascii="Times New Roman" w:hAnsi="Times New Roman" w:cs="Times New Roman"/>
          <w:spacing w:val="5"/>
          <w:sz w:val="28"/>
          <w:szCs w:val="28"/>
        </w:rPr>
        <w:t>интернет-магазине</w:t>
      </w:r>
      <w:proofErr w:type="gramEnd"/>
      <w:r w:rsidRPr="00E133EE">
        <w:rPr>
          <w:rFonts w:ascii="Times New Roman" w:hAnsi="Times New Roman" w:cs="Times New Roman"/>
          <w:spacing w:val="5"/>
          <w:sz w:val="28"/>
          <w:szCs w:val="28"/>
        </w:rPr>
        <w:t xml:space="preserve"> "Просвещение" - </w:t>
      </w:r>
      <w:hyperlink r:id="rId5" w:tgtFrame="_blank" w:tooltip="https://shop.prosv.ru/search?q=мохирева" w:history="1">
        <w:r w:rsidRPr="00E133EE">
          <w:rPr>
            <w:rStyle w:val="a5"/>
            <w:rFonts w:ascii="Times New Roman" w:hAnsi="Times New Roman" w:cs="Times New Roman"/>
            <w:color w:val="auto"/>
            <w:spacing w:val="5"/>
            <w:sz w:val="28"/>
            <w:szCs w:val="28"/>
          </w:rPr>
          <w:t>https://shop.prosv.ru/search?q=мохирева</w:t>
        </w:r>
      </w:hyperlink>
    </w:p>
    <w:p w:rsidR="005A5FC4" w:rsidRPr="00E133EE" w:rsidRDefault="005A5FC4" w:rsidP="00E133EE">
      <w:pPr>
        <w:numPr>
          <w:ilvl w:val="0"/>
          <w:numId w:val="1"/>
        </w:numPr>
        <w:shd w:val="clear" w:color="auto" w:fill="FFFFFF" w:themeFill="background1"/>
        <w:spacing w:before="50" w:after="100" w:afterAutospacing="1" w:line="240" w:lineRule="auto"/>
        <w:rPr>
          <w:rFonts w:ascii="Times New Roman" w:hAnsi="Times New Roman" w:cs="Times New Roman"/>
          <w:spacing w:val="5"/>
          <w:sz w:val="28"/>
          <w:szCs w:val="28"/>
        </w:rPr>
      </w:pPr>
      <w:r w:rsidRPr="00E133EE">
        <w:rPr>
          <w:rFonts w:ascii="Times New Roman" w:hAnsi="Times New Roman" w:cs="Times New Roman"/>
          <w:spacing w:val="5"/>
          <w:sz w:val="28"/>
          <w:szCs w:val="28"/>
        </w:rPr>
        <w:t xml:space="preserve">Пособия Е.А. Мохиревой в </w:t>
      </w:r>
      <w:proofErr w:type="gramStart"/>
      <w:r w:rsidRPr="00E133EE">
        <w:rPr>
          <w:rFonts w:ascii="Times New Roman" w:hAnsi="Times New Roman" w:cs="Times New Roman"/>
          <w:spacing w:val="5"/>
          <w:sz w:val="28"/>
          <w:szCs w:val="28"/>
        </w:rPr>
        <w:t>интернет-магазине</w:t>
      </w:r>
      <w:proofErr w:type="gramEnd"/>
      <w:r w:rsidRPr="00E133EE">
        <w:rPr>
          <w:rFonts w:ascii="Times New Roman" w:hAnsi="Times New Roman" w:cs="Times New Roman"/>
          <w:spacing w:val="5"/>
          <w:sz w:val="28"/>
          <w:szCs w:val="28"/>
        </w:rPr>
        <w:t xml:space="preserve"> "Просвещение" - </w:t>
      </w:r>
      <w:hyperlink r:id="rId6" w:tgtFrame="_blank" w:tooltip="https://shop.prosv.ru/search?q=мохирева" w:history="1">
        <w:r w:rsidRPr="00E133EE">
          <w:rPr>
            <w:rStyle w:val="a5"/>
            <w:rFonts w:ascii="Times New Roman" w:hAnsi="Times New Roman" w:cs="Times New Roman"/>
            <w:color w:val="auto"/>
            <w:spacing w:val="5"/>
            <w:sz w:val="28"/>
            <w:szCs w:val="28"/>
          </w:rPr>
          <w:t>https://shop.prosv.ru/search?q=мохирева</w:t>
        </w:r>
      </w:hyperlink>
    </w:p>
    <w:p w:rsidR="00293924" w:rsidRPr="00E133EE" w:rsidRDefault="00293924" w:rsidP="00E133EE">
      <w:pPr>
        <w:shd w:val="clear" w:color="auto" w:fill="FFFFFF" w:themeFill="background1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93924" w:rsidRPr="00E133EE" w:rsidSect="0027513C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966BE"/>
    <w:multiLevelType w:val="multilevel"/>
    <w:tmpl w:val="83D03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526B8C"/>
    <w:multiLevelType w:val="multilevel"/>
    <w:tmpl w:val="5F2A4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2051EF"/>
    <w:multiLevelType w:val="multilevel"/>
    <w:tmpl w:val="ED160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7513C"/>
    <w:rsid w:val="002033DD"/>
    <w:rsid w:val="00241EED"/>
    <w:rsid w:val="0027513C"/>
    <w:rsid w:val="00293924"/>
    <w:rsid w:val="00356147"/>
    <w:rsid w:val="00536D73"/>
    <w:rsid w:val="005A5FC4"/>
    <w:rsid w:val="005C27CD"/>
    <w:rsid w:val="006A0A07"/>
    <w:rsid w:val="00B8206B"/>
    <w:rsid w:val="00B86182"/>
    <w:rsid w:val="00E1022C"/>
    <w:rsid w:val="00E133EE"/>
    <w:rsid w:val="00E15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5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75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241E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9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29868">
          <w:marLeft w:val="0"/>
          <w:marRight w:val="5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4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8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57207">
          <w:marLeft w:val="0"/>
          <w:marRight w:val="5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84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3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599868">
          <w:marLeft w:val="0"/>
          <w:marRight w:val="5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91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hop.prosv.ru/search?q=%D0%BC%D0%BE%D1%85%D0%B8%D1%80%D0%B5%D0%B2%D0%B0" TargetMode="External"/><Relationship Id="rId5" Type="http://schemas.openxmlformats.org/officeDocument/2006/relationships/hyperlink" Target="https://shop.prosv.ru/search?q=%D0%BC%D0%BE%D1%85%D0%B8%D1%80%D0%B5%D0%B2%D0%B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910</Words>
  <Characters>5188</Characters>
  <Application>Microsoft Office Word</Application>
  <DocSecurity>0</DocSecurity>
  <Lines>43</Lines>
  <Paragraphs>12</Paragraphs>
  <ScaleCrop>false</ScaleCrop>
  <Company/>
  <LinksUpToDate>false</LinksUpToDate>
  <CharactersWithSpaces>6086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11</cp:revision>
  <dcterms:created xsi:type="dcterms:W3CDTF">2020-12-21T02:53:00Z</dcterms:created>
  <dcterms:modified xsi:type="dcterms:W3CDTF">2022-12-15T04:15:00Z</dcterms:modified>
</cp:coreProperties>
</file>