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before="0"/>
        <w:ind w:firstLine="0" w:left="0" w:right="0"/>
        <w:jc w:val="left"/>
        <w:rPr>
          <w:rFonts w:ascii="XO Thames" w:hAnsi="XO Thames"/>
          <w:b w:val="0"/>
          <w:i w:val="0"/>
          <w:caps w:val="0"/>
          <w:color w:val="2A2A2A"/>
          <w:spacing w:val="0"/>
          <w:sz w:val="33"/>
        </w:rPr>
      </w:pPr>
      <w:r>
        <w:rPr>
          <w:rFonts w:ascii="XO Thames" w:hAnsi="XO Thames"/>
          <w:b w:val="0"/>
          <w:i w:val="0"/>
          <w:caps w:val="0"/>
          <w:color w:val="2A2A2A"/>
          <w:spacing w:val="0"/>
          <w:sz w:val="33"/>
        </w:rPr>
        <w:t>« Моя Малая Родина»</w:t>
      </w:r>
    </w:p>
    <w:p w14:paraId="02000000">
      <w:pPr>
        <w:spacing w:after="0" w:before="0"/>
        <w:ind w:firstLine="0" w:left="0" w:right="0"/>
        <w:jc w:val="left"/>
        <w:rPr>
          <w:rFonts w:ascii="XO Thames" w:hAnsi="XO Thames"/>
          <w:b w:val="0"/>
          <w:i w:val="0"/>
          <w:caps w:val="0"/>
          <w:color w:val="2A2A2A"/>
          <w:spacing w:val="0"/>
          <w:sz w:val="33"/>
        </w:rPr>
      </w:pPr>
      <w:r>
        <w:rPr>
          <w:rFonts w:ascii="XO Thames" w:hAnsi="XO Thames"/>
          <w:b w:val="0"/>
          <w:i w:val="0"/>
          <w:caps w:val="0"/>
          <w:color w:val="2A2A2A"/>
          <w:spacing w:val="0"/>
          <w:sz w:val="33"/>
        </w:rPr>
        <w:t>История города Липецка</w:t>
      </w:r>
    </w:p>
    <w:p w14:paraId="03000000">
      <w:pPr>
        <w:spacing w:after="0" w:before="0"/>
        <w:ind w:firstLine="0" w:left="0" w:right="0"/>
        <w:jc w:val="left"/>
        <w:rPr>
          <w:rFonts w:ascii="XO Thames" w:hAnsi="XO Thames"/>
          <w:b w:val="0"/>
          <w:i w:val="0"/>
          <w:caps w:val="0"/>
          <w:color w:val="2A2A2A"/>
          <w:spacing w:val="0"/>
          <w:sz w:val="33"/>
        </w:rPr>
      </w:pPr>
      <w:r>
        <w:rPr>
          <w:rFonts w:ascii="XO Thames" w:hAnsi="XO Thames"/>
          <w:b w:val="0"/>
          <w:i w:val="0"/>
          <w:caps w:val="0"/>
          <w:color w:val="2A2A2A"/>
          <w:spacing w:val="0"/>
          <w:sz w:val="33"/>
        </w:rPr>
        <w:t xml:space="preserve">                          Подготовила: Спесивцева Л.А.</w:t>
      </w:r>
    </w:p>
    <w:p w14:paraId="04000000">
      <w:pPr>
        <w:pStyle w:val="Style_1"/>
      </w:pPr>
      <w:r>
        <w:t>Липецк -</w:t>
      </w:r>
      <w:r>
        <w:t> административный центр Липецкой области, </w:t>
      </w:r>
      <w:r>
        <w:t>особая экономическая зона промышленного типа и крупный</w:t>
      </w:r>
      <w:r>
        <w:t> </w:t>
      </w:r>
      <w:r>
        <w:t>металлургический центр.</w:t>
      </w:r>
      <w:r>
        <w:t> </w:t>
      </w:r>
      <w:r>
        <w:t>Город, основанный благодаря</w:t>
      </w:r>
      <w:r>
        <w:t> Петру </w:t>
      </w:r>
      <w:r>
        <w:t>Первому и превратившийся в самый</w:t>
      </w:r>
      <w:r>
        <w:t> </w:t>
      </w:r>
      <w:r>
        <w:t>благоустроенный город России в номинации 2005 года.</w:t>
      </w:r>
      <w:r>
        <w:t> </w:t>
      </w:r>
      <w:r>
        <w:t>Ниже кратко представлена история города и исторические факты, послужившие развитию и процветанию Липецка.</w:t>
      </w:r>
    </w:p>
    <w:p w14:paraId="05000000">
      <w:pPr>
        <w:spacing w:after="0" w:before="0"/>
        <w:ind w:firstLine="0" w:left="0" w:right="0"/>
        <w:jc w:val="left"/>
        <w:rPr>
          <w:rFonts w:ascii="XO Thames" w:hAnsi="XO Thames"/>
          <w:b w:val="0"/>
          <w:i w:val="0"/>
          <w:caps w:val="0"/>
          <w:color w:val="2A2A2A"/>
          <w:spacing w:val="0"/>
          <w:sz w:val="33"/>
        </w:rPr>
      </w:pPr>
    </w:p>
    <w:p w14:paraId="06000000">
      <w:pPr>
        <w:spacing w:after="0" w:before="0"/>
        <w:ind w:firstLine="0" w:left="0" w:right="0"/>
        <w:jc w:val="left"/>
        <w:rPr>
          <w:rFonts w:ascii="XO Thames" w:hAnsi="XO Thames"/>
          <w:b w:val="0"/>
          <w:i w:val="0"/>
          <w:caps w:val="0"/>
          <w:color w:val="2A2A2A"/>
          <w:spacing w:val="0"/>
          <w:sz w:val="33"/>
        </w:rPr>
      </w:pPr>
      <w:r>
        <w:rPr>
          <w:rFonts w:ascii="nherit" w:hAnsi="nherit"/>
          <w:b w:val="0"/>
          <w:i w:val="0"/>
          <w:caps w:val="0"/>
          <w:color w:val="2C82C9"/>
          <w:spacing w:val="0"/>
          <w:sz w:val="33"/>
        </w:rPr>
        <w:t>Древние поселения</w:t>
      </w:r>
    </w:p>
    <w:p w14:paraId="07000000">
      <w:pPr>
        <w:pStyle w:val="Style_1"/>
      </w:pPr>
      <w:r>
        <w:t>К самым ранним местным поселениям относят</w:t>
      </w:r>
      <w:r>
        <w:t> </w:t>
      </w:r>
      <w:r>
        <w:t>Липецкое городище. </w:t>
      </w:r>
      <w:r>
        <w:t>При раскопках</w:t>
      </w:r>
      <w:r>
        <w:t> </w:t>
      </w:r>
      <w:r>
        <w:t>1901</w:t>
      </w:r>
      <w:r>
        <w:t> </w:t>
      </w:r>
      <w:r>
        <w:t>года были найдена старинная хозяйственная утварь, подтверждающая, что люди на территории Липецка появились еще до момента монголо-татарского нашествия. С предметами раскопок сейчас можно ознакомиться в областном краеведческом музее. Археологический памятник поставлен под охрану как достопримечательность республиканского значения.</w:t>
      </w:r>
    </w:p>
    <w:p w14:paraId="08000000">
      <w:pPr>
        <w:pStyle w:val="Style_1"/>
      </w:pPr>
      <w:r>
        <w:t>Село</w:t>
      </w:r>
      <w:r>
        <w:t> </w:t>
      </w:r>
      <w:r>
        <w:t>Студенки Липские,</w:t>
      </w:r>
      <w:r>
        <w:t> </w:t>
      </w:r>
      <w:r>
        <w:t>из которого возник и развивался будущий Липецк, начинает упоминаться в летописях с начала</w:t>
      </w:r>
      <w:r>
        <w:t> </w:t>
      </w:r>
      <w:r>
        <w:t>17</w:t>
      </w:r>
      <w:r>
        <w:t> </w:t>
      </w:r>
      <w:r>
        <w:t>века.</w:t>
      </w:r>
      <w:r>
        <w:t> </w:t>
      </w:r>
      <w:r>
        <w:t>Местность постепенно заселяется людьми с рязанской земли.</w:t>
      </w:r>
    </w:p>
    <w:p w14:paraId="09000000">
      <w:pPr>
        <w:pStyle w:val="Style_1"/>
      </w:pPr>
      <w:r>
        <w:t>Основание города</w:t>
      </w:r>
    </w:p>
    <w:p w14:paraId="0A000000">
      <w:pPr>
        <w:pStyle w:val="Style_1"/>
      </w:pPr>
      <w:r>
        <w:br/>
      </w:r>
      <w:r>
        <w:t>В начале</w:t>
      </w:r>
      <w:r>
        <w:t> </w:t>
      </w:r>
      <w:r>
        <w:t>18</w:t>
      </w:r>
      <w:r>
        <w:t> </w:t>
      </w:r>
      <w:r>
        <w:t>века</w:t>
      </w:r>
      <w:r>
        <w:t> </w:t>
      </w:r>
      <w:r>
        <w:t>на территории поселения находят богатое месторождение</w:t>
      </w:r>
      <w:r>
        <w:t> </w:t>
      </w:r>
      <w:r>
        <w:t>железных руд</w:t>
      </w:r>
      <w:r>
        <w:t>, что привело к активному строительству заводов для обеспечения нужд российского флота. На заводах отливаются</w:t>
      </w:r>
      <w:r>
        <w:t> </w:t>
      </w:r>
      <w:r>
        <w:t>пушки, якоря, изготавливается оружие.</w:t>
      </w:r>
      <w:r>
        <w:t> </w:t>
      </w:r>
      <w:r>
        <w:t>Быстро разросшееся село переименовывается в Липские заводы. Именно</w:t>
      </w:r>
      <w:r>
        <w:t> </w:t>
      </w:r>
      <w:r>
        <w:t>1703</w:t>
      </w:r>
      <w:r>
        <w:t> </w:t>
      </w:r>
      <w:r>
        <w:t>год считают датой основания Липецка.</w:t>
      </w:r>
    </w:p>
    <w:p w14:paraId="0B000000">
      <w:pPr>
        <w:pStyle w:val="Style_1"/>
      </w:pPr>
      <w:r>
        <w:t>Петр Первый неоднократно посещает город. Недалеко от заводов был построен</w:t>
      </w:r>
      <w:r>
        <w:t> путевой дворец</w:t>
      </w:r>
      <w:r>
        <w:t>. Это был небольшой деревянный домик, состоящий из трех покоев. Дворец сгорел в пожаре</w:t>
      </w:r>
      <w:r>
        <w:t> </w:t>
      </w:r>
      <w:r>
        <w:t>1806</w:t>
      </w:r>
      <w:r>
        <w:t> </w:t>
      </w:r>
      <w:r>
        <w:t>года. В настоящее время домик полностью отстроен заново и открыт для посещения.</w:t>
      </w:r>
    </w:p>
    <w:p w14:paraId="0C000000">
      <w:pPr>
        <w:pStyle w:val="Style_1"/>
      </w:pPr>
      <w:r>
        <w:t>Нижний парк обязан своим появлением Петру Первому. Однажды, прогуливаясь, он заметил родник и приказал исследовать состав воды. Так была открыта минеральная вода, сходная по составу с западноевропейскими.</w:t>
      </w:r>
    </w:p>
    <w:p w14:paraId="0D000000">
      <w:pPr>
        <w:pStyle w:val="Style_1"/>
      </w:pPr>
      <w:r>
        <w:t>По</w:t>
      </w:r>
      <w:r>
        <w:t> указу Екатерины Второй,</w:t>
      </w:r>
      <w:r>
        <w:t> </w:t>
      </w:r>
      <w:r>
        <w:t>с</w:t>
      </w:r>
      <w:r>
        <w:t> </w:t>
      </w:r>
      <w:r>
        <w:t>1779</w:t>
      </w:r>
      <w:r>
        <w:t> </w:t>
      </w:r>
      <w:r>
        <w:t>года, Липские Заводы получает статус города и переименовывается в Липецк.</w:t>
      </w:r>
    </w:p>
    <w:p w14:paraId="0E000000">
      <w:pPr>
        <w:pStyle w:val="Style_1"/>
      </w:pPr>
      <w:r>
        <w:t>В конце</w:t>
      </w:r>
      <w:r>
        <w:t> </w:t>
      </w:r>
      <w:r>
        <w:t>18</w:t>
      </w:r>
      <w:r>
        <w:t> </w:t>
      </w:r>
      <w:r>
        <w:t>века начинается строительство самого главного храма города –</w:t>
      </w:r>
      <w:r>
        <w:t> </w:t>
      </w:r>
      <w:r>
        <w:t>Христорождественского собора</w:t>
      </w:r>
      <w:r>
        <w:t>. В храме находится большая святыня города –</w:t>
      </w:r>
      <w:r>
        <w:t> икона Божией Матери «Липецкая»</w:t>
      </w:r>
      <w:r>
        <w:t>. Считается, что икона</w:t>
      </w:r>
      <w:r>
        <w:t> </w:t>
      </w:r>
      <w:r>
        <w:t>избавила город от холеры</w:t>
      </w:r>
      <w:r>
        <w:t>, свирепствовавшей в начале 19го века.</w:t>
      </w:r>
    </w:p>
    <w:p w14:paraId="0F000000">
      <w:pPr>
        <w:pStyle w:val="Style_1"/>
      </w:pPr>
      <w:r>
        <w:t>Город курорт</w:t>
      </w:r>
    </w:p>
    <w:p w14:paraId="10000000">
      <w:pPr>
        <w:pStyle w:val="Style_1"/>
      </w:pPr>
      <w:r>
        <w:t>После окончания русско-турецкой войны уменьшилась потребность в выплавке металла. В стране появляются предприятия с более передовыми технологиями. Центр металлургии переносится на Урал, а Липецкие заводы закрываются.</w:t>
      </w:r>
    </w:p>
    <w:p w14:paraId="11000000">
      <w:pPr>
        <w:pStyle w:val="Style_1"/>
      </w:pPr>
      <w:r>
        <w:t>В</w:t>
      </w:r>
      <w:r>
        <w:t> </w:t>
      </w:r>
      <w:r>
        <w:t>1806</w:t>
      </w:r>
      <w:r>
        <w:t> </w:t>
      </w:r>
      <w:r>
        <w:t>году случается сильный</w:t>
      </w:r>
      <w:r>
        <w:t> </w:t>
      </w:r>
      <w:r>
        <w:t>пожар, </w:t>
      </w:r>
      <w:r>
        <w:t>превращая большую часть деревянного города в руины. Липецк перестраивают по новому плану:</w:t>
      </w:r>
      <w:r>
        <w:t> </w:t>
      </w:r>
      <w:r>
        <w:t>каменные дома и широкие прямые улицы.</w:t>
      </w:r>
    </w:p>
    <w:p w14:paraId="12000000">
      <w:pPr>
        <w:pStyle w:val="Style_1"/>
      </w:pPr>
      <w:r>
        <w:t>Возрастает популярность</w:t>
      </w:r>
      <w:r>
        <w:t> </w:t>
      </w:r>
      <w:r>
        <w:t>минерального источника.</w:t>
      </w:r>
      <w:r>
        <w:t> </w:t>
      </w:r>
      <w:r>
        <w:t>Облагораживается местность вокруг колодца, разбивается английский сад. В</w:t>
      </w:r>
      <w:r>
        <w:t> </w:t>
      </w:r>
      <w:r>
        <w:t>1820</w:t>
      </w:r>
      <w:r>
        <w:t> </w:t>
      </w:r>
      <w:r>
        <w:t>году Липецк посещает</w:t>
      </w:r>
      <w:r>
        <w:t> Александр Первый.</w:t>
      </w:r>
      <w:r>
        <w:t> </w:t>
      </w:r>
      <w:r>
        <w:t>На курорт начинает съезжаться знать и артисты, активно проводятся спектакли и балы. Расширяется профиль курорта, появляется грязелечение и торфолечение.</w:t>
      </w:r>
    </w:p>
    <w:p w14:paraId="13000000">
      <w:pPr>
        <w:pStyle w:val="Style_1"/>
      </w:pPr>
      <w:r>
        <w:t>В</w:t>
      </w:r>
      <w:r>
        <w:t> </w:t>
      </w:r>
      <w:r>
        <w:t>1839</w:t>
      </w:r>
      <w:r>
        <w:t> </w:t>
      </w:r>
      <w:r>
        <w:t>году благодаря финансированию купца</w:t>
      </w:r>
      <w:r>
        <w:t> Небученова </w:t>
      </w:r>
      <w:r>
        <w:t>воздвигается обелиск</w:t>
      </w:r>
      <w:r>
        <w:t> </w:t>
      </w:r>
      <w:r>
        <w:t>Петра Первого </w:t>
      </w:r>
      <w:r>
        <w:t>в благодарность чудодейственным свойствам минеральной воды. Именно на липецких курортах купец сумел восстановить свое здоровье после продолжительной болезни.</w:t>
      </w:r>
    </w:p>
    <w:p w14:paraId="14000000">
      <w:pPr>
        <w:pStyle w:val="Style_1"/>
      </w:pPr>
      <w:r>
        <w:t>В</w:t>
      </w:r>
      <w:r>
        <w:t> </w:t>
      </w:r>
      <w:r>
        <w:t>1869</w:t>
      </w:r>
      <w:r>
        <w:t> </w:t>
      </w:r>
      <w:r>
        <w:t>году через город строится железная дорога и открывается одноименная станция «Липецк».</w:t>
      </w:r>
    </w:p>
    <w:p w14:paraId="15000000">
      <w:pPr>
        <w:pStyle w:val="Style_1"/>
      </w:pPr>
    </w:p>
    <w:p w14:paraId="16000000">
      <w:pPr>
        <w:pStyle w:val="Style_1"/>
      </w:pPr>
      <w:r>
        <w:t>Возрождение промышленности</w:t>
      </w:r>
    </w:p>
    <w:p w14:paraId="17000000">
      <w:pPr>
        <w:pStyle w:val="Style_1"/>
      </w:pPr>
      <w:r>
        <w:br/>
      </w:r>
      <w:r>
        <w:t>Конец 19-го </w:t>
      </w:r>
      <w:r>
        <w:t>века для города ознаменовался возрождением производства. С ростом сети железных дорог в России, в Липецке и окрестностях вновь пользуется спросом</w:t>
      </w:r>
      <w:r>
        <w:t> разработка месторождений полезных ископаемых.</w:t>
      </w:r>
      <w:r>
        <w:t> </w:t>
      </w:r>
      <w:r>
        <w:t>В городе развиваются отрасли легкой и пищевой промышленности: появляются табачная мануфактура, кожевенная фабрика, открывается сахарный завод и мыловаренное производство.</w:t>
      </w:r>
    </w:p>
    <w:p w14:paraId="18000000">
      <w:pPr>
        <w:pStyle w:val="Style_1"/>
      </w:pPr>
      <w:r>
        <w:t>В период индустриализации в левобережном районе закладывается строительство Новолипецкого металлургического завода, градообразующего предприятия, начавшего производство в</w:t>
      </w:r>
      <w:r>
        <w:t> </w:t>
      </w:r>
      <w:r>
        <w:t>1934-</w:t>
      </w:r>
      <w:r>
        <w:t>м году. С открытием завода, Липецк становится</w:t>
      </w:r>
      <w:r>
        <w:t> </w:t>
      </w:r>
      <w:r>
        <w:t>центром металлургической промышленности.</w:t>
      </w:r>
    </w:p>
    <w:p w14:paraId="19000000">
      <w:pPr>
        <w:pStyle w:val="Style_1"/>
      </w:pPr>
      <w:r>
        <w:t>Во время Второй Мировой войны</w:t>
      </w:r>
      <w:r>
        <w:t> местный аэропорт и заводы подверглись бомбежкам, </w:t>
      </w:r>
      <w:r>
        <w:t>во время которых погибли</w:t>
      </w:r>
      <w:r>
        <w:t> </w:t>
      </w:r>
      <w:r>
        <w:t>328</w:t>
      </w:r>
      <w:r>
        <w:t> </w:t>
      </w:r>
      <w:r>
        <w:t>мирных жителя</w:t>
      </w:r>
      <w:r>
        <w:t>. На территории курорта были организованны госпитали.</w:t>
      </w:r>
    </w:p>
    <w:p w14:paraId="1A000000">
      <w:pPr>
        <w:pStyle w:val="Style_1"/>
      </w:pPr>
      <w:r>
        <w:t>В</w:t>
      </w:r>
      <w:r>
        <w:t> </w:t>
      </w:r>
      <w:r>
        <w:t>1954</w:t>
      </w:r>
      <w:r>
        <w:t> </w:t>
      </w:r>
      <w:r>
        <w:t>году Липецк становится областным центром. Начинают строиться административные учреждения, проводится облагораживание улиц.</w:t>
      </w:r>
    </w:p>
    <w:p w14:paraId="1B000000">
      <w:pPr>
        <w:pStyle w:val="Style_1"/>
      </w:pPr>
      <w:r>
        <w:t>Сегодня Липецк – это крупный производитель стали, строительных материалов, соков и минеральной воды, центр подготовки пилотов.</w:t>
      </w:r>
    </w:p>
    <w:p w14:paraId="1C000000">
      <w:pPr>
        <w:pStyle w:val="Style_1"/>
      </w:pPr>
      <w:r>
        <w:br/>
      </w:r>
      <w:r>
        <w:drawing>
          <wp:inline>
            <wp:extent cx="3897100" cy="3660911"/>
            <wp:effectExtent b="0" l="0" r="0" t="0"/>
            <wp:docPr hidden="false" id="1" name="Picture 1"/>
            <a:graphic>
              <a:graphicData uri="http://schemas.openxmlformats.org/drawingml/2006/picture">
                <pic:pic>
                  <pic:nvPicPr>
                    <pic:cNvPr hidden="false" id="2" name="Picture 2"/>
                    <pic:cNvPicPr preferRelativeResize="true"/>
                  </pic:nvPicPr>
                  <pic:blipFill>
                    <a:blip r:embed="rId1"/>
                    <a:stretch/>
                  </pic:blipFill>
                  <pic:spPr>
                    <a:xfrm flipH="false" flipV="false" rot="0">
                      <a:ext cx="3897100" cy="3660911"/>
                    </a:xfrm>
                    <a:prstGeom prst="rect"/>
                  </pic:spPr>
                </pic:pic>
              </a:graphicData>
            </a:graphic>
          </wp:inline>
        </w:drawing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heading 3"/>
    <w:next w:val="Style_1"/>
    <w:link w:val="Style_6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6_ch" w:type="character">
    <w:name w:val="heading 3"/>
    <w:link w:val="Style_6"/>
    <w:rPr>
      <w:rFonts w:ascii="XO Thames" w:hAnsi="XO Thames"/>
      <w:b w:val="1"/>
      <w:sz w:val="26"/>
    </w:rPr>
  </w:style>
  <w:style w:styleId="Style_7" w:type="paragraph">
    <w:name w:val="toc 3"/>
    <w:next w:val="Style_1"/>
    <w:link w:val="Style_7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7_ch" w:type="character">
    <w:name w:val="toc 3"/>
    <w:link w:val="Style_7"/>
    <w:rPr>
      <w:rFonts w:ascii="XO Thames" w:hAnsi="XO Thames"/>
      <w:sz w:val="28"/>
    </w:rPr>
  </w:style>
  <w:style w:styleId="Style_8" w:type="paragraph">
    <w:name w:val="heading 5"/>
    <w:next w:val="Style_1"/>
    <w:link w:val="Style_8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8_ch" w:type="character">
    <w:name w:val="heading 5"/>
    <w:link w:val="Style_8"/>
    <w:rPr>
      <w:rFonts w:ascii="XO Thames" w:hAnsi="XO Thames"/>
      <w:b w:val="1"/>
      <w:sz w:val="22"/>
    </w:rPr>
  </w:style>
  <w:style w:styleId="Style_9" w:type="paragraph">
    <w:name w:val="heading 1"/>
    <w:next w:val="Style_1"/>
    <w:link w:val="Style_9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9_ch" w:type="character">
    <w:name w:val="heading 1"/>
    <w:link w:val="Style_9"/>
    <w:rPr>
      <w:rFonts w:ascii="XO Thames" w:hAnsi="XO Thames"/>
      <w:b w:val="1"/>
      <w:sz w:val="32"/>
    </w:rPr>
  </w:style>
  <w:style w:styleId="Style_10" w:type="paragraph">
    <w:name w:val="Hyperlink"/>
    <w:link w:val="Style_10_ch"/>
    <w:rPr>
      <w:color w:val="0000FF"/>
      <w:u w:val="single"/>
    </w:rPr>
  </w:style>
  <w:style w:styleId="Style_10_ch" w:type="character">
    <w:name w:val="Hyperlink"/>
    <w:link w:val="Style_10"/>
    <w:rPr>
      <w:color w:val="0000FF"/>
      <w:u w:val="single"/>
    </w:rPr>
  </w:style>
  <w:style w:styleId="Style_11" w:type="paragraph">
    <w:name w:val="Footnote"/>
    <w:link w:val="Style_11_ch"/>
    <w:pPr>
      <w:ind w:firstLine="851" w:left="0"/>
      <w:jc w:val="both"/>
    </w:pPr>
    <w:rPr>
      <w:rFonts w:ascii="XO Thames" w:hAnsi="XO Thames"/>
      <w:sz w:val="22"/>
    </w:rPr>
  </w:style>
  <w:style w:styleId="Style_11_ch" w:type="character">
    <w:name w:val="Footnote"/>
    <w:link w:val="Style_11"/>
    <w:rPr>
      <w:rFonts w:ascii="XO Thames" w:hAnsi="XO Thames"/>
      <w:sz w:val="22"/>
    </w:rPr>
  </w:style>
  <w:style w:styleId="Style_12" w:type="paragraph">
    <w:name w:val="toc 1"/>
    <w:next w:val="Style_1"/>
    <w:link w:val="Style_12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2_ch" w:type="character">
    <w:name w:val="toc 1"/>
    <w:link w:val="Style_12"/>
    <w:rPr>
      <w:rFonts w:ascii="XO Thames" w:hAnsi="XO Thames"/>
      <w:b w:val="1"/>
      <w:sz w:val="28"/>
    </w:rPr>
  </w:style>
  <w:style w:styleId="Style_13" w:type="paragraph">
    <w:name w:val="Header and Footer"/>
    <w:link w:val="Style_13_ch"/>
    <w:pPr>
      <w:spacing w:line="240" w:lineRule="auto"/>
      <w:ind/>
      <w:jc w:val="both"/>
    </w:pPr>
    <w:rPr>
      <w:rFonts w:ascii="XO Thames" w:hAnsi="XO Thames"/>
      <w:sz w:val="20"/>
    </w:rPr>
  </w:style>
  <w:style w:styleId="Style_13_ch" w:type="character">
    <w:name w:val="Header and Footer"/>
    <w:link w:val="Style_13"/>
    <w:rPr>
      <w:rFonts w:ascii="XO Thames" w:hAnsi="XO Thames"/>
      <w:sz w:val="20"/>
    </w:rPr>
  </w:style>
  <w:style w:styleId="Style_14" w:type="paragraph">
    <w:name w:val="toc 9"/>
    <w:next w:val="Style_1"/>
    <w:link w:val="Style_14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4_ch" w:type="character">
    <w:name w:val="toc 9"/>
    <w:link w:val="Style_14"/>
    <w:rPr>
      <w:rFonts w:ascii="XO Thames" w:hAnsi="XO Thames"/>
      <w:sz w:val="28"/>
    </w:rPr>
  </w:style>
  <w:style w:styleId="Style_15" w:type="paragraph">
    <w:name w:val="toc 8"/>
    <w:next w:val="Style_1"/>
    <w:link w:val="Style_15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5_ch" w:type="character">
    <w:name w:val="toc 8"/>
    <w:link w:val="Style_15"/>
    <w:rPr>
      <w:rFonts w:ascii="XO Thames" w:hAnsi="XO Thames"/>
      <w:sz w:val="28"/>
    </w:rPr>
  </w:style>
  <w:style w:styleId="Style_16" w:type="paragraph">
    <w:name w:val="toc 5"/>
    <w:next w:val="Style_1"/>
    <w:link w:val="Style_16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6_ch" w:type="character">
    <w:name w:val="toc 5"/>
    <w:link w:val="Style_16"/>
    <w:rPr>
      <w:rFonts w:ascii="XO Thames" w:hAnsi="XO Thames"/>
      <w:sz w:val="28"/>
    </w:rPr>
  </w:style>
  <w:style w:styleId="Style_17" w:type="paragraph">
    <w:name w:val="Subtitle"/>
    <w:next w:val="Style_1"/>
    <w:link w:val="Style_17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7_ch" w:type="character">
    <w:name w:val="Subtitle"/>
    <w:link w:val="Style_17"/>
    <w:rPr>
      <w:rFonts w:ascii="XO Thames" w:hAnsi="XO Thames"/>
      <w:i w:val="1"/>
      <w:sz w:val="24"/>
    </w:rPr>
  </w:style>
  <w:style w:styleId="Style_18" w:type="paragraph">
    <w:name w:val="Title"/>
    <w:next w:val="Style_1"/>
    <w:link w:val="Style_18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8_ch" w:type="character">
    <w:name w:val="Title"/>
    <w:link w:val="Style_18"/>
    <w:rPr>
      <w:rFonts w:ascii="XO Thames" w:hAnsi="XO Thames"/>
      <w:b w:val="1"/>
      <w:caps w:val="1"/>
      <w:sz w:val="40"/>
    </w:rPr>
  </w:style>
  <w:style w:styleId="Style_19" w:type="paragraph">
    <w:name w:val="heading 4"/>
    <w:next w:val="Style_1"/>
    <w:link w:val="Style_19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19_ch" w:type="character">
    <w:name w:val="heading 4"/>
    <w:link w:val="Style_19"/>
    <w:rPr>
      <w:rFonts w:ascii="XO Thames" w:hAnsi="XO Thames"/>
      <w:b w:val="1"/>
      <w:sz w:val="24"/>
    </w:rPr>
  </w:style>
  <w:style w:styleId="Style_20" w:type="paragraph">
    <w:name w:val="heading 2"/>
    <w:next w:val="Style_1"/>
    <w:link w:val="Style_20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0_ch" w:type="character">
    <w:name w:val="heading 2"/>
    <w:link w:val="Style_20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media/1.jpeg" Type="http://schemas.openxmlformats.org/officeDocument/2006/relationships/imag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MyOffice-CoreFramework-Android/26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2023-03-09T17:58:05Z</dcterms:modified>
</cp:coreProperties>
</file>