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shd w:val="clear" w:color="auto" w:fill="EFF5F8"/>
        <w:tblCellMar>
          <w:top w:w="300" w:type="dxa"/>
          <w:left w:w="300" w:type="dxa"/>
          <w:bottom w:w="300" w:type="dxa"/>
          <w:right w:w="300" w:type="dxa"/>
        </w:tblCellMar>
        <w:tblLook w:val="04A0" w:firstRow="1" w:lastRow="0" w:firstColumn="1" w:lastColumn="0" w:noHBand="0" w:noVBand="1"/>
      </w:tblPr>
      <w:tblGrid>
        <w:gridCol w:w="9983"/>
      </w:tblGrid>
      <w:tr w:rsidR="00C86E1F" w:rsidRPr="00C86E1F" w:rsidTr="00C86E1F">
        <w:trPr>
          <w:trHeight w:val="1106"/>
          <w:tblCellSpacing w:w="7" w:type="dxa"/>
        </w:trPr>
        <w:tc>
          <w:tcPr>
            <w:tcW w:w="4500" w:type="pct"/>
            <w:shd w:val="clear" w:color="auto" w:fill="EFF5F8"/>
            <w:vAlign w:val="center"/>
            <w:hideMark/>
          </w:tcPr>
          <w:p w:rsidR="00C86E1F" w:rsidRPr="00C86E1F" w:rsidRDefault="00C86E1F" w:rsidP="00C86E1F">
            <w:pPr>
              <w:shd w:val="clear" w:color="auto" w:fill="FFFFFF"/>
              <w:spacing w:after="300" w:line="240" w:lineRule="auto"/>
              <w:jc w:val="center"/>
              <w:rPr>
                <w:rFonts w:eastAsia="Times New Roman" w:cs="Times New Roman"/>
                <w:caps/>
                <w:color w:val="173B51"/>
                <w:szCs w:val="24"/>
                <w:lang w:eastAsia="ru-RU"/>
              </w:rPr>
            </w:pPr>
            <w:r w:rsidRPr="00C86E1F">
              <w:rPr>
                <w:rFonts w:eastAsia="Times New Roman" w:cs="Times New Roman"/>
                <w:caps/>
                <w:color w:val="173B51"/>
                <w:szCs w:val="24"/>
                <w:lang w:eastAsia="ru-RU"/>
              </w:rPr>
              <w:t>«ВОСПРИЯТИЕ МУЗЫКИ» И «МУЗЫКАЛЬНОЕ ВОСПРИЯТИЕ»:</w:t>
            </w:r>
          </w:p>
          <w:p w:rsidR="00C86E1F" w:rsidRPr="00C86E1F" w:rsidRDefault="00C86E1F" w:rsidP="00C86E1F">
            <w:pPr>
              <w:shd w:val="clear" w:color="auto" w:fill="FFFFFF"/>
              <w:spacing w:after="300" w:line="240" w:lineRule="auto"/>
              <w:jc w:val="center"/>
              <w:rPr>
                <w:rFonts w:ascii="Lasco Bold" w:eastAsia="Times New Roman" w:hAnsi="Lasco Bold" w:cs="Tahoma"/>
                <w:caps/>
                <w:color w:val="173B51"/>
                <w:szCs w:val="24"/>
                <w:lang w:eastAsia="ru-RU"/>
              </w:rPr>
            </w:pPr>
            <w:r w:rsidRPr="00C86E1F">
              <w:rPr>
                <w:rFonts w:eastAsia="Times New Roman" w:cs="Times New Roman"/>
                <w:caps/>
                <w:color w:val="173B51"/>
                <w:szCs w:val="24"/>
                <w:lang w:eastAsia="ru-RU"/>
              </w:rPr>
              <w:t>ОСОБЕННОСТИ ТРАКТОВКИ ПОНЯТИЙ</w:t>
            </w:r>
          </w:p>
        </w:tc>
      </w:tr>
      <w:tr w:rsidR="00C86E1F" w:rsidRPr="00C86E1F" w:rsidTr="00C86E1F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C86E1F" w:rsidRPr="00C86E1F" w:rsidRDefault="00C86E1F" w:rsidP="00C86E1F">
            <w:pPr>
              <w:pStyle w:val="a7"/>
              <w:rPr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CFB56CB" wp14:editId="313D89E1">
                  <wp:extent cx="3040883" cy="1712794"/>
                  <wp:effectExtent l="0" t="0" r="7620" b="1905"/>
                  <wp:docPr id="1" name="Рисунок 1" descr="https://muz-rukdou.ru/publikatii/5046c29ff261a04b977f27f8ce0ad7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uz-rukdou.ru/publikatii/5046c29ff261a04b977f27f8ce0ad7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750" cy="17127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6E1F" w:rsidRDefault="00C86E1F" w:rsidP="00C86E1F">
            <w:pPr>
              <w:pStyle w:val="a7"/>
              <w:jc w:val="right"/>
              <w:rPr>
                <w:lang w:eastAsia="ru-RU"/>
              </w:rPr>
            </w:pPr>
            <w:r w:rsidRPr="00C86E1F">
              <w:rPr>
                <w:b/>
                <w:bCs/>
                <w:lang w:eastAsia="ru-RU"/>
              </w:rPr>
              <w:t>Автор: </w:t>
            </w:r>
            <w:r>
              <w:rPr>
                <w:lang w:eastAsia="ru-RU"/>
              </w:rPr>
              <w:t>Казначеева Татьяна Николаевна</w:t>
            </w:r>
          </w:p>
          <w:p w:rsidR="00C86E1F" w:rsidRPr="00C86E1F" w:rsidRDefault="00C86E1F" w:rsidP="00C86E1F">
            <w:pPr>
              <w:pStyle w:val="a7"/>
              <w:jc w:val="right"/>
              <w:rPr>
                <w:lang w:eastAsia="ru-RU"/>
              </w:rPr>
            </w:pPr>
            <w:bookmarkStart w:id="0" w:name="_GoBack"/>
            <w:bookmarkEnd w:id="0"/>
            <w:r>
              <w:rPr>
                <w:lang w:eastAsia="ru-RU"/>
              </w:rPr>
              <w:t>МДОУ «Детский сад Радуга</w:t>
            </w:r>
            <w:r w:rsidRPr="00C86E1F">
              <w:rPr>
                <w:lang w:eastAsia="ru-RU"/>
              </w:rPr>
              <w:t>»</w:t>
            </w:r>
            <w:r w:rsidRPr="00C86E1F">
              <w:rPr>
                <w:lang w:eastAsia="ru-RU"/>
              </w:rPr>
              <w:br/>
            </w:r>
            <w:r>
              <w:rPr>
                <w:lang w:eastAsia="ru-RU"/>
              </w:rPr>
              <w:t>г. Тихвин</w:t>
            </w:r>
          </w:p>
          <w:p w:rsidR="00C86E1F" w:rsidRPr="00C86E1F" w:rsidRDefault="00C86E1F" w:rsidP="00C86E1F">
            <w:pPr>
              <w:pStyle w:val="a7"/>
              <w:rPr>
                <w:lang w:eastAsia="ru-RU"/>
              </w:rPr>
            </w:pPr>
            <w:r w:rsidRPr="00C86E1F">
              <w:rPr>
                <w:lang w:eastAsia="ru-RU"/>
              </w:rPr>
              <w:t> </w:t>
            </w:r>
          </w:p>
          <w:p w:rsidR="00C86E1F" w:rsidRDefault="00C86E1F" w:rsidP="00C86E1F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 xml:space="preserve">    </w:t>
            </w:r>
            <w:r w:rsidRPr="00C86E1F">
              <w:rPr>
                <w:lang w:eastAsia="ru-RU"/>
              </w:rPr>
              <w:t xml:space="preserve">Развитие музыкальной культуры неразрывно связано с развитием общества в целом, и изучение различных её аспектов на каждом этапе данного развития является актуальным как с теоретической, так и с практической точки зрения. Это относится и к восприятию музыки – процессу, являющемуся одним из компонентов музыкальной культуры. Восприятие музыки не может оставаться неизменным у разных поколений слушателей. В настоящее время средства массовой информации, коммерческие концертные организации, культивируя и распространяя развлекательную, шаблонную музыку воспитывают слушателей с простейшими, примитивными музыкальными запросами, лишают их «высших музыкальных потребностей, то есть ценностного, нравственно-эстетического и </w:t>
            </w:r>
            <w:proofErr w:type="gramStart"/>
            <w:r w:rsidRPr="00C86E1F">
              <w:rPr>
                <w:lang w:eastAsia="ru-RU"/>
              </w:rPr>
              <w:t>художественного-эстетического</w:t>
            </w:r>
            <w:proofErr w:type="gramEnd"/>
            <w:r w:rsidRPr="00C86E1F">
              <w:rPr>
                <w:lang w:eastAsia="ru-RU"/>
              </w:rPr>
              <w:t xml:space="preserve"> восприятия и познания музыкального искусства» [2, с.6]. Исследователь проблемы восприятия музыки современной молодежью Е.С. Борисова утверждает: «Вследствие кардинального изменения музыкально-культурной среды, можно говорить о появлении новых смысловых контекстов восприятия и понимания музыки совре</w:t>
            </w:r>
            <w:r>
              <w:rPr>
                <w:lang w:eastAsia="ru-RU"/>
              </w:rPr>
              <w:t>менным слушателем» [2, с.3].</w:t>
            </w:r>
            <w:r>
              <w:rPr>
                <w:lang w:eastAsia="ru-RU"/>
              </w:rPr>
              <w:br/>
              <w:t xml:space="preserve">        </w:t>
            </w:r>
            <w:r w:rsidRPr="00C86E1F">
              <w:rPr>
                <w:lang w:eastAsia="ru-RU"/>
              </w:rPr>
              <w:t>Для того</w:t>
            </w:r>
            <w:proofErr w:type="gramStart"/>
            <w:r w:rsidRPr="00C86E1F">
              <w:rPr>
                <w:lang w:eastAsia="ru-RU"/>
              </w:rPr>
              <w:t>,</w:t>
            </w:r>
            <w:proofErr w:type="gramEnd"/>
            <w:r w:rsidRPr="00C86E1F">
              <w:rPr>
                <w:lang w:eastAsia="ru-RU"/>
              </w:rPr>
              <w:t xml:space="preserve"> чтобы перейти к изучению понятий «восприятие музыки» и «музыкальное восприятие» необходимо, в первую очередь, рассмотреть понятие «восприятие». Приведем некоторые определения</w:t>
            </w:r>
            <w:r>
              <w:rPr>
                <w:lang w:eastAsia="ru-RU"/>
              </w:rPr>
              <w:t>, данные учеными-психологами.</w:t>
            </w:r>
            <w:r>
              <w:rPr>
                <w:lang w:eastAsia="ru-RU"/>
              </w:rPr>
              <w:br/>
              <w:t xml:space="preserve">     </w:t>
            </w:r>
            <w:r w:rsidRPr="00C86E1F">
              <w:rPr>
                <w:lang w:eastAsia="ru-RU"/>
              </w:rPr>
              <w:t xml:space="preserve"> «Восприятие – простейшая из свойственных только человеку форм психического отражения объективного мира в виде целостного образа, связанная с понятием его целостности; в отличие от ощущений восприятие отражает объект целостно; в отличие от комплексов ощущений оно предметн</w:t>
            </w:r>
            <w:r>
              <w:rPr>
                <w:lang w:eastAsia="ru-RU"/>
              </w:rPr>
              <w:t>о» (К.К. Платонов) [6, с.24].</w:t>
            </w:r>
            <w:r>
              <w:rPr>
                <w:lang w:eastAsia="ru-RU"/>
              </w:rPr>
              <w:br/>
              <w:t xml:space="preserve">      </w:t>
            </w:r>
            <w:r w:rsidRPr="00C86E1F">
              <w:rPr>
                <w:lang w:eastAsia="ru-RU"/>
              </w:rPr>
              <w:t xml:space="preserve"> «Восприятие – это процесс порождения чувственных образов, возникающих при условии воздействия внешнего мира на органы чувств» (И.Б. Котова,</w:t>
            </w:r>
            <w:r>
              <w:rPr>
                <w:lang w:eastAsia="ru-RU"/>
              </w:rPr>
              <w:t xml:space="preserve"> О.С. </w:t>
            </w:r>
            <w:proofErr w:type="spellStart"/>
            <w:r>
              <w:rPr>
                <w:lang w:eastAsia="ru-RU"/>
              </w:rPr>
              <w:t>Канаркевич</w:t>
            </w:r>
            <w:proofErr w:type="spellEnd"/>
            <w:r>
              <w:rPr>
                <w:lang w:eastAsia="ru-RU"/>
              </w:rPr>
              <w:t>) [4, с.243].</w:t>
            </w:r>
            <w:r>
              <w:rPr>
                <w:lang w:eastAsia="ru-RU"/>
              </w:rPr>
              <w:br/>
              <w:t xml:space="preserve">      </w:t>
            </w:r>
            <w:r w:rsidRPr="00C86E1F">
              <w:rPr>
                <w:lang w:eastAsia="ru-RU"/>
              </w:rPr>
              <w:t xml:space="preserve"> «Восприятие (перцепция) – это психический процесс формирования целостных образов объектов, непосредственно воздействующих на органы чувств (анализаторы); форма психического отражения комплексного раздражителя в его чувственно доступных пространственных и временных характеристиках; психическое отражение действительности в виде целостных образов предмето</w:t>
            </w:r>
            <w:r>
              <w:rPr>
                <w:lang w:eastAsia="ru-RU"/>
              </w:rPr>
              <w:t>в» (Ф.Р. Филатов) [9, с.312].</w:t>
            </w:r>
          </w:p>
          <w:p w:rsidR="00C86E1F" w:rsidRPr="00C86E1F" w:rsidRDefault="00C86E1F" w:rsidP="00C86E1F">
            <w:pPr>
              <w:pStyle w:val="a7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  <w:r w:rsidRPr="00C86E1F">
              <w:rPr>
                <w:lang w:eastAsia="ru-RU"/>
              </w:rPr>
              <w:t xml:space="preserve"> Таким образом, рассмотрев представленные выше определения, можно выделить</w:t>
            </w:r>
            <w:r>
              <w:rPr>
                <w:lang w:eastAsia="ru-RU"/>
              </w:rPr>
              <w:t xml:space="preserve"> </w:t>
            </w:r>
            <w:r w:rsidRPr="00C86E1F">
              <w:rPr>
                <w:lang w:eastAsia="ru-RU"/>
              </w:rPr>
              <w:t>существен</w:t>
            </w:r>
            <w:r>
              <w:rPr>
                <w:lang w:eastAsia="ru-RU"/>
              </w:rPr>
              <w:t>ные характеристики восприятия:</w:t>
            </w:r>
            <w:r>
              <w:rPr>
                <w:lang w:eastAsia="ru-RU"/>
              </w:rPr>
              <w:br/>
            </w:r>
            <w:r>
              <w:rPr>
                <w:lang w:eastAsia="ru-RU"/>
              </w:rPr>
              <w:lastRenderedPageBreak/>
              <w:t xml:space="preserve"> – восприятие есть процесс;</w:t>
            </w:r>
            <w:r>
              <w:rPr>
                <w:lang w:eastAsia="ru-RU"/>
              </w:rPr>
              <w:br/>
              <w:t xml:space="preserve"> </w:t>
            </w:r>
            <w:r>
              <w:rPr>
                <w:lang w:eastAsia="ru-RU"/>
              </w:rPr>
              <w:t xml:space="preserve">– </w:t>
            </w:r>
            <w:r w:rsidRPr="00C86E1F">
              <w:rPr>
                <w:lang w:eastAsia="ru-RU"/>
              </w:rPr>
              <w:t>восприятие порождает конкретны</w:t>
            </w:r>
            <w:r>
              <w:rPr>
                <w:lang w:eastAsia="ru-RU"/>
              </w:rPr>
              <w:t>й продукт – чувственный образ;</w:t>
            </w:r>
            <w:r>
              <w:rPr>
                <w:lang w:eastAsia="ru-RU"/>
              </w:rPr>
              <w:br/>
              <w:t xml:space="preserve"> </w:t>
            </w:r>
            <w:r>
              <w:rPr>
                <w:lang w:eastAsia="ru-RU"/>
              </w:rPr>
              <w:t xml:space="preserve">– </w:t>
            </w:r>
            <w:r w:rsidRPr="00C86E1F">
              <w:rPr>
                <w:lang w:eastAsia="ru-RU"/>
              </w:rPr>
              <w:t xml:space="preserve"> основное условие возникновения восприятия – воздействие в</w:t>
            </w:r>
            <w:r>
              <w:rPr>
                <w:lang w:eastAsia="ru-RU"/>
              </w:rPr>
              <w:t>нешнего мира на органы чувств.</w:t>
            </w:r>
            <w:r>
              <w:rPr>
                <w:lang w:eastAsia="ru-RU"/>
              </w:rPr>
              <w:br/>
              <w:t xml:space="preserve">   </w:t>
            </w:r>
            <w:r w:rsidRPr="00C86E1F">
              <w:rPr>
                <w:lang w:eastAsia="ru-RU"/>
              </w:rPr>
              <w:t>  И.В. Щербак подчеркивает, что образы восприятия построены на основе различных ощущений, но, они не являются просто суммой этих ощущений. Восприятие связано с опознанием, пониманием, осмыслением предметов и явлений, с отнесением их к определенной категории по соответствующим признакам. Привычные, знакомые объекты воспринимаются одномоментно, малознакомые – поэтапно, развернуто. Проще говоря, восприятие человека без деятельности памяти и мышления невозможно. Восприятие - это не пассивное отражение, а сложная деятельность, в процессе которой человек познает окружающий мир, осваивает</w:t>
            </w:r>
            <w:r>
              <w:rPr>
                <w:lang w:eastAsia="ru-RU"/>
              </w:rPr>
              <w:t xml:space="preserve"> воспринимаемые объекты [10].</w:t>
            </w:r>
            <w:r>
              <w:rPr>
                <w:lang w:eastAsia="ru-RU"/>
              </w:rPr>
              <w:br/>
              <w:t xml:space="preserve">      </w:t>
            </w:r>
            <w:r w:rsidRPr="00C86E1F">
              <w:rPr>
                <w:lang w:eastAsia="ru-RU"/>
              </w:rPr>
              <w:t xml:space="preserve"> В отношении понятий «музыкальное восприятие» и «восприятие музыки» в современной музыкальной психологии и педагогике нет полного и единого понимания их сущности, что подтверждает сложность исследуемых явлений. Более того, зачастую «музыкальное восприятие» и «восприятие музыки» употребляются как синонимы. Однако</w:t>
            </w:r>
            <w:proofErr w:type="gramStart"/>
            <w:r w:rsidRPr="00C86E1F">
              <w:rPr>
                <w:lang w:eastAsia="ru-RU"/>
              </w:rPr>
              <w:t>,</w:t>
            </w:r>
            <w:proofErr w:type="gramEnd"/>
            <w:r w:rsidRPr="00C86E1F">
              <w:rPr>
                <w:lang w:eastAsia="ru-RU"/>
              </w:rPr>
              <w:t xml:space="preserve"> в последнее время в музыкально-психологических трудах все чаще дан</w:t>
            </w:r>
            <w:r>
              <w:rPr>
                <w:lang w:eastAsia="ru-RU"/>
              </w:rPr>
              <w:t>ные понятия разграничиваются.</w:t>
            </w:r>
            <w:r>
              <w:rPr>
                <w:lang w:eastAsia="ru-RU"/>
              </w:rPr>
              <w:br/>
              <w:t xml:space="preserve">      </w:t>
            </w:r>
            <w:r w:rsidRPr="00C86E1F">
              <w:rPr>
                <w:lang w:eastAsia="ru-RU"/>
              </w:rPr>
              <w:t xml:space="preserve"> Музыкальное восприятие, по мнению </w:t>
            </w:r>
            <w:proofErr w:type="spellStart"/>
            <w:r w:rsidRPr="00C86E1F">
              <w:rPr>
                <w:lang w:eastAsia="ru-RU"/>
              </w:rPr>
              <w:t>Е.В.Назайкинского</w:t>
            </w:r>
            <w:proofErr w:type="spellEnd"/>
            <w:r w:rsidRPr="00C86E1F">
              <w:rPr>
                <w:lang w:eastAsia="ru-RU"/>
              </w:rPr>
              <w:t>, – есть восприятие, направленное на постижение и самое главное, осмысление тех значений, которыми обладает музыка как искусство, как художествен</w:t>
            </w:r>
            <w:r>
              <w:rPr>
                <w:lang w:eastAsia="ru-RU"/>
              </w:rPr>
              <w:t>ный эстетический феномен [5].</w:t>
            </w:r>
            <w:r>
              <w:rPr>
                <w:lang w:eastAsia="ru-RU"/>
              </w:rPr>
              <w:br/>
              <w:t xml:space="preserve">    </w:t>
            </w:r>
            <w:r w:rsidRPr="00C86E1F">
              <w:rPr>
                <w:lang w:eastAsia="ru-RU"/>
              </w:rPr>
              <w:t xml:space="preserve"> Музыкальное восприятие – это сложный чувственный процесс, в котором переплетаются сенсорные ощущения музыкальных звуков и красота созвучий, предыдущий опыт и живые ассоциации с происходящим в данный момент, следование за развитием музыкальных образов и ответные реакции на них. Формальными схемами в процессе музыкального восприятия могут являться темп, лад, ритм, и другие средства музыкальной выразительности. Их неповторимое сочетание позволяет отличить одно музыкальное сочинение от другого, т.е. совершить акт категоризации. Следовательно, в основе музыкального восприятия лежит процесс вычленения в произведениях отдельных свойств и качеств, пробуж</w:t>
            </w:r>
            <w:r>
              <w:rPr>
                <w:lang w:eastAsia="ru-RU"/>
              </w:rPr>
              <w:t>дающих эстетические чувства.</w:t>
            </w:r>
            <w:r>
              <w:rPr>
                <w:lang w:eastAsia="ru-RU"/>
              </w:rPr>
              <w:br/>
              <w:t xml:space="preserve">      </w:t>
            </w:r>
            <w:r w:rsidRPr="00C86E1F">
              <w:rPr>
                <w:lang w:eastAsia="ru-RU"/>
              </w:rPr>
              <w:t>Музыкальное восприятие как разновидность художественного восприятия — не просто отражение художественного произведения в сознании, а сложный процесс соучастия и сотворчества воспринима</w:t>
            </w:r>
            <w:r>
              <w:rPr>
                <w:lang w:eastAsia="ru-RU"/>
              </w:rPr>
              <w:t>ющего с автором произведения.</w:t>
            </w:r>
            <w:r>
              <w:rPr>
                <w:lang w:eastAsia="ru-RU"/>
              </w:rPr>
              <w:br/>
              <w:t xml:space="preserve">    </w:t>
            </w:r>
            <w:r w:rsidRPr="00C86E1F">
              <w:rPr>
                <w:lang w:eastAsia="ru-RU"/>
              </w:rPr>
              <w:t xml:space="preserve"> Роль музыкального восприятия в музыкальной культуре многогранна и всеобъемлюща: во-первых, это конечная цель </w:t>
            </w:r>
            <w:proofErr w:type="spellStart"/>
            <w:r w:rsidRPr="00C86E1F">
              <w:rPr>
                <w:lang w:eastAsia="ru-RU"/>
              </w:rPr>
              <w:t>музицирования</w:t>
            </w:r>
            <w:proofErr w:type="spellEnd"/>
            <w:r w:rsidRPr="00C86E1F">
              <w:rPr>
                <w:lang w:eastAsia="ru-RU"/>
              </w:rPr>
              <w:t>, на которую направлено творчество композитора и исполнителя; во-вторых, это средство отбора закрепления тех или иных композиционных приемов, стилистических находок и открытий – то, что становится частью музыкальной культуры; и, наконец, музыкальное восприятие – это то, что объединяет все виды музыкальной деятельности от первых шагов ученика до зрелых сочинений композитора: всякий музыкант является неизбежно и с</w:t>
            </w:r>
            <w:r>
              <w:rPr>
                <w:lang w:eastAsia="ru-RU"/>
              </w:rPr>
              <w:t>воим собственным слушателем.</w:t>
            </w:r>
            <w:r>
              <w:rPr>
                <w:lang w:eastAsia="ru-RU"/>
              </w:rPr>
              <w:br/>
              <w:t xml:space="preserve">     </w:t>
            </w:r>
            <w:proofErr w:type="gramStart"/>
            <w:r w:rsidRPr="00C86E1F">
              <w:rPr>
                <w:lang w:eastAsia="ru-RU"/>
              </w:rPr>
              <w:t>Л.А. Безбородова рассматривает термин «музыкальное восприятие» с позиции музыкальной педагогики и связывает его со знакомством с музыкальными произведениями различных жанров и стилей, но подчеркивает, что пока педагог трактует его исключительно как вид деятельности на уроке музыки, оно будет оставаться музыкально-пассивным процессом и лишаться мотива, лежащего в самом содержании воспринимаемого [1, с.316].</w:t>
            </w:r>
            <w:proofErr w:type="gramEnd"/>
            <w:r w:rsidRPr="00C86E1F">
              <w:rPr>
                <w:lang w:eastAsia="ru-RU"/>
              </w:rPr>
              <w:t xml:space="preserve"> Так в процессе певческой деятельности учащиеся неоднократно слушают песню, разучивают ее. Необходимость правильно исполнить мелодию заставляет их внимательно вслушиваться в интонации, общее звучание. Различая образный характер и форму произведения (вступление, части, фразы), средства музыкальной выразительности (динамические и темповые оттенки, регистровые </w:t>
            </w:r>
            <w:r w:rsidRPr="00C86E1F">
              <w:rPr>
                <w:lang w:eastAsia="ru-RU"/>
              </w:rPr>
              <w:lastRenderedPageBreak/>
              <w:t>изменения, метроритмические особенности), учащиеся активно воспринимают музы</w:t>
            </w:r>
            <w:r>
              <w:rPr>
                <w:lang w:eastAsia="ru-RU"/>
              </w:rPr>
              <w:t>ку и ее своеобразный «язык».</w:t>
            </w:r>
            <w:r>
              <w:rPr>
                <w:lang w:eastAsia="ru-RU"/>
              </w:rPr>
              <w:br/>
              <w:t xml:space="preserve">       </w:t>
            </w:r>
            <w:r w:rsidRPr="00C86E1F">
              <w:rPr>
                <w:lang w:eastAsia="ru-RU"/>
              </w:rPr>
              <w:t>Восприятие музыки в музыкально-энциклопедических источниках определяется как «сложный многоуровневый процесс, включающий физическое слушание музыки, её понимание, переживание и оценку. Это непосредственно-чувственное восприятие внешней (звуковой) стороны</w:t>
            </w:r>
            <w:r>
              <w:rPr>
                <w:lang w:eastAsia="ru-RU"/>
              </w:rPr>
              <w:t xml:space="preserve"> музыкальной формы» [2, с.5].</w:t>
            </w:r>
            <w:r>
              <w:rPr>
                <w:lang w:eastAsia="ru-RU"/>
              </w:rPr>
              <w:br/>
              <w:t xml:space="preserve">      </w:t>
            </w:r>
            <w:r w:rsidRPr="00C86E1F">
              <w:rPr>
                <w:lang w:eastAsia="ru-RU"/>
              </w:rPr>
              <w:t xml:space="preserve"> Многие исследователи, занимающиеся проблемой восприятия музыки, указывают на то, что она влияет на физическое состояние слушателя: оказывает глубокое воздействие на физиологические реакции, ускоряет метаболизм в теле, усиливает или уменьшает мускульную энергию, ускоряет дыхание, пульсацию и кровяное давление, таким </w:t>
            </w:r>
            <w:proofErr w:type="gramStart"/>
            <w:r w:rsidRPr="00C86E1F">
              <w:rPr>
                <w:lang w:eastAsia="ru-RU"/>
              </w:rPr>
              <w:t>образом</w:t>
            </w:r>
            <w:proofErr w:type="gramEnd"/>
            <w:r w:rsidRPr="00C86E1F">
              <w:rPr>
                <w:lang w:eastAsia="ru-RU"/>
              </w:rPr>
              <w:t xml:space="preserve"> дает физическую основу для генезиса эмоций. Таким образом, восприятие музыки - это способность слышать и эмоционально переживать музыкальное содержание как художественно-образное</w:t>
            </w:r>
            <w:r>
              <w:rPr>
                <w:lang w:eastAsia="ru-RU"/>
              </w:rPr>
              <w:t xml:space="preserve"> отражение действительности.</w:t>
            </w:r>
            <w:r>
              <w:rPr>
                <w:lang w:eastAsia="ru-RU"/>
              </w:rPr>
              <w:br/>
              <w:t xml:space="preserve">     </w:t>
            </w:r>
            <w:r w:rsidRPr="00C86E1F">
              <w:rPr>
                <w:lang w:eastAsia="ru-RU"/>
              </w:rPr>
              <w:t>В психологическом плане музыкальное произведение как эстетическая реальность существует в двух видах: в процессе непосредственного восприятия реально звучащей музыки и в виде слуховых представлений. Лишь многократное восприятие музыки позволяет человеку сформировать полноценный целостный образ произведения. И этот проце</w:t>
            </w:r>
            <w:r>
              <w:rPr>
                <w:lang w:eastAsia="ru-RU"/>
              </w:rPr>
              <w:t>сс носит стадиальный характер.</w:t>
            </w:r>
            <w:r>
              <w:rPr>
                <w:lang w:eastAsia="ru-RU"/>
              </w:rPr>
              <w:br/>
              <w:t xml:space="preserve">      </w:t>
            </w:r>
            <w:proofErr w:type="spellStart"/>
            <w:r w:rsidRPr="00C86E1F">
              <w:rPr>
                <w:lang w:eastAsia="ru-RU"/>
              </w:rPr>
              <w:t>З.Г.Казанжиева</w:t>
            </w:r>
            <w:proofErr w:type="spellEnd"/>
            <w:r w:rsidRPr="00C86E1F">
              <w:rPr>
                <w:lang w:eastAsia="ru-RU"/>
              </w:rPr>
              <w:t xml:space="preserve"> - </w:t>
            </w:r>
            <w:proofErr w:type="spellStart"/>
            <w:r w:rsidRPr="00C86E1F">
              <w:rPr>
                <w:lang w:eastAsia="ru-RU"/>
              </w:rPr>
              <w:t>Велинова</w:t>
            </w:r>
            <w:proofErr w:type="spellEnd"/>
            <w:r w:rsidRPr="00C86E1F">
              <w:rPr>
                <w:lang w:eastAsia="ru-RU"/>
              </w:rPr>
              <w:t xml:space="preserve"> выделяет </w:t>
            </w:r>
            <w:proofErr w:type="gramStart"/>
            <w:r w:rsidRPr="00C86E1F">
              <w:rPr>
                <w:lang w:eastAsia="ru-RU"/>
              </w:rPr>
              <w:t>т</w:t>
            </w:r>
            <w:r>
              <w:rPr>
                <w:lang w:eastAsia="ru-RU"/>
              </w:rPr>
              <w:t>ри основные стадии</w:t>
            </w:r>
            <w:proofErr w:type="gramEnd"/>
            <w:r>
              <w:rPr>
                <w:lang w:eastAsia="ru-RU"/>
              </w:rPr>
              <w:t xml:space="preserve"> восприятия:</w:t>
            </w:r>
            <w:r>
              <w:rPr>
                <w:lang w:eastAsia="ru-RU"/>
              </w:rPr>
              <w:br/>
            </w:r>
            <w:r w:rsidRPr="00C86E1F">
              <w:rPr>
                <w:lang w:eastAsia="ru-RU"/>
              </w:rPr>
              <w:t xml:space="preserve">1. </w:t>
            </w:r>
            <w:proofErr w:type="spellStart"/>
            <w:r w:rsidRPr="00C86E1F">
              <w:rPr>
                <w:lang w:eastAsia="ru-RU"/>
              </w:rPr>
              <w:t>докоммуникативная</w:t>
            </w:r>
            <w:proofErr w:type="spellEnd"/>
            <w:r w:rsidRPr="00C86E1F">
              <w:rPr>
                <w:lang w:eastAsia="ru-RU"/>
              </w:rPr>
              <w:t xml:space="preserve"> – форм</w:t>
            </w:r>
            <w:r>
              <w:rPr>
                <w:lang w:eastAsia="ru-RU"/>
              </w:rPr>
              <w:t>ируется готовность к слушанию;</w:t>
            </w:r>
            <w:r>
              <w:rPr>
                <w:lang w:eastAsia="ru-RU"/>
              </w:rPr>
              <w:br/>
            </w:r>
            <w:r w:rsidRPr="00C86E1F">
              <w:rPr>
                <w:lang w:eastAsia="ru-RU"/>
              </w:rPr>
              <w:t>2. коммуникативная – отражает реаль</w:t>
            </w:r>
            <w:r>
              <w:rPr>
                <w:lang w:eastAsia="ru-RU"/>
              </w:rPr>
              <w:t>ный процесс восприятия музыки;</w:t>
            </w:r>
            <w:r>
              <w:rPr>
                <w:lang w:eastAsia="ru-RU"/>
              </w:rPr>
              <w:br/>
            </w:r>
            <w:r w:rsidRPr="00C86E1F">
              <w:rPr>
                <w:lang w:eastAsia="ru-RU"/>
              </w:rPr>
              <w:t xml:space="preserve">3. </w:t>
            </w:r>
            <w:proofErr w:type="spellStart"/>
            <w:r w:rsidRPr="00C86E1F">
              <w:rPr>
                <w:lang w:eastAsia="ru-RU"/>
              </w:rPr>
              <w:t>посткоммуникативная</w:t>
            </w:r>
            <w:proofErr w:type="spellEnd"/>
            <w:r w:rsidRPr="00C86E1F">
              <w:rPr>
                <w:lang w:eastAsia="ru-RU"/>
              </w:rPr>
              <w:t xml:space="preserve"> – связанна с осмысливанием произведения после оконча</w:t>
            </w:r>
            <w:r>
              <w:rPr>
                <w:lang w:eastAsia="ru-RU"/>
              </w:rPr>
              <w:t>ния его звучания [3, с.32-40].</w:t>
            </w:r>
            <w:r>
              <w:rPr>
                <w:lang w:eastAsia="ru-RU"/>
              </w:rPr>
              <w:br/>
              <w:t xml:space="preserve">       </w:t>
            </w:r>
            <w:proofErr w:type="spellStart"/>
            <w:proofErr w:type="gramStart"/>
            <w:r w:rsidRPr="00C86E1F">
              <w:rPr>
                <w:lang w:eastAsia="ru-RU"/>
              </w:rPr>
              <w:t>А.Н.Сохор</w:t>
            </w:r>
            <w:proofErr w:type="spellEnd"/>
            <w:r w:rsidRPr="00C86E1F">
              <w:rPr>
                <w:lang w:eastAsia="ru-RU"/>
              </w:rPr>
              <w:t xml:space="preserve"> выявляет следующие с</w:t>
            </w:r>
            <w:r>
              <w:rPr>
                <w:lang w:eastAsia="ru-RU"/>
              </w:rPr>
              <w:t>тадии музыкального восприятия:</w:t>
            </w:r>
            <w:r>
              <w:rPr>
                <w:lang w:eastAsia="ru-RU"/>
              </w:rPr>
              <w:br/>
            </w:r>
            <w:r w:rsidRPr="00C86E1F">
              <w:rPr>
                <w:lang w:eastAsia="ru-RU"/>
              </w:rPr>
              <w:t>1) стадию возникновения интереса к произведению, которое предстоит услышать, и формировани</w:t>
            </w:r>
            <w:r>
              <w:rPr>
                <w:lang w:eastAsia="ru-RU"/>
              </w:rPr>
              <w:t>я установки на его восприятие;</w:t>
            </w:r>
            <w:r>
              <w:rPr>
                <w:lang w:eastAsia="ru-RU"/>
              </w:rPr>
              <w:br/>
            </w:r>
            <w:r w:rsidRPr="00C86E1F">
              <w:rPr>
                <w:lang w:eastAsia="ru-RU"/>
              </w:rPr>
              <w:t>2) стадию слушания как физический процесс; первое знакомство с музыкальным произведением, первые впечатления от прослушиваемого произведения; при первом прослушивании слушатель неподготовленный получает лишь общее предс</w:t>
            </w:r>
            <w:r>
              <w:rPr>
                <w:lang w:eastAsia="ru-RU"/>
              </w:rPr>
              <w:t>тавление о музыкальном образе;</w:t>
            </w:r>
            <w:proofErr w:type="gramEnd"/>
            <w:r>
              <w:rPr>
                <w:lang w:eastAsia="ru-RU"/>
              </w:rPr>
              <w:br/>
            </w:r>
            <w:r w:rsidRPr="00C86E1F">
              <w:rPr>
                <w:lang w:eastAsia="ru-RU"/>
              </w:rPr>
              <w:t>3) стадию понимания и переживания; она связана с повторным прослушиванием музыкального произведения, где уже включаются аналитические свойства сознания, происходит интонационно-образный ана</w:t>
            </w:r>
            <w:r>
              <w:rPr>
                <w:lang w:eastAsia="ru-RU"/>
              </w:rPr>
              <w:t>лиз музыкального произведения.</w:t>
            </w:r>
            <w:r>
              <w:rPr>
                <w:lang w:eastAsia="ru-RU"/>
              </w:rPr>
              <w:br/>
            </w:r>
            <w:r w:rsidRPr="00C86E1F">
              <w:rPr>
                <w:lang w:eastAsia="ru-RU"/>
              </w:rPr>
              <w:t>4) стадию интерпретации и оценки; в процессе последующего прослушивания слушатель уже сопоставляет звучащий материал в данный момент времени с ранее воспринятым материалом. Через синтез на основе глубокого анализа происходит рационально-логическое освоение материала, всестороннее постижение и переживание его эмоционального смысла, произведение открывается другими гранями. Автор считает, для того чтобы верно оценить и осознать произведение, у слушателя должен быть накоплен определенный музыкально</w:t>
            </w:r>
            <w:r>
              <w:rPr>
                <w:lang w:eastAsia="ru-RU"/>
              </w:rPr>
              <w:t>-слуховой багаж [8, с.59-74].</w:t>
            </w:r>
            <w:r>
              <w:rPr>
                <w:lang w:eastAsia="ru-RU"/>
              </w:rPr>
              <w:br/>
              <w:t xml:space="preserve">      </w:t>
            </w:r>
            <w:r w:rsidRPr="00C86E1F">
              <w:rPr>
                <w:lang w:eastAsia="ru-RU"/>
              </w:rPr>
              <w:t xml:space="preserve"> </w:t>
            </w:r>
            <w:proofErr w:type="spellStart"/>
            <w:r w:rsidRPr="00C86E1F">
              <w:rPr>
                <w:lang w:eastAsia="ru-RU"/>
              </w:rPr>
              <w:t>А.Н.Сохор</w:t>
            </w:r>
            <w:proofErr w:type="spellEnd"/>
            <w:r w:rsidRPr="00C86E1F">
              <w:rPr>
                <w:lang w:eastAsia="ru-RU"/>
              </w:rPr>
              <w:t xml:space="preserve"> подчеркивал, что деление на стадии – условно, поскольку последовательность может меняться, - одна стадия может объединяться с другой. Так, например, понимание, оценка и пережив</w:t>
            </w:r>
            <w:r>
              <w:rPr>
                <w:lang w:eastAsia="ru-RU"/>
              </w:rPr>
              <w:t>ание часто протекают слитно.</w:t>
            </w:r>
            <w:r>
              <w:rPr>
                <w:lang w:eastAsia="ru-RU"/>
              </w:rPr>
              <w:br/>
              <w:t xml:space="preserve">       </w:t>
            </w:r>
            <w:r w:rsidRPr="00C86E1F">
              <w:rPr>
                <w:lang w:eastAsia="ru-RU"/>
              </w:rPr>
              <w:t xml:space="preserve">Восприятие музыки различно у каждого человека и зависит от музыкального и жизненного опыта, от уровня общего и музыкального развития индивида. Но, как подчеркивает музыкальный педагог </w:t>
            </w:r>
            <w:proofErr w:type="spellStart"/>
            <w:r w:rsidRPr="00C86E1F">
              <w:rPr>
                <w:lang w:eastAsia="ru-RU"/>
              </w:rPr>
              <w:t>Б.С.Рачина</w:t>
            </w:r>
            <w:proofErr w:type="spellEnd"/>
            <w:r w:rsidRPr="00C86E1F">
              <w:rPr>
                <w:lang w:eastAsia="ru-RU"/>
              </w:rPr>
              <w:t>, «восприятию, в том числе и музыкальному, ребенка следует специально учить» [7, с.83]. «Процесс восприятия совершенствует по мере развития музыкаль</w:t>
            </w:r>
            <w:r>
              <w:rPr>
                <w:lang w:eastAsia="ru-RU"/>
              </w:rPr>
              <w:t xml:space="preserve">ного слуха, овладения приемам </w:t>
            </w:r>
            <w:r w:rsidRPr="00C86E1F">
              <w:rPr>
                <w:lang w:eastAsia="ru-RU"/>
              </w:rPr>
              <w:t>музыкального мышления и развития музыкальной памяти», а также по степени изучения музыкального языка, музыкальной речи [7, с.86].</w:t>
            </w:r>
            <w:r w:rsidRPr="00C86E1F">
              <w:rPr>
                <w:lang w:eastAsia="ru-RU"/>
              </w:rPr>
              <w:br/>
            </w:r>
            <w:r w:rsidRPr="00C86E1F">
              <w:rPr>
                <w:lang w:eastAsia="ru-RU"/>
              </w:rPr>
              <w:br/>
            </w:r>
            <w:r w:rsidRPr="00C86E1F">
              <w:rPr>
                <w:b/>
                <w:bCs/>
                <w:lang w:eastAsia="ru-RU"/>
              </w:rPr>
              <w:lastRenderedPageBreak/>
              <w:t>Список литературы:</w:t>
            </w:r>
            <w:r w:rsidRPr="00C86E1F">
              <w:rPr>
                <w:lang w:eastAsia="ru-RU"/>
              </w:rPr>
              <w:br/>
            </w:r>
            <w:r w:rsidRPr="00C86E1F">
              <w:rPr>
                <w:lang w:eastAsia="ru-RU"/>
              </w:rPr>
              <w:br/>
              <w:t>1. Безбородова, Л.А. Сущность теории музыкального образования // Безбородова Л. А., Алиев Ю. Б. Методика преподавания музыки в общеобразовательных учреждениях: Учеб</w:t>
            </w:r>
            <w:proofErr w:type="gramStart"/>
            <w:r w:rsidRPr="00C86E1F">
              <w:rPr>
                <w:lang w:eastAsia="ru-RU"/>
              </w:rPr>
              <w:t>.</w:t>
            </w:r>
            <w:proofErr w:type="gramEnd"/>
            <w:r w:rsidRPr="00C86E1F">
              <w:rPr>
                <w:lang w:eastAsia="ru-RU"/>
              </w:rPr>
              <w:t xml:space="preserve"> </w:t>
            </w:r>
            <w:proofErr w:type="gramStart"/>
            <w:r w:rsidRPr="00C86E1F">
              <w:rPr>
                <w:lang w:eastAsia="ru-RU"/>
              </w:rPr>
              <w:t>п</w:t>
            </w:r>
            <w:proofErr w:type="gramEnd"/>
            <w:r w:rsidRPr="00C86E1F">
              <w:rPr>
                <w:lang w:eastAsia="ru-RU"/>
              </w:rPr>
              <w:t>особие для студентов музыкальных факультетов педвузов. – М., 2002. — 316 c.</w:t>
            </w:r>
            <w:r w:rsidRPr="00C86E1F">
              <w:rPr>
                <w:lang w:eastAsia="ru-RU"/>
              </w:rPr>
              <w:br/>
            </w:r>
            <w:r w:rsidRPr="00C86E1F">
              <w:rPr>
                <w:lang w:eastAsia="ru-RU"/>
              </w:rPr>
              <w:br/>
              <w:t xml:space="preserve">2. Борисова, Е.С. Психологические особенности восприятия музыки современной молодежью. Монография / </w:t>
            </w:r>
            <w:proofErr w:type="spellStart"/>
            <w:r w:rsidRPr="00C86E1F">
              <w:rPr>
                <w:lang w:eastAsia="ru-RU"/>
              </w:rPr>
              <w:t>Е.С.Борисова</w:t>
            </w:r>
            <w:proofErr w:type="spellEnd"/>
            <w:r w:rsidRPr="00C86E1F">
              <w:rPr>
                <w:lang w:eastAsia="ru-RU"/>
              </w:rPr>
              <w:t xml:space="preserve"> – Самара: изд-во </w:t>
            </w:r>
            <w:proofErr w:type="spellStart"/>
            <w:r w:rsidRPr="00C86E1F">
              <w:rPr>
                <w:lang w:eastAsia="ru-RU"/>
              </w:rPr>
              <w:t>СамНЦ</w:t>
            </w:r>
            <w:proofErr w:type="spellEnd"/>
            <w:r w:rsidRPr="00C86E1F">
              <w:rPr>
                <w:lang w:eastAsia="ru-RU"/>
              </w:rPr>
              <w:t xml:space="preserve"> РАН, 2013. – 126с.</w:t>
            </w:r>
            <w:r w:rsidRPr="00C86E1F">
              <w:rPr>
                <w:lang w:eastAsia="ru-RU"/>
              </w:rPr>
              <w:br/>
            </w:r>
            <w:r w:rsidRPr="00C86E1F">
              <w:rPr>
                <w:lang w:eastAsia="ru-RU"/>
              </w:rPr>
              <w:br/>
              <w:t xml:space="preserve">3. </w:t>
            </w:r>
            <w:proofErr w:type="spellStart"/>
            <w:r w:rsidRPr="00C86E1F">
              <w:rPr>
                <w:lang w:eastAsia="ru-RU"/>
              </w:rPr>
              <w:t>Казанджиева</w:t>
            </w:r>
            <w:proofErr w:type="spellEnd"/>
            <w:r w:rsidRPr="00C86E1F">
              <w:rPr>
                <w:lang w:eastAsia="ru-RU"/>
              </w:rPr>
              <w:t xml:space="preserve"> - </w:t>
            </w:r>
            <w:proofErr w:type="spellStart"/>
            <w:r w:rsidRPr="00C86E1F">
              <w:rPr>
                <w:lang w:eastAsia="ru-RU"/>
              </w:rPr>
              <w:t>Велинова</w:t>
            </w:r>
            <w:proofErr w:type="spellEnd"/>
            <w:r w:rsidRPr="00C86E1F">
              <w:rPr>
                <w:lang w:eastAsia="ru-RU"/>
              </w:rPr>
              <w:t xml:space="preserve">, З.Г. Мнения и оценки </w:t>
            </w:r>
            <w:proofErr w:type="spellStart"/>
            <w:r w:rsidRPr="00C86E1F">
              <w:rPr>
                <w:lang w:eastAsia="ru-RU"/>
              </w:rPr>
              <w:t>слушателите</w:t>
            </w:r>
            <w:proofErr w:type="spellEnd"/>
            <w:r w:rsidRPr="00C86E1F">
              <w:rPr>
                <w:lang w:eastAsia="ru-RU"/>
              </w:rPr>
              <w:t xml:space="preserve"> за </w:t>
            </w:r>
            <w:proofErr w:type="spellStart"/>
            <w:r w:rsidRPr="00C86E1F">
              <w:rPr>
                <w:lang w:eastAsia="ru-RU"/>
              </w:rPr>
              <w:t>различните</w:t>
            </w:r>
            <w:proofErr w:type="spellEnd"/>
            <w:r w:rsidRPr="00C86E1F">
              <w:rPr>
                <w:lang w:eastAsia="ru-RU"/>
              </w:rPr>
              <w:t xml:space="preserve"> </w:t>
            </w:r>
            <w:proofErr w:type="spellStart"/>
            <w:r w:rsidRPr="00C86E1F">
              <w:rPr>
                <w:lang w:eastAsia="ru-RU"/>
              </w:rPr>
              <w:t>жанрова</w:t>
            </w:r>
            <w:proofErr w:type="spellEnd"/>
            <w:r w:rsidRPr="00C86E1F">
              <w:rPr>
                <w:lang w:eastAsia="ru-RU"/>
              </w:rPr>
              <w:t xml:space="preserve"> </w:t>
            </w:r>
            <w:proofErr w:type="spellStart"/>
            <w:r w:rsidRPr="00C86E1F">
              <w:rPr>
                <w:lang w:eastAsia="ru-RU"/>
              </w:rPr>
              <w:t>музикални</w:t>
            </w:r>
            <w:proofErr w:type="spellEnd"/>
            <w:r w:rsidRPr="00C86E1F">
              <w:rPr>
                <w:lang w:eastAsia="ru-RU"/>
              </w:rPr>
              <w:t xml:space="preserve"> </w:t>
            </w:r>
            <w:proofErr w:type="spellStart"/>
            <w:r w:rsidRPr="00C86E1F">
              <w:rPr>
                <w:lang w:eastAsia="ru-RU"/>
              </w:rPr>
              <w:t>предавания</w:t>
            </w:r>
            <w:proofErr w:type="spellEnd"/>
            <w:r w:rsidRPr="00C86E1F">
              <w:rPr>
                <w:lang w:eastAsia="ru-RU"/>
              </w:rPr>
              <w:t xml:space="preserve"> на </w:t>
            </w:r>
            <w:proofErr w:type="spellStart"/>
            <w:r w:rsidRPr="00C86E1F">
              <w:rPr>
                <w:lang w:eastAsia="ru-RU"/>
              </w:rPr>
              <w:t>програма</w:t>
            </w:r>
            <w:proofErr w:type="spellEnd"/>
            <w:r w:rsidRPr="00C86E1F">
              <w:rPr>
                <w:lang w:eastAsia="ru-RU"/>
              </w:rPr>
              <w:t xml:space="preserve"> «Орфей» Текст. / З.Г. </w:t>
            </w:r>
            <w:proofErr w:type="spellStart"/>
            <w:r w:rsidRPr="00C86E1F">
              <w:rPr>
                <w:lang w:eastAsia="ru-RU"/>
              </w:rPr>
              <w:t>Казанджиева</w:t>
            </w:r>
            <w:proofErr w:type="spellEnd"/>
            <w:r w:rsidRPr="00C86E1F">
              <w:rPr>
                <w:lang w:eastAsia="ru-RU"/>
              </w:rPr>
              <w:t xml:space="preserve"> - </w:t>
            </w:r>
            <w:proofErr w:type="spellStart"/>
            <w:r w:rsidRPr="00C86E1F">
              <w:rPr>
                <w:lang w:eastAsia="ru-RU"/>
              </w:rPr>
              <w:t>Велинова</w:t>
            </w:r>
            <w:proofErr w:type="spellEnd"/>
            <w:r w:rsidRPr="00C86E1F">
              <w:rPr>
                <w:lang w:eastAsia="ru-RU"/>
              </w:rPr>
              <w:t>. - София, 1976. - С.32-40.</w:t>
            </w:r>
            <w:r w:rsidRPr="00C86E1F">
              <w:rPr>
                <w:lang w:eastAsia="ru-RU"/>
              </w:rPr>
              <w:br/>
            </w:r>
            <w:r w:rsidRPr="00C86E1F">
              <w:rPr>
                <w:lang w:eastAsia="ru-RU"/>
              </w:rPr>
              <w:br/>
              <w:t xml:space="preserve">4. Котова, И.Б., </w:t>
            </w:r>
            <w:proofErr w:type="spellStart"/>
            <w:r w:rsidRPr="00C86E1F">
              <w:rPr>
                <w:lang w:eastAsia="ru-RU"/>
              </w:rPr>
              <w:t>Канаркевич</w:t>
            </w:r>
            <w:proofErr w:type="spellEnd"/>
            <w:r w:rsidRPr="00C86E1F">
              <w:rPr>
                <w:lang w:eastAsia="ru-RU"/>
              </w:rPr>
              <w:t xml:space="preserve"> О.С., </w:t>
            </w:r>
            <w:proofErr w:type="spellStart"/>
            <w:r w:rsidRPr="00C86E1F">
              <w:rPr>
                <w:lang w:eastAsia="ru-RU"/>
              </w:rPr>
              <w:t>Петриевский</w:t>
            </w:r>
            <w:proofErr w:type="spellEnd"/>
            <w:r w:rsidRPr="00C86E1F">
              <w:rPr>
                <w:lang w:eastAsia="ru-RU"/>
              </w:rPr>
              <w:t xml:space="preserve"> В.Н. Психология : учебное пособие / И.Б. Котова., О.С. </w:t>
            </w:r>
            <w:proofErr w:type="spellStart"/>
            <w:r w:rsidRPr="00C86E1F">
              <w:rPr>
                <w:lang w:eastAsia="ru-RU"/>
              </w:rPr>
              <w:t>Канаркевич</w:t>
            </w:r>
            <w:proofErr w:type="spellEnd"/>
            <w:r w:rsidRPr="00C86E1F">
              <w:rPr>
                <w:lang w:eastAsia="ru-RU"/>
              </w:rPr>
              <w:t xml:space="preserve">., </w:t>
            </w:r>
            <w:proofErr w:type="spellStart"/>
            <w:r w:rsidRPr="00C86E1F">
              <w:rPr>
                <w:lang w:eastAsia="ru-RU"/>
              </w:rPr>
              <w:t>В.Н.Петриевский</w:t>
            </w:r>
            <w:proofErr w:type="spellEnd"/>
            <w:r w:rsidRPr="00C86E1F">
              <w:rPr>
                <w:lang w:eastAsia="ru-RU"/>
              </w:rPr>
              <w:t>. -- Ростов-на-Дону</w:t>
            </w:r>
            <w:proofErr w:type="gramStart"/>
            <w:r w:rsidRPr="00C86E1F">
              <w:rPr>
                <w:lang w:eastAsia="ru-RU"/>
              </w:rPr>
              <w:t xml:space="preserve"> :</w:t>
            </w:r>
            <w:proofErr w:type="gramEnd"/>
            <w:r w:rsidRPr="00C86E1F">
              <w:rPr>
                <w:lang w:eastAsia="ru-RU"/>
              </w:rPr>
              <w:t xml:space="preserve"> Феникс, 1998. – 243с.</w:t>
            </w:r>
            <w:r w:rsidRPr="00C86E1F">
              <w:rPr>
                <w:lang w:eastAsia="ru-RU"/>
              </w:rPr>
              <w:br/>
            </w:r>
            <w:r w:rsidRPr="00C86E1F">
              <w:rPr>
                <w:lang w:eastAsia="ru-RU"/>
              </w:rPr>
              <w:br/>
              <w:t xml:space="preserve">5. </w:t>
            </w:r>
            <w:proofErr w:type="spellStart"/>
            <w:r w:rsidRPr="00C86E1F">
              <w:rPr>
                <w:lang w:eastAsia="ru-RU"/>
              </w:rPr>
              <w:t>Назайкинский</w:t>
            </w:r>
            <w:proofErr w:type="spellEnd"/>
            <w:r w:rsidRPr="00C86E1F">
              <w:rPr>
                <w:lang w:eastAsia="ru-RU"/>
              </w:rPr>
              <w:t xml:space="preserve">, Е. О психологии музыкального восприятия / </w:t>
            </w:r>
            <w:proofErr w:type="spellStart"/>
            <w:r w:rsidRPr="00C86E1F">
              <w:rPr>
                <w:lang w:eastAsia="ru-RU"/>
              </w:rPr>
              <w:t>Е.Назайкинский</w:t>
            </w:r>
            <w:proofErr w:type="spellEnd"/>
            <w:r w:rsidRPr="00C86E1F">
              <w:rPr>
                <w:lang w:eastAsia="ru-RU"/>
              </w:rPr>
              <w:t>. – М.: Изд-во «Музыка», 1972. – 384с.</w:t>
            </w:r>
            <w:r w:rsidRPr="00C86E1F">
              <w:rPr>
                <w:lang w:eastAsia="ru-RU"/>
              </w:rPr>
              <w:br/>
            </w:r>
            <w:r w:rsidRPr="00C86E1F">
              <w:rPr>
                <w:lang w:eastAsia="ru-RU"/>
              </w:rPr>
              <w:br/>
              <w:t>6. Платонов, К.К. Краткий словарь системы психологических понятий / К.К. Платонов. – М.</w:t>
            </w:r>
            <w:proofErr w:type="gramStart"/>
            <w:r w:rsidRPr="00C86E1F">
              <w:rPr>
                <w:lang w:eastAsia="ru-RU"/>
              </w:rPr>
              <w:t xml:space="preserve"> :</w:t>
            </w:r>
            <w:proofErr w:type="gramEnd"/>
            <w:r w:rsidRPr="00C86E1F">
              <w:rPr>
                <w:lang w:eastAsia="ru-RU"/>
              </w:rPr>
              <w:t xml:space="preserve"> Высшая школа, 1984.</w:t>
            </w:r>
            <w:r w:rsidRPr="00C86E1F">
              <w:rPr>
                <w:lang w:eastAsia="ru-RU"/>
              </w:rPr>
              <w:br/>
            </w:r>
            <w:r w:rsidRPr="00C86E1F">
              <w:rPr>
                <w:lang w:eastAsia="ru-RU"/>
              </w:rPr>
              <w:br/>
              <w:t xml:space="preserve">7. </w:t>
            </w:r>
            <w:proofErr w:type="spellStart"/>
            <w:r w:rsidRPr="00C86E1F">
              <w:rPr>
                <w:lang w:eastAsia="ru-RU"/>
              </w:rPr>
              <w:t>Рачина</w:t>
            </w:r>
            <w:proofErr w:type="spellEnd"/>
            <w:r w:rsidRPr="00C86E1F">
              <w:rPr>
                <w:lang w:eastAsia="ru-RU"/>
              </w:rPr>
              <w:t xml:space="preserve">, Б.С. Технологии и методика обучения музыке в общеобразовательной школе / </w:t>
            </w:r>
            <w:proofErr w:type="spellStart"/>
            <w:r w:rsidRPr="00C86E1F">
              <w:rPr>
                <w:lang w:eastAsia="ru-RU"/>
              </w:rPr>
              <w:t>Б.С.Рачина</w:t>
            </w:r>
            <w:proofErr w:type="spellEnd"/>
            <w:r w:rsidRPr="00C86E1F">
              <w:rPr>
                <w:lang w:eastAsia="ru-RU"/>
              </w:rPr>
              <w:t>. – СПб</w:t>
            </w:r>
            <w:proofErr w:type="gramStart"/>
            <w:r w:rsidRPr="00C86E1F">
              <w:rPr>
                <w:lang w:eastAsia="ru-RU"/>
              </w:rPr>
              <w:t xml:space="preserve">.: </w:t>
            </w:r>
            <w:proofErr w:type="gramEnd"/>
            <w:r w:rsidRPr="00C86E1F">
              <w:rPr>
                <w:lang w:eastAsia="ru-RU"/>
              </w:rPr>
              <w:t>Композитор, 2007. – 544 с.</w:t>
            </w:r>
            <w:r w:rsidRPr="00C86E1F">
              <w:rPr>
                <w:lang w:eastAsia="ru-RU"/>
              </w:rPr>
              <w:br/>
            </w:r>
            <w:r w:rsidRPr="00C86E1F">
              <w:rPr>
                <w:lang w:eastAsia="ru-RU"/>
              </w:rPr>
              <w:br/>
              <w:t xml:space="preserve">8. </w:t>
            </w:r>
            <w:proofErr w:type="spellStart"/>
            <w:r w:rsidRPr="00C86E1F">
              <w:rPr>
                <w:lang w:eastAsia="ru-RU"/>
              </w:rPr>
              <w:t>Сохор</w:t>
            </w:r>
            <w:proofErr w:type="spellEnd"/>
            <w:r w:rsidRPr="00C86E1F">
              <w:rPr>
                <w:lang w:eastAsia="ru-RU"/>
              </w:rPr>
              <w:t xml:space="preserve">, А.Н. Социальная обусловленность музыкального мышления и восприятия [Текст] / А. Н. </w:t>
            </w:r>
            <w:proofErr w:type="spellStart"/>
            <w:r w:rsidRPr="00C86E1F">
              <w:rPr>
                <w:lang w:eastAsia="ru-RU"/>
              </w:rPr>
              <w:t>Сохор</w:t>
            </w:r>
            <w:proofErr w:type="spellEnd"/>
            <w:r w:rsidRPr="00C86E1F">
              <w:rPr>
                <w:lang w:eastAsia="ru-RU"/>
              </w:rPr>
              <w:t xml:space="preserve"> // Проблемы музыкального мышления</w:t>
            </w:r>
            <w:proofErr w:type="gramStart"/>
            <w:r w:rsidRPr="00C86E1F">
              <w:rPr>
                <w:lang w:eastAsia="ru-RU"/>
              </w:rPr>
              <w:t>.</w:t>
            </w:r>
            <w:proofErr w:type="gramEnd"/>
            <w:r w:rsidRPr="00C86E1F">
              <w:rPr>
                <w:lang w:eastAsia="ru-RU"/>
              </w:rPr>
              <w:t xml:space="preserve"> </w:t>
            </w:r>
            <w:proofErr w:type="gramStart"/>
            <w:r w:rsidRPr="00C86E1F">
              <w:rPr>
                <w:lang w:eastAsia="ru-RU"/>
              </w:rPr>
              <w:t>с</w:t>
            </w:r>
            <w:proofErr w:type="gramEnd"/>
            <w:r w:rsidRPr="00C86E1F">
              <w:rPr>
                <w:lang w:eastAsia="ru-RU"/>
              </w:rPr>
              <w:t xml:space="preserve">б. статей / под ред. М. Г. </w:t>
            </w:r>
            <w:proofErr w:type="spellStart"/>
            <w:r w:rsidRPr="00C86E1F">
              <w:rPr>
                <w:lang w:eastAsia="ru-RU"/>
              </w:rPr>
              <w:t>Арановского</w:t>
            </w:r>
            <w:proofErr w:type="spellEnd"/>
            <w:r w:rsidRPr="00C86E1F">
              <w:rPr>
                <w:lang w:eastAsia="ru-RU"/>
              </w:rPr>
              <w:t>. – М.</w:t>
            </w:r>
            <w:proofErr w:type="gramStart"/>
            <w:r w:rsidRPr="00C86E1F">
              <w:rPr>
                <w:lang w:eastAsia="ru-RU"/>
              </w:rPr>
              <w:t xml:space="preserve"> :</w:t>
            </w:r>
            <w:proofErr w:type="gramEnd"/>
            <w:r w:rsidRPr="00C86E1F">
              <w:rPr>
                <w:lang w:eastAsia="ru-RU"/>
              </w:rPr>
              <w:t xml:space="preserve"> Москва, 1974. – С. 59-74.</w:t>
            </w:r>
            <w:r w:rsidRPr="00C86E1F">
              <w:rPr>
                <w:lang w:eastAsia="ru-RU"/>
              </w:rPr>
              <w:br/>
            </w:r>
            <w:r w:rsidRPr="00C86E1F">
              <w:rPr>
                <w:lang w:eastAsia="ru-RU"/>
              </w:rPr>
              <w:br/>
              <w:t>9. Филатов, Ф.Р. Основы психологии : учебное пособие / Ф.Р. Филатов</w:t>
            </w:r>
            <w:proofErr w:type="gramStart"/>
            <w:r w:rsidRPr="00C86E1F">
              <w:rPr>
                <w:lang w:eastAsia="ru-RU"/>
              </w:rPr>
              <w:t xml:space="preserve"> -- </w:t>
            </w:r>
            <w:proofErr w:type="gramEnd"/>
            <w:r w:rsidRPr="00C86E1F">
              <w:rPr>
                <w:lang w:eastAsia="ru-RU"/>
              </w:rPr>
              <w:t>М., 2007. 312с.</w:t>
            </w:r>
            <w:r w:rsidRPr="00C86E1F">
              <w:rPr>
                <w:lang w:eastAsia="ru-RU"/>
              </w:rPr>
              <w:br/>
            </w:r>
            <w:r w:rsidRPr="00C86E1F">
              <w:rPr>
                <w:lang w:eastAsia="ru-RU"/>
              </w:rPr>
              <w:br/>
              <w:t>10. Щербак, И.В. Роль восприятия музыки в музыкальной культуре [Электронный ресурс] / И.В. Щербак // Международный педагогический портал. – 2016. – Режим доступа</w:t>
            </w:r>
            <w:proofErr w:type="gramStart"/>
            <w:r w:rsidRPr="00C86E1F">
              <w:rPr>
                <w:lang w:eastAsia="ru-RU"/>
              </w:rPr>
              <w:t xml:space="preserve"> :</w:t>
            </w:r>
            <w:proofErr w:type="gramEnd"/>
            <w:r w:rsidRPr="00C86E1F">
              <w:rPr>
                <w:lang w:eastAsia="ru-RU"/>
              </w:rPr>
              <w:t xml:space="preserve"> https://solncesvet.ru/rol-vospriyatiya-muzyiki-v-muzyikalnoy-2</w:t>
            </w:r>
          </w:p>
        </w:tc>
      </w:tr>
    </w:tbl>
    <w:p w:rsidR="002C2E94" w:rsidRDefault="002C2E94" w:rsidP="00C86E1F">
      <w:pPr>
        <w:pStyle w:val="a7"/>
      </w:pPr>
    </w:p>
    <w:sectPr w:rsidR="002C2E94" w:rsidSect="00C86E1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asco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FA9"/>
    <w:rsid w:val="002C2E94"/>
    <w:rsid w:val="00C70FA9"/>
    <w:rsid w:val="00C8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6E1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C86E1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86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6E1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86E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6E1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C86E1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86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6E1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86E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1692</Words>
  <Characters>9645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ТНК</dc:creator>
  <cp:keywords/>
  <dc:description/>
  <cp:lastModifiedBy>ТНК</cp:lastModifiedBy>
  <cp:revision>2</cp:revision>
  <dcterms:created xsi:type="dcterms:W3CDTF">2023-03-26T16:39:00Z</dcterms:created>
  <dcterms:modified xsi:type="dcterms:W3CDTF">2023-03-26T16:48:00Z</dcterms:modified>
</cp:coreProperties>
</file>