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0D8" w:rsidRPr="007018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Как у маленького деревца, еле поднявшегося над землей, </w:t>
      </w:r>
    </w:p>
    <w:p w:rsidR="00A060D8" w:rsidRPr="007018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заботливый садовник укрепляет корень,</w:t>
      </w:r>
    </w:p>
    <w:p w:rsidR="00A060D8" w:rsidRPr="007018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от мощности которого зависит   жизнь растения </w:t>
      </w:r>
    </w:p>
    <w:p w:rsidR="00A060D8" w:rsidRPr="007018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 протяжении нескольких десятилетий, </w:t>
      </w:r>
    </w:p>
    <w:p w:rsidR="00A060D8" w:rsidRPr="007018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 педагог должен заботиться о воспитании у своих детей </w:t>
      </w:r>
    </w:p>
    <w:p w:rsidR="00A060D8" w:rsidRPr="006877E0" w:rsidRDefault="00A060D8" w:rsidP="00A060D8">
      <w:pPr>
        <w:shd w:val="clear" w:color="auto" w:fill="FFFFFF"/>
        <w:spacing w:after="0" w:line="240" w:lineRule="auto"/>
        <w:ind w:firstLine="426"/>
        <w:jc w:val="right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чувства безграничной любви к Родине.</w:t>
      </w:r>
    </w:p>
    <w:p w:rsidR="00A060D8" w:rsidRPr="006877E0" w:rsidRDefault="00A060D8" w:rsidP="00A060D8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6877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(В.А. Сухомлинский)</w:t>
      </w:r>
    </w:p>
    <w:p w:rsidR="00A060D8" w:rsidRPr="006877E0" w:rsidRDefault="00A060D8" w:rsidP="00A060D8">
      <w:pPr>
        <w:shd w:val="clear" w:color="auto" w:fill="FFFFFF"/>
        <w:spacing w:after="150" w:line="240" w:lineRule="auto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877E0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содержании ФГОС отмечается необходимость активизации процесса воспитания патриотизма дошкольника. «Познавательное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мира». Дети в этом возрасте очень любознательны, восприимчивы. Они легко откликаются на все инициативы, умеют искренне сопереживать. Для педагога дошкольного образования это время благодатной почвы, ведь в этом возрасте возникают большие возможности для систематического и последовательного нравственного воспитания детей. Именно дошкольный отрезок жизни человека является наиболее благоприятным для ребенка, так как его образы восприятия очень ярки и сильны, и поэтому они остаются в памяти надолго, а иногда и на всю жизнь, что очень важно в воспитании любви и уважению к родному краю.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подрастающего поколения – одна из самых актуальных задач нашего времени. Огромные изменения происходят в нашей стране в последние годы. Это касается нравственных ценностей, отношения к событиям нашей истории. На настоящий момент, возрождается осознание себя как единого целого со своей страной, меняется отношение людей к Родине. И сейчас очень важно дать маленькому человечку правильные представления о происходящих событиях, о том, что защита страны – это защита нашей Малой Родины, любимого края. Возрождение духовно-нравственного воспитания — это шаг к возрождению России.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нравственно-патриотическое воспитание является одним из важнейших элементов общественного сознания, именно в этом основа жизнеспособности любого общества и государства, преемственности поколений. Понимая актуальность данной проблемы на современном этапе, мы считаем, что формирование личности старшего дошкольника невозможно без воспитания с детских лет уважения к духовным ценностям.</w:t>
      </w:r>
    </w:p>
    <w:p w:rsidR="00A060D8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известно, в 2022 году наша область отмечала юбилей – 85 лет. 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актуальности проблемы,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определена цель 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проводимых мероприятий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воспитание у детей старшего дошкольного возраста уважения и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любви к отечеству и культурному 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наследию, ответственного</w:t>
      </w:r>
      <w:r w:rsidRPr="006877E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к окружающей природе и людям.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являются:</w:t>
      </w:r>
    </w:p>
    <w:p w:rsidR="00A060D8" w:rsidRPr="006877E0" w:rsidRDefault="00A060D8" w:rsidP="00A060D8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76" w:lineRule="auto"/>
        <w:ind w:hanging="153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 патриотические чувства к родному краю;</w:t>
      </w:r>
    </w:p>
    <w:p w:rsidR="00A060D8" w:rsidRPr="006877E0" w:rsidRDefault="00A060D8" w:rsidP="00A060D8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76" w:lineRule="auto"/>
        <w:ind w:hanging="153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уважение к культурному наследию своего народа;</w:t>
      </w:r>
    </w:p>
    <w:p w:rsidR="00A060D8" w:rsidRPr="006877E0" w:rsidRDefault="00A060D8" w:rsidP="00A060D8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76" w:lineRule="auto"/>
        <w:ind w:hanging="153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Продолжать знакомить с достопримечательностями 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Иркутска и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области;</w:t>
      </w:r>
    </w:p>
    <w:p w:rsidR="00A060D8" w:rsidRPr="006877E0" w:rsidRDefault="00A060D8" w:rsidP="00A060D8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76" w:lineRule="auto"/>
        <w:ind w:hanging="153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любовь к природе родного края.</w:t>
      </w:r>
    </w:p>
    <w:p w:rsidR="00A060D8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патриотизма традиционно начинается с изучения места проживания, родного города,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детей с достопримечательностями, знаменитыми земляками, музеями и театрами родного города проводилось с помощью презентаций. Текст к презентациям, озвучиваемый педагогом, подбирается из общедоступных интернет-источников.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hyperlink r:id="rId5" w:history="1">
        <w:r w:rsidRPr="006877E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https://disk.yandex.ru/i/ll8DMPGOY6ZwCw</w:t>
        </w:r>
      </w:hyperlink>
      <w:r w:rsidRPr="006877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hyperlink r:id="rId6" w:history="1">
        <w:r w:rsidRPr="006877E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https://disk.yandex.ru/i/Xf41_bkrHE0VMQ</w:t>
        </w:r>
      </w:hyperlink>
      <w:r w:rsidRPr="006877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right="424"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большинство детей, заинтересовавшись темами презентаций, обратились с просьбой к родителям посетить эти места.</w:t>
      </w:r>
    </w:p>
    <w:p w:rsidR="00A060D8" w:rsidRPr="006877E0" w:rsidRDefault="00A060D8" w:rsidP="00A060D8">
      <w:pPr>
        <w:shd w:val="clear" w:color="auto" w:fill="FFFFFF"/>
        <w:spacing w:after="15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ознакомления с Иркутской областью в целом проводились онлайн-экскурсия по всемирно известным музеям под открытым небом и презентация «Подводный мир Байкала»:</w:t>
      </w:r>
    </w:p>
    <w:p w:rsidR="00A060D8" w:rsidRPr="006877E0" w:rsidRDefault="00A060D8" w:rsidP="00A060D8">
      <w:pPr>
        <w:shd w:val="clear" w:color="auto" w:fill="FFFFFF"/>
        <w:spacing w:after="150" w:line="276" w:lineRule="auto"/>
        <w:ind w:firstLine="567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здесь</w:t>
      </w:r>
      <w:r w:rsidRPr="006877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hyperlink r:id="rId7" w:history="1">
        <w:r w:rsidRPr="00E1220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https://disk.yandex.ru/i/bFP-5uIkE7M1jg</w:t>
        </w:r>
      </w:hyperlink>
      <w:r w:rsidRPr="00E122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060D8" w:rsidRPr="006877E0" w:rsidRDefault="00A060D8" w:rsidP="00A060D8">
      <w:pPr>
        <w:shd w:val="clear" w:color="auto" w:fill="FFFFFF"/>
        <w:spacing w:after="150" w:line="276" w:lineRule="auto"/>
        <w:ind w:firstLine="567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 – экскурсия здесь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6877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8" w:history="1">
        <w:r w:rsidRPr="00E1220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https://www.emaze.com/@ALRFWOCTZ/--</w:t>
        </w:r>
      </w:hyperlink>
      <w:r w:rsidRPr="00E122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060D8" w:rsidRPr="007018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электронных ресурсов в современном образовании делает занятие интереснее и доступнее для детей, но не стоит отходить и от привычных бумажных книг и фотоальбомов. 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Сибирячок</w:t>
      </w:r>
      <w:proofErr w:type="spellEnd"/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рассказы и стихи сибирских писателей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прививать детям любовь к чтению, позволяет не отходить от традиционных средств знакомства и взаимодействия с окружающим миром. В результате совместных работ родителей и детей пополняется развивающая предметно-пространственная среда в группе альбомами, самостоятельно изготовленными книжками, плакатами, т.е. всем тем, что можно посмотреть, потрогать и почитать в любое время.</w:t>
      </w:r>
    </w:p>
    <w:p w:rsidR="00A060D8" w:rsidRPr="007018E0" w:rsidRDefault="00A060D8" w:rsidP="00A060D8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Дидактическая игра является одним из важных методов активного обучения детей, а также является одним из важных средств воспитания. Дидактические игры позволяют узнать не только что-то новое, но и применить полученные знания на практике.</w:t>
      </w:r>
    </w:p>
    <w:p w:rsidR="00A060D8" w:rsidRDefault="00A060D8" w:rsidP="00A060D8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Для решения поставленных задач были использованы следующие дидактические игры: «Одень куклу», «Назови пословицу», «Собери картинку», «Парные картинки», «Знатоки Иркутска и Иркутской области», альбом «Старый город»; настольно-печатные игры «Государственные символы России», «Государственные праздники России», «В гостях у Машеньки»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ходилки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«Путешествие по родному городу», сюжетно-ролевая игра «Деревенские посиделки».</w:t>
      </w:r>
    </w:p>
    <w:p w:rsidR="00A060D8" w:rsidRPr="00496F29" w:rsidRDefault="00A060D8" w:rsidP="00A060D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ребенка семья – это место его рождения и основная среда развития. Она определяет очень многое в жизни ребенка. В прошлом каждой семьи можно найти много интересного и полезного. Семейная история – это родословная. Родословная – слово о роде. Род – все родственники, которые имеют общего предка. Все родственники могут быть занесены в специальную таблицу, которая носит название «генеалогическая таблица», или «генеалогическое древо».</w:t>
      </w:r>
    </w:p>
    <w:p w:rsidR="00A060D8" w:rsidRPr="00496F29" w:rsidRDefault="00A060D8" w:rsidP="00A060D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Не многие дети знают историю создания семьи, свою родословную. Малоразвито чувство гордости за свою семью. Знание своего генеалогического древа поможет детям узнать историю создания своей семьи, свою родословную, сформирует у детей представление о семье и семейных традициях.</w:t>
      </w:r>
    </w:p>
    <w:p w:rsidR="00A060D8" w:rsidRPr="00496F29" w:rsidRDefault="00A060D8" w:rsidP="00A060D8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hAnsi="Times New Roman" w:cs="Times New Roman"/>
          <w:sz w:val="28"/>
          <w:szCs w:val="28"/>
        </w:rPr>
        <w:t xml:space="preserve"> В группе был реализован проект «Генеалогическое древо моей семьи», где </w:t>
      </w:r>
      <w:r w:rsidRPr="00496F2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целью являлось:</w:t>
      </w:r>
    </w:p>
    <w:p w:rsidR="00A060D8" w:rsidRPr="00496F29" w:rsidRDefault="00A060D8" w:rsidP="00A060D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Систематизация знаний семьи о своей родословной.</w:t>
      </w:r>
    </w:p>
    <w:p w:rsidR="00A060D8" w:rsidRPr="00496F29" w:rsidRDefault="00A060D8" w:rsidP="00A060D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Установить более тесную связь во взаимоотношениях взрослого и ребенка.</w:t>
      </w:r>
    </w:p>
    <w:p w:rsidR="00A060D8" w:rsidRPr="00496F29" w:rsidRDefault="00A060D8" w:rsidP="00A060D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6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интерес к истории своей семьи, семейным традициям</w:t>
      </w:r>
    </w:p>
    <w:p w:rsidR="00A060D8" w:rsidRPr="007018E0" w:rsidRDefault="00A060D8" w:rsidP="00A060D8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 xml:space="preserve">Старинная мудрость напоминает нам: «Человек, не знающий своего прошлого, не знает ничего». Без знания своих корней, традиций своего народа нельзя воспитать полноценного человека, любящего своих родителей, свой дом, свою страну, с уважением относящегося к другим народам. </w:t>
      </w:r>
    </w:p>
    <w:p w:rsidR="00A060D8" w:rsidRPr="007018E0" w:rsidRDefault="00A060D8" w:rsidP="00A060D8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В размах ознакомления детей с историей родного края в группе созданы альбомы: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«Их стараниями был возвеличен Иркутск…»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«Иркутск на полотнах художников»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«Иркутская область – родина космонавтов»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«Иркутская область наш край родной»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 xml:space="preserve">«Коренные жители </w:t>
      </w:r>
      <w:proofErr w:type="spellStart"/>
      <w:r w:rsidRPr="007018E0">
        <w:rPr>
          <w:sz w:val="28"/>
          <w:szCs w:val="28"/>
        </w:rPr>
        <w:t>Приангарья</w:t>
      </w:r>
      <w:proofErr w:type="spellEnd"/>
      <w:r w:rsidRPr="007018E0">
        <w:rPr>
          <w:sz w:val="28"/>
          <w:szCs w:val="28"/>
        </w:rPr>
        <w:t>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«Бурятские национальные игры для старших дошкольников»</w:t>
      </w:r>
    </w:p>
    <w:p w:rsidR="00A060D8" w:rsidRPr="007018E0" w:rsidRDefault="00A060D8" w:rsidP="00A060D8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018E0">
        <w:rPr>
          <w:sz w:val="28"/>
          <w:szCs w:val="28"/>
        </w:rPr>
        <w:t>«Народные подвижные игры по нравственно-патриотическому воспитанию»</w:t>
      </w:r>
    </w:p>
    <w:p w:rsidR="00A060D8" w:rsidRPr="006877E0" w:rsidRDefault="00A060D8" w:rsidP="00A060D8">
      <w:pPr>
        <w:shd w:val="clear" w:color="auto" w:fill="FFFFFF"/>
        <w:spacing w:after="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приятное – это то, что, подводя итоги 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с семьями воспитанников,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цикла занятий на тематику изучения родного края,</w:t>
      </w:r>
      <w:r w:rsidRPr="0070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7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знания и эстетическое удовлетворение получают все участники образовательного процесса (дети, родители, педагоги). Методами использования традиционных и инновационных технологий решается ряд задач, поставленных нами с целью воспитания самодостаточного, всесторонне развитого гражданина своей Родины, уважающего культурное наследие предков, любящего родной край.</w:t>
      </w:r>
    </w:p>
    <w:p w:rsidR="00A060D8" w:rsidRPr="00496F29" w:rsidRDefault="00A060D8" w:rsidP="00A060D8">
      <w:pPr>
        <w:shd w:val="clear" w:color="auto" w:fill="FFFFFF"/>
        <w:spacing w:after="150" w:line="276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877E0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</w:p>
    <w:p w:rsidR="00AA712C" w:rsidRDefault="00AA712C"/>
    <w:sectPr w:rsidR="00AA712C" w:rsidSect="00A060D8">
      <w:pgSz w:w="11906" w:h="16838"/>
      <w:pgMar w:top="426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F3FA7"/>
    <w:multiLevelType w:val="hybridMultilevel"/>
    <w:tmpl w:val="6BA86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D2682"/>
    <w:multiLevelType w:val="hybridMultilevel"/>
    <w:tmpl w:val="96CA500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7D136C6"/>
    <w:multiLevelType w:val="multilevel"/>
    <w:tmpl w:val="F02E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E24"/>
    <w:rsid w:val="00A060D8"/>
    <w:rsid w:val="00AA712C"/>
    <w:rsid w:val="00DF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BE8AD-D3D1-4890-B696-62D56A51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0D8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0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6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aze.com/@ALRFWOCTZ/--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sk.yandex.ru/i/bFP-5uIkE7M1j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Xf41_bkrHE0VMQ" TargetMode="External"/><Relationship Id="rId5" Type="http://schemas.openxmlformats.org/officeDocument/2006/relationships/hyperlink" Target="https://disk.yandex.ru/i/ll8DMPGOY6ZwC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6451</Characters>
  <Application>Microsoft Office Word</Application>
  <DocSecurity>0</DocSecurity>
  <Lines>53</Lines>
  <Paragraphs>15</Paragraphs>
  <ScaleCrop>false</ScaleCrop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2023-05-14T09:13:00Z</dcterms:created>
  <dcterms:modified xsi:type="dcterms:W3CDTF">2023-05-14T09:13:00Z</dcterms:modified>
</cp:coreProperties>
</file>