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1C9" w:rsidRPr="008343D6" w:rsidRDefault="006641C9" w:rsidP="002F1294">
      <w:pPr>
        <w:spacing w:after="0" w:line="24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</w:p>
    <w:p w:rsidR="006641C9" w:rsidRPr="008343D6" w:rsidRDefault="006641C9" w:rsidP="00DB5028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6641C9" w:rsidRPr="008343D6" w:rsidRDefault="00391B41" w:rsidP="00DB5028">
      <w:pPr>
        <w:spacing w:after="0" w:line="240" w:lineRule="auto"/>
        <w:jc w:val="both"/>
        <w:outlineLvl w:val="0"/>
        <w:rPr>
          <w:rFonts w:ascii="Times New Roman" w:hAnsi="Times New Roman"/>
          <w:b/>
          <w:sz w:val="20"/>
          <w:szCs w:val="20"/>
        </w:rPr>
      </w:pPr>
      <w:r w:rsidRPr="008343D6">
        <w:rPr>
          <w:rFonts w:ascii="Times New Roman" w:hAnsi="Times New Roman"/>
          <w:b/>
          <w:sz w:val="20"/>
          <w:szCs w:val="20"/>
        </w:rPr>
        <w:t xml:space="preserve">                                                 </w:t>
      </w:r>
      <w:r w:rsidR="008343D6">
        <w:rPr>
          <w:rFonts w:ascii="Times New Roman" w:hAnsi="Times New Roman"/>
          <w:b/>
          <w:sz w:val="20"/>
          <w:szCs w:val="20"/>
        </w:rPr>
        <w:t xml:space="preserve">   </w:t>
      </w:r>
      <w:r w:rsidR="00DB5028"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</w:t>
      </w:r>
      <w:r w:rsidRPr="008343D6">
        <w:rPr>
          <w:rFonts w:ascii="Times New Roman" w:hAnsi="Times New Roman"/>
          <w:b/>
          <w:sz w:val="20"/>
          <w:szCs w:val="20"/>
        </w:rPr>
        <w:t>Автор - составитель:</w:t>
      </w:r>
    </w:p>
    <w:p w:rsidR="006641C9" w:rsidRPr="008343D6" w:rsidRDefault="00391B41">
      <w:pPr>
        <w:spacing w:after="0" w:line="240" w:lineRule="auto"/>
        <w:ind w:left="4956"/>
        <w:jc w:val="right"/>
        <w:outlineLvl w:val="0"/>
        <w:rPr>
          <w:rFonts w:ascii="Times New Roman" w:hAnsi="Times New Roman"/>
          <w:b/>
          <w:sz w:val="20"/>
          <w:szCs w:val="20"/>
        </w:rPr>
      </w:pPr>
      <w:proofErr w:type="spellStart"/>
      <w:r w:rsidRPr="008343D6">
        <w:rPr>
          <w:rFonts w:ascii="Times New Roman" w:hAnsi="Times New Roman"/>
          <w:b/>
          <w:sz w:val="20"/>
          <w:szCs w:val="20"/>
        </w:rPr>
        <w:t>Конюшева</w:t>
      </w:r>
      <w:proofErr w:type="spellEnd"/>
      <w:r w:rsidRPr="008343D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8343D6">
        <w:rPr>
          <w:rFonts w:ascii="Times New Roman" w:hAnsi="Times New Roman"/>
          <w:b/>
          <w:sz w:val="20"/>
          <w:szCs w:val="20"/>
        </w:rPr>
        <w:t>Зульфия</w:t>
      </w:r>
      <w:proofErr w:type="spellEnd"/>
      <w:r w:rsidRPr="008343D6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8343D6">
        <w:rPr>
          <w:rFonts w:ascii="Times New Roman" w:hAnsi="Times New Roman"/>
          <w:b/>
          <w:sz w:val="20"/>
          <w:szCs w:val="20"/>
        </w:rPr>
        <w:t>Римовна</w:t>
      </w:r>
      <w:proofErr w:type="spellEnd"/>
    </w:p>
    <w:p w:rsidR="006641C9" w:rsidRPr="008343D6" w:rsidRDefault="002F1294" w:rsidP="002F1294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A13CA1">
        <w:rPr>
          <w:rFonts w:ascii="Times New Roman" w:hAnsi="Times New Roman"/>
          <w:b/>
          <w:sz w:val="20"/>
          <w:szCs w:val="20"/>
        </w:rPr>
        <w:t xml:space="preserve">                                                 </w:t>
      </w:r>
      <w:r w:rsidR="00A13CA1">
        <w:rPr>
          <w:rFonts w:ascii="Times New Roman" w:hAnsi="Times New Roman"/>
          <w:b/>
          <w:sz w:val="20"/>
          <w:szCs w:val="20"/>
        </w:rPr>
        <w:t xml:space="preserve">                               </w:t>
      </w:r>
      <w:r w:rsidRPr="00A13CA1">
        <w:rPr>
          <w:rFonts w:ascii="Times New Roman" w:hAnsi="Times New Roman"/>
          <w:b/>
          <w:sz w:val="20"/>
          <w:szCs w:val="20"/>
        </w:rPr>
        <w:t xml:space="preserve"> </w:t>
      </w:r>
      <w:r w:rsidR="00391B41" w:rsidRPr="008343D6">
        <w:rPr>
          <w:rFonts w:ascii="Times New Roman" w:hAnsi="Times New Roman"/>
          <w:b/>
          <w:sz w:val="20"/>
          <w:szCs w:val="20"/>
        </w:rPr>
        <w:t>учитель биологии высшей квалификационной категории</w:t>
      </w:r>
      <w:r w:rsidR="00A13CA1">
        <w:rPr>
          <w:rFonts w:ascii="Times New Roman" w:hAnsi="Times New Roman"/>
          <w:b/>
          <w:sz w:val="20"/>
          <w:szCs w:val="20"/>
        </w:rPr>
        <w:t>,</w:t>
      </w:r>
    </w:p>
    <w:p w:rsidR="002F1294" w:rsidRPr="002F1294" w:rsidRDefault="00A13CA1" w:rsidP="002F1294">
      <w:pPr>
        <w:shd w:val="clear" w:color="auto" w:fill="FFFFFF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государственное бюджетное</w:t>
      </w:r>
      <w:bookmarkStart w:id="0" w:name="_GoBack"/>
      <w:bookmarkEnd w:id="0"/>
      <w:r w:rsidR="002F1294" w:rsidRPr="002F1294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 xml:space="preserve"> общеобразовательное учреждение средняя</w:t>
      </w:r>
    </w:p>
    <w:p w:rsidR="002F1294" w:rsidRPr="002F1294" w:rsidRDefault="002F1294" w:rsidP="002F1294">
      <w:pPr>
        <w:shd w:val="clear" w:color="auto" w:fill="FFFFFF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</w:pPr>
      <w:r w:rsidRPr="002F1294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общеобразовательная школа № 21 имени кавалера ордена Мужества В.С. Бараева</w:t>
      </w:r>
    </w:p>
    <w:p w:rsidR="002F1294" w:rsidRPr="002F1294" w:rsidRDefault="002F1294" w:rsidP="002F1294">
      <w:pPr>
        <w:shd w:val="clear" w:color="auto" w:fill="FFFFFF"/>
        <w:suppressAutoHyphens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</w:pPr>
      <w:r w:rsidRPr="002F1294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городского округа Сызрань Самарской области</w:t>
      </w:r>
    </w:p>
    <w:p w:rsidR="003E42FC" w:rsidRPr="008343D6" w:rsidRDefault="003E42FC" w:rsidP="002F1294">
      <w:pPr>
        <w:spacing w:after="0" w:line="240" w:lineRule="auto"/>
        <w:ind w:left="4956"/>
        <w:jc w:val="right"/>
        <w:outlineLvl w:val="0"/>
        <w:rPr>
          <w:rFonts w:ascii="Times New Roman" w:hAnsi="Times New Roman"/>
          <w:b/>
          <w:sz w:val="20"/>
          <w:szCs w:val="20"/>
        </w:rPr>
      </w:pPr>
    </w:p>
    <w:p w:rsidR="006641C9" w:rsidRPr="008343D6" w:rsidRDefault="00391B41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 w:rsidRPr="008343D6">
        <w:rPr>
          <w:rFonts w:ascii="Times New Roman" w:hAnsi="Times New Roman"/>
          <w:b/>
          <w:sz w:val="20"/>
          <w:szCs w:val="20"/>
        </w:rPr>
        <w:t xml:space="preserve">                                                         </w:t>
      </w:r>
    </w:p>
    <w:p w:rsidR="006641C9" w:rsidRPr="008343D6" w:rsidRDefault="006641C9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</w:p>
    <w:p w:rsidR="006641C9" w:rsidRPr="008343D6" w:rsidRDefault="00391B41" w:rsidP="008343D6">
      <w:pPr>
        <w:spacing w:after="0" w:line="240" w:lineRule="auto"/>
        <w:jc w:val="center"/>
        <w:outlineLvl w:val="0"/>
        <w:rPr>
          <w:rFonts w:ascii="Times New Roman" w:hAnsi="Times New Roman"/>
          <w:b/>
          <w:sz w:val="20"/>
          <w:szCs w:val="20"/>
        </w:rPr>
      </w:pPr>
      <w:r w:rsidRPr="008343D6">
        <w:rPr>
          <w:rFonts w:ascii="Times New Roman" w:hAnsi="Times New Roman"/>
          <w:b/>
          <w:sz w:val="20"/>
          <w:szCs w:val="20"/>
        </w:rPr>
        <w:t>Программа внеурочной деятельности</w:t>
      </w:r>
    </w:p>
    <w:p w:rsidR="006641C9" w:rsidRPr="008343D6" w:rsidRDefault="00391B41" w:rsidP="008343D6">
      <w:pPr>
        <w:tabs>
          <w:tab w:val="left" w:pos="8100"/>
        </w:tabs>
        <w:spacing w:after="0"/>
        <w:jc w:val="center"/>
        <w:rPr>
          <w:rFonts w:ascii="Times New Roman" w:hAnsi="Times New Roman"/>
          <w:b/>
          <w:sz w:val="20"/>
          <w:szCs w:val="20"/>
        </w:rPr>
      </w:pPr>
      <w:r w:rsidRPr="008343D6">
        <w:rPr>
          <w:rFonts w:ascii="Times New Roman" w:hAnsi="Times New Roman"/>
          <w:b/>
          <w:sz w:val="20"/>
          <w:szCs w:val="20"/>
        </w:rPr>
        <w:t>«Медицина – наука прошлого, настоящего, будущего»</w:t>
      </w:r>
    </w:p>
    <w:p w:rsidR="006641C9" w:rsidRPr="008343D6" w:rsidRDefault="00391B4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641C9" w:rsidRPr="008343D6" w:rsidRDefault="00DB5028" w:rsidP="00DB5028">
      <w:pPr>
        <w:spacing w:after="0" w:line="240" w:lineRule="auto"/>
        <w:outlineLvl w:val="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</w:t>
      </w:r>
      <w:r w:rsidR="00391B41" w:rsidRPr="008343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Пояснительная записка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Программа внеурочной деятельности (срок реализации -17 часов), предназначена для того, чтобы помочь ученику сориентироваться в выборе профиля обучения в старшей школе, дать возможность ученику проявить себя и добиться успеха в изучении основ сохранения здоровья. Содержание программы способствует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предпрофильной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подготовке учащихся 9 классов в общеобразовательном учреждении, имеет тесную связь с биологией, медициной,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валеологией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.  Данная программа может быть реализована в течении четверти.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Основной задачей программы является оказание помощи в профессиональном самоопределении школьников, пропаганда здорового образа жизни. Её содержание направлено на выработку у подрастающего поколения положительных социальных качеств личности – уверенность в себе, определение своего профессионального пути, выносливости, самообладания, желания укрепить свое здоровье, правильно, рационально использовать природный потенциал своего организма, знакомство с особенностями медицинских профессий.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завершении основной школы выпускник уже должен осознанно выбрать дальнейший образовательный путь к будущей профессии, профессиональному самоопределению. Для основной школы характерен социальный тип профессионального самоопределения, в рамках которого обеспечивается пространство выбора возможного приложения сил, сферы профессиональной деятельности, соответствующей интересам, склонностям и способностям каждого школьника. Выпускники должны освоить социальный смысл различных сфер профессиональной деятельности.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  Одним из направлений профессионального самоопределения может быть медицина. Медицинские профессии привлекают и настораживают ответственностью за жизнь человека. Случайный человек в медицине формально выполняет свои обязанности и может нанести немалый ущерб психическому и физическому состоянию больного. Этот курс позволит познакомиться с основами медицинских знаний, ознакомит с разными медицинскими специальностями.  В настоящее время эти профессии востребованы, всегда есть возможность найти работу, как в городской, так и сельской местности.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Программа содержит материал, на основе которого формируется способность школьников провести профессиональные пробы.  Большое 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значение  имеет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социальная практика, во время которой ребята больше узнают о специфике работы в разных медицинских учреждениях</w:t>
      </w: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.</w:t>
      </w: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Погружение в практику – лучший способ принятия верного решения в выборе профессии.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 Самой большой ценностью каждого человека считается его здоровье. К сожалению, существует слишком много объективных и субъективных причин, заставляющих забывать о том, что здоровье необходимо беречь и приумножать.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Темпы современной жизни, социальные проблемы, нервные перегрузки, неблагополучная экологическая среда, гиподинамия, вредные привычки – все эти факторы ухудшают состояние здоровья взрослых людей и подрастающего поколения. 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В  «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Концепции сохранения и укрепления здоровья населения РФ методами и средствами гигиенического обучения» Министерства здравоохранения РФ указано на необходимость «формировать и поддерживать стремление людей к позитивным изменениям в образе жизни путём обеспечения их достоверными медико-гигиеническими знаниями, создавать соответствующие мотивации и отношение к здоровью, вырабатывать умения и навыки здорового образа жизни и предупреждения заболеваний».</w:t>
      </w:r>
    </w:p>
    <w:p w:rsidR="006641C9" w:rsidRPr="00927886" w:rsidRDefault="00391B41" w:rsidP="00927886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    Предлагаемый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предпрофильный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 носит обучающий, развивающий и социальный характер. Этот курс опирается на знания, полученные на уроках биологии, но не дублирует их, а расширяет. Школьник будет ориентироваться на выбор профессии согласно жизненным ресурсам своего </w:t>
      </w:r>
      <w:proofErr w:type="spellStart"/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организма.</w:t>
      </w:r>
      <w:r w:rsidRPr="009278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Цель</w:t>
      </w:r>
      <w:proofErr w:type="spellEnd"/>
      <w:proofErr w:type="gramEnd"/>
      <w:r w:rsidRPr="009278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курса:</w:t>
      </w:r>
    </w:p>
    <w:p w:rsidR="006641C9" w:rsidRPr="008343D6" w:rsidRDefault="00391B41" w:rsidP="00D5000E">
      <w:pPr>
        <w:numPr>
          <w:ilvl w:val="0"/>
          <w:numId w:val="8"/>
        </w:numPr>
        <w:spacing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оказать помощь учащимся в принятии решения о выборе направления дальнейшего образовательного маршрута;</w:t>
      </w:r>
    </w:p>
    <w:p w:rsidR="006641C9" w:rsidRPr="008343D6" w:rsidRDefault="00391B41" w:rsidP="00D5000E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подготовить учащихся к осознанному профессиональному самоопределению;</w:t>
      </w:r>
    </w:p>
    <w:p w:rsidR="006641C9" w:rsidRPr="008343D6" w:rsidRDefault="00391B41" w:rsidP="00D5000E">
      <w:pPr>
        <w:numPr>
          <w:ilvl w:val="0"/>
          <w:numId w:val="8"/>
        </w:numPr>
        <w:spacing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способствовать раскрытию внутренних ресурсов: склонностей, способностей, качеств личности.</w:t>
      </w:r>
    </w:p>
    <w:p w:rsidR="006641C9" w:rsidRPr="00D5000E" w:rsidRDefault="00391B41" w:rsidP="00D5000E">
      <w:pPr>
        <w:pStyle w:val="a8"/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Задачи:</w:t>
      </w:r>
    </w:p>
    <w:p w:rsidR="006641C9" w:rsidRPr="00D5000E" w:rsidRDefault="00391B41" w:rsidP="00D5000E">
      <w:pPr>
        <w:pStyle w:val="a8"/>
        <w:numPr>
          <w:ilvl w:val="0"/>
          <w:numId w:val="9"/>
        </w:numPr>
        <w:spacing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ознакомить учащихся с этапами приобретения </w:t>
      </w:r>
      <w:proofErr w:type="spellStart"/>
      <w:r w:rsidRP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t>додипломного</w:t>
      </w:r>
      <w:proofErr w:type="spellEnd"/>
      <w:r w:rsidRP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после дипломного образования.</w:t>
      </w:r>
    </w:p>
    <w:p w:rsidR="006641C9" w:rsidRPr="008343D6" w:rsidRDefault="00391B41" w:rsidP="00D5000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сформировать знания о врачебных и провизорских специализациях, по которым предусматривается подготовка в интернатуре.</w:t>
      </w:r>
    </w:p>
    <w:p w:rsidR="006641C9" w:rsidRPr="008343D6" w:rsidRDefault="00391B41" w:rsidP="00D5000E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формировать навыки по построению медицинских образовательных траекторий.</w:t>
      </w:r>
    </w:p>
    <w:p w:rsidR="006641C9" w:rsidRPr="008343D6" w:rsidRDefault="00391B41" w:rsidP="00D5000E">
      <w:pPr>
        <w:numPr>
          <w:ilvl w:val="0"/>
          <w:numId w:val="9"/>
        </w:numPr>
        <w:spacing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развить познавательный интерес в профессиях</w:t>
      </w:r>
    </w:p>
    <w:p w:rsidR="006641C9" w:rsidRPr="008343D6" w:rsidRDefault="00391B41" w:rsidP="00D5000E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Планируемые результаты обучения:</w:t>
      </w:r>
    </w:p>
    <w:p w:rsidR="006641C9" w:rsidRPr="008343D6" w:rsidRDefault="00391B41" w:rsidP="00D5000E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* профессиональная ориентация</w:t>
      </w:r>
    </w:p>
    <w:p w:rsidR="006641C9" w:rsidRPr="008343D6" w:rsidRDefault="00391B41" w:rsidP="00D5000E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* выбор профиля в дальнейшем</w:t>
      </w:r>
    </w:p>
    <w:p w:rsidR="006641C9" w:rsidRPr="008343D6" w:rsidRDefault="00391B41" w:rsidP="00D5000E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* воспитание сострадания, гуманизма, милосердия</w:t>
      </w:r>
    </w:p>
    <w:p w:rsidR="006641C9" w:rsidRPr="008343D6" w:rsidRDefault="00391B41" w:rsidP="00D500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результате прохождения программного материала,</w:t>
      </w:r>
    </w:p>
    <w:p w:rsidR="006641C9" w:rsidRPr="008343D6" w:rsidRDefault="00391B41" w:rsidP="00D500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обучающийся</w:t>
      </w: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343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имеет представление о</w:t>
      </w: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6641C9" w:rsidRPr="008343D6" w:rsidRDefault="00391B41" w:rsidP="00D5000E">
      <w:pPr>
        <w:numPr>
          <w:ilvl w:val="0"/>
          <w:numId w:val="1"/>
        </w:numPr>
        <w:spacing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пути получения медицинских профессий;</w:t>
      </w:r>
    </w:p>
    <w:p w:rsidR="006641C9" w:rsidRPr="008343D6" w:rsidRDefault="00391B41" w:rsidP="00D5000E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медицинских специальностях;</w:t>
      </w:r>
    </w:p>
    <w:p w:rsidR="006641C9" w:rsidRPr="008343D6" w:rsidRDefault="00391B41" w:rsidP="00D5000E">
      <w:pPr>
        <w:numPr>
          <w:ilvl w:val="0"/>
          <w:numId w:val="1"/>
        </w:numPr>
        <w:spacing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медицинском образовании в наши дни;</w:t>
      </w:r>
    </w:p>
    <w:p w:rsidR="006641C9" w:rsidRPr="00D5000E" w:rsidRDefault="00391B41" w:rsidP="00D5000E">
      <w:pPr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D500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знает:</w:t>
      </w:r>
    </w:p>
    <w:p w:rsidR="006641C9" w:rsidRPr="008343D6" w:rsidRDefault="00391B41" w:rsidP="00D5000E">
      <w:pPr>
        <w:numPr>
          <w:ilvl w:val="0"/>
          <w:numId w:val="10"/>
        </w:numPr>
        <w:spacing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смы</w:t>
      </w:r>
      <w:r w:rsid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t>сл значений медицинских понятий</w:t>
      </w:r>
    </w:p>
    <w:p w:rsidR="006641C9" w:rsidRPr="008343D6" w:rsidRDefault="00391B41" w:rsidP="00D5000E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этапы овладения профессий по специальностям;</w:t>
      </w:r>
    </w:p>
    <w:p w:rsidR="006641C9" w:rsidRPr="008343D6" w:rsidRDefault="00391B41" w:rsidP="00D5000E">
      <w:pPr>
        <w:numPr>
          <w:ilvl w:val="0"/>
          <w:numId w:val="10"/>
        </w:numPr>
        <w:spacing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условия обучения в образовательных учреждениях для получения медицинского образования;</w:t>
      </w:r>
    </w:p>
    <w:p w:rsidR="006641C9" w:rsidRPr="00D5000E" w:rsidRDefault="00391B41" w:rsidP="00D5000E">
      <w:pPr>
        <w:pStyle w:val="a8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умеет</w:t>
      </w:r>
    </w:p>
    <w:p w:rsidR="006641C9" w:rsidRPr="00927886" w:rsidRDefault="00391B41" w:rsidP="00927886">
      <w:pPr>
        <w:pStyle w:val="a8"/>
        <w:numPr>
          <w:ilvl w:val="0"/>
          <w:numId w:val="15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27886">
        <w:rPr>
          <w:rFonts w:ascii="Times New Roman" w:eastAsia="Times New Roman" w:hAnsi="Times New Roman" w:cs="Times New Roman"/>
          <w:sz w:val="20"/>
          <w:szCs w:val="20"/>
          <w:lang w:eastAsia="ru-RU"/>
        </w:rPr>
        <w:t>выстраивать образовательные траектории в специальностях;</w:t>
      </w:r>
    </w:p>
    <w:p w:rsidR="006641C9" w:rsidRPr="00D5000E" w:rsidRDefault="00391B41" w:rsidP="00D5000E">
      <w:pPr>
        <w:pStyle w:val="a8"/>
        <w:spacing w:beforeAutospacing="1" w:afterAutospacing="1" w:line="240" w:lineRule="auto"/>
        <w:ind w:left="92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владеет</w:t>
      </w:r>
    </w:p>
    <w:p w:rsidR="006641C9" w:rsidRPr="00D5000E" w:rsidRDefault="00391B41" w:rsidP="00D5000E">
      <w:pPr>
        <w:pStyle w:val="a8"/>
        <w:numPr>
          <w:ilvl w:val="0"/>
          <w:numId w:val="13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t>ориентацией в получении медицинских профессий.</w:t>
      </w:r>
    </w:p>
    <w:p w:rsidR="006641C9" w:rsidRPr="00D5000E" w:rsidRDefault="00391B41" w:rsidP="00D5000E">
      <w:pPr>
        <w:spacing w:beforeAutospacing="1" w:afterAutospacing="1" w:line="240" w:lineRule="auto"/>
        <w:ind w:left="927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Методы обучения:</w:t>
      </w:r>
    </w:p>
    <w:p w:rsidR="006641C9" w:rsidRPr="00D5000E" w:rsidRDefault="00391B41" w:rsidP="00D5000E">
      <w:pPr>
        <w:pStyle w:val="a8"/>
        <w:numPr>
          <w:ilvl w:val="0"/>
          <w:numId w:val="14"/>
        </w:num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000E">
        <w:rPr>
          <w:rFonts w:ascii="Times New Roman" w:eastAsia="Times New Roman" w:hAnsi="Times New Roman" w:cs="Times New Roman"/>
          <w:sz w:val="20"/>
          <w:szCs w:val="20"/>
          <w:lang w:eastAsia="ru-RU"/>
        </w:rPr>
        <w:t>Лекции, беседы, экскурсии, практикумы, тренинги, социальная практика, проектно-исследовательская деятельность, тестирование.</w:t>
      </w:r>
    </w:p>
    <w:p w:rsidR="006641C9" w:rsidRPr="00D5000E" w:rsidRDefault="00391B41" w:rsidP="00D5000E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Содержание программы: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1.Медицина – наука прошлого, настоящего, будущего.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Из истории медицины. Понятие медицины, как науки.  Современная система здравоохранения. Основы медицинской этики. Новые открытия в медицине.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Медицинское образование.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Среднее и высшее медицинское образование. Медицинские вузы. 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 истории возникновения сестринского дела. 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3.Медицинские специальности.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3.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1.Лечебное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дело.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Лечебное дело. История возникновения профессии (народная медицина, традиционная медицина). Виды профессий. Понятие врач – специалист.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Профессии терапевтического блока: основные специализации, требующие углубленной подготовки.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Врач – терапевт.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Врач – хирург.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Врач акушер-гинеколог.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3.2. Педиатрия.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Врач –педиатр- детский врач. Особенности профессии.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3.3. Медико- профилактическое дело.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Понятие медико- профилактическое дело. Понятие «гигиена», научные направления в гигиенической науке. Сфера санитарного дела. Санитарное законодательство. Санитарная статистика. Санитарный врач.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3.4 Стоматология. 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Понятие –стоматология. Направления стоматологии (терапевтическая стоматология, хирургическая стоматология, ортопедическая стоматология, стоматология детского возраста). Стоматологическое образование. 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3.5. Фармация.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Понятие фармация. Профессии: фармацевт, провизор. Функции и значение аптеки. 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3.6. Сестринское дело.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Сестринский и младший медицинский персонал. Подготовка сестринского персонала со средним профессиональным образованием. Реформа сестринского образования (училище- колледж – вуз). Этические основы сестринского дела.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4. Итоговое занятие.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Готовность к выбору специальности.</w:t>
      </w:r>
    </w:p>
    <w:p w:rsidR="006641C9" w:rsidRPr="008343D6" w:rsidRDefault="00391B41" w:rsidP="00D5000E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Учебный план</w:t>
      </w:r>
    </w:p>
    <w:tbl>
      <w:tblPr>
        <w:tblStyle w:val="a9"/>
        <w:tblW w:w="9345" w:type="dxa"/>
        <w:tblLayout w:type="fixed"/>
        <w:tblLook w:val="04A0" w:firstRow="1" w:lastRow="0" w:firstColumn="1" w:lastColumn="0" w:noHBand="0" w:noVBand="1"/>
      </w:tblPr>
      <w:tblGrid>
        <w:gridCol w:w="796"/>
        <w:gridCol w:w="2205"/>
        <w:gridCol w:w="1460"/>
        <w:gridCol w:w="1490"/>
        <w:gridCol w:w="1537"/>
        <w:gridCol w:w="1857"/>
      </w:tblGrid>
      <w:tr w:rsidR="006641C9" w:rsidRPr="008343D6">
        <w:tc>
          <w:tcPr>
            <w:tcW w:w="79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20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46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Всего часов</w:t>
            </w:r>
          </w:p>
        </w:tc>
        <w:tc>
          <w:tcPr>
            <w:tcW w:w="149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1537" w:type="dxa"/>
          </w:tcPr>
          <w:p w:rsidR="006641C9" w:rsidRPr="008343D6" w:rsidRDefault="00391B4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Практика</w:t>
            </w:r>
          </w:p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Экскурсии</w:t>
            </w:r>
          </w:p>
        </w:tc>
        <w:tc>
          <w:tcPr>
            <w:tcW w:w="1857" w:type="dxa"/>
          </w:tcPr>
          <w:p w:rsidR="006641C9" w:rsidRPr="008343D6" w:rsidRDefault="00391B4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Формы</w:t>
            </w:r>
          </w:p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контроля</w:t>
            </w:r>
          </w:p>
        </w:tc>
      </w:tr>
      <w:tr w:rsidR="006641C9" w:rsidRPr="008343D6">
        <w:tc>
          <w:tcPr>
            <w:tcW w:w="79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</w:p>
        </w:tc>
        <w:tc>
          <w:tcPr>
            <w:tcW w:w="220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Медицина – наука прошлого, настоящего, будущего</w:t>
            </w:r>
          </w:p>
        </w:tc>
        <w:tc>
          <w:tcPr>
            <w:tcW w:w="146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</w:t>
            </w:r>
          </w:p>
        </w:tc>
        <w:tc>
          <w:tcPr>
            <w:tcW w:w="149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2</w:t>
            </w:r>
          </w:p>
        </w:tc>
        <w:tc>
          <w:tcPr>
            <w:tcW w:w="1537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-</w:t>
            </w:r>
          </w:p>
        </w:tc>
        <w:tc>
          <w:tcPr>
            <w:tcW w:w="1857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 «Почему я хочу быть врачом»</w:t>
            </w:r>
          </w:p>
        </w:tc>
      </w:tr>
      <w:tr w:rsidR="006641C9" w:rsidRPr="008343D6">
        <w:tc>
          <w:tcPr>
            <w:tcW w:w="79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0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Медицинское образование</w:t>
            </w:r>
          </w:p>
        </w:tc>
        <w:tc>
          <w:tcPr>
            <w:tcW w:w="146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2</w:t>
            </w:r>
          </w:p>
        </w:tc>
        <w:tc>
          <w:tcPr>
            <w:tcW w:w="149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</w:tc>
        <w:tc>
          <w:tcPr>
            <w:tcW w:w="1537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1</w:t>
            </w:r>
          </w:p>
        </w:tc>
        <w:tc>
          <w:tcPr>
            <w:tcW w:w="1857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</w:tr>
      <w:tr w:rsidR="006641C9" w:rsidRPr="008343D6">
        <w:tc>
          <w:tcPr>
            <w:tcW w:w="79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</w:p>
        </w:tc>
        <w:tc>
          <w:tcPr>
            <w:tcW w:w="220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Медицинские специальности</w:t>
            </w:r>
          </w:p>
        </w:tc>
        <w:tc>
          <w:tcPr>
            <w:tcW w:w="146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12</w:t>
            </w:r>
          </w:p>
        </w:tc>
        <w:tc>
          <w:tcPr>
            <w:tcW w:w="149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7</w:t>
            </w:r>
          </w:p>
        </w:tc>
        <w:tc>
          <w:tcPr>
            <w:tcW w:w="1537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5</w:t>
            </w:r>
          </w:p>
        </w:tc>
        <w:tc>
          <w:tcPr>
            <w:tcW w:w="1857" w:type="dxa"/>
          </w:tcPr>
          <w:p w:rsidR="006641C9" w:rsidRPr="008343D6" w:rsidRDefault="00391B4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Отчеты по экскурсиям</w:t>
            </w:r>
          </w:p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Дневник наблюдения по практике</w:t>
            </w:r>
          </w:p>
        </w:tc>
      </w:tr>
      <w:tr w:rsidR="006641C9" w:rsidRPr="008343D6">
        <w:tc>
          <w:tcPr>
            <w:tcW w:w="79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20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занятие</w:t>
            </w:r>
          </w:p>
        </w:tc>
        <w:tc>
          <w:tcPr>
            <w:tcW w:w="146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 </w:t>
            </w:r>
          </w:p>
        </w:tc>
        <w:tc>
          <w:tcPr>
            <w:tcW w:w="149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</w:t>
            </w:r>
          </w:p>
        </w:tc>
        <w:tc>
          <w:tcPr>
            <w:tcW w:w="1537" w:type="dxa"/>
          </w:tcPr>
          <w:p w:rsidR="006641C9" w:rsidRPr="008343D6" w:rsidRDefault="006641C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7" w:type="dxa"/>
          </w:tcPr>
          <w:p w:rsidR="006641C9" w:rsidRPr="008343D6" w:rsidRDefault="00391B4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Анкетирование. Проект-сочинение «Моё призвание - медицина»</w:t>
            </w:r>
          </w:p>
          <w:p w:rsidR="006641C9" w:rsidRPr="008343D6" w:rsidRDefault="006641C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41C9" w:rsidRPr="008343D6">
        <w:tc>
          <w:tcPr>
            <w:tcW w:w="795" w:type="dxa"/>
          </w:tcPr>
          <w:p w:rsidR="006641C9" w:rsidRPr="008343D6" w:rsidRDefault="006641C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5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6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17</w:t>
            </w:r>
          </w:p>
        </w:tc>
        <w:tc>
          <w:tcPr>
            <w:tcW w:w="1490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11</w:t>
            </w:r>
          </w:p>
        </w:tc>
        <w:tc>
          <w:tcPr>
            <w:tcW w:w="1537" w:type="dxa"/>
          </w:tcPr>
          <w:p w:rsidR="006641C9" w:rsidRPr="008343D6" w:rsidRDefault="00391B41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6</w:t>
            </w:r>
          </w:p>
        </w:tc>
        <w:tc>
          <w:tcPr>
            <w:tcW w:w="1857" w:type="dxa"/>
          </w:tcPr>
          <w:p w:rsidR="006641C9" w:rsidRPr="008343D6" w:rsidRDefault="006641C9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641C9" w:rsidRPr="008343D6" w:rsidRDefault="00D5000E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</w:t>
      </w:r>
    </w:p>
    <w:p w:rsidR="006641C9" w:rsidRPr="008343D6" w:rsidRDefault="00391B41" w:rsidP="00D5000E">
      <w:pPr>
        <w:tabs>
          <w:tab w:val="left" w:pos="3180"/>
        </w:tabs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Тематическое планирование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1. Медицина –наука прошлого, настоящего, будущего.</w:t>
      </w:r>
    </w:p>
    <w:p w:rsidR="006641C9" w:rsidRPr="008343D6" w:rsidRDefault="00391B41">
      <w:pPr>
        <w:pStyle w:val="a8"/>
        <w:numPr>
          <w:ilvl w:val="1"/>
          <w:numId w:val="3"/>
        </w:numPr>
        <w:tabs>
          <w:tab w:val="left" w:pos="3180"/>
        </w:tabs>
        <w:spacing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Из истории медицины и современная система здравоохранения.</w:t>
      </w:r>
    </w:p>
    <w:p w:rsidR="006641C9" w:rsidRPr="008343D6" w:rsidRDefault="00391B41">
      <w:pPr>
        <w:pStyle w:val="a8"/>
        <w:numPr>
          <w:ilvl w:val="1"/>
          <w:numId w:val="3"/>
        </w:numPr>
        <w:tabs>
          <w:tab w:val="left" w:pos="3180"/>
        </w:tabs>
        <w:spacing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Открытия в медицине.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2. Медицинское образование.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3.Медицинское образование. Виды учебных заведений.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4. Экскурсия в медицинское училище.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3. Медицинские специальности.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5. Лечебное дело. Особенности профессии: врач- инфекционист, врач – хирург, врач акушер- гинеколог.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6. Экскурсия во взрослую городскую больницу.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7. Врач педиатр. Особенности профессии.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8. Экскурсия в детскую поликлинику.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9. Санитарное просвещение. Задачи СЭС. Санитарный врач.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10. Экскурсия в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санпедистанцию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11. Стоматология. Направления стоматологии.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12. Экскурсия в стоматологическую больницу.</w:t>
      </w:r>
    </w:p>
    <w:p w:rsidR="006641C9" w:rsidRPr="008343D6" w:rsidRDefault="00391B41">
      <w:pPr>
        <w:tabs>
          <w:tab w:val="left" w:pos="318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13. Профессии фармацевта и провизора.</w:t>
      </w:r>
    </w:p>
    <w:p w:rsidR="006641C9" w:rsidRPr="008343D6" w:rsidRDefault="00D5000E">
      <w:pPr>
        <w:tabs>
          <w:tab w:val="left" w:pos="123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</w:t>
      </w:r>
      <w:r w:rsidR="00391B41"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14. Экскурсия в аптеку.</w:t>
      </w:r>
    </w:p>
    <w:p w:rsidR="006641C9" w:rsidRPr="008343D6" w:rsidRDefault="00391B41">
      <w:pPr>
        <w:tabs>
          <w:tab w:val="left" w:pos="123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   15. Подготовка сестринского персонала.</w:t>
      </w:r>
    </w:p>
    <w:p w:rsidR="006641C9" w:rsidRPr="008343D6" w:rsidRDefault="00391B41">
      <w:pPr>
        <w:tabs>
          <w:tab w:val="left" w:pos="1230"/>
        </w:tabs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16. Этические основы сестринского дела. </w:t>
      </w:r>
    </w:p>
    <w:p w:rsidR="006641C9" w:rsidRPr="008343D6" w:rsidRDefault="00391B41">
      <w:pPr>
        <w:tabs>
          <w:tab w:val="left" w:pos="1230"/>
        </w:tabs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Раздел 4. Итоговое занятие. </w:t>
      </w:r>
    </w:p>
    <w:p w:rsidR="006641C9" w:rsidRPr="008343D6" w:rsidRDefault="00391B41">
      <w:pPr>
        <w:tabs>
          <w:tab w:val="left" w:pos="1230"/>
        </w:tabs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Литература:</w:t>
      </w:r>
    </w:p>
    <w:p w:rsidR="006641C9" w:rsidRPr="008343D6" w:rsidRDefault="00391B41">
      <w:pPr>
        <w:pStyle w:val="a8"/>
        <w:numPr>
          <w:ilvl w:val="1"/>
          <w:numId w:val="2"/>
        </w:numPr>
        <w:spacing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Бурая А.Н., Головко И.А. «Руководство к практическим занятиям по уходу за здоровым и больным ребёнком»- Москва, «Медицина» 2005г.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3. М.В. Горбунова, Е.В. Кирилюк «Современные профессии и специальности»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Журнал «Биология в школе» №4 2008г. «Я и здоровый образ жизни» - тренинг для старшеклассников стр. 48. –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И.Е.Солодова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, г. Псков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Заликина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Л.С. «Учебное пособие по общему уходу за больными» - Москва, «Медицина» 2001г.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«Краткая медицинская энциклопедия»-в 3-х 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томах,  гл.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редактор – академик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Б.В.Петровский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Москва, «Советская энциклопедия» 1990год.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. Матвеев В.Ф. «Основы медицинской психологии, этики и деонтологии» - Москва, «Медицина» 2004г.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Сорокина Т.С. «Медицинские профессии» Учебное пособие для профессионального 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самоопределения.-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М.: Издательский центр «Академия», 2009.-368с.</w:t>
      </w:r>
    </w:p>
    <w:p w:rsidR="006641C9" w:rsidRPr="008343D6" w:rsidRDefault="00391B41">
      <w:pPr>
        <w:pStyle w:val="a8"/>
        <w:numPr>
          <w:ilvl w:val="1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А. Склярова, И.Н.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Дыгало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, В.А. Лебедь и др. Младшая медицинская сестра по уходу за больными»</w:t>
      </w:r>
    </w:p>
    <w:p w:rsidR="006641C9" w:rsidRPr="008343D6" w:rsidRDefault="00391B41">
      <w:pPr>
        <w:pStyle w:val="a8"/>
        <w:numPr>
          <w:ilvl w:val="1"/>
          <w:numId w:val="2"/>
        </w:numPr>
        <w:spacing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Интернет – ресурсы:</w:t>
      </w:r>
    </w:p>
    <w:p w:rsidR="006641C9" w:rsidRPr="008343D6" w:rsidRDefault="00A13CA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>
        <w:r w:rsidR="00391B41" w:rsidRPr="008343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www.ohio-da.com</w:t>
        </w:r>
      </w:hyperlink>
    </w:p>
    <w:p w:rsidR="006641C9" w:rsidRPr="008343D6" w:rsidRDefault="00A13CA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>
        <w:r w:rsidR="00391B41" w:rsidRPr="008343D6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ru-RU"/>
          </w:rPr>
          <w:t>www.fisio.ru/complexercice</w:t>
        </w:r>
      </w:hyperlink>
      <w:r w:rsidR="00391B41"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www.dietpitanie.netwww.ucheba.ru/prof/</w:t>
      </w:r>
    </w:p>
    <w:p w:rsidR="006641C9" w:rsidRPr="008343D6" w:rsidRDefault="00391B41" w:rsidP="00537997">
      <w:pPr>
        <w:spacing w:beforeAutospacing="1" w:afterAutospacing="1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Анкета по выявлению </w:t>
      </w:r>
      <w:proofErr w:type="spellStart"/>
      <w:proofErr w:type="gramStart"/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сформированности</w:t>
      </w:r>
      <w:proofErr w:type="spellEnd"/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 интереса</w:t>
      </w:r>
      <w:proofErr w:type="gramEnd"/>
      <w:r w:rsidRPr="008343D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 к изучению материала по содержанию курса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1. Какие профессии, связанные со знанием биологии, на ваш взгляд, сегодня востребованы обществом?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Какая из тем </w:t>
      </w:r>
      <w:proofErr w:type="spell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предпрофильного</w:t>
      </w:r>
      <w:proofErr w:type="spell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курса 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« Медицина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наука прошлого, настоящего, будущего»» вам наиболее понравилась и почему?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3. Считаете ли вы необходимыми в дальнейшей жизни полученные знания?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4. Какие навыки вы можете применить на практике?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5. Сумеете ли вы оказать первую помощь при различных травмах?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Сможете ли вы ухаживать за </w:t>
      </w:r>
      <w:proofErr w:type="gramStart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близкими  людьми</w:t>
      </w:r>
      <w:proofErr w:type="gramEnd"/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во время болезни?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7. Изменились или нет ваше питание после изучения курса?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8. Что нового вы узнали о воздействие на организм алкоголя, никотина и наркотиков?</w:t>
      </w:r>
    </w:p>
    <w:p w:rsidR="006641C9" w:rsidRPr="008343D6" w:rsidRDefault="00391B41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343D6">
        <w:rPr>
          <w:rFonts w:ascii="Times New Roman" w:eastAsia="Times New Roman" w:hAnsi="Times New Roman" w:cs="Times New Roman"/>
          <w:sz w:val="20"/>
          <w:szCs w:val="20"/>
          <w:lang w:eastAsia="ru-RU"/>
        </w:rPr>
        <w:t>9. Помогло ли вам изучение д</w:t>
      </w:r>
      <w:r w:rsidR="00A93547">
        <w:rPr>
          <w:rFonts w:ascii="Times New Roman" w:eastAsia="Times New Roman" w:hAnsi="Times New Roman" w:cs="Times New Roman"/>
          <w:sz w:val="20"/>
          <w:szCs w:val="20"/>
          <w:lang w:eastAsia="ru-RU"/>
        </w:rPr>
        <w:t>анного курса в выборе профессии</w:t>
      </w:r>
    </w:p>
    <w:p w:rsidR="006641C9" w:rsidRPr="008343D6" w:rsidRDefault="006641C9">
      <w:pPr>
        <w:spacing w:beforeAutospacing="1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641C9" w:rsidRPr="008343D6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55ECB"/>
    <w:multiLevelType w:val="hybridMultilevel"/>
    <w:tmpl w:val="866C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B65D9"/>
    <w:multiLevelType w:val="multilevel"/>
    <w:tmpl w:val="1A802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83B7403"/>
    <w:multiLevelType w:val="hybridMultilevel"/>
    <w:tmpl w:val="698C856A"/>
    <w:lvl w:ilvl="0" w:tplc="630C476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08664C"/>
    <w:multiLevelType w:val="hybridMultilevel"/>
    <w:tmpl w:val="96FC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0134D"/>
    <w:multiLevelType w:val="hybridMultilevel"/>
    <w:tmpl w:val="7CCE85D4"/>
    <w:lvl w:ilvl="0" w:tplc="643CDA4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32E110AB"/>
    <w:multiLevelType w:val="multilevel"/>
    <w:tmpl w:val="3F66A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332125D5"/>
    <w:multiLevelType w:val="hybridMultilevel"/>
    <w:tmpl w:val="F9C47C2E"/>
    <w:lvl w:ilvl="0" w:tplc="6696FE5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12864E8"/>
    <w:multiLevelType w:val="multilevel"/>
    <w:tmpl w:val="D958A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59096E2D"/>
    <w:multiLevelType w:val="multilevel"/>
    <w:tmpl w:val="015EB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654D7F63"/>
    <w:multiLevelType w:val="multilevel"/>
    <w:tmpl w:val="74B4A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67CC5816"/>
    <w:multiLevelType w:val="multilevel"/>
    <w:tmpl w:val="F8709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6BB4146E"/>
    <w:multiLevelType w:val="hybridMultilevel"/>
    <w:tmpl w:val="FB6CF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FF6E2A"/>
    <w:multiLevelType w:val="multilevel"/>
    <w:tmpl w:val="1930A1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79324718"/>
    <w:multiLevelType w:val="hybridMultilevel"/>
    <w:tmpl w:val="0A6E6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080E80"/>
    <w:multiLevelType w:val="hybridMultilevel"/>
    <w:tmpl w:val="564ACA02"/>
    <w:lvl w:ilvl="0" w:tplc="2D14E54E">
      <w:start w:val="1"/>
      <w:numFmt w:val="decimal"/>
      <w:lvlText w:val="%1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8"/>
  </w:num>
  <w:num w:numId="5">
    <w:abstractNumId w:val="9"/>
  </w:num>
  <w:num w:numId="6">
    <w:abstractNumId w:val="1"/>
  </w:num>
  <w:num w:numId="7">
    <w:abstractNumId w:val="12"/>
  </w:num>
  <w:num w:numId="8">
    <w:abstractNumId w:val="11"/>
  </w:num>
  <w:num w:numId="9">
    <w:abstractNumId w:val="0"/>
  </w:num>
  <w:num w:numId="10">
    <w:abstractNumId w:val="3"/>
  </w:num>
  <w:num w:numId="11">
    <w:abstractNumId w:val="14"/>
  </w:num>
  <w:num w:numId="12">
    <w:abstractNumId w:val="6"/>
  </w:num>
  <w:num w:numId="13">
    <w:abstractNumId w:val="13"/>
  </w:num>
  <w:num w:numId="14">
    <w:abstractNumId w:val="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1C9"/>
    <w:rsid w:val="000760E1"/>
    <w:rsid w:val="002F1294"/>
    <w:rsid w:val="00391B41"/>
    <w:rsid w:val="003E42FC"/>
    <w:rsid w:val="00537997"/>
    <w:rsid w:val="006641C9"/>
    <w:rsid w:val="008343D6"/>
    <w:rsid w:val="00927886"/>
    <w:rsid w:val="00A13CA1"/>
    <w:rsid w:val="00A93547"/>
    <w:rsid w:val="00D5000E"/>
    <w:rsid w:val="00DB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AD9C6"/>
  <w15:docId w15:val="{15CC28C0-A98D-4437-81D3-8E6F482B9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paragraph" w:styleId="a8">
    <w:name w:val="List Paragraph"/>
    <w:basedOn w:val="a"/>
    <w:uiPriority w:val="34"/>
    <w:qFormat/>
    <w:rsid w:val="00530B43"/>
    <w:pPr>
      <w:ind w:left="720"/>
      <w:contextualSpacing/>
    </w:pPr>
  </w:style>
  <w:style w:type="table" w:styleId="a9">
    <w:name w:val="Table Grid"/>
    <w:basedOn w:val="a1"/>
    <w:uiPriority w:val="39"/>
    <w:rsid w:val="000D5F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sio.ru/complexercice" TargetMode="External"/><Relationship Id="rId5" Type="http://schemas.openxmlformats.org/officeDocument/2006/relationships/hyperlink" Target="http://www.ohio-da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5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Azat</cp:lastModifiedBy>
  <cp:revision>54</cp:revision>
  <dcterms:created xsi:type="dcterms:W3CDTF">2014-11-18T17:22:00Z</dcterms:created>
  <dcterms:modified xsi:type="dcterms:W3CDTF">2023-05-10T17:49:00Z</dcterms:modified>
  <dc:language>ru-RU</dc:language>
</cp:coreProperties>
</file>