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5CF5" w:rsidRPr="007202DB" w:rsidRDefault="00815CF5" w:rsidP="007202DB">
      <w:pPr>
        <w:pStyle w:val="a3"/>
        <w:spacing w:line="360" w:lineRule="auto"/>
        <w:jc w:val="both"/>
        <w:rPr>
          <w:rFonts w:ascii="Times New Roman" w:hAnsi="Times New Roman" w:cs="Times New Roman"/>
          <w:b/>
          <w:color w:val="000000" w:themeColor="text1"/>
          <w:sz w:val="28"/>
          <w:szCs w:val="28"/>
        </w:rPr>
      </w:pPr>
    </w:p>
    <w:p w:rsidR="00815CF5" w:rsidRPr="007202DB" w:rsidRDefault="00815CF5" w:rsidP="007202DB">
      <w:pPr>
        <w:pStyle w:val="a3"/>
        <w:spacing w:line="360" w:lineRule="auto"/>
        <w:jc w:val="both"/>
        <w:rPr>
          <w:rFonts w:ascii="Times New Roman" w:hAnsi="Times New Roman" w:cs="Times New Roman"/>
          <w:b/>
          <w:color w:val="000000" w:themeColor="text1"/>
          <w:sz w:val="28"/>
          <w:szCs w:val="28"/>
        </w:rPr>
      </w:pPr>
    </w:p>
    <w:p w:rsidR="00815CF5" w:rsidRPr="007202DB" w:rsidRDefault="00815CF5" w:rsidP="007202DB">
      <w:pPr>
        <w:pStyle w:val="a3"/>
        <w:spacing w:line="360" w:lineRule="auto"/>
        <w:jc w:val="both"/>
        <w:rPr>
          <w:rFonts w:ascii="Times New Roman" w:hAnsi="Times New Roman" w:cs="Times New Roman"/>
          <w:b/>
          <w:color w:val="000000" w:themeColor="text1"/>
          <w:sz w:val="28"/>
          <w:szCs w:val="28"/>
        </w:rPr>
      </w:pPr>
    </w:p>
    <w:p w:rsidR="00815CF5" w:rsidRPr="007202DB" w:rsidRDefault="00815CF5" w:rsidP="007202DB">
      <w:pPr>
        <w:pStyle w:val="a3"/>
        <w:spacing w:line="360" w:lineRule="auto"/>
        <w:jc w:val="both"/>
        <w:rPr>
          <w:rFonts w:ascii="Times New Roman" w:hAnsi="Times New Roman" w:cs="Times New Roman"/>
          <w:b/>
          <w:color w:val="000000" w:themeColor="text1"/>
          <w:sz w:val="28"/>
          <w:szCs w:val="28"/>
        </w:rPr>
      </w:pPr>
    </w:p>
    <w:p w:rsidR="00815CF5" w:rsidRPr="007202DB" w:rsidRDefault="00815CF5" w:rsidP="007202DB">
      <w:pPr>
        <w:pStyle w:val="a3"/>
        <w:spacing w:line="360" w:lineRule="auto"/>
        <w:jc w:val="both"/>
        <w:rPr>
          <w:rFonts w:ascii="Times New Roman" w:hAnsi="Times New Roman" w:cs="Times New Roman"/>
          <w:b/>
          <w:color w:val="000000" w:themeColor="text1"/>
          <w:sz w:val="28"/>
          <w:szCs w:val="28"/>
        </w:rPr>
      </w:pPr>
    </w:p>
    <w:p w:rsidR="00815CF5" w:rsidRPr="007202DB" w:rsidRDefault="00815CF5" w:rsidP="007202DB">
      <w:pPr>
        <w:pStyle w:val="a3"/>
        <w:spacing w:line="360" w:lineRule="auto"/>
        <w:jc w:val="both"/>
        <w:rPr>
          <w:rFonts w:ascii="Times New Roman" w:hAnsi="Times New Roman" w:cs="Times New Roman"/>
          <w:b/>
          <w:color w:val="000000" w:themeColor="text1"/>
          <w:sz w:val="28"/>
          <w:szCs w:val="28"/>
        </w:rPr>
      </w:pPr>
    </w:p>
    <w:p w:rsidR="00815CF5" w:rsidRPr="007202DB" w:rsidRDefault="00815CF5" w:rsidP="007202DB">
      <w:pPr>
        <w:pStyle w:val="a3"/>
        <w:spacing w:line="360" w:lineRule="auto"/>
        <w:jc w:val="both"/>
        <w:rPr>
          <w:rFonts w:ascii="Times New Roman" w:hAnsi="Times New Roman" w:cs="Times New Roman"/>
          <w:b/>
          <w:color w:val="000000" w:themeColor="text1"/>
          <w:sz w:val="28"/>
          <w:szCs w:val="28"/>
        </w:rPr>
      </w:pPr>
    </w:p>
    <w:p w:rsidR="00815CF5" w:rsidRPr="007202DB" w:rsidRDefault="00815CF5" w:rsidP="007202DB">
      <w:pPr>
        <w:pStyle w:val="a3"/>
        <w:spacing w:line="360" w:lineRule="auto"/>
        <w:jc w:val="both"/>
        <w:rPr>
          <w:rFonts w:ascii="Times New Roman" w:hAnsi="Times New Roman" w:cs="Times New Roman"/>
          <w:b/>
          <w:color w:val="000000" w:themeColor="text1"/>
          <w:sz w:val="28"/>
          <w:szCs w:val="28"/>
        </w:rPr>
      </w:pPr>
    </w:p>
    <w:p w:rsidR="00F82614" w:rsidRPr="007202DB" w:rsidRDefault="00F82614" w:rsidP="007202DB">
      <w:pPr>
        <w:pStyle w:val="a3"/>
        <w:spacing w:line="360" w:lineRule="auto"/>
        <w:jc w:val="center"/>
        <w:rPr>
          <w:rFonts w:ascii="Times New Roman" w:hAnsi="Times New Roman" w:cs="Times New Roman"/>
          <w:b/>
          <w:color w:val="000000" w:themeColor="text1"/>
          <w:sz w:val="28"/>
          <w:szCs w:val="28"/>
        </w:rPr>
      </w:pPr>
      <w:r w:rsidRPr="007202DB">
        <w:rPr>
          <w:rFonts w:ascii="Times New Roman" w:hAnsi="Times New Roman" w:cs="Times New Roman"/>
          <w:b/>
          <w:color w:val="000000" w:themeColor="text1"/>
          <w:sz w:val="28"/>
          <w:szCs w:val="28"/>
        </w:rPr>
        <w:t>КОНСУЛЬТАЦИЯ</w:t>
      </w:r>
      <w:r w:rsidR="00815CF5" w:rsidRPr="007202DB">
        <w:rPr>
          <w:rFonts w:ascii="Times New Roman" w:hAnsi="Times New Roman" w:cs="Times New Roman"/>
          <w:b/>
          <w:color w:val="000000" w:themeColor="text1"/>
          <w:sz w:val="28"/>
          <w:szCs w:val="28"/>
        </w:rPr>
        <w:t xml:space="preserve"> ДЛЯ ПЕДАГОГОВ</w:t>
      </w:r>
    </w:p>
    <w:p w:rsidR="00F82614" w:rsidRPr="007202DB" w:rsidRDefault="00F82614" w:rsidP="007202DB">
      <w:pPr>
        <w:pStyle w:val="a3"/>
        <w:spacing w:line="360" w:lineRule="auto"/>
        <w:jc w:val="center"/>
        <w:rPr>
          <w:rFonts w:ascii="Times New Roman" w:hAnsi="Times New Roman" w:cs="Times New Roman"/>
          <w:b/>
          <w:color w:val="000000" w:themeColor="text1"/>
          <w:sz w:val="28"/>
          <w:szCs w:val="28"/>
        </w:rPr>
      </w:pPr>
      <w:r w:rsidRPr="007202DB">
        <w:rPr>
          <w:rFonts w:ascii="Times New Roman" w:hAnsi="Times New Roman" w:cs="Times New Roman"/>
          <w:b/>
          <w:color w:val="000000" w:themeColor="text1"/>
          <w:sz w:val="28"/>
          <w:szCs w:val="28"/>
        </w:rPr>
        <w:t>«Организация виртуальных экскурсий со старшими дошкольниками»</w:t>
      </w:r>
    </w:p>
    <w:p w:rsidR="00815CF5" w:rsidRPr="007202DB" w:rsidRDefault="00815CF5" w:rsidP="007202DB">
      <w:pPr>
        <w:pStyle w:val="a3"/>
        <w:spacing w:line="360" w:lineRule="auto"/>
        <w:jc w:val="both"/>
        <w:rPr>
          <w:rFonts w:ascii="Times New Roman" w:hAnsi="Times New Roman" w:cs="Times New Roman"/>
          <w:b/>
          <w:color w:val="000000" w:themeColor="text1"/>
          <w:sz w:val="28"/>
          <w:szCs w:val="28"/>
        </w:rPr>
      </w:pPr>
    </w:p>
    <w:p w:rsidR="00815CF5" w:rsidRPr="007202DB" w:rsidRDefault="00815CF5" w:rsidP="007202DB">
      <w:pPr>
        <w:pStyle w:val="a3"/>
        <w:spacing w:line="360" w:lineRule="auto"/>
        <w:jc w:val="both"/>
        <w:rPr>
          <w:rFonts w:ascii="Times New Roman" w:hAnsi="Times New Roman" w:cs="Times New Roman"/>
          <w:b/>
          <w:color w:val="000000" w:themeColor="text1"/>
          <w:sz w:val="28"/>
          <w:szCs w:val="28"/>
        </w:rPr>
      </w:pPr>
    </w:p>
    <w:p w:rsidR="00815CF5" w:rsidRPr="007202DB" w:rsidRDefault="00815CF5" w:rsidP="007202DB">
      <w:pPr>
        <w:pStyle w:val="a3"/>
        <w:spacing w:line="360" w:lineRule="auto"/>
        <w:jc w:val="both"/>
        <w:rPr>
          <w:rFonts w:ascii="Times New Roman" w:hAnsi="Times New Roman" w:cs="Times New Roman"/>
          <w:b/>
          <w:color w:val="000000" w:themeColor="text1"/>
          <w:sz w:val="28"/>
          <w:szCs w:val="28"/>
        </w:rPr>
      </w:pPr>
    </w:p>
    <w:p w:rsidR="00815CF5" w:rsidRPr="007202DB" w:rsidRDefault="00815CF5" w:rsidP="007202DB">
      <w:pPr>
        <w:pStyle w:val="a3"/>
        <w:spacing w:line="360" w:lineRule="auto"/>
        <w:jc w:val="both"/>
        <w:rPr>
          <w:rFonts w:ascii="Times New Roman" w:hAnsi="Times New Roman" w:cs="Times New Roman"/>
          <w:b/>
          <w:color w:val="000000" w:themeColor="text1"/>
          <w:sz w:val="28"/>
          <w:szCs w:val="28"/>
        </w:rPr>
      </w:pPr>
    </w:p>
    <w:p w:rsidR="00815CF5" w:rsidRPr="007202DB" w:rsidRDefault="00815CF5" w:rsidP="007202DB">
      <w:pPr>
        <w:pStyle w:val="a3"/>
        <w:spacing w:line="360" w:lineRule="auto"/>
        <w:jc w:val="both"/>
        <w:rPr>
          <w:rFonts w:ascii="Times New Roman" w:hAnsi="Times New Roman" w:cs="Times New Roman"/>
          <w:b/>
          <w:color w:val="000000" w:themeColor="text1"/>
          <w:sz w:val="28"/>
          <w:szCs w:val="28"/>
        </w:rPr>
      </w:pPr>
    </w:p>
    <w:p w:rsidR="00815CF5" w:rsidRPr="007202DB" w:rsidRDefault="00815CF5" w:rsidP="007202DB">
      <w:pPr>
        <w:pStyle w:val="a3"/>
        <w:spacing w:line="360" w:lineRule="auto"/>
        <w:jc w:val="both"/>
        <w:rPr>
          <w:rFonts w:ascii="Times New Roman" w:hAnsi="Times New Roman" w:cs="Times New Roman"/>
          <w:b/>
          <w:color w:val="000000" w:themeColor="text1"/>
          <w:sz w:val="28"/>
          <w:szCs w:val="28"/>
        </w:rPr>
      </w:pPr>
    </w:p>
    <w:p w:rsidR="00815CF5" w:rsidRPr="007202DB" w:rsidRDefault="00815CF5" w:rsidP="007202DB">
      <w:pPr>
        <w:pStyle w:val="a3"/>
        <w:spacing w:line="360" w:lineRule="auto"/>
        <w:jc w:val="both"/>
        <w:rPr>
          <w:rFonts w:ascii="Times New Roman" w:hAnsi="Times New Roman" w:cs="Times New Roman"/>
          <w:b/>
          <w:color w:val="000000" w:themeColor="text1"/>
          <w:sz w:val="28"/>
          <w:szCs w:val="28"/>
        </w:rPr>
      </w:pPr>
    </w:p>
    <w:p w:rsidR="00815CF5" w:rsidRPr="007202DB" w:rsidRDefault="00815CF5" w:rsidP="007202DB">
      <w:pPr>
        <w:pStyle w:val="a3"/>
        <w:spacing w:line="360" w:lineRule="auto"/>
        <w:jc w:val="both"/>
        <w:rPr>
          <w:rFonts w:ascii="Times New Roman" w:hAnsi="Times New Roman" w:cs="Times New Roman"/>
          <w:b/>
          <w:color w:val="000000" w:themeColor="text1"/>
          <w:sz w:val="28"/>
          <w:szCs w:val="28"/>
        </w:rPr>
      </w:pPr>
    </w:p>
    <w:p w:rsidR="00815CF5" w:rsidRPr="007202DB" w:rsidRDefault="00815CF5" w:rsidP="007202DB">
      <w:pPr>
        <w:pStyle w:val="a3"/>
        <w:spacing w:line="360" w:lineRule="auto"/>
        <w:jc w:val="both"/>
        <w:rPr>
          <w:rFonts w:ascii="Times New Roman" w:hAnsi="Times New Roman" w:cs="Times New Roman"/>
          <w:b/>
          <w:color w:val="000000" w:themeColor="text1"/>
          <w:sz w:val="28"/>
          <w:szCs w:val="28"/>
        </w:rPr>
      </w:pPr>
    </w:p>
    <w:p w:rsidR="007202DB" w:rsidRDefault="007202DB" w:rsidP="007202DB">
      <w:pPr>
        <w:pStyle w:val="a3"/>
        <w:spacing w:line="360" w:lineRule="auto"/>
        <w:jc w:val="both"/>
        <w:rPr>
          <w:rFonts w:ascii="Times New Roman" w:hAnsi="Times New Roman" w:cs="Times New Roman"/>
          <w:b/>
          <w:color w:val="000000" w:themeColor="text1"/>
          <w:sz w:val="28"/>
          <w:szCs w:val="28"/>
        </w:rPr>
      </w:pPr>
      <w:bookmarkStart w:id="0" w:name="_GoBack"/>
      <w:bookmarkEnd w:id="0"/>
    </w:p>
    <w:p w:rsidR="007202DB" w:rsidRPr="007202DB" w:rsidRDefault="007202DB" w:rsidP="007202DB">
      <w:pPr>
        <w:pStyle w:val="a3"/>
        <w:spacing w:line="360" w:lineRule="auto"/>
        <w:jc w:val="both"/>
        <w:rPr>
          <w:rFonts w:ascii="Times New Roman" w:hAnsi="Times New Roman" w:cs="Times New Roman"/>
          <w:color w:val="000000" w:themeColor="text1"/>
          <w:sz w:val="28"/>
          <w:szCs w:val="28"/>
        </w:rPr>
      </w:pPr>
    </w:p>
    <w:p w:rsidR="007202DB" w:rsidRPr="007202DB" w:rsidRDefault="007202DB" w:rsidP="007202DB">
      <w:pPr>
        <w:pStyle w:val="a3"/>
        <w:spacing w:line="360" w:lineRule="auto"/>
        <w:jc w:val="right"/>
        <w:rPr>
          <w:rFonts w:ascii="Times New Roman" w:hAnsi="Times New Roman" w:cs="Times New Roman"/>
          <w:color w:val="000000" w:themeColor="text1"/>
          <w:sz w:val="28"/>
          <w:szCs w:val="28"/>
        </w:rPr>
      </w:pPr>
      <w:r w:rsidRPr="007202DB">
        <w:rPr>
          <w:rFonts w:ascii="Times New Roman" w:hAnsi="Times New Roman" w:cs="Times New Roman"/>
          <w:color w:val="000000" w:themeColor="text1"/>
          <w:sz w:val="28"/>
          <w:szCs w:val="28"/>
        </w:rPr>
        <w:t>Выполнила:</w:t>
      </w:r>
    </w:p>
    <w:p w:rsidR="007202DB" w:rsidRPr="007202DB" w:rsidRDefault="007202DB" w:rsidP="007202DB">
      <w:pPr>
        <w:pStyle w:val="a3"/>
        <w:spacing w:line="360" w:lineRule="auto"/>
        <w:jc w:val="right"/>
        <w:rPr>
          <w:rFonts w:ascii="Times New Roman" w:hAnsi="Times New Roman" w:cs="Times New Roman"/>
          <w:color w:val="000000" w:themeColor="text1"/>
          <w:sz w:val="28"/>
          <w:szCs w:val="28"/>
        </w:rPr>
      </w:pPr>
      <w:r w:rsidRPr="007202DB">
        <w:rPr>
          <w:rFonts w:ascii="Times New Roman" w:hAnsi="Times New Roman" w:cs="Times New Roman"/>
          <w:color w:val="000000" w:themeColor="text1"/>
          <w:sz w:val="28"/>
          <w:szCs w:val="28"/>
        </w:rPr>
        <w:t xml:space="preserve">старший воспитатель </w:t>
      </w:r>
    </w:p>
    <w:p w:rsidR="007202DB" w:rsidRPr="007202DB" w:rsidRDefault="007202DB" w:rsidP="007202DB">
      <w:pPr>
        <w:pStyle w:val="a3"/>
        <w:spacing w:line="360" w:lineRule="auto"/>
        <w:jc w:val="right"/>
        <w:rPr>
          <w:rFonts w:ascii="Times New Roman" w:hAnsi="Times New Roman" w:cs="Times New Roman"/>
          <w:color w:val="000000" w:themeColor="text1"/>
          <w:sz w:val="28"/>
          <w:szCs w:val="28"/>
        </w:rPr>
      </w:pPr>
      <w:r w:rsidRPr="007202DB">
        <w:rPr>
          <w:rFonts w:ascii="Times New Roman" w:hAnsi="Times New Roman" w:cs="Times New Roman"/>
          <w:color w:val="000000" w:themeColor="text1"/>
          <w:sz w:val="28"/>
          <w:szCs w:val="28"/>
        </w:rPr>
        <w:t>МБДОУ «Детский сад №9»</w:t>
      </w:r>
    </w:p>
    <w:p w:rsidR="007202DB" w:rsidRPr="007202DB" w:rsidRDefault="007202DB" w:rsidP="007202DB">
      <w:pPr>
        <w:pStyle w:val="a3"/>
        <w:spacing w:line="360" w:lineRule="auto"/>
        <w:jc w:val="right"/>
        <w:rPr>
          <w:rFonts w:ascii="Times New Roman" w:hAnsi="Times New Roman" w:cs="Times New Roman"/>
          <w:color w:val="000000" w:themeColor="text1"/>
          <w:sz w:val="28"/>
          <w:szCs w:val="28"/>
        </w:rPr>
      </w:pPr>
      <w:proofErr w:type="spellStart"/>
      <w:r w:rsidRPr="007202DB">
        <w:rPr>
          <w:rFonts w:ascii="Times New Roman" w:hAnsi="Times New Roman" w:cs="Times New Roman"/>
          <w:color w:val="000000" w:themeColor="text1"/>
          <w:sz w:val="28"/>
          <w:szCs w:val="28"/>
        </w:rPr>
        <w:t>Байкова</w:t>
      </w:r>
      <w:proofErr w:type="spellEnd"/>
      <w:r w:rsidRPr="007202DB">
        <w:rPr>
          <w:rFonts w:ascii="Times New Roman" w:hAnsi="Times New Roman" w:cs="Times New Roman"/>
          <w:color w:val="000000" w:themeColor="text1"/>
          <w:sz w:val="28"/>
          <w:szCs w:val="28"/>
        </w:rPr>
        <w:t xml:space="preserve"> И.Б.</w:t>
      </w:r>
    </w:p>
    <w:p w:rsidR="00815CF5" w:rsidRPr="007202DB" w:rsidRDefault="00815CF5" w:rsidP="007202DB">
      <w:pPr>
        <w:pStyle w:val="a3"/>
        <w:spacing w:line="360" w:lineRule="auto"/>
        <w:jc w:val="both"/>
        <w:rPr>
          <w:rFonts w:ascii="Times New Roman" w:hAnsi="Times New Roman" w:cs="Times New Roman"/>
          <w:b/>
          <w:color w:val="000000" w:themeColor="text1"/>
          <w:sz w:val="28"/>
          <w:szCs w:val="28"/>
        </w:rPr>
      </w:pPr>
    </w:p>
    <w:p w:rsidR="00815CF5" w:rsidRPr="007202DB" w:rsidRDefault="00815CF5" w:rsidP="007202DB">
      <w:pPr>
        <w:pStyle w:val="a3"/>
        <w:spacing w:line="360" w:lineRule="auto"/>
        <w:jc w:val="both"/>
        <w:rPr>
          <w:rFonts w:ascii="Times New Roman" w:hAnsi="Times New Roman" w:cs="Times New Roman"/>
          <w:b/>
          <w:color w:val="000000" w:themeColor="text1"/>
          <w:sz w:val="28"/>
          <w:szCs w:val="28"/>
        </w:rPr>
      </w:pPr>
    </w:p>
    <w:p w:rsidR="00815CF5" w:rsidRPr="007202DB" w:rsidRDefault="00815CF5" w:rsidP="007202DB">
      <w:pPr>
        <w:pStyle w:val="a3"/>
        <w:spacing w:line="360" w:lineRule="auto"/>
        <w:jc w:val="both"/>
        <w:rPr>
          <w:rFonts w:ascii="Times New Roman" w:hAnsi="Times New Roman" w:cs="Times New Roman"/>
          <w:b/>
          <w:color w:val="000000" w:themeColor="text1"/>
          <w:sz w:val="28"/>
          <w:szCs w:val="28"/>
        </w:rPr>
      </w:pPr>
    </w:p>
    <w:p w:rsidR="00815CF5" w:rsidRPr="007202DB" w:rsidRDefault="00815CF5" w:rsidP="007202DB">
      <w:pPr>
        <w:pStyle w:val="a3"/>
        <w:spacing w:line="360" w:lineRule="auto"/>
        <w:jc w:val="both"/>
        <w:rPr>
          <w:rFonts w:ascii="Times New Roman" w:hAnsi="Times New Roman" w:cs="Times New Roman"/>
          <w:b/>
          <w:color w:val="000000" w:themeColor="text1"/>
          <w:sz w:val="28"/>
          <w:szCs w:val="28"/>
        </w:rPr>
      </w:pPr>
    </w:p>
    <w:p w:rsidR="00F82614" w:rsidRPr="007202DB" w:rsidRDefault="00F82614" w:rsidP="007202DB">
      <w:pPr>
        <w:pStyle w:val="a3"/>
        <w:spacing w:line="360" w:lineRule="auto"/>
        <w:ind w:firstLine="567"/>
        <w:jc w:val="both"/>
        <w:rPr>
          <w:rFonts w:ascii="Times New Roman" w:hAnsi="Times New Roman" w:cs="Times New Roman"/>
          <w:color w:val="000000" w:themeColor="text1"/>
          <w:sz w:val="28"/>
          <w:szCs w:val="28"/>
        </w:rPr>
      </w:pPr>
    </w:p>
    <w:p w:rsidR="00F82614" w:rsidRPr="007202DB" w:rsidRDefault="00A85B00" w:rsidP="007202DB">
      <w:pPr>
        <w:pStyle w:val="a4"/>
        <w:shd w:val="clear" w:color="auto" w:fill="FFFFFF"/>
        <w:spacing w:before="0" w:beforeAutospacing="0" w:after="0" w:afterAutospacing="0" w:line="360" w:lineRule="auto"/>
        <w:jc w:val="both"/>
        <w:rPr>
          <w:color w:val="000000" w:themeColor="text1"/>
          <w:sz w:val="28"/>
          <w:szCs w:val="28"/>
        </w:rPr>
      </w:pPr>
      <w:r w:rsidRPr="007202DB">
        <w:rPr>
          <w:color w:val="000000" w:themeColor="text1"/>
          <w:sz w:val="28"/>
          <w:szCs w:val="28"/>
          <w:shd w:val="clear" w:color="auto" w:fill="FFFFFF"/>
        </w:rPr>
        <w:lastRenderedPageBreak/>
        <w:t> </w:t>
      </w:r>
      <w:r w:rsidR="00F82614" w:rsidRPr="007202DB">
        <w:rPr>
          <w:color w:val="000000" w:themeColor="text1"/>
          <w:sz w:val="28"/>
          <w:szCs w:val="28"/>
          <w:shd w:val="clear" w:color="auto" w:fill="FFFFFF"/>
        </w:rPr>
        <w:tab/>
      </w:r>
      <w:r w:rsidR="00F82614" w:rsidRPr="007202DB">
        <w:rPr>
          <w:color w:val="000000" w:themeColor="text1"/>
          <w:sz w:val="28"/>
          <w:szCs w:val="28"/>
        </w:rPr>
        <w:t>Федеральный государственный образовательный стандарт дошкольного образования требует поиска и внедрения новых подходов к воспитанию и обучению детей. Одним из таких подходов является информатизация дошкольного образования.</w:t>
      </w:r>
    </w:p>
    <w:p w:rsidR="00F82614" w:rsidRPr="007202DB" w:rsidRDefault="00F82614" w:rsidP="007202DB">
      <w:pPr>
        <w:pStyle w:val="a4"/>
        <w:shd w:val="clear" w:color="auto" w:fill="FFFFFF"/>
        <w:spacing w:before="0" w:beforeAutospacing="0" w:after="0" w:afterAutospacing="0" w:line="360" w:lineRule="auto"/>
        <w:ind w:firstLine="567"/>
        <w:jc w:val="both"/>
        <w:rPr>
          <w:color w:val="000000" w:themeColor="text1"/>
          <w:sz w:val="28"/>
          <w:szCs w:val="28"/>
        </w:rPr>
      </w:pPr>
      <w:r w:rsidRPr="007202DB">
        <w:rPr>
          <w:color w:val="000000" w:themeColor="text1"/>
          <w:sz w:val="28"/>
          <w:szCs w:val="28"/>
        </w:rPr>
        <w:t>Информатизация - это комплексный, многоплановый, ресурсоемкий процесс, в котором участвуют и дети, родители, педагоги, и администрация ДОУ. Создается единое информационное образовательное пространство ДОУ, активно используется интернет ресурсы, информационные технологии, проектная деятельность в дошкольном образовании.</w:t>
      </w:r>
    </w:p>
    <w:p w:rsidR="00F82614" w:rsidRPr="007202DB" w:rsidRDefault="00F82614" w:rsidP="007202DB">
      <w:pPr>
        <w:shd w:val="clear" w:color="auto" w:fill="FFFFFF"/>
        <w:spacing w:after="0" w:line="360" w:lineRule="auto"/>
        <w:ind w:firstLine="567"/>
        <w:jc w:val="both"/>
        <w:rPr>
          <w:rFonts w:ascii="Times New Roman" w:eastAsia="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rPr>
        <w:t>Информатизация сферы образования приобретает фундаментальное значение в условиях динамично меняющегося мира, постоянного совершенствования и усложнения технологий. </w:t>
      </w:r>
      <w:r w:rsidRPr="007202DB">
        <w:rPr>
          <w:rFonts w:ascii="Times New Roman" w:eastAsia="Times New Roman" w:hAnsi="Times New Roman" w:cs="Times New Roman"/>
          <w:color w:val="000000" w:themeColor="text1"/>
          <w:sz w:val="28"/>
          <w:szCs w:val="28"/>
          <w:lang w:eastAsia="ru-RU"/>
        </w:rPr>
        <w:t>Благодаря преобразованиям всё шире появляется роль информационных технологий не только в системе школьного, но и дошкольного образования.</w:t>
      </w:r>
    </w:p>
    <w:p w:rsidR="00F82614" w:rsidRPr="007202DB" w:rsidRDefault="00F82614" w:rsidP="007202DB">
      <w:pPr>
        <w:pStyle w:val="a4"/>
        <w:shd w:val="clear" w:color="auto" w:fill="FFFFFF"/>
        <w:spacing w:before="0" w:beforeAutospacing="0" w:after="0" w:afterAutospacing="0" w:line="360" w:lineRule="auto"/>
        <w:ind w:firstLine="567"/>
        <w:jc w:val="both"/>
        <w:rPr>
          <w:rStyle w:val="a5"/>
          <w:b/>
          <w:bCs/>
          <w:color w:val="000000" w:themeColor="text1"/>
          <w:sz w:val="28"/>
          <w:szCs w:val="28"/>
        </w:rPr>
      </w:pPr>
      <w:r w:rsidRPr="007202DB">
        <w:rPr>
          <w:color w:val="000000" w:themeColor="text1"/>
          <w:sz w:val="28"/>
          <w:szCs w:val="28"/>
        </w:rPr>
        <w:t>В связи с внедрением новых информационных технологий в образовательный процесс ДОУ существенно изменился подход к экскурсиям, возникли новые виды экскурсий – </w:t>
      </w:r>
      <w:r w:rsidRPr="007202DB">
        <w:rPr>
          <w:rStyle w:val="a5"/>
          <w:b/>
          <w:bCs/>
          <w:color w:val="000000" w:themeColor="text1"/>
          <w:sz w:val="28"/>
          <w:szCs w:val="28"/>
        </w:rPr>
        <w:t>виртуальные, интерактивные экскурсии.</w:t>
      </w:r>
    </w:p>
    <w:p w:rsidR="00B72930" w:rsidRPr="007202DB" w:rsidRDefault="00B72930" w:rsidP="007202DB">
      <w:pPr>
        <w:pStyle w:val="a6"/>
        <w:numPr>
          <w:ilvl w:val="0"/>
          <w:numId w:val="9"/>
        </w:numPr>
        <w:spacing w:after="0" w:line="360" w:lineRule="auto"/>
        <w:jc w:val="both"/>
        <w:rPr>
          <w:rFonts w:ascii="Times New Roman" w:hAnsi="Times New Roman" w:cs="Times New Roman"/>
          <w:color w:val="000000" w:themeColor="text1"/>
          <w:sz w:val="28"/>
          <w:szCs w:val="28"/>
        </w:rPr>
      </w:pPr>
      <w:r w:rsidRPr="007202DB">
        <w:rPr>
          <w:rFonts w:ascii="Times New Roman" w:hAnsi="Times New Roman" w:cs="Times New Roman"/>
          <w:color w:val="000000" w:themeColor="text1"/>
          <w:sz w:val="28"/>
          <w:szCs w:val="28"/>
        </w:rPr>
        <w:t>Такая экскурсия имеет ряд преимуществ перед традиционными экскурсиями:</w:t>
      </w:r>
    </w:p>
    <w:p w:rsidR="00B72930" w:rsidRPr="007202DB" w:rsidRDefault="00B72930" w:rsidP="007202DB">
      <w:pPr>
        <w:pStyle w:val="a6"/>
        <w:numPr>
          <w:ilvl w:val="0"/>
          <w:numId w:val="9"/>
        </w:numPr>
        <w:spacing w:after="0" w:line="360" w:lineRule="auto"/>
        <w:jc w:val="both"/>
        <w:rPr>
          <w:rFonts w:ascii="Times New Roman" w:hAnsi="Times New Roman" w:cs="Times New Roman"/>
          <w:color w:val="000000" w:themeColor="text1"/>
          <w:sz w:val="28"/>
          <w:szCs w:val="28"/>
        </w:rPr>
      </w:pPr>
      <w:r w:rsidRPr="007202DB">
        <w:rPr>
          <w:rFonts w:ascii="Times New Roman" w:hAnsi="Times New Roman" w:cs="Times New Roman"/>
          <w:color w:val="000000" w:themeColor="text1"/>
          <w:sz w:val="28"/>
          <w:szCs w:val="28"/>
        </w:rPr>
        <w:t>Не покидая здания детского сада можно посетить и познакомиться с объектами, расположенными за пределами ДОУ, города и даже страны.</w:t>
      </w:r>
    </w:p>
    <w:p w:rsidR="00B72930" w:rsidRPr="007202DB" w:rsidRDefault="00B72930" w:rsidP="007202DB">
      <w:pPr>
        <w:pStyle w:val="a6"/>
        <w:numPr>
          <w:ilvl w:val="0"/>
          <w:numId w:val="9"/>
        </w:numPr>
        <w:spacing w:after="0" w:line="360" w:lineRule="auto"/>
        <w:jc w:val="both"/>
        <w:rPr>
          <w:rFonts w:ascii="Times New Roman" w:hAnsi="Times New Roman" w:cs="Times New Roman"/>
          <w:color w:val="000000" w:themeColor="text1"/>
          <w:sz w:val="28"/>
          <w:szCs w:val="28"/>
        </w:rPr>
      </w:pPr>
      <w:r w:rsidRPr="007202DB">
        <w:rPr>
          <w:rFonts w:ascii="Times New Roman" w:hAnsi="Times New Roman" w:cs="Times New Roman"/>
          <w:color w:val="000000" w:themeColor="text1"/>
          <w:sz w:val="28"/>
          <w:szCs w:val="28"/>
        </w:rPr>
        <w:t>Автоматизация обработки информации об изучаемом объекте повышает производительность работы педагогов.</w:t>
      </w:r>
    </w:p>
    <w:p w:rsidR="00B72930" w:rsidRPr="007202DB" w:rsidRDefault="00B72930" w:rsidP="007202DB">
      <w:pPr>
        <w:pStyle w:val="a6"/>
        <w:numPr>
          <w:ilvl w:val="0"/>
          <w:numId w:val="9"/>
        </w:numPr>
        <w:spacing w:after="0" w:line="360" w:lineRule="auto"/>
        <w:jc w:val="both"/>
        <w:rPr>
          <w:rFonts w:ascii="Times New Roman" w:hAnsi="Times New Roman" w:cs="Times New Roman"/>
          <w:color w:val="000000" w:themeColor="text1"/>
          <w:sz w:val="28"/>
          <w:szCs w:val="28"/>
        </w:rPr>
      </w:pPr>
      <w:r w:rsidRPr="007202DB">
        <w:rPr>
          <w:rFonts w:ascii="Times New Roman" w:hAnsi="Times New Roman" w:cs="Times New Roman"/>
          <w:color w:val="000000" w:themeColor="text1"/>
          <w:sz w:val="28"/>
          <w:szCs w:val="28"/>
        </w:rPr>
        <w:t>Помогает организовать деятельность педагогов по овладению научными знаниями.</w:t>
      </w:r>
    </w:p>
    <w:p w:rsidR="00B72930" w:rsidRPr="007202DB" w:rsidRDefault="00B72930" w:rsidP="007202DB">
      <w:pPr>
        <w:pStyle w:val="a6"/>
        <w:numPr>
          <w:ilvl w:val="0"/>
          <w:numId w:val="9"/>
        </w:numPr>
        <w:spacing w:after="0" w:line="360" w:lineRule="auto"/>
        <w:jc w:val="both"/>
        <w:rPr>
          <w:rFonts w:ascii="Times New Roman" w:hAnsi="Times New Roman" w:cs="Times New Roman"/>
          <w:color w:val="000000" w:themeColor="text1"/>
          <w:sz w:val="28"/>
          <w:szCs w:val="28"/>
        </w:rPr>
      </w:pPr>
      <w:r w:rsidRPr="007202DB">
        <w:rPr>
          <w:rFonts w:ascii="Times New Roman" w:hAnsi="Times New Roman" w:cs="Times New Roman"/>
          <w:color w:val="000000" w:themeColor="text1"/>
          <w:sz w:val="28"/>
          <w:szCs w:val="28"/>
        </w:rPr>
        <w:t>Ознакомиться с методами поиска, систематизации и наглядного представления информации с помощью компьютера.</w:t>
      </w:r>
    </w:p>
    <w:p w:rsidR="00B72930" w:rsidRPr="007202DB" w:rsidRDefault="00B72930" w:rsidP="007202DB">
      <w:pPr>
        <w:spacing w:after="0" w:line="360" w:lineRule="auto"/>
        <w:ind w:firstLine="567"/>
        <w:jc w:val="both"/>
        <w:rPr>
          <w:rFonts w:ascii="Times New Roman" w:hAnsi="Times New Roman" w:cs="Times New Roman"/>
          <w:color w:val="000000" w:themeColor="text1"/>
          <w:sz w:val="28"/>
          <w:szCs w:val="28"/>
        </w:rPr>
      </w:pPr>
      <w:r w:rsidRPr="007202DB">
        <w:rPr>
          <w:rFonts w:ascii="Times New Roman" w:hAnsi="Times New Roman" w:cs="Times New Roman"/>
          <w:color w:val="000000" w:themeColor="text1"/>
          <w:sz w:val="28"/>
          <w:szCs w:val="28"/>
        </w:rPr>
        <w:lastRenderedPageBreak/>
        <w:t>При этом освоение явлений материальной и художественной культуры в реальных, «живых» условиях ни в коем случае не отменяется. Виртуальное общение с ценностями культуры рассматривается как подготовительный этап. Оно позволяет закрепить изучаемый материал, создать условия для комфортного вхождения в экскурсионную деятельность, как в качестве экскурсовода, так и экскурсанта.</w:t>
      </w:r>
    </w:p>
    <w:p w:rsidR="00B72930" w:rsidRPr="007202DB" w:rsidRDefault="00B72930" w:rsidP="007202DB">
      <w:pPr>
        <w:spacing w:after="0" w:line="360" w:lineRule="auto"/>
        <w:ind w:firstLine="567"/>
        <w:jc w:val="both"/>
        <w:rPr>
          <w:rFonts w:ascii="Times New Roman" w:hAnsi="Times New Roman" w:cs="Times New Roman"/>
          <w:color w:val="000000" w:themeColor="text1"/>
          <w:sz w:val="28"/>
          <w:szCs w:val="28"/>
        </w:rPr>
      </w:pPr>
      <w:r w:rsidRPr="007202DB">
        <w:rPr>
          <w:rFonts w:ascii="Times New Roman" w:hAnsi="Times New Roman" w:cs="Times New Roman"/>
          <w:color w:val="000000" w:themeColor="text1"/>
          <w:sz w:val="28"/>
          <w:szCs w:val="28"/>
        </w:rPr>
        <w:t>Проведение экскурсий в реальном пространстве музеев или на улицах города требует:</w:t>
      </w:r>
    </w:p>
    <w:p w:rsidR="00B72930" w:rsidRPr="007202DB" w:rsidRDefault="00B72930" w:rsidP="007202DB">
      <w:pPr>
        <w:pStyle w:val="a6"/>
        <w:numPr>
          <w:ilvl w:val="0"/>
          <w:numId w:val="10"/>
        </w:numPr>
        <w:spacing w:after="0" w:line="360" w:lineRule="auto"/>
        <w:jc w:val="both"/>
        <w:rPr>
          <w:rFonts w:ascii="Times New Roman" w:hAnsi="Times New Roman" w:cs="Times New Roman"/>
          <w:color w:val="000000" w:themeColor="text1"/>
          <w:sz w:val="28"/>
          <w:szCs w:val="28"/>
        </w:rPr>
      </w:pPr>
      <w:r w:rsidRPr="007202DB">
        <w:rPr>
          <w:rFonts w:ascii="Times New Roman" w:hAnsi="Times New Roman" w:cs="Times New Roman"/>
          <w:color w:val="000000" w:themeColor="text1"/>
          <w:sz w:val="28"/>
          <w:szCs w:val="28"/>
        </w:rPr>
        <w:t>большого профессионального мастерства,</w:t>
      </w:r>
    </w:p>
    <w:p w:rsidR="00B72930" w:rsidRPr="007202DB" w:rsidRDefault="00B72930" w:rsidP="007202DB">
      <w:pPr>
        <w:pStyle w:val="a6"/>
        <w:numPr>
          <w:ilvl w:val="0"/>
          <w:numId w:val="10"/>
        </w:numPr>
        <w:spacing w:after="0" w:line="360" w:lineRule="auto"/>
        <w:jc w:val="both"/>
        <w:rPr>
          <w:rFonts w:ascii="Times New Roman" w:hAnsi="Times New Roman" w:cs="Times New Roman"/>
          <w:color w:val="000000" w:themeColor="text1"/>
          <w:sz w:val="28"/>
          <w:szCs w:val="28"/>
        </w:rPr>
      </w:pPr>
      <w:r w:rsidRPr="007202DB">
        <w:rPr>
          <w:rFonts w:ascii="Times New Roman" w:hAnsi="Times New Roman" w:cs="Times New Roman"/>
          <w:color w:val="000000" w:themeColor="text1"/>
          <w:sz w:val="28"/>
          <w:szCs w:val="28"/>
        </w:rPr>
        <w:t>умения владеть собой в незнакомой обстановке,</w:t>
      </w:r>
    </w:p>
    <w:p w:rsidR="00B72930" w:rsidRPr="007202DB" w:rsidRDefault="00B72930" w:rsidP="007202DB">
      <w:pPr>
        <w:pStyle w:val="a6"/>
        <w:numPr>
          <w:ilvl w:val="0"/>
          <w:numId w:val="10"/>
        </w:numPr>
        <w:spacing w:after="0" w:line="360" w:lineRule="auto"/>
        <w:jc w:val="both"/>
        <w:rPr>
          <w:rFonts w:ascii="Times New Roman" w:hAnsi="Times New Roman" w:cs="Times New Roman"/>
          <w:color w:val="000000" w:themeColor="text1"/>
          <w:sz w:val="28"/>
          <w:szCs w:val="28"/>
        </w:rPr>
      </w:pPr>
      <w:r w:rsidRPr="007202DB">
        <w:rPr>
          <w:rFonts w:ascii="Times New Roman" w:hAnsi="Times New Roman" w:cs="Times New Roman"/>
          <w:color w:val="000000" w:themeColor="text1"/>
          <w:sz w:val="28"/>
          <w:szCs w:val="28"/>
        </w:rPr>
        <w:t>держать внимание слушателей во время выступления (экскурсии).</w:t>
      </w:r>
    </w:p>
    <w:p w:rsidR="00B72930" w:rsidRPr="007202DB" w:rsidRDefault="00B72930" w:rsidP="007202DB">
      <w:pPr>
        <w:spacing w:after="0" w:line="360" w:lineRule="auto"/>
        <w:ind w:firstLine="567"/>
        <w:jc w:val="both"/>
        <w:rPr>
          <w:rFonts w:ascii="Times New Roman" w:hAnsi="Times New Roman" w:cs="Times New Roman"/>
          <w:color w:val="000000" w:themeColor="text1"/>
          <w:sz w:val="28"/>
          <w:szCs w:val="28"/>
        </w:rPr>
      </w:pPr>
      <w:r w:rsidRPr="007202DB">
        <w:rPr>
          <w:rFonts w:ascii="Times New Roman" w:hAnsi="Times New Roman" w:cs="Times New Roman"/>
          <w:color w:val="000000" w:themeColor="text1"/>
          <w:sz w:val="28"/>
          <w:szCs w:val="28"/>
        </w:rPr>
        <w:t>Администрация музеев нередко запрещает «посторонним» вести в залах музеев экскурсионную деятельность. Вместе с тем не всегда погодные условия позволяют реализовать намеченный план и провести экскурсию по выбранной теме на улицах города, и не позволяет в достаточно короткий срок в рамках пешеходной экскурсии познакомиться с разными объектами, представляющими ту или иную эпоху, так как те находятся на значительных расстояниях друг от друга, что ведет к усталости и резкому снижению восприятия материала, потере интереса к представляемым объектам. Вместе с тем разработка и проведение виртуальных экскурсий педагогами в аудитории способствует закреплению знаний по современным компьютерным технологиям.</w:t>
      </w:r>
    </w:p>
    <w:p w:rsidR="00F82614" w:rsidRPr="007202DB" w:rsidRDefault="00F82614" w:rsidP="007202DB">
      <w:pPr>
        <w:pStyle w:val="a4"/>
        <w:shd w:val="clear" w:color="auto" w:fill="FFFFFF"/>
        <w:spacing w:before="0" w:beforeAutospacing="0" w:after="0" w:afterAutospacing="0" w:line="360" w:lineRule="auto"/>
        <w:ind w:firstLine="567"/>
        <w:jc w:val="both"/>
        <w:rPr>
          <w:color w:val="000000" w:themeColor="text1"/>
          <w:sz w:val="28"/>
          <w:szCs w:val="28"/>
        </w:rPr>
      </w:pPr>
      <w:r w:rsidRPr="007202DB">
        <w:rPr>
          <w:color w:val="000000" w:themeColor="text1"/>
          <w:sz w:val="28"/>
          <w:szCs w:val="28"/>
          <w:shd w:val="clear" w:color="auto" w:fill="FFFFFF"/>
        </w:rPr>
        <w:t>Слово экскурсия в переводе с латинского означает посещение какого — либо места или объекта с целью его изучения.</w:t>
      </w:r>
    </w:p>
    <w:p w:rsidR="00F82614" w:rsidRPr="007202DB" w:rsidRDefault="00F82614" w:rsidP="007202DB">
      <w:pPr>
        <w:pStyle w:val="a4"/>
        <w:shd w:val="clear" w:color="auto" w:fill="FFFFFF"/>
        <w:spacing w:before="0" w:beforeAutospacing="0" w:after="0" w:afterAutospacing="0" w:line="360" w:lineRule="auto"/>
        <w:ind w:firstLine="567"/>
        <w:jc w:val="both"/>
        <w:rPr>
          <w:color w:val="000000" w:themeColor="text1"/>
          <w:sz w:val="28"/>
          <w:szCs w:val="28"/>
        </w:rPr>
      </w:pPr>
      <w:r w:rsidRPr="007202DB">
        <w:rPr>
          <w:color w:val="000000" w:themeColor="text1"/>
          <w:sz w:val="28"/>
          <w:szCs w:val="28"/>
        </w:rPr>
        <w:t>Виртуальная экскурсия - это организационная форма образовательной деятельности, отличающаяся от реальной экскурсии виртуальным отображением реально существующих объектов. Преимуществами являются доступность </w:t>
      </w:r>
      <w:r w:rsidRPr="007202DB">
        <w:rPr>
          <w:color w:val="000000" w:themeColor="text1"/>
          <w:sz w:val="28"/>
          <w:szCs w:val="28"/>
          <w:shd w:val="clear" w:color="auto" w:fill="FFFFFF"/>
        </w:rPr>
        <w:t>(Не покидая здания ДОУ можно посетить и познакомиться с объектами, расположенными за пределами детского сада, города и даже страны)</w:t>
      </w:r>
      <w:r w:rsidRPr="007202DB">
        <w:rPr>
          <w:color w:val="000000" w:themeColor="text1"/>
          <w:sz w:val="28"/>
          <w:szCs w:val="28"/>
        </w:rPr>
        <w:t xml:space="preserve">, возможность повторного просмотра, наглядность, наличие </w:t>
      </w:r>
      <w:r w:rsidRPr="007202DB">
        <w:rPr>
          <w:color w:val="000000" w:themeColor="text1"/>
          <w:sz w:val="28"/>
          <w:szCs w:val="28"/>
        </w:rPr>
        <w:lastRenderedPageBreak/>
        <w:t>интерактивных заданий</w:t>
      </w:r>
      <w:r w:rsidRPr="007202DB">
        <w:rPr>
          <w:color w:val="000000" w:themeColor="text1"/>
          <w:sz w:val="28"/>
          <w:szCs w:val="28"/>
          <w:shd w:val="clear" w:color="auto" w:fill="FFFFFF"/>
        </w:rPr>
        <w:t>.</w:t>
      </w:r>
      <w:r w:rsidR="00B72930" w:rsidRPr="007202DB">
        <w:rPr>
          <w:color w:val="000000" w:themeColor="text1"/>
          <w:sz w:val="28"/>
          <w:szCs w:val="28"/>
        </w:rPr>
        <w:t xml:space="preserve"> Виртуальная экскурсия в работе с дошкольниками позволяет получить визуальные сведения о местах недоступных для реального посещения, сэкономить время и средства.</w:t>
      </w:r>
    </w:p>
    <w:p w:rsidR="00F82614" w:rsidRPr="007202DB" w:rsidRDefault="00F82614" w:rsidP="007202DB">
      <w:pPr>
        <w:pStyle w:val="a4"/>
        <w:shd w:val="clear" w:color="auto" w:fill="FFFFFF"/>
        <w:spacing w:before="0" w:beforeAutospacing="0" w:after="0" w:afterAutospacing="0" w:line="360" w:lineRule="auto"/>
        <w:ind w:firstLine="567"/>
        <w:jc w:val="both"/>
        <w:rPr>
          <w:color w:val="000000" w:themeColor="text1"/>
          <w:sz w:val="28"/>
          <w:szCs w:val="28"/>
        </w:rPr>
      </w:pPr>
      <w:r w:rsidRPr="007202DB">
        <w:rPr>
          <w:color w:val="000000" w:themeColor="text1"/>
          <w:sz w:val="28"/>
          <w:szCs w:val="28"/>
        </w:rPr>
        <w:t>Виртуальная экскурсия может проводиться педагогом, как самостоятельное образовательное мероприятие, так и являться его частью, или быть самостоятельным проектом.</w:t>
      </w:r>
    </w:p>
    <w:p w:rsidR="00A85B00" w:rsidRPr="007202DB" w:rsidRDefault="00A85B00" w:rsidP="007202DB">
      <w:pPr>
        <w:shd w:val="clear" w:color="auto" w:fill="FFFFFF"/>
        <w:spacing w:after="0" w:line="360" w:lineRule="auto"/>
        <w:ind w:firstLine="567"/>
        <w:jc w:val="both"/>
        <w:rPr>
          <w:rFonts w:ascii="Times New Roman" w:eastAsia="Times New Roman" w:hAnsi="Times New Roman" w:cs="Times New Roman"/>
          <w:color w:val="000000" w:themeColor="text1"/>
          <w:sz w:val="28"/>
          <w:szCs w:val="28"/>
          <w:lang w:eastAsia="ru-RU"/>
        </w:rPr>
      </w:pPr>
      <w:r w:rsidRPr="007202DB">
        <w:rPr>
          <w:rFonts w:ascii="Times New Roman" w:eastAsia="Times New Roman" w:hAnsi="Times New Roman" w:cs="Times New Roman"/>
          <w:color w:val="000000" w:themeColor="text1"/>
          <w:sz w:val="28"/>
          <w:szCs w:val="28"/>
          <w:shd w:val="clear" w:color="auto" w:fill="FFFFFF"/>
          <w:lang w:eastAsia="ru-RU"/>
        </w:rPr>
        <w:t>Проблема развития познавательной активности дошкольников – одна из самых актуальных в детской психологии, поскольку взаимодействие человека с окружающим миром возможно благодаря его активности и деятельности, а ещё и потому, что активность является непременной предпосылкой формирования умственных качеств личности, её самостоятельности и инициативности.</w:t>
      </w:r>
    </w:p>
    <w:p w:rsidR="00A85B00" w:rsidRPr="007202DB" w:rsidRDefault="00A85B00" w:rsidP="007202DB">
      <w:pPr>
        <w:shd w:val="clear" w:color="auto" w:fill="FFFFFF"/>
        <w:spacing w:after="0" w:line="360" w:lineRule="auto"/>
        <w:ind w:firstLine="142"/>
        <w:jc w:val="both"/>
        <w:rPr>
          <w:rFonts w:ascii="Times New Roman" w:eastAsia="Times New Roman" w:hAnsi="Times New Roman" w:cs="Times New Roman"/>
          <w:color w:val="000000" w:themeColor="text1"/>
          <w:sz w:val="28"/>
          <w:szCs w:val="28"/>
          <w:lang w:eastAsia="ru-RU"/>
        </w:rPr>
      </w:pPr>
      <w:r w:rsidRPr="007202DB">
        <w:rPr>
          <w:rFonts w:ascii="Times New Roman" w:eastAsia="Times New Roman" w:hAnsi="Times New Roman" w:cs="Times New Roman"/>
          <w:color w:val="000000" w:themeColor="text1"/>
          <w:sz w:val="28"/>
          <w:szCs w:val="28"/>
          <w:lang w:eastAsia="ru-RU"/>
        </w:rPr>
        <w:t>     Информационные технологии в образовательном процессе с детьми дошкольного возраста совершенствуют способы и средства организации детской деятельности, обеспечивают всестороннее развитие личности ребёнка-дошкольника, а также готовят его к жизни в информационном обществе. Поэтому использование интерактивных технологий является эффективным средством развития познавательных интересов современных дошкольников.</w:t>
      </w:r>
    </w:p>
    <w:p w:rsidR="00A85B00" w:rsidRPr="007202DB" w:rsidRDefault="00A85B00" w:rsidP="007202DB">
      <w:pPr>
        <w:shd w:val="clear" w:color="auto" w:fill="FFFFFF"/>
        <w:spacing w:after="0" w:line="360" w:lineRule="auto"/>
        <w:ind w:firstLine="142"/>
        <w:jc w:val="both"/>
        <w:rPr>
          <w:rFonts w:ascii="Times New Roman" w:eastAsia="Times New Roman" w:hAnsi="Times New Roman" w:cs="Times New Roman"/>
          <w:color w:val="000000" w:themeColor="text1"/>
          <w:sz w:val="28"/>
          <w:szCs w:val="28"/>
          <w:lang w:eastAsia="ru-RU"/>
        </w:rPr>
      </w:pPr>
      <w:r w:rsidRPr="007202DB">
        <w:rPr>
          <w:rFonts w:ascii="Times New Roman" w:eastAsia="Times New Roman" w:hAnsi="Times New Roman" w:cs="Times New Roman"/>
          <w:color w:val="000000" w:themeColor="text1"/>
          <w:sz w:val="28"/>
          <w:szCs w:val="28"/>
          <w:lang w:eastAsia="ru-RU"/>
        </w:rPr>
        <w:t>     Главной целью внедрения интерактивных технологий является создание единого информационного пространства образовательного учреждения, системы, в которой задействованы и на информационном уровне связаны все участники воспитательно-образовательного процесса: администрация, педагоги, воспитанники и их родители.</w:t>
      </w:r>
    </w:p>
    <w:p w:rsidR="00A85B00" w:rsidRPr="007202DB" w:rsidRDefault="00A85B00" w:rsidP="007202DB">
      <w:pPr>
        <w:shd w:val="clear" w:color="auto" w:fill="FFFFFF"/>
        <w:spacing w:after="0" w:line="360" w:lineRule="auto"/>
        <w:ind w:firstLine="142"/>
        <w:jc w:val="both"/>
        <w:rPr>
          <w:rFonts w:ascii="Times New Roman" w:eastAsia="Times New Roman" w:hAnsi="Times New Roman" w:cs="Times New Roman"/>
          <w:color w:val="000000" w:themeColor="text1"/>
          <w:sz w:val="28"/>
          <w:szCs w:val="28"/>
          <w:lang w:eastAsia="ru-RU"/>
        </w:rPr>
      </w:pPr>
      <w:r w:rsidRPr="007202DB">
        <w:rPr>
          <w:rFonts w:ascii="Times New Roman" w:eastAsia="Times New Roman" w:hAnsi="Times New Roman" w:cs="Times New Roman"/>
          <w:color w:val="000000" w:themeColor="text1"/>
          <w:sz w:val="28"/>
          <w:szCs w:val="28"/>
          <w:lang w:eastAsia="ru-RU"/>
        </w:rPr>
        <w:t>     Безграничный познавательный интерес современного дошкольника успешно реализуется через организацию интерактивных дидактических игр, виртуальной экскурсии и изобразительной деятельности.</w:t>
      </w:r>
    </w:p>
    <w:p w:rsidR="00A85B00" w:rsidRPr="007202DB" w:rsidRDefault="00A85B00" w:rsidP="007202DB">
      <w:pPr>
        <w:shd w:val="clear" w:color="auto" w:fill="FFFFFF"/>
        <w:spacing w:after="0" w:line="360" w:lineRule="auto"/>
        <w:ind w:firstLine="142"/>
        <w:jc w:val="both"/>
        <w:rPr>
          <w:rFonts w:ascii="Times New Roman" w:eastAsia="Times New Roman" w:hAnsi="Times New Roman" w:cs="Times New Roman"/>
          <w:color w:val="000000" w:themeColor="text1"/>
          <w:sz w:val="28"/>
          <w:szCs w:val="28"/>
          <w:lang w:eastAsia="ru-RU"/>
        </w:rPr>
      </w:pPr>
      <w:r w:rsidRPr="007202DB">
        <w:rPr>
          <w:rFonts w:ascii="Times New Roman" w:eastAsia="Times New Roman" w:hAnsi="Times New Roman" w:cs="Times New Roman"/>
          <w:color w:val="000000" w:themeColor="text1"/>
          <w:sz w:val="28"/>
          <w:szCs w:val="28"/>
          <w:lang w:eastAsia="ru-RU"/>
        </w:rPr>
        <w:t xml:space="preserve">      Огромную роль в активизации деятельности детей во время виртуальных экскурсий играет поисковый метод. Дети не просто знакомятся с материалами экспозиций, но и занимаются активным поиском информации. </w:t>
      </w:r>
      <w:r w:rsidRPr="007202DB">
        <w:rPr>
          <w:rFonts w:ascii="Times New Roman" w:eastAsia="Times New Roman" w:hAnsi="Times New Roman" w:cs="Times New Roman"/>
          <w:color w:val="000000" w:themeColor="text1"/>
          <w:sz w:val="28"/>
          <w:szCs w:val="28"/>
          <w:lang w:eastAsia="ru-RU"/>
        </w:rPr>
        <w:lastRenderedPageBreak/>
        <w:t>Это достигается путём постановки проблемных вопросов после экскурсии и получением определённых творческих заданий.</w:t>
      </w:r>
    </w:p>
    <w:p w:rsidR="00A85B00" w:rsidRPr="007202DB" w:rsidRDefault="00A85B00" w:rsidP="007202DB">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7202DB">
        <w:rPr>
          <w:rFonts w:ascii="Times New Roman" w:eastAsia="Times New Roman" w:hAnsi="Times New Roman" w:cs="Times New Roman"/>
          <w:color w:val="000000" w:themeColor="text1"/>
          <w:sz w:val="28"/>
          <w:szCs w:val="28"/>
          <w:lang w:eastAsia="ru-RU"/>
        </w:rPr>
        <w:t>        Использование виртуальных экскурсий формирует у детей потребности в получении информации при помощи доступных средств, повышает мотивацию к познанию, формирует активную личностную позицию в окружающем мире.</w:t>
      </w:r>
    </w:p>
    <w:p w:rsidR="00A85B00" w:rsidRPr="007202DB" w:rsidRDefault="00A85B00" w:rsidP="007202DB">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7202DB">
        <w:rPr>
          <w:rFonts w:ascii="Times New Roman" w:eastAsia="Times New Roman" w:hAnsi="Times New Roman" w:cs="Times New Roman"/>
          <w:color w:val="000000" w:themeColor="text1"/>
          <w:sz w:val="28"/>
          <w:szCs w:val="28"/>
          <w:lang w:eastAsia="ru-RU"/>
        </w:rPr>
        <w:t>        Во время виртуальных экскурсий меняется взаимодействие педагога с воспитанниками: его активность уступает место активности воспитанника, задача взрослого – создать условия для их инициативы. Воспитанники выступают полноправными участниками, их опыт важен не менее, чем опыт взрослого, побуждает воспитанников к самостоятельному поиску, исследованию.</w:t>
      </w:r>
    </w:p>
    <w:p w:rsidR="00A85B00" w:rsidRPr="007202DB" w:rsidRDefault="00A85B00" w:rsidP="007202DB">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7202DB">
        <w:rPr>
          <w:rFonts w:ascii="Times New Roman" w:eastAsia="Times New Roman" w:hAnsi="Times New Roman" w:cs="Times New Roman"/>
          <w:color w:val="000000" w:themeColor="text1"/>
          <w:sz w:val="28"/>
          <w:szCs w:val="28"/>
          <w:lang w:eastAsia="ru-RU"/>
        </w:rPr>
        <w:t>Выделяют следующие формы проведения виртуальных экскурсий:</w:t>
      </w:r>
    </w:p>
    <w:p w:rsidR="00A85B00" w:rsidRPr="007202DB" w:rsidRDefault="00A85B00" w:rsidP="007202DB">
      <w:pPr>
        <w:numPr>
          <w:ilvl w:val="0"/>
          <w:numId w:val="1"/>
        </w:numPr>
        <w:shd w:val="clear" w:color="auto" w:fill="FFFFFF"/>
        <w:spacing w:before="100" w:beforeAutospacing="1" w:after="0" w:line="360" w:lineRule="auto"/>
        <w:ind w:left="376"/>
        <w:jc w:val="both"/>
        <w:rPr>
          <w:rFonts w:ascii="Times New Roman" w:eastAsia="Times New Roman" w:hAnsi="Times New Roman" w:cs="Times New Roman"/>
          <w:color w:val="000000" w:themeColor="text1"/>
          <w:sz w:val="28"/>
          <w:szCs w:val="28"/>
          <w:lang w:eastAsia="ru-RU"/>
        </w:rPr>
      </w:pPr>
      <w:r w:rsidRPr="007202DB">
        <w:rPr>
          <w:rFonts w:ascii="Times New Roman" w:eastAsia="Times New Roman" w:hAnsi="Times New Roman" w:cs="Times New Roman"/>
          <w:b/>
          <w:bCs/>
          <w:i/>
          <w:iCs/>
          <w:color w:val="000000" w:themeColor="text1"/>
          <w:sz w:val="28"/>
          <w:szCs w:val="28"/>
          <w:lang w:eastAsia="ru-RU"/>
        </w:rPr>
        <w:t>Мультимедийные презентации с помощью программы </w:t>
      </w:r>
      <w:proofErr w:type="spellStart"/>
      <w:r w:rsidRPr="007202DB">
        <w:rPr>
          <w:rFonts w:ascii="Times New Roman" w:eastAsia="Times New Roman" w:hAnsi="Times New Roman" w:cs="Times New Roman"/>
          <w:b/>
          <w:bCs/>
          <w:i/>
          <w:iCs/>
          <w:color w:val="000000" w:themeColor="text1"/>
          <w:sz w:val="28"/>
          <w:szCs w:val="28"/>
          <w:lang w:eastAsia="ru-RU"/>
        </w:rPr>
        <w:t>PowerPoint</w:t>
      </w:r>
      <w:proofErr w:type="spellEnd"/>
      <w:r w:rsidRPr="007202DB">
        <w:rPr>
          <w:rFonts w:ascii="Times New Roman" w:eastAsia="Times New Roman" w:hAnsi="Times New Roman" w:cs="Times New Roman"/>
          <w:color w:val="000000" w:themeColor="text1"/>
          <w:sz w:val="28"/>
          <w:szCs w:val="28"/>
          <w:lang w:eastAsia="ru-RU"/>
        </w:rPr>
        <w:t> </w:t>
      </w:r>
    </w:p>
    <w:p w:rsidR="00A85B00" w:rsidRPr="007202DB" w:rsidRDefault="00A85B00" w:rsidP="007202DB">
      <w:pPr>
        <w:shd w:val="clear" w:color="auto" w:fill="FFFFFF"/>
        <w:spacing w:after="0" w:line="360" w:lineRule="auto"/>
        <w:ind w:left="376" w:hanging="376"/>
        <w:jc w:val="both"/>
        <w:rPr>
          <w:rFonts w:ascii="Times New Roman" w:eastAsia="Times New Roman" w:hAnsi="Times New Roman" w:cs="Times New Roman"/>
          <w:color w:val="000000" w:themeColor="text1"/>
          <w:sz w:val="28"/>
          <w:szCs w:val="28"/>
          <w:lang w:eastAsia="ru-RU"/>
        </w:rPr>
      </w:pPr>
      <w:r w:rsidRPr="007202DB">
        <w:rPr>
          <w:rFonts w:ascii="Times New Roman" w:eastAsia="Times New Roman" w:hAnsi="Times New Roman" w:cs="Times New Roman"/>
          <w:color w:val="000000" w:themeColor="text1"/>
          <w:sz w:val="28"/>
          <w:szCs w:val="28"/>
          <w:lang w:eastAsia="ru-RU"/>
        </w:rPr>
        <w:t>(«Живопись русских художников», «Народные игрушки», «Что нужно строителю (стоматологу, окулисту, повару)», «История часов», «Дорожная азбука» и т. д.);</w:t>
      </w:r>
    </w:p>
    <w:p w:rsidR="00F82614" w:rsidRPr="007202DB" w:rsidRDefault="00A85B00" w:rsidP="007202DB">
      <w:pPr>
        <w:numPr>
          <w:ilvl w:val="0"/>
          <w:numId w:val="2"/>
        </w:numPr>
        <w:shd w:val="clear" w:color="auto" w:fill="FFFFFF"/>
        <w:spacing w:after="0" w:line="360" w:lineRule="auto"/>
        <w:ind w:left="376"/>
        <w:jc w:val="both"/>
        <w:rPr>
          <w:rFonts w:ascii="Times New Roman" w:eastAsia="Times New Roman" w:hAnsi="Times New Roman" w:cs="Times New Roman"/>
          <w:color w:val="000000" w:themeColor="text1"/>
          <w:sz w:val="28"/>
          <w:szCs w:val="28"/>
          <w:lang w:eastAsia="ru-RU"/>
        </w:rPr>
      </w:pPr>
      <w:proofErr w:type="spellStart"/>
      <w:r w:rsidRPr="007202DB">
        <w:rPr>
          <w:rFonts w:ascii="Times New Roman" w:eastAsia="Times New Roman" w:hAnsi="Times New Roman" w:cs="Times New Roman"/>
          <w:b/>
          <w:bCs/>
          <w:i/>
          <w:iCs/>
          <w:color w:val="000000" w:themeColor="text1"/>
          <w:sz w:val="28"/>
          <w:szCs w:val="28"/>
          <w:lang w:eastAsia="ru-RU"/>
        </w:rPr>
        <w:t>Видеоэкскурсии</w:t>
      </w:r>
      <w:proofErr w:type="spellEnd"/>
      <w:r w:rsidRPr="007202DB">
        <w:rPr>
          <w:rFonts w:ascii="Times New Roman" w:eastAsia="Times New Roman" w:hAnsi="Times New Roman" w:cs="Times New Roman"/>
          <w:b/>
          <w:bCs/>
          <w:i/>
          <w:iCs/>
          <w:color w:val="000000" w:themeColor="text1"/>
          <w:sz w:val="28"/>
          <w:szCs w:val="28"/>
          <w:lang w:eastAsia="ru-RU"/>
        </w:rPr>
        <w:t> </w:t>
      </w:r>
      <w:r w:rsidRPr="007202DB">
        <w:rPr>
          <w:rFonts w:ascii="Times New Roman" w:eastAsia="Times New Roman" w:hAnsi="Times New Roman" w:cs="Times New Roman"/>
          <w:color w:val="000000" w:themeColor="text1"/>
          <w:sz w:val="28"/>
          <w:szCs w:val="28"/>
          <w:lang w:eastAsia="ru-RU"/>
        </w:rPr>
        <w:t xml:space="preserve">(Экскурсии «Космодром», «Подводный мир», «Антарктида», «Шоколадная фабрика», «Где делают бумагу?», «Как создается книга, газета», «Можно ли жить в пустыне?», «Что внутри вулкана?», «Русский музей» и </w:t>
      </w:r>
      <w:proofErr w:type="gramStart"/>
      <w:r w:rsidRPr="007202DB">
        <w:rPr>
          <w:rFonts w:ascii="Times New Roman" w:eastAsia="Times New Roman" w:hAnsi="Times New Roman" w:cs="Times New Roman"/>
          <w:color w:val="000000" w:themeColor="text1"/>
          <w:sz w:val="28"/>
          <w:szCs w:val="28"/>
          <w:lang w:eastAsia="ru-RU"/>
        </w:rPr>
        <w:t>т .</w:t>
      </w:r>
      <w:proofErr w:type="gramEnd"/>
      <w:r w:rsidRPr="007202DB">
        <w:rPr>
          <w:rFonts w:ascii="Times New Roman" w:eastAsia="Times New Roman" w:hAnsi="Times New Roman" w:cs="Times New Roman"/>
          <w:color w:val="000000" w:themeColor="text1"/>
          <w:sz w:val="28"/>
          <w:szCs w:val="28"/>
          <w:lang w:eastAsia="ru-RU"/>
        </w:rPr>
        <w:t>д.);</w:t>
      </w:r>
    </w:p>
    <w:p w:rsidR="00B72930" w:rsidRPr="007202DB" w:rsidRDefault="00A85B00" w:rsidP="007202DB">
      <w:pPr>
        <w:numPr>
          <w:ilvl w:val="0"/>
          <w:numId w:val="2"/>
        </w:numPr>
        <w:shd w:val="clear" w:color="auto" w:fill="FFFFFF"/>
        <w:spacing w:before="100" w:beforeAutospacing="1" w:after="0" w:line="360" w:lineRule="auto"/>
        <w:ind w:left="376"/>
        <w:jc w:val="both"/>
        <w:rPr>
          <w:rFonts w:ascii="Times New Roman" w:eastAsia="Times New Roman" w:hAnsi="Times New Roman" w:cs="Times New Roman"/>
          <w:color w:val="000000" w:themeColor="text1"/>
          <w:sz w:val="28"/>
          <w:szCs w:val="28"/>
          <w:lang w:eastAsia="ru-RU"/>
        </w:rPr>
      </w:pPr>
      <w:r w:rsidRPr="007202DB">
        <w:rPr>
          <w:rFonts w:ascii="Times New Roman" w:eastAsia="Times New Roman" w:hAnsi="Times New Roman" w:cs="Times New Roman"/>
          <w:b/>
          <w:bCs/>
          <w:i/>
          <w:iCs/>
          <w:color w:val="000000" w:themeColor="text1"/>
          <w:sz w:val="28"/>
          <w:szCs w:val="28"/>
          <w:lang w:eastAsia="ru-RU"/>
        </w:rPr>
        <w:t>Интерактивное общение с помощью программы </w:t>
      </w:r>
      <w:proofErr w:type="spellStart"/>
      <w:r w:rsidRPr="007202DB">
        <w:rPr>
          <w:rFonts w:ascii="Times New Roman" w:eastAsia="Times New Roman" w:hAnsi="Times New Roman" w:cs="Times New Roman"/>
          <w:b/>
          <w:bCs/>
          <w:i/>
          <w:iCs/>
          <w:color w:val="000000" w:themeColor="text1"/>
          <w:sz w:val="28"/>
          <w:szCs w:val="28"/>
          <w:lang w:eastAsia="ru-RU"/>
        </w:rPr>
        <w:t>Skype</w:t>
      </w:r>
      <w:proofErr w:type="spellEnd"/>
      <w:r w:rsidR="007202DB">
        <w:rPr>
          <w:rFonts w:ascii="Times New Roman" w:eastAsia="Times New Roman" w:hAnsi="Times New Roman" w:cs="Times New Roman"/>
          <w:b/>
          <w:bCs/>
          <w:i/>
          <w:iCs/>
          <w:color w:val="000000" w:themeColor="text1"/>
          <w:sz w:val="28"/>
          <w:szCs w:val="28"/>
          <w:lang w:eastAsia="ru-RU"/>
        </w:rPr>
        <w:t xml:space="preserve"> </w:t>
      </w:r>
      <w:r w:rsidRPr="007202DB">
        <w:rPr>
          <w:rFonts w:ascii="Times New Roman" w:eastAsia="Times New Roman" w:hAnsi="Times New Roman" w:cs="Times New Roman"/>
          <w:color w:val="000000" w:themeColor="text1"/>
          <w:sz w:val="28"/>
          <w:szCs w:val="28"/>
          <w:lang w:eastAsia="ru-RU"/>
        </w:rPr>
        <w:t>позволило расширить возможности по разработке и внедрению цикла мероприятий, способствующих обогащению игровой деятельности старших дошкольников в процессе знакомства с профессиями. У детей появилась возможность осуществить виртуальную экскурсию на рабочее место своих родителей (проект «Я у мамы (папы) на работе»); познакомить детей с жизнью детей Крайнего Севера (проект «Жить вместе здорово!»)</w:t>
      </w:r>
      <w:r w:rsidR="00B72930" w:rsidRPr="007202DB">
        <w:rPr>
          <w:rFonts w:ascii="Times New Roman" w:eastAsia="Times New Roman" w:hAnsi="Times New Roman" w:cs="Times New Roman"/>
          <w:color w:val="000000" w:themeColor="text1"/>
          <w:sz w:val="28"/>
          <w:szCs w:val="28"/>
          <w:lang w:eastAsia="ru-RU"/>
        </w:rPr>
        <w:t>.</w:t>
      </w:r>
      <w:r w:rsidRPr="007202DB">
        <w:rPr>
          <w:rFonts w:ascii="Times New Roman" w:eastAsia="Times New Roman" w:hAnsi="Times New Roman" w:cs="Times New Roman"/>
          <w:color w:val="000000" w:themeColor="text1"/>
          <w:sz w:val="28"/>
          <w:szCs w:val="28"/>
          <w:lang w:eastAsia="ru-RU"/>
        </w:rPr>
        <w:t xml:space="preserve"> </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shd w:val="clear" w:color="auto" w:fill="FFFFFF"/>
          <w:lang w:eastAsia="ru-RU"/>
        </w:rPr>
      </w:pPr>
      <w:r w:rsidRPr="007202DB">
        <w:rPr>
          <w:rFonts w:ascii="Times New Roman" w:hAnsi="Times New Roman" w:cs="Times New Roman"/>
          <w:color w:val="000000" w:themeColor="text1"/>
          <w:sz w:val="28"/>
          <w:szCs w:val="28"/>
          <w:shd w:val="clear" w:color="auto" w:fill="FFFFFF"/>
          <w:lang w:eastAsia="ru-RU"/>
        </w:rPr>
        <w:lastRenderedPageBreak/>
        <w:t>Система работы по организации виртуальных экскурсий построена</w:t>
      </w:r>
      <w:r w:rsidRPr="007202DB">
        <w:rPr>
          <w:rFonts w:ascii="Times New Roman" w:hAnsi="Times New Roman" w:cs="Times New Roman"/>
          <w:color w:val="000000" w:themeColor="text1"/>
          <w:sz w:val="28"/>
          <w:szCs w:val="28"/>
          <w:lang w:eastAsia="ru-RU"/>
        </w:rPr>
        <w:t xml:space="preserve"> </w:t>
      </w:r>
      <w:r w:rsidRPr="007202DB">
        <w:rPr>
          <w:rFonts w:ascii="Times New Roman" w:hAnsi="Times New Roman" w:cs="Times New Roman"/>
          <w:color w:val="000000" w:themeColor="text1"/>
          <w:sz w:val="28"/>
          <w:szCs w:val="28"/>
          <w:shd w:val="clear" w:color="auto" w:fill="FFFFFF"/>
          <w:lang w:eastAsia="ru-RU"/>
        </w:rPr>
        <w:t xml:space="preserve">на основе содержания основной образовательной программы. </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ЭТАПЫ ПОДГОТОВКИ «ВИРТУАЛЬНОЙ ЭКСКУРСИИ»</w:t>
      </w:r>
    </w:p>
    <w:p w:rsidR="00155199"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 xml:space="preserve">Как и при разработке любого проекта в основе подготовки виртуальной экскурсии выявлен определенный алгоритм действий, позволяющий педагогам добиться успешного результата. Перечислим наиболее важные «шаги» при создании виртуальной экскурсии </w:t>
      </w:r>
    </w:p>
    <w:p w:rsidR="00B72930" w:rsidRPr="007202DB" w:rsidRDefault="00B72930" w:rsidP="007202DB">
      <w:pPr>
        <w:pStyle w:val="a3"/>
        <w:numPr>
          <w:ilvl w:val="0"/>
          <w:numId w:val="6"/>
        </w:numPr>
        <w:spacing w:line="360" w:lineRule="auto"/>
        <w:ind w:left="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Выбрать тему экскурсии</w:t>
      </w:r>
    </w:p>
    <w:p w:rsidR="00B72930" w:rsidRPr="007202DB" w:rsidRDefault="00B72930" w:rsidP="007202DB">
      <w:pPr>
        <w:pStyle w:val="a3"/>
        <w:numPr>
          <w:ilvl w:val="0"/>
          <w:numId w:val="6"/>
        </w:numPr>
        <w:spacing w:line="360" w:lineRule="auto"/>
        <w:ind w:left="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Обозначить возрастную группу экскурсантов</w:t>
      </w:r>
    </w:p>
    <w:p w:rsidR="00B72930" w:rsidRPr="007202DB" w:rsidRDefault="00B72930" w:rsidP="007202DB">
      <w:pPr>
        <w:pStyle w:val="a3"/>
        <w:numPr>
          <w:ilvl w:val="0"/>
          <w:numId w:val="6"/>
        </w:numPr>
        <w:spacing w:line="360" w:lineRule="auto"/>
        <w:ind w:left="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Определить цель экскурсии («Я создам экскурсию для того, чтобы…»)</w:t>
      </w:r>
    </w:p>
    <w:p w:rsidR="00B72930" w:rsidRPr="007202DB" w:rsidRDefault="00B72930" w:rsidP="007202DB">
      <w:pPr>
        <w:pStyle w:val="a3"/>
        <w:numPr>
          <w:ilvl w:val="0"/>
          <w:numId w:val="6"/>
        </w:numPr>
        <w:spacing w:line="360" w:lineRule="auto"/>
        <w:ind w:left="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Определить задачи экскурсии («Для достижения цели я организую…, я со дам…, я предусмотрю… и т.д.»)</w:t>
      </w:r>
    </w:p>
    <w:p w:rsidR="00B72930" w:rsidRPr="007202DB" w:rsidRDefault="00B72930" w:rsidP="007202DB">
      <w:pPr>
        <w:pStyle w:val="a3"/>
        <w:numPr>
          <w:ilvl w:val="0"/>
          <w:numId w:val="6"/>
        </w:numPr>
        <w:spacing w:line="360" w:lineRule="auto"/>
        <w:ind w:left="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Отбор литературы, составление библиографии и определение других источников экскурсионного материала.</w:t>
      </w:r>
    </w:p>
    <w:p w:rsidR="00B72930" w:rsidRPr="007202DB" w:rsidRDefault="00B72930" w:rsidP="007202DB">
      <w:pPr>
        <w:pStyle w:val="a3"/>
        <w:numPr>
          <w:ilvl w:val="0"/>
          <w:numId w:val="6"/>
        </w:numPr>
        <w:spacing w:line="360" w:lineRule="auto"/>
        <w:ind w:left="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Изучение источников.</w:t>
      </w:r>
    </w:p>
    <w:p w:rsidR="00B72930" w:rsidRPr="007202DB" w:rsidRDefault="00B72930" w:rsidP="007202DB">
      <w:pPr>
        <w:pStyle w:val="a3"/>
        <w:numPr>
          <w:ilvl w:val="0"/>
          <w:numId w:val="6"/>
        </w:numPr>
        <w:spacing w:line="360" w:lineRule="auto"/>
        <w:ind w:left="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Определить содержание экскурсии («Моя экскурсия расскажет о…»)</w:t>
      </w:r>
    </w:p>
    <w:p w:rsidR="00B72930" w:rsidRPr="007202DB" w:rsidRDefault="00B72930" w:rsidP="007202DB">
      <w:pPr>
        <w:pStyle w:val="a3"/>
        <w:numPr>
          <w:ilvl w:val="0"/>
          <w:numId w:val="6"/>
        </w:numPr>
        <w:spacing w:line="360" w:lineRule="auto"/>
        <w:ind w:left="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Сканирование фотографий или других иллюстраций необходимых для представления проекта.</w:t>
      </w:r>
    </w:p>
    <w:p w:rsidR="00B72930" w:rsidRPr="007202DB" w:rsidRDefault="00B72930" w:rsidP="007202DB">
      <w:pPr>
        <w:pStyle w:val="a3"/>
        <w:numPr>
          <w:ilvl w:val="0"/>
          <w:numId w:val="6"/>
        </w:numPr>
        <w:spacing w:line="360" w:lineRule="auto"/>
        <w:ind w:left="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Составить маршрут экскурсии на основе видеоряда, который будет состоять из нескольких основных объектов (остановок).</w:t>
      </w:r>
    </w:p>
    <w:p w:rsidR="00B72930" w:rsidRPr="007202DB" w:rsidRDefault="00B72930" w:rsidP="007202DB">
      <w:pPr>
        <w:pStyle w:val="a3"/>
        <w:numPr>
          <w:ilvl w:val="0"/>
          <w:numId w:val="6"/>
        </w:numPr>
        <w:spacing w:line="360" w:lineRule="auto"/>
        <w:ind w:left="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Предварительно определить, какие возможности </w:t>
      </w:r>
      <w:proofErr w:type="spellStart"/>
      <w:r w:rsidRPr="007202DB">
        <w:rPr>
          <w:rFonts w:ascii="Times New Roman" w:hAnsi="Times New Roman" w:cs="Times New Roman"/>
          <w:color w:val="000000" w:themeColor="text1"/>
          <w:sz w:val="28"/>
          <w:szCs w:val="28"/>
          <w:lang w:eastAsia="ru-RU"/>
        </w:rPr>
        <w:t>Power</w:t>
      </w:r>
      <w:proofErr w:type="spellEnd"/>
      <w:r w:rsidRPr="007202DB">
        <w:rPr>
          <w:rFonts w:ascii="Times New Roman" w:hAnsi="Times New Roman" w:cs="Times New Roman"/>
          <w:color w:val="000000" w:themeColor="text1"/>
          <w:sz w:val="28"/>
          <w:szCs w:val="28"/>
          <w:lang w:eastAsia="ru-RU"/>
        </w:rPr>
        <w:t> </w:t>
      </w:r>
      <w:proofErr w:type="spellStart"/>
      <w:r w:rsidRPr="007202DB">
        <w:rPr>
          <w:rFonts w:ascii="Times New Roman" w:hAnsi="Times New Roman" w:cs="Times New Roman"/>
          <w:color w:val="000000" w:themeColor="text1"/>
          <w:sz w:val="28"/>
          <w:szCs w:val="28"/>
          <w:lang w:eastAsia="ru-RU"/>
        </w:rPr>
        <w:t>Point</w:t>
      </w:r>
      <w:proofErr w:type="spellEnd"/>
      <w:r w:rsidRPr="007202DB">
        <w:rPr>
          <w:rFonts w:ascii="Times New Roman" w:hAnsi="Times New Roman" w:cs="Times New Roman"/>
          <w:color w:val="000000" w:themeColor="text1"/>
          <w:sz w:val="28"/>
          <w:szCs w:val="28"/>
          <w:lang w:eastAsia="ru-RU"/>
        </w:rPr>
        <w:t> будут использованы (гиперссылки, анимация, триггеры, звук и др.).</w:t>
      </w:r>
    </w:p>
    <w:p w:rsidR="00B72930" w:rsidRPr="007202DB" w:rsidRDefault="00B72930" w:rsidP="007202DB">
      <w:pPr>
        <w:pStyle w:val="a3"/>
        <w:numPr>
          <w:ilvl w:val="0"/>
          <w:numId w:val="6"/>
        </w:numPr>
        <w:spacing w:line="360" w:lineRule="auto"/>
        <w:ind w:left="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Подготовка текста экскурсии.</w:t>
      </w:r>
    </w:p>
    <w:p w:rsidR="00B72930" w:rsidRPr="007202DB" w:rsidRDefault="00B72930" w:rsidP="007202DB">
      <w:pPr>
        <w:pStyle w:val="a3"/>
        <w:numPr>
          <w:ilvl w:val="0"/>
          <w:numId w:val="6"/>
        </w:numPr>
        <w:spacing w:line="360" w:lineRule="auto"/>
        <w:ind w:left="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Выбор методических приемов проведения «виртуальной экскурсии».</w:t>
      </w:r>
    </w:p>
    <w:p w:rsidR="00155199" w:rsidRPr="007202DB" w:rsidRDefault="00B72930" w:rsidP="007202DB">
      <w:pPr>
        <w:pStyle w:val="a3"/>
        <w:numPr>
          <w:ilvl w:val="0"/>
          <w:numId w:val="6"/>
        </w:numPr>
        <w:spacing w:line="360" w:lineRule="auto"/>
        <w:ind w:left="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Показ экскурсии.</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Остановимся на каждом из них более подробно.</w:t>
      </w:r>
    </w:p>
    <w:p w:rsidR="00B72930" w:rsidRPr="007202DB" w:rsidRDefault="00B72930" w:rsidP="007202DB">
      <w:pPr>
        <w:pStyle w:val="a3"/>
        <w:spacing w:line="360" w:lineRule="auto"/>
        <w:ind w:firstLine="567"/>
        <w:jc w:val="both"/>
        <w:rPr>
          <w:rFonts w:ascii="Times New Roman" w:hAnsi="Times New Roman" w:cs="Times New Roman"/>
          <w:b/>
          <w:color w:val="000000" w:themeColor="text1"/>
          <w:sz w:val="28"/>
          <w:szCs w:val="28"/>
          <w:lang w:eastAsia="ru-RU"/>
        </w:rPr>
      </w:pPr>
      <w:r w:rsidRPr="007202DB">
        <w:rPr>
          <w:rFonts w:ascii="Times New Roman" w:hAnsi="Times New Roman" w:cs="Times New Roman"/>
          <w:b/>
          <w:color w:val="000000" w:themeColor="text1"/>
          <w:sz w:val="28"/>
          <w:szCs w:val="28"/>
          <w:lang w:eastAsia="ru-RU"/>
        </w:rPr>
        <w:t>Выбор темы экскурсии</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 xml:space="preserve">Выбор темы диктуется, предпочтениями педагогов, календарным планом или конкретной ситуацией. Тема является стержнем, который объединяет все объекты и </w:t>
      </w:r>
      <w:proofErr w:type="spellStart"/>
      <w:r w:rsidRPr="007202DB">
        <w:rPr>
          <w:rFonts w:ascii="Times New Roman" w:hAnsi="Times New Roman" w:cs="Times New Roman"/>
          <w:color w:val="000000" w:themeColor="text1"/>
          <w:sz w:val="28"/>
          <w:szCs w:val="28"/>
          <w:lang w:eastAsia="ru-RU"/>
        </w:rPr>
        <w:t>подтемы</w:t>
      </w:r>
      <w:proofErr w:type="spellEnd"/>
      <w:r w:rsidRPr="007202DB">
        <w:rPr>
          <w:rFonts w:ascii="Times New Roman" w:hAnsi="Times New Roman" w:cs="Times New Roman"/>
          <w:color w:val="000000" w:themeColor="text1"/>
          <w:sz w:val="28"/>
          <w:szCs w:val="28"/>
          <w:lang w:eastAsia="ru-RU"/>
        </w:rPr>
        <w:t xml:space="preserve"> экскурсии в единое целое. Тема любой </w:t>
      </w:r>
      <w:r w:rsidRPr="007202DB">
        <w:rPr>
          <w:rFonts w:ascii="Times New Roman" w:hAnsi="Times New Roman" w:cs="Times New Roman"/>
          <w:color w:val="000000" w:themeColor="text1"/>
          <w:sz w:val="28"/>
          <w:szCs w:val="28"/>
          <w:lang w:eastAsia="ru-RU"/>
        </w:rPr>
        <w:lastRenderedPageBreak/>
        <w:t>экскурсии выбирается по интересам и направлениям: исторические, экологические, и др.</w:t>
      </w:r>
    </w:p>
    <w:p w:rsidR="00B72930" w:rsidRPr="007202DB" w:rsidRDefault="00B72930" w:rsidP="007202DB">
      <w:pPr>
        <w:pStyle w:val="a3"/>
        <w:spacing w:line="360" w:lineRule="auto"/>
        <w:ind w:firstLine="567"/>
        <w:jc w:val="both"/>
        <w:rPr>
          <w:rFonts w:ascii="Times New Roman" w:hAnsi="Times New Roman" w:cs="Times New Roman"/>
          <w:b/>
          <w:color w:val="000000" w:themeColor="text1"/>
          <w:sz w:val="28"/>
          <w:szCs w:val="28"/>
          <w:lang w:eastAsia="ru-RU"/>
        </w:rPr>
      </w:pPr>
      <w:r w:rsidRPr="007202DB">
        <w:rPr>
          <w:rFonts w:ascii="Times New Roman" w:hAnsi="Times New Roman" w:cs="Times New Roman"/>
          <w:b/>
          <w:color w:val="000000" w:themeColor="text1"/>
          <w:sz w:val="28"/>
          <w:szCs w:val="28"/>
          <w:lang w:eastAsia="ru-RU"/>
        </w:rPr>
        <w:t>Обозначить возрастную группу экскурсантов</w:t>
      </w:r>
    </w:p>
    <w:p w:rsidR="00B72930" w:rsidRPr="007202DB" w:rsidRDefault="00B72930" w:rsidP="007202DB">
      <w:pPr>
        <w:pStyle w:val="a3"/>
        <w:spacing w:line="360" w:lineRule="auto"/>
        <w:ind w:firstLine="567"/>
        <w:jc w:val="both"/>
        <w:rPr>
          <w:rFonts w:ascii="Times New Roman" w:hAnsi="Times New Roman" w:cs="Times New Roman"/>
          <w:b/>
          <w:color w:val="000000" w:themeColor="text1"/>
          <w:sz w:val="28"/>
          <w:szCs w:val="28"/>
          <w:lang w:eastAsia="ru-RU"/>
        </w:rPr>
      </w:pPr>
      <w:r w:rsidRPr="007202DB">
        <w:rPr>
          <w:rFonts w:ascii="Times New Roman" w:hAnsi="Times New Roman" w:cs="Times New Roman"/>
          <w:b/>
          <w:color w:val="000000" w:themeColor="text1"/>
          <w:sz w:val="28"/>
          <w:szCs w:val="28"/>
          <w:lang w:eastAsia="ru-RU"/>
        </w:rPr>
        <w:t>Определение цели и задач экскурсии</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Работа над любой новой экскурсией начинается с четкого определения ее цели, задач. Это помогает авторам проекта более организованно вести работу в дальнейшем.</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 xml:space="preserve">У каждого человека есть желание путешествовать. Для чего мы путешествуем? Узнать, увидеть, открыть для себя новое, неизведанное. </w:t>
      </w:r>
      <w:proofErr w:type="gramStart"/>
      <w:r w:rsidRPr="007202DB">
        <w:rPr>
          <w:rFonts w:ascii="Times New Roman" w:hAnsi="Times New Roman" w:cs="Times New Roman"/>
          <w:color w:val="000000" w:themeColor="text1"/>
          <w:sz w:val="28"/>
          <w:szCs w:val="28"/>
          <w:lang w:eastAsia="ru-RU"/>
        </w:rPr>
        <w:t>Например</w:t>
      </w:r>
      <w:proofErr w:type="gramEnd"/>
      <w:r w:rsidRPr="007202DB">
        <w:rPr>
          <w:rFonts w:ascii="Times New Roman" w:hAnsi="Times New Roman" w:cs="Times New Roman"/>
          <w:color w:val="000000" w:themeColor="text1"/>
          <w:sz w:val="28"/>
          <w:szCs w:val="28"/>
          <w:lang w:eastAsia="ru-RU"/>
        </w:rPr>
        <w:t>: познакомиться с достопримечательностями родного города.</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b/>
          <w:color w:val="000000" w:themeColor="text1"/>
          <w:sz w:val="28"/>
          <w:szCs w:val="28"/>
          <w:lang w:eastAsia="ru-RU"/>
        </w:rPr>
        <w:t>Отбор литературы</w:t>
      </w:r>
      <w:r w:rsidRPr="007202DB">
        <w:rPr>
          <w:rFonts w:ascii="Times New Roman" w:hAnsi="Times New Roman" w:cs="Times New Roman"/>
          <w:color w:val="000000" w:themeColor="text1"/>
          <w:sz w:val="28"/>
          <w:szCs w:val="28"/>
          <w:lang w:eastAsia="ru-RU"/>
        </w:rPr>
        <w:t>, составление библиографии и определение других источников экскурсионного материала.</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Затем мы выбираем литературу и активно проводим предварительную работу, подключаем в работу и родителей. В результате создается видеотека из фотографий и видеозаписей.</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 xml:space="preserve">Для создания экскурсии из возникшего перечня источников, создатель экскурсии, как скульптор, отсекает всё лишнее. При многократном просмотре материала, исследователь, постоянно держа в голове </w:t>
      </w:r>
      <w:r w:rsidR="00155199" w:rsidRPr="007202DB">
        <w:rPr>
          <w:rFonts w:ascii="Times New Roman" w:hAnsi="Times New Roman" w:cs="Times New Roman"/>
          <w:color w:val="000000" w:themeColor="text1"/>
          <w:sz w:val="28"/>
          <w:szCs w:val="28"/>
          <w:lang w:eastAsia="ru-RU"/>
        </w:rPr>
        <w:t>тему, цель и задачи,</w:t>
      </w:r>
      <w:r w:rsidRPr="007202DB">
        <w:rPr>
          <w:rFonts w:ascii="Times New Roman" w:hAnsi="Times New Roman" w:cs="Times New Roman"/>
          <w:color w:val="000000" w:themeColor="text1"/>
          <w:sz w:val="28"/>
          <w:szCs w:val="28"/>
          <w:lang w:eastAsia="ru-RU"/>
        </w:rPr>
        <w:t xml:space="preserve"> оставляет самые необходимые, важные и интересные источники. Изучение материалов по теме, прежде всего иллюстративных, сделать работу наиболее профессионально. Экскурсоводы подбирают материалы в виде фотографий, схем, карт, репродукций произведений изобразительного искусства и так далее.</w:t>
      </w:r>
    </w:p>
    <w:p w:rsidR="00B72930" w:rsidRPr="007202DB" w:rsidRDefault="00B72930" w:rsidP="007202DB">
      <w:pPr>
        <w:pStyle w:val="a3"/>
        <w:spacing w:line="360" w:lineRule="auto"/>
        <w:ind w:firstLine="567"/>
        <w:jc w:val="both"/>
        <w:rPr>
          <w:rFonts w:ascii="Times New Roman" w:hAnsi="Times New Roman" w:cs="Times New Roman"/>
          <w:b/>
          <w:color w:val="000000" w:themeColor="text1"/>
          <w:sz w:val="28"/>
          <w:szCs w:val="28"/>
          <w:lang w:eastAsia="ru-RU"/>
        </w:rPr>
      </w:pPr>
      <w:r w:rsidRPr="007202DB">
        <w:rPr>
          <w:rFonts w:ascii="Times New Roman" w:hAnsi="Times New Roman" w:cs="Times New Roman"/>
          <w:b/>
          <w:color w:val="000000" w:themeColor="text1"/>
          <w:sz w:val="28"/>
          <w:szCs w:val="28"/>
          <w:lang w:eastAsia="ru-RU"/>
        </w:rPr>
        <w:t>Изучение источников.</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При изучении собранных источников у создателя постепенно формируется текстовая и визуальная основа экскурсии.</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 xml:space="preserve">Учитывая, что некоторые познавательные экскурсии включают посещение музеев, как экскурсионный объект, следует предусмотреть знакомство с экспозициями и фондами музеев по теме. (Можно, выбрать конкретный музей в любимом городе, выйти на сайт </w:t>
      </w:r>
      <w:r w:rsidRPr="007202DB">
        <w:rPr>
          <w:rFonts w:ascii="Times New Roman" w:hAnsi="Times New Roman" w:cs="Times New Roman"/>
          <w:color w:val="000000" w:themeColor="text1"/>
          <w:sz w:val="28"/>
          <w:szCs w:val="28"/>
          <w:lang w:eastAsia="ru-RU"/>
        </w:rPr>
        <w:lastRenderedPageBreak/>
        <w:t>этого музея и по его материалам, создать собственную виртуальную экскурсию: «Музей, как экскурсионный объект»!).</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b/>
          <w:color w:val="000000" w:themeColor="text1"/>
          <w:sz w:val="28"/>
          <w:szCs w:val="28"/>
          <w:lang w:eastAsia="ru-RU"/>
        </w:rPr>
        <w:t>Определить содержание экскурсии</w:t>
      </w:r>
      <w:r w:rsidRPr="007202DB">
        <w:rPr>
          <w:rFonts w:ascii="Times New Roman" w:hAnsi="Times New Roman" w:cs="Times New Roman"/>
          <w:color w:val="000000" w:themeColor="text1"/>
          <w:sz w:val="28"/>
          <w:szCs w:val="28"/>
          <w:lang w:eastAsia="ru-RU"/>
        </w:rPr>
        <w:t> («Моя экскурсия расскажет о…»)</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b/>
          <w:color w:val="000000" w:themeColor="text1"/>
          <w:sz w:val="28"/>
          <w:szCs w:val="28"/>
          <w:lang w:eastAsia="ru-RU"/>
        </w:rPr>
        <w:t>Сканирование фотографий</w:t>
      </w:r>
      <w:r w:rsidRPr="007202DB">
        <w:rPr>
          <w:rFonts w:ascii="Times New Roman" w:hAnsi="Times New Roman" w:cs="Times New Roman"/>
          <w:color w:val="000000" w:themeColor="text1"/>
          <w:sz w:val="28"/>
          <w:szCs w:val="28"/>
          <w:lang w:eastAsia="ru-RU"/>
        </w:rPr>
        <w:t> или других иллюстраций необходимых для представления проекта.</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Далее на основе полученного материала подробно изучаем экскурсионные объекты, сканируем фотографии или рисунки</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b/>
          <w:color w:val="000000" w:themeColor="text1"/>
          <w:sz w:val="28"/>
          <w:szCs w:val="28"/>
          <w:lang w:eastAsia="ru-RU"/>
        </w:rPr>
        <w:t>Составление маршрута экскурсии</w:t>
      </w:r>
      <w:r w:rsidRPr="007202DB">
        <w:rPr>
          <w:rFonts w:ascii="Times New Roman" w:hAnsi="Times New Roman" w:cs="Times New Roman"/>
          <w:color w:val="000000" w:themeColor="text1"/>
          <w:sz w:val="28"/>
          <w:szCs w:val="28"/>
          <w:lang w:eastAsia="ru-RU"/>
        </w:rPr>
        <w:t> на основе видеоряда, который будет состоять из нескольких основных объектов (остановок).</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Маршрут виртуальной экскурсии представляет собой наиболее удобный путь следования, способствующий раскрытию темы. Он строится в зависимости от наиболее правильной для данной экскурсии последовательности осмотра объектов и цели экскурсии. Одна из задач маршрута - способствовать наиболее полному раскрытию темы.</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Основные требования, которые должны быть учтены составителями маршрута, - это организация показа объектов в логической последовательности и обеспечение зрительной основы для раскрытия темы.</w:t>
      </w:r>
    </w:p>
    <w:p w:rsidR="00155199"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b/>
          <w:color w:val="000000" w:themeColor="text1"/>
          <w:sz w:val="28"/>
          <w:szCs w:val="28"/>
          <w:lang w:eastAsia="ru-RU"/>
        </w:rPr>
        <w:t>Виртуальный обход маршрута.</w:t>
      </w:r>
      <w:r w:rsidRPr="007202DB">
        <w:rPr>
          <w:rFonts w:ascii="Times New Roman" w:hAnsi="Times New Roman" w:cs="Times New Roman"/>
          <w:color w:val="000000" w:themeColor="text1"/>
          <w:sz w:val="28"/>
          <w:szCs w:val="28"/>
          <w:lang w:eastAsia="ru-RU"/>
        </w:rPr>
        <w:t> Этот шаг предполагает просмотр собранного материала и логическое его расположение по маршруту</w:t>
      </w:r>
      <w:r w:rsidR="00155199" w:rsidRPr="007202DB">
        <w:rPr>
          <w:rFonts w:ascii="Times New Roman" w:hAnsi="Times New Roman" w:cs="Times New Roman"/>
          <w:color w:val="000000" w:themeColor="text1"/>
          <w:sz w:val="28"/>
          <w:szCs w:val="28"/>
          <w:lang w:eastAsia="ru-RU"/>
        </w:rPr>
        <w:t>.</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Определяем технику ведения виртуальной экскурсии и подготавливаем текст (комментарий) экскурсии.</w:t>
      </w:r>
    </w:p>
    <w:p w:rsidR="00B72930" w:rsidRPr="007202DB" w:rsidRDefault="00B72930" w:rsidP="007202DB">
      <w:pPr>
        <w:pStyle w:val="a3"/>
        <w:spacing w:line="360" w:lineRule="auto"/>
        <w:ind w:firstLine="567"/>
        <w:jc w:val="both"/>
        <w:rPr>
          <w:rFonts w:ascii="Times New Roman" w:hAnsi="Times New Roman" w:cs="Times New Roman"/>
          <w:b/>
          <w:color w:val="000000" w:themeColor="text1"/>
          <w:sz w:val="28"/>
          <w:szCs w:val="28"/>
          <w:lang w:eastAsia="ru-RU"/>
        </w:rPr>
      </w:pPr>
      <w:r w:rsidRPr="007202DB">
        <w:rPr>
          <w:rFonts w:ascii="Times New Roman" w:hAnsi="Times New Roman" w:cs="Times New Roman"/>
          <w:b/>
          <w:color w:val="000000" w:themeColor="text1"/>
          <w:sz w:val="28"/>
          <w:szCs w:val="28"/>
          <w:lang w:eastAsia="ru-RU"/>
        </w:rPr>
        <w:t>Подготовка текста экскурсии.</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Каждая экскурсия состоит из трех главных частей: вступления, основной части и заключения.</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Вступление и заключение отличаются от основной части тем, что они, как правило, не связаны с экскурсионным объектом. Вступление помогает установить контакт с аудиторией, привлечь ее внимание к теме.</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 xml:space="preserve">Основная часть – собственно экскурсия – строится на сочетании показа с рассказом. Ее содержание состоит из отдельных </w:t>
      </w:r>
      <w:proofErr w:type="spellStart"/>
      <w:r w:rsidRPr="007202DB">
        <w:rPr>
          <w:rFonts w:ascii="Times New Roman" w:hAnsi="Times New Roman" w:cs="Times New Roman"/>
          <w:color w:val="000000" w:themeColor="text1"/>
          <w:sz w:val="28"/>
          <w:szCs w:val="28"/>
          <w:lang w:eastAsia="ru-RU"/>
        </w:rPr>
        <w:t>подтем</w:t>
      </w:r>
      <w:proofErr w:type="spellEnd"/>
      <w:r w:rsidRPr="007202DB">
        <w:rPr>
          <w:rFonts w:ascii="Times New Roman" w:hAnsi="Times New Roman" w:cs="Times New Roman"/>
          <w:color w:val="000000" w:themeColor="text1"/>
          <w:sz w:val="28"/>
          <w:szCs w:val="28"/>
          <w:lang w:eastAsia="ru-RU"/>
        </w:rPr>
        <w:t>, которые раскрываются на объектах и объединены главной темой.</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lastRenderedPageBreak/>
        <w:t xml:space="preserve">В ходе ее применяются разнообразные методические приемы. Освещение каждой экскурсионной </w:t>
      </w:r>
      <w:proofErr w:type="spellStart"/>
      <w:r w:rsidRPr="007202DB">
        <w:rPr>
          <w:rFonts w:ascii="Times New Roman" w:hAnsi="Times New Roman" w:cs="Times New Roman"/>
          <w:color w:val="000000" w:themeColor="text1"/>
          <w:sz w:val="28"/>
          <w:szCs w:val="28"/>
          <w:lang w:eastAsia="ru-RU"/>
        </w:rPr>
        <w:t>подтемы</w:t>
      </w:r>
      <w:proofErr w:type="spellEnd"/>
      <w:r w:rsidRPr="007202DB">
        <w:rPr>
          <w:rFonts w:ascii="Times New Roman" w:hAnsi="Times New Roman" w:cs="Times New Roman"/>
          <w:color w:val="000000" w:themeColor="text1"/>
          <w:sz w:val="28"/>
          <w:szCs w:val="28"/>
          <w:lang w:eastAsia="ru-RU"/>
        </w:rPr>
        <w:t xml:space="preserve"> в экскурсии целесообразно завершать обобщением материала - выводом.</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В заключении экскурсовод подводит итоги экскурсии, делает общие выводы по теме и отвечает на вопросы экскурсантов. Заключение закрепляет смысл и значение увиденного, и услышанного экскурсантами на экскурсии, еще раз поясняет тему.</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b/>
          <w:color w:val="000000" w:themeColor="text1"/>
          <w:sz w:val="28"/>
          <w:szCs w:val="28"/>
          <w:lang w:eastAsia="ru-RU"/>
        </w:rPr>
        <w:t>Комплектование «портфеля экскурсовода».</w:t>
      </w:r>
      <w:r w:rsidRPr="007202DB">
        <w:rPr>
          <w:rFonts w:ascii="Times New Roman" w:hAnsi="Times New Roman" w:cs="Times New Roman"/>
          <w:color w:val="000000" w:themeColor="text1"/>
          <w:sz w:val="28"/>
          <w:szCs w:val="28"/>
          <w:lang w:eastAsia="ru-RU"/>
        </w:rPr>
        <w:t xml:space="preserve"> Портфель экскурсовода – необходим для каждой экскурсии – это материал, который способствует осуществлению главного критерия – наглядности в экскурсии. При этом следует максимально исходить из того, чтобы пополнить зрительный ряд экскурсии эмоциональным ярким материалом, который может помочь экскурсоводу оживить рассказ. Естественно, что характер наглядных пособий зависит от темы и конкретного содержания экскурсии. Именно в этой части подготовки виртуальной экскурсии мы можем найти существенное отличие от экскурсии обычной – </w:t>
      </w:r>
      <w:proofErr w:type="spellStart"/>
      <w:r w:rsidRPr="007202DB">
        <w:rPr>
          <w:rFonts w:ascii="Times New Roman" w:hAnsi="Times New Roman" w:cs="Times New Roman"/>
          <w:color w:val="000000" w:themeColor="text1"/>
          <w:sz w:val="28"/>
          <w:szCs w:val="28"/>
          <w:lang w:eastAsia="ru-RU"/>
        </w:rPr>
        <w:t>этонаглядность</w:t>
      </w:r>
      <w:proofErr w:type="spellEnd"/>
      <w:r w:rsidRPr="007202DB">
        <w:rPr>
          <w:rFonts w:ascii="Times New Roman" w:hAnsi="Times New Roman" w:cs="Times New Roman"/>
          <w:color w:val="000000" w:themeColor="text1"/>
          <w:sz w:val="28"/>
          <w:szCs w:val="28"/>
          <w:lang w:eastAsia="ru-RU"/>
        </w:rPr>
        <w:t>, которая становится главным и основным компонентом виртуальной экскурсии.</w:t>
      </w:r>
    </w:p>
    <w:p w:rsidR="00B72930" w:rsidRPr="007202DB" w:rsidRDefault="00B72930" w:rsidP="007202DB">
      <w:pPr>
        <w:pStyle w:val="a3"/>
        <w:spacing w:line="360" w:lineRule="auto"/>
        <w:ind w:firstLine="567"/>
        <w:jc w:val="both"/>
        <w:rPr>
          <w:rFonts w:ascii="Times New Roman" w:hAnsi="Times New Roman" w:cs="Times New Roman"/>
          <w:b/>
          <w:color w:val="000000" w:themeColor="text1"/>
          <w:sz w:val="28"/>
          <w:szCs w:val="28"/>
          <w:lang w:eastAsia="ru-RU"/>
        </w:rPr>
      </w:pPr>
      <w:r w:rsidRPr="007202DB">
        <w:rPr>
          <w:rFonts w:ascii="Times New Roman" w:hAnsi="Times New Roman" w:cs="Times New Roman"/>
          <w:b/>
          <w:color w:val="000000" w:themeColor="text1"/>
          <w:sz w:val="28"/>
          <w:szCs w:val="28"/>
          <w:lang w:eastAsia="ru-RU"/>
        </w:rPr>
        <w:t>Выбор методических приемов проведения «виртуальной экскурсии».</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Исходя из этого, определяется выбор методических приемов проведения экскурсии: показ презентации с речевым сопровождением, показ презентации с короткими комментариями и музыкальным сопровождением.</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Сопровождающий комментарий может быть представлен в текстовой форме или в виде аудиозаписи голоса "экскурсовода". Однако важно учесть, что создание звуковых файлов требует более кропотливой работы, а сами они достаточно велики, что усложняет манипуляцию с ними. Поэтому, опираясь на свой опыт, мы рекомендуем подготавливать материал в текстовой форме.</w:t>
      </w:r>
    </w:p>
    <w:p w:rsidR="00B72930" w:rsidRPr="007202DB" w:rsidRDefault="00B72930" w:rsidP="007202DB">
      <w:pPr>
        <w:pStyle w:val="a3"/>
        <w:spacing w:line="360" w:lineRule="auto"/>
        <w:ind w:firstLine="567"/>
        <w:jc w:val="both"/>
        <w:rPr>
          <w:rFonts w:ascii="Times New Roman" w:hAnsi="Times New Roman" w:cs="Times New Roman"/>
          <w:b/>
          <w:color w:val="000000" w:themeColor="text1"/>
          <w:sz w:val="28"/>
          <w:szCs w:val="28"/>
          <w:lang w:eastAsia="ru-RU"/>
        </w:rPr>
      </w:pPr>
      <w:r w:rsidRPr="007202DB">
        <w:rPr>
          <w:rFonts w:ascii="Times New Roman" w:hAnsi="Times New Roman" w:cs="Times New Roman"/>
          <w:b/>
          <w:color w:val="000000" w:themeColor="text1"/>
          <w:sz w:val="28"/>
          <w:szCs w:val="28"/>
          <w:lang w:eastAsia="ru-RU"/>
        </w:rPr>
        <w:t>Показ экскурсии.</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Заключительный этап - проведение (показ) виртуальной экскурсии.</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lastRenderedPageBreak/>
        <w:t>Показ объектов является частью, занимающей главенствующее положение в экскурсии. Правильный отбор объектов, их количество, последовательность показа оказывают влияние на качество представляемого материала.</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В процессе подготовки «виртуальной экскурсии» при отборе объектов проводится их оценка по следующим показателям (критериям):</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1. Познавательная ценность.</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2. Известность (популярность) объекта.</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3. Необычность (экзотичность) объекта.</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4. Выразительность.</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5. Сохранность объекта.</w:t>
      </w:r>
    </w:p>
    <w:p w:rsidR="007202DB"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6. Месторасположение.</w:t>
      </w:r>
    </w:p>
    <w:p w:rsidR="00B72930" w:rsidRPr="007202DB" w:rsidRDefault="00B72930" w:rsidP="007202DB">
      <w:pPr>
        <w:pStyle w:val="a3"/>
        <w:spacing w:line="360" w:lineRule="auto"/>
        <w:ind w:firstLine="567"/>
        <w:jc w:val="both"/>
        <w:rPr>
          <w:rFonts w:ascii="Times New Roman" w:hAnsi="Times New Roman" w:cs="Times New Roman"/>
          <w:b/>
          <w:color w:val="000000" w:themeColor="text1"/>
          <w:sz w:val="28"/>
          <w:szCs w:val="28"/>
          <w:lang w:eastAsia="ru-RU"/>
        </w:rPr>
      </w:pPr>
      <w:r w:rsidRPr="007202DB">
        <w:rPr>
          <w:rFonts w:ascii="Times New Roman" w:hAnsi="Times New Roman" w:cs="Times New Roman"/>
          <w:b/>
          <w:color w:val="000000" w:themeColor="text1"/>
          <w:sz w:val="28"/>
          <w:szCs w:val="28"/>
          <w:lang w:eastAsia="ru-RU"/>
        </w:rPr>
        <w:t>УСЛОВИЯ РЕАЛИЗАЦИИ «ВИРТУАЛЬНОЙ ЭКСКУРСИИ»</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Участниками «виртуальной экскурсии» в основном являются дети дошкольного возраста. Виртуальная экскурсия может проводиться на непосредственно образовательной деятельности, во время проведения досугов, праздников.</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Ответственность за проведение «виртуальной экскурсии» возлагается на воспитателя, специалиста ДОУ.</w:t>
      </w:r>
    </w:p>
    <w:p w:rsidR="00B72930" w:rsidRPr="007202DB" w:rsidRDefault="00B72930" w:rsidP="007202DB">
      <w:pPr>
        <w:pStyle w:val="a3"/>
        <w:spacing w:line="360" w:lineRule="auto"/>
        <w:ind w:firstLine="567"/>
        <w:jc w:val="both"/>
        <w:rPr>
          <w:rFonts w:ascii="Times New Roman" w:hAnsi="Times New Roman" w:cs="Times New Roman"/>
          <w:b/>
          <w:color w:val="000000" w:themeColor="text1"/>
          <w:sz w:val="28"/>
          <w:szCs w:val="28"/>
          <w:lang w:eastAsia="ru-RU"/>
        </w:rPr>
      </w:pPr>
      <w:r w:rsidRPr="007202DB">
        <w:rPr>
          <w:rFonts w:ascii="Times New Roman" w:hAnsi="Times New Roman" w:cs="Times New Roman"/>
          <w:b/>
          <w:color w:val="000000" w:themeColor="text1"/>
          <w:sz w:val="28"/>
          <w:szCs w:val="28"/>
          <w:lang w:eastAsia="ru-RU"/>
        </w:rPr>
        <w:t>МЕТОДИКА ПРОВЕДЕНИЯ «ВИРТУАЛЬНОЙ ЭКСКУРСИИ»</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Методика проведения «виртуальной экскурсии» включает в себя показ объектов и рассказ о самих объектах и событиях с ними связанных. Неправильно строит всю экскурсию на применении одного методического приема. Совокупность методических приемов проведения «виртуальной экскурсии» включает в себя методические приемы показа «виртуальной экскурсии» и методические приемы голосового сопровождения «виртуальной экскурсии».</w:t>
      </w:r>
    </w:p>
    <w:p w:rsidR="00B72930" w:rsidRPr="007202DB" w:rsidRDefault="00B72930" w:rsidP="007202DB">
      <w:pPr>
        <w:pStyle w:val="a3"/>
        <w:spacing w:line="360" w:lineRule="auto"/>
        <w:ind w:firstLine="567"/>
        <w:jc w:val="both"/>
        <w:rPr>
          <w:rFonts w:ascii="Times New Roman" w:hAnsi="Times New Roman" w:cs="Times New Roman"/>
          <w:b/>
          <w:color w:val="000000" w:themeColor="text1"/>
          <w:sz w:val="28"/>
          <w:szCs w:val="28"/>
          <w:lang w:eastAsia="ru-RU"/>
        </w:rPr>
      </w:pPr>
      <w:r w:rsidRPr="007202DB">
        <w:rPr>
          <w:rFonts w:ascii="Times New Roman" w:hAnsi="Times New Roman" w:cs="Times New Roman"/>
          <w:b/>
          <w:color w:val="000000" w:themeColor="text1"/>
          <w:sz w:val="28"/>
          <w:szCs w:val="28"/>
          <w:lang w:eastAsia="ru-RU"/>
        </w:rPr>
        <w:t>СОСТАВЛЕНИЕ ИНДИВИДУАЛЬНЫХ ТЕКСТОВ</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 xml:space="preserve">Основой рассказа ответственного за проведение «виртуальной экскурсии» является индивидуальный текст, который определяет </w:t>
      </w:r>
      <w:r w:rsidRPr="007202DB">
        <w:rPr>
          <w:rFonts w:ascii="Times New Roman" w:hAnsi="Times New Roman" w:cs="Times New Roman"/>
          <w:color w:val="000000" w:themeColor="text1"/>
          <w:sz w:val="28"/>
          <w:szCs w:val="28"/>
          <w:lang w:eastAsia="ru-RU"/>
        </w:rPr>
        <w:lastRenderedPageBreak/>
        <w:t>последовательность и полноту изложения мыслей, помогает ответственному за проведение «виртуальной экскурсии» логично строить свой рассказ. Такой текст каждый ответственный составляет самостоятельно. Основой для индивидуального текста является контрольный текст. У всех индивидуальных тестов при наличии хорошего контрольного текста будет идентичное содержание, но разные обороты речи, разные слова, различная последовательность в рассказе, могут быть даже разные факты, подтверждающие одно и то же.</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 xml:space="preserve">Основное отличие индивидуального текста от контрольного состоит в том, что он отражает структуру «виртуальной экскурсии» и построен в полном соответствии с методической разработкой виртуальной экскурсии. Материал размещается в той последовательности, в которой показываются объекты, и имеет четкое деление на части. Каждая </w:t>
      </w:r>
      <w:proofErr w:type="gramStart"/>
      <w:r w:rsidRPr="007202DB">
        <w:rPr>
          <w:rFonts w:ascii="Times New Roman" w:hAnsi="Times New Roman" w:cs="Times New Roman"/>
          <w:color w:val="000000" w:themeColor="text1"/>
          <w:sz w:val="28"/>
          <w:szCs w:val="28"/>
          <w:lang w:eastAsia="ru-RU"/>
        </w:rPr>
        <w:t>из низ</w:t>
      </w:r>
      <w:proofErr w:type="gramEnd"/>
      <w:r w:rsidRPr="007202DB">
        <w:rPr>
          <w:rFonts w:ascii="Times New Roman" w:hAnsi="Times New Roman" w:cs="Times New Roman"/>
          <w:color w:val="000000" w:themeColor="text1"/>
          <w:sz w:val="28"/>
          <w:szCs w:val="28"/>
          <w:lang w:eastAsia="ru-RU"/>
        </w:rPr>
        <w:t xml:space="preserve"> посвящается одной из </w:t>
      </w:r>
      <w:proofErr w:type="spellStart"/>
      <w:r w:rsidRPr="007202DB">
        <w:rPr>
          <w:rFonts w:ascii="Times New Roman" w:hAnsi="Times New Roman" w:cs="Times New Roman"/>
          <w:color w:val="000000" w:themeColor="text1"/>
          <w:sz w:val="28"/>
          <w:szCs w:val="28"/>
          <w:lang w:eastAsia="ru-RU"/>
        </w:rPr>
        <w:t>подтем</w:t>
      </w:r>
      <w:proofErr w:type="spellEnd"/>
      <w:r w:rsidRPr="007202DB">
        <w:rPr>
          <w:rFonts w:ascii="Times New Roman" w:hAnsi="Times New Roman" w:cs="Times New Roman"/>
          <w:color w:val="000000" w:themeColor="text1"/>
          <w:sz w:val="28"/>
          <w:szCs w:val="28"/>
          <w:lang w:eastAsia="ru-RU"/>
        </w:rPr>
        <w:t>. Составленный в соответствии с требованиями индивидуальный текст, представляет собой готовый для использования рассказ. Индивидуальный текст содержит полное изложение того, что следует рассказать на показе «виртуальной экскурсии». При изложении сущности исторических событий не должно быть сокращений, оценки их значения. Не допускается также упоминание фактов без их датировки, ссылок на источники.</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Индивидуальность «виртуальной экскурсии» состоит в том, что у ответственного за проведение «виртуальной экскурсии», может быть различная степень эмоциональности. Они могут использовать различные формы рассказа. Одно и то же положение может быть раскрыто на разных примерах.</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Текст следует писать от первого лица и выражать свою индивидуальность.</w:t>
      </w:r>
    </w:p>
    <w:p w:rsidR="00B72930" w:rsidRPr="007202DB" w:rsidRDefault="00B72930" w:rsidP="007202DB">
      <w:pPr>
        <w:pStyle w:val="a3"/>
        <w:spacing w:line="360" w:lineRule="auto"/>
        <w:ind w:firstLine="567"/>
        <w:jc w:val="both"/>
        <w:rPr>
          <w:rFonts w:ascii="Times New Roman" w:hAnsi="Times New Roman" w:cs="Times New Roman"/>
          <w:b/>
          <w:color w:val="000000" w:themeColor="text1"/>
          <w:sz w:val="28"/>
          <w:szCs w:val="28"/>
          <w:lang w:eastAsia="ru-RU"/>
        </w:rPr>
      </w:pPr>
      <w:r w:rsidRPr="007202DB">
        <w:rPr>
          <w:rFonts w:ascii="Times New Roman" w:hAnsi="Times New Roman" w:cs="Times New Roman"/>
          <w:b/>
          <w:color w:val="000000" w:themeColor="text1"/>
          <w:sz w:val="28"/>
          <w:szCs w:val="28"/>
          <w:lang w:eastAsia="ru-RU"/>
        </w:rPr>
        <w:t>ТЕХНИКА ВЕДЕНИЯ «ВИРТУАЛЬНОЙ ЭКСКУРСИИ»</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Эффективность любой «виртуальной экскурсии» зависит от техники проведения, которая состоит из следующего:</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lastRenderedPageBreak/>
        <w:t>- знакомство ответственного за проведение «виртуальной экскурсии» с группой;</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 соблюдение плана «виртуальной экскурсии»;</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 контроль обратной связи в «виртуальной экскурсии» (паузы, приемы привлечения и поддержания внимания, реакция на непредвиденные происшествия);</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 использование индивидуального текста в «виртуальной экскурсии»;</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 работа с «портфелем экскурсовода».</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 культура речи</w:t>
      </w:r>
    </w:p>
    <w:p w:rsidR="00B72930" w:rsidRPr="007202DB" w:rsidRDefault="00B72930" w:rsidP="007202DB">
      <w:pPr>
        <w:pStyle w:val="a3"/>
        <w:spacing w:line="360" w:lineRule="auto"/>
        <w:ind w:firstLine="567"/>
        <w:jc w:val="both"/>
        <w:rPr>
          <w:rFonts w:ascii="Times New Roman" w:hAnsi="Times New Roman" w:cs="Times New Roman"/>
          <w:b/>
          <w:color w:val="000000" w:themeColor="text1"/>
          <w:sz w:val="28"/>
          <w:szCs w:val="28"/>
          <w:lang w:eastAsia="ru-RU"/>
        </w:rPr>
      </w:pPr>
      <w:r w:rsidRPr="007202DB">
        <w:rPr>
          <w:rFonts w:ascii="Times New Roman" w:hAnsi="Times New Roman" w:cs="Times New Roman"/>
          <w:b/>
          <w:color w:val="000000" w:themeColor="text1"/>
          <w:sz w:val="28"/>
          <w:szCs w:val="28"/>
          <w:lang w:eastAsia="ru-RU"/>
        </w:rPr>
        <w:t>ФОРМА ПРЕДСТАВЛЕНИЯ РЕЗУЛЬТАТА.</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Текстовое описание экскурсии.</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Виртуальная экскурсия в программе </w:t>
      </w:r>
      <w:proofErr w:type="spellStart"/>
      <w:r w:rsidRPr="007202DB">
        <w:rPr>
          <w:rFonts w:ascii="Times New Roman" w:hAnsi="Times New Roman" w:cs="Times New Roman"/>
          <w:color w:val="000000" w:themeColor="text1"/>
          <w:sz w:val="28"/>
          <w:szCs w:val="28"/>
          <w:lang w:eastAsia="ru-RU"/>
        </w:rPr>
        <w:t>Microsoft</w:t>
      </w:r>
      <w:proofErr w:type="spellEnd"/>
      <w:r w:rsidRPr="007202DB">
        <w:rPr>
          <w:rFonts w:ascii="Times New Roman" w:hAnsi="Times New Roman" w:cs="Times New Roman"/>
          <w:color w:val="000000" w:themeColor="text1"/>
          <w:sz w:val="28"/>
          <w:szCs w:val="28"/>
          <w:lang w:eastAsia="ru-RU"/>
        </w:rPr>
        <w:t xml:space="preserve"> </w:t>
      </w:r>
      <w:proofErr w:type="spellStart"/>
      <w:r w:rsidRPr="007202DB">
        <w:rPr>
          <w:rFonts w:ascii="Times New Roman" w:hAnsi="Times New Roman" w:cs="Times New Roman"/>
          <w:color w:val="000000" w:themeColor="text1"/>
          <w:sz w:val="28"/>
          <w:szCs w:val="28"/>
          <w:lang w:eastAsia="ru-RU"/>
        </w:rPr>
        <w:t>PowerPoint</w:t>
      </w:r>
      <w:proofErr w:type="spellEnd"/>
    </w:p>
    <w:p w:rsidR="00155199"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 xml:space="preserve">Запустите компьютерную программу, в которой Вы будете собирать весь материал экскурсии. Если Вы делаете презентацию, то выбирайте программу </w:t>
      </w:r>
      <w:proofErr w:type="spellStart"/>
      <w:r w:rsidRPr="007202DB">
        <w:rPr>
          <w:rFonts w:ascii="Times New Roman" w:hAnsi="Times New Roman" w:cs="Times New Roman"/>
          <w:color w:val="000000" w:themeColor="text1"/>
          <w:sz w:val="28"/>
          <w:szCs w:val="28"/>
          <w:lang w:eastAsia="ru-RU"/>
        </w:rPr>
        <w:t>Power</w:t>
      </w:r>
      <w:proofErr w:type="spellEnd"/>
      <w:r w:rsidRPr="007202DB">
        <w:rPr>
          <w:rFonts w:ascii="Times New Roman" w:hAnsi="Times New Roman" w:cs="Times New Roman"/>
          <w:color w:val="000000" w:themeColor="text1"/>
          <w:sz w:val="28"/>
          <w:szCs w:val="28"/>
          <w:lang w:eastAsia="ru-RU"/>
        </w:rPr>
        <w:t xml:space="preserve"> </w:t>
      </w:r>
      <w:proofErr w:type="spellStart"/>
      <w:r w:rsidRPr="007202DB">
        <w:rPr>
          <w:rFonts w:ascii="Times New Roman" w:hAnsi="Times New Roman" w:cs="Times New Roman"/>
          <w:color w:val="000000" w:themeColor="text1"/>
          <w:sz w:val="28"/>
          <w:szCs w:val="28"/>
          <w:lang w:eastAsia="ru-RU"/>
        </w:rPr>
        <w:t>Point</w:t>
      </w:r>
      <w:proofErr w:type="spellEnd"/>
      <w:r w:rsidRPr="007202DB">
        <w:rPr>
          <w:rFonts w:ascii="Times New Roman" w:hAnsi="Times New Roman" w:cs="Times New Roman"/>
          <w:color w:val="000000" w:themeColor="text1"/>
          <w:sz w:val="28"/>
          <w:szCs w:val="28"/>
          <w:lang w:eastAsia="ru-RU"/>
        </w:rPr>
        <w:t>. Распределите все фотографии в том порядке, в котором они должны быть по сценарию. Звуковое сопровождение можно записать в этой же программе, но Вам понадобится микрофон. В группе «Настройка» во вкладке «Показ слайдов» нажмите «Запись речевого сопровождения». Сохраните проект. Виртуальная экскурсия готова.</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При подготовке к проведению виртуальной экскурсии важно обратить внимание на некоторые моменты, ценные с точки зрения практики.</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1. После того как отобран необходимый для виртуальной экскурсии визуальный ряд желательно на каждый из них составить карточку. В случае если во время выступления педагог забыл информацию, он может воспользоваться карточкой. Карточка отличается небольшими размерами (с ладошку) и в ней может быть представлена следующая информация:</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 xml:space="preserve">2. Маршрут любой экскурсии представляет собой наиболее удобный путь следования экскурсионной группы, способствующий раскрытию темы, это положение действует и при создании виртуальной экскурсии. Последовательность материала видеоряда надо представить так, чтобы он </w:t>
      </w:r>
      <w:r w:rsidRPr="007202DB">
        <w:rPr>
          <w:rFonts w:ascii="Times New Roman" w:hAnsi="Times New Roman" w:cs="Times New Roman"/>
          <w:color w:val="000000" w:themeColor="text1"/>
          <w:sz w:val="28"/>
          <w:szCs w:val="28"/>
          <w:lang w:eastAsia="ru-RU"/>
        </w:rPr>
        <w:lastRenderedPageBreak/>
        <w:t>максимально раскрывал выбранную тему. Одно из обязательных условий при составлении виртуальной экскурсии организация показа объектов в логической последовательности и обеспечения зрительной основы для раскрытия темы.</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 xml:space="preserve">3. Проведение экскурсии следует начинать со вступительной беседы с детьми. </w:t>
      </w:r>
      <w:proofErr w:type="gramStart"/>
      <w:r w:rsidRPr="007202DB">
        <w:rPr>
          <w:rFonts w:ascii="Times New Roman" w:hAnsi="Times New Roman" w:cs="Times New Roman"/>
          <w:color w:val="000000" w:themeColor="text1"/>
          <w:sz w:val="28"/>
          <w:szCs w:val="28"/>
          <w:lang w:eastAsia="ru-RU"/>
        </w:rPr>
        <w:t>Во вступительной беседы</w:t>
      </w:r>
      <w:proofErr w:type="gramEnd"/>
      <w:r w:rsidRPr="007202DB">
        <w:rPr>
          <w:rFonts w:ascii="Times New Roman" w:hAnsi="Times New Roman" w:cs="Times New Roman"/>
          <w:color w:val="000000" w:themeColor="text1"/>
          <w:sz w:val="28"/>
          <w:szCs w:val="28"/>
          <w:lang w:eastAsia="ru-RU"/>
        </w:rPr>
        <w:t xml:space="preserve"> педагог определяет цели и задачи экскурсии. Огромную роль в активизации деятельности детей во время виртуальных экскурсии играет прием постановки проблемных вопросов детям по теме и содержанию экскурсии.</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4. Составляя текст виртуальной экскурсии необходимо помнить, что текст должна отличать краткость, четкость формулировок, необходимое количество фактического материала, литературный язык. Текст составляется в той последовательности, в которой показываются объекты. Составленный в соответствии с этими требованиями текст, представляет собой готовый для "использования" рассказ.</w:t>
      </w:r>
    </w:p>
    <w:p w:rsidR="00155199"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5. Заканчиваем виртуальную экскурсию традиционно - итоговой беседой, в ходе которой вместе с детьми обобщаем, систематизируем, увиденное и услышанное, делимся впечатлениями.</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 xml:space="preserve">Создание виртуальной экскурсии по желанию педагогов может осуществляться в индивидуальной деятельности, парной, групповой или коллективной, главное, чтобы работа приносила удовольствие и способствовала качественному, продуктивному освоению материала, создавала ситуацию успеха для всех участвовавших в создании творческого продукта. Есть педагоги, которые любят работать от начала и до конца самостоятельно, они легко используют в своей деятельности современные компьютерные технологии, имея изначально качественную компьютерную подготовку. Другие педагоги (особенно, молодые специалисты) чувствуют неуверенность на начальном этапе вхождения в подобную деятельность и им более комфортно, когда есть кто-то рядом, более разбирающийся в решении поставленной задачи, поэтому они любят работать в группе. Для высокой </w:t>
      </w:r>
      <w:r w:rsidRPr="007202DB">
        <w:rPr>
          <w:rFonts w:ascii="Times New Roman" w:hAnsi="Times New Roman" w:cs="Times New Roman"/>
          <w:color w:val="000000" w:themeColor="text1"/>
          <w:sz w:val="28"/>
          <w:szCs w:val="28"/>
          <w:lang w:eastAsia="ru-RU"/>
        </w:rPr>
        <w:lastRenderedPageBreak/>
        <w:t>продуктивности работы это не является камнем преткновения. Важно, чтобы все без исключения педагоги имели возможность поучаствовать в создании виртуальных экскурсионных проектов. Внутри групп участники проекта достаточно легко делят между собой обязанности. Каждый несет ответственность за свой участок работы и одновременно за всю работу в целом.</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 xml:space="preserve">Этот опыт работы можно использовать и в дальнейшем как самим (введение нового материала, закрепление старого, контроль знаний, на родительских собраниях), так и другими воспитателями ДОУ. Создавая проекты виртуальных экскурсий по тем или иным темам, педагоги углубляют знания, полученные в процессе самообразования, расширяют навыки поиска необходимой информации, используя все возможные пути - традиционно из книг, так и с помощью интернет-сайтов. Все это ведет к расширению художественно-эстетического пространства. Таким образом, подготовка и проведение виртуальных экскурсии для дошкольников, использование </w:t>
      </w:r>
      <w:proofErr w:type="spellStart"/>
      <w:r w:rsidRPr="007202DB">
        <w:rPr>
          <w:rFonts w:ascii="Times New Roman" w:hAnsi="Times New Roman" w:cs="Times New Roman"/>
          <w:color w:val="000000" w:themeColor="text1"/>
          <w:sz w:val="28"/>
          <w:szCs w:val="28"/>
          <w:lang w:eastAsia="ru-RU"/>
        </w:rPr>
        <w:t>медиаматериалов</w:t>
      </w:r>
      <w:proofErr w:type="spellEnd"/>
      <w:r w:rsidRPr="007202DB">
        <w:rPr>
          <w:rFonts w:ascii="Times New Roman" w:hAnsi="Times New Roman" w:cs="Times New Roman"/>
          <w:color w:val="000000" w:themeColor="text1"/>
          <w:sz w:val="28"/>
          <w:szCs w:val="28"/>
          <w:lang w:eastAsia="ru-RU"/>
        </w:rPr>
        <w:t xml:space="preserve"> успешно ведет к повышению компетентности педагогов ДОУ. Привлечение родителей к проекту позволит заинтересовать их и активно включить их в воспитательно-образовательный процесс. </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shd w:val="clear" w:color="auto" w:fill="FFFFFF"/>
          <w:lang w:eastAsia="ru-RU"/>
        </w:rPr>
        <w:t>Темы и цели определяются для каждой возрастной группы в соответствии с комплексно‐ тематическим планом.</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shd w:val="clear" w:color="auto" w:fill="FFFFFF"/>
          <w:lang w:eastAsia="ru-RU"/>
        </w:rPr>
        <w:t>Содержание и структуру виртуальной экскурсии помогут разнообразить использование таких форм и приемов работы как викторины, игры, конкурсы, соревнования. Это позволит сделать экскурсии интересными, увлекательными и незабываемыми.</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shd w:val="clear" w:color="auto" w:fill="FFFFFF"/>
          <w:lang w:eastAsia="ru-RU"/>
        </w:rPr>
        <w:t>Усилить эффект образовательного воздействия на эмоциональное восприятие учебного материала позволило использование музыкального сопровождения, художественных образов.</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shd w:val="clear" w:color="auto" w:fill="FFFFFF"/>
          <w:lang w:eastAsia="ru-RU"/>
        </w:rPr>
        <w:t>Закрепление и систематизация знаний детей происходит в ходе выполнения творческих работ, участия в конкурсах, выставках.</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lastRenderedPageBreak/>
        <w:t>Тематика экскурсий подбирается с учетом возрастных особенностей, интересов детей, календарно-тематического планирования. Для организации и проведения виртуальной экскурсии разработан </w:t>
      </w:r>
      <w:r w:rsidRPr="007202DB">
        <w:rPr>
          <w:rFonts w:ascii="Times New Roman" w:hAnsi="Times New Roman" w:cs="Times New Roman"/>
          <w:b/>
          <w:bCs/>
          <w:i/>
          <w:iCs/>
          <w:color w:val="000000" w:themeColor="text1"/>
          <w:sz w:val="28"/>
          <w:szCs w:val="28"/>
          <w:lang w:eastAsia="ru-RU"/>
        </w:rPr>
        <w:t>алгоритм действий</w:t>
      </w:r>
      <w:r w:rsidRPr="007202DB">
        <w:rPr>
          <w:rFonts w:ascii="Times New Roman" w:hAnsi="Times New Roman" w:cs="Times New Roman"/>
          <w:color w:val="000000" w:themeColor="text1"/>
          <w:sz w:val="28"/>
          <w:szCs w:val="28"/>
          <w:lang w:eastAsia="ru-RU"/>
        </w:rPr>
        <w:t>:</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На подготовительном этапе:</w:t>
      </w:r>
    </w:p>
    <w:p w:rsidR="00B72930" w:rsidRPr="007202DB" w:rsidRDefault="00B72930"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 xml:space="preserve">Начинаем с выбора темы, определения цели и задач экскурсии. Затем выбираем литературу и активно проводим предварительную работу с </w:t>
      </w:r>
      <w:proofErr w:type="spellStart"/>
      <w:r w:rsidRPr="007202DB">
        <w:rPr>
          <w:rFonts w:ascii="Times New Roman" w:hAnsi="Times New Roman" w:cs="Times New Roman"/>
          <w:color w:val="000000" w:themeColor="text1"/>
          <w:sz w:val="28"/>
          <w:szCs w:val="28"/>
          <w:lang w:eastAsia="ru-RU"/>
        </w:rPr>
        <w:t>детьмии</w:t>
      </w:r>
      <w:proofErr w:type="spellEnd"/>
      <w:r w:rsidRPr="007202DB">
        <w:rPr>
          <w:rFonts w:ascii="Times New Roman" w:hAnsi="Times New Roman" w:cs="Times New Roman"/>
          <w:color w:val="000000" w:themeColor="text1"/>
          <w:sz w:val="28"/>
          <w:szCs w:val="28"/>
          <w:lang w:eastAsia="ru-RU"/>
        </w:rPr>
        <w:t xml:space="preserve"> с родителями. Далее на основе полученного материала подробно изучаем экскурсионные объекты, составляем маршрут экскурсии на основе видеоряда, определяем технику ведения виртуальной экскурсии и подготавливаем текст (комментарий) экскурсии. Сопровождающий комментарий может быть представлен в текстовой форме или в виде аудиозаписи голоса "экскурсовода";</w:t>
      </w:r>
    </w:p>
    <w:p w:rsidR="00B72930" w:rsidRPr="007202DB" w:rsidRDefault="00B72930" w:rsidP="007202DB">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7202DB">
        <w:rPr>
          <w:rFonts w:ascii="Times New Roman" w:eastAsia="Times New Roman" w:hAnsi="Times New Roman" w:cs="Times New Roman"/>
          <w:color w:val="000000" w:themeColor="text1"/>
          <w:sz w:val="28"/>
          <w:szCs w:val="28"/>
          <w:lang w:eastAsia="ru-RU"/>
        </w:rPr>
        <w:t>На основном этапе:</w:t>
      </w:r>
    </w:p>
    <w:p w:rsidR="00B72930" w:rsidRPr="007202DB" w:rsidRDefault="00B72930" w:rsidP="007202DB">
      <w:pPr>
        <w:numPr>
          <w:ilvl w:val="0"/>
          <w:numId w:val="4"/>
        </w:numPr>
        <w:shd w:val="clear" w:color="auto" w:fill="FFFFFF"/>
        <w:spacing w:before="100" w:beforeAutospacing="1" w:after="0" w:line="360" w:lineRule="auto"/>
        <w:jc w:val="both"/>
        <w:rPr>
          <w:rFonts w:ascii="Times New Roman" w:eastAsia="Times New Roman" w:hAnsi="Times New Roman" w:cs="Times New Roman"/>
          <w:color w:val="000000" w:themeColor="text1"/>
          <w:sz w:val="28"/>
          <w:szCs w:val="28"/>
          <w:lang w:eastAsia="ru-RU"/>
        </w:rPr>
      </w:pPr>
      <w:r w:rsidRPr="007202DB">
        <w:rPr>
          <w:rFonts w:ascii="Times New Roman" w:eastAsia="Times New Roman" w:hAnsi="Times New Roman" w:cs="Times New Roman"/>
          <w:color w:val="000000" w:themeColor="text1"/>
          <w:sz w:val="28"/>
          <w:szCs w:val="28"/>
          <w:lang w:eastAsia="ru-RU"/>
        </w:rPr>
        <w:t>Погружение ребенка в сюжет организованной образовательной деятельности путем создания мотивации через создание проблемных игровых познавательных ситуаций.</w:t>
      </w:r>
    </w:p>
    <w:p w:rsidR="00B72930" w:rsidRPr="007202DB" w:rsidRDefault="00B72930" w:rsidP="007202DB">
      <w:pPr>
        <w:numPr>
          <w:ilvl w:val="0"/>
          <w:numId w:val="4"/>
        </w:numPr>
        <w:shd w:val="clear" w:color="auto" w:fill="FFFFFF"/>
        <w:spacing w:before="100" w:beforeAutospacing="1" w:after="0" w:line="360" w:lineRule="auto"/>
        <w:jc w:val="both"/>
        <w:rPr>
          <w:rFonts w:ascii="Times New Roman" w:eastAsia="Times New Roman" w:hAnsi="Times New Roman" w:cs="Times New Roman"/>
          <w:color w:val="000000" w:themeColor="text1"/>
          <w:sz w:val="28"/>
          <w:szCs w:val="28"/>
          <w:lang w:eastAsia="ru-RU"/>
        </w:rPr>
      </w:pPr>
      <w:r w:rsidRPr="007202DB">
        <w:rPr>
          <w:rFonts w:ascii="Times New Roman" w:eastAsia="Times New Roman" w:hAnsi="Times New Roman" w:cs="Times New Roman"/>
          <w:color w:val="000000" w:themeColor="text1"/>
          <w:sz w:val="28"/>
          <w:szCs w:val="28"/>
          <w:lang w:eastAsia="ru-RU"/>
        </w:rPr>
        <w:t>Проведение экскурсии.</w:t>
      </w:r>
    </w:p>
    <w:p w:rsidR="00B72930" w:rsidRPr="007202DB" w:rsidRDefault="00B72930" w:rsidP="007202DB">
      <w:pPr>
        <w:numPr>
          <w:ilvl w:val="0"/>
          <w:numId w:val="4"/>
        </w:numPr>
        <w:shd w:val="clear" w:color="auto" w:fill="FFFFFF"/>
        <w:spacing w:before="100" w:beforeAutospacing="1" w:after="0" w:line="360" w:lineRule="auto"/>
        <w:jc w:val="both"/>
        <w:rPr>
          <w:rFonts w:ascii="Times New Roman" w:eastAsia="Times New Roman" w:hAnsi="Times New Roman" w:cs="Times New Roman"/>
          <w:color w:val="000000" w:themeColor="text1"/>
          <w:sz w:val="28"/>
          <w:szCs w:val="28"/>
          <w:lang w:eastAsia="ru-RU"/>
        </w:rPr>
      </w:pPr>
      <w:r w:rsidRPr="007202DB">
        <w:rPr>
          <w:rFonts w:ascii="Times New Roman" w:eastAsia="Times New Roman" w:hAnsi="Times New Roman" w:cs="Times New Roman"/>
          <w:color w:val="000000" w:themeColor="text1"/>
          <w:sz w:val="28"/>
          <w:szCs w:val="28"/>
          <w:lang w:eastAsia="ru-RU"/>
        </w:rPr>
        <w:t>Повторный просмотр видеофрагментов по желанию и интересам детей;</w:t>
      </w:r>
    </w:p>
    <w:p w:rsidR="00B72930" w:rsidRPr="007202DB" w:rsidRDefault="00B72930" w:rsidP="007202DB">
      <w:pPr>
        <w:numPr>
          <w:ilvl w:val="0"/>
          <w:numId w:val="4"/>
        </w:numPr>
        <w:shd w:val="clear" w:color="auto" w:fill="FFFFFF"/>
        <w:spacing w:before="100" w:beforeAutospacing="1" w:after="0" w:line="360" w:lineRule="auto"/>
        <w:jc w:val="both"/>
        <w:rPr>
          <w:rFonts w:ascii="Times New Roman" w:eastAsia="Times New Roman" w:hAnsi="Times New Roman" w:cs="Times New Roman"/>
          <w:color w:val="000000" w:themeColor="text1"/>
          <w:sz w:val="28"/>
          <w:szCs w:val="28"/>
          <w:lang w:eastAsia="ru-RU"/>
        </w:rPr>
      </w:pPr>
      <w:r w:rsidRPr="007202DB">
        <w:rPr>
          <w:rFonts w:ascii="Times New Roman" w:eastAsia="Times New Roman" w:hAnsi="Times New Roman" w:cs="Times New Roman"/>
          <w:color w:val="000000" w:themeColor="text1"/>
          <w:sz w:val="28"/>
          <w:szCs w:val="28"/>
          <w:lang w:eastAsia="ru-RU"/>
        </w:rPr>
        <w:t>Завершение экскурсии, рефлексия.</w:t>
      </w:r>
    </w:p>
    <w:p w:rsidR="00B72930" w:rsidRPr="007202DB" w:rsidRDefault="00B72930" w:rsidP="007202DB">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7202DB">
        <w:rPr>
          <w:rFonts w:ascii="Times New Roman" w:eastAsia="Times New Roman" w:hAnsi="Times New Roman" w:cs="Times New Roman"/>
          <w:color w:val="000000" w:themeColor="text1"/>
          <w:sz w:val="28"/>
          <w:szCs w:val="28"/>
          <w:lang w:eastAsia="ru-RU"/>
        </w:rPr>
        <w:t>Заканчиваем виртуальную экскурсию итоговым обсуждением, в ходе которого вместе с детьми обобщаем, систематизируем увиденное и услышанное, делимся впечатлениями.</w:t>
      </w:r>
    </w:p>
    <w:p w:rsidR="00B72930" w:rsidRPr="007202DB" w:rsidRDefault="00B72930" w:rsidP="007202DB">
      <w:pPr>
        <w:shd w:val="clear" w:color="auto" w:fill="FFFFFF"/>
        <w:spacing w:after="0" w:line="360" w:lineRule="auto"/>
        <w:ind w:firstLine="567"/>
        <w:jc w:val="both"/>
        <w:rPr>
          <w:rFonts w:ascii="Times New Roman" w:eastAsia="Times New Roman" w:hAnsi="Times New Roman" w:cs="Times New Roman"/>
          <w:color w:val="000000" w:themeColor="text1"/>
          <w:sz w:val="28"/>
          <w:szCs w:val="28"/>
          <w:lang w:eastAsia="ru-RU"/>
        </w:rPr>
      </w:pPr>
      <w:r w:rsidRPr="007202DB">
        <w:rPr>
          <w:rFonts w:ascii="Times New Roman" w:eastAsia="Times New Roman" w:hAnsi="Times New Roman" w:cs="Times New Roman"/>
          <w:color w:val="000000" w:themeColor="text1"/>
          <w:sz w:val="28"/>
          <w:szCs w:val="28"/>
          <w:lang w:eastAsia="ru-RU"/>
        </w:rPr>
        <w:t>Анализ практической деятельности позволяет сделать вывод, что активное применение виртуальных экскурсий активизирует познавательную активность и способствует развитию психических познавательных процессов детей старшего дошкольного возраста, преодолевает интеллектуальную пассивность детей, обогащает социальный опыт, дает возможность использовать полученный опыт в практической деятельности, что способствует росту достижения детей и их ключевых компетентностей.</w:t>
      </w:r>
    </w:p>
    <w:p w:rsidR="00155199" w:rsidRPr="007202DB" w:rsidRDefault="00155199"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lastRenderedPageBreak/>
        <w:t xml:space="preserve">Таким образом, использование информационно–коммуникационных </w:t>
      </w:r>
      <w:proofErr w:type="gramStart"/>
      <w:r w:rsidRPr="007202DB">
        <w:rPr>
          <w:rFonts w:ascii="Times New Roman" w:hAnsi="Times New Roman" w:cs="Times New Roman"/>
          <w:color w:val="000000" w:themeColor="text1"/>
          <w:sz w:val="28"/>
          <w:szCs w:val="28"/>
          <w:lang w:eastAsia="ru-RU"/>
        </w:rPr>
        <w:t>технологий  делает</w:t>
      </w:r>
      <w:proofErr w:type="gramEnd"/>
      <w:r w:rsidRPr="007202DB">
        <w:rPr>
          <w:rFonts w:ascii="Times New Roman" w:hAnsi="Times New Roman" w:cs="Times New Roman"/>
          <w:color w:val="000000" w:themeColor="text1"/>
          <w:sz w:val="28"/>
          <w:szCs w:val="28"/>
          <w:lang w:eastAsia="ru-RU"/>
        </w:rPr>
        <w:t xml:space="preserve"> процесс обучения более интересным, качественным, результативным.</w:t>
      </w:r>
    </w:p>
    <w:p w:rsidR="00155199" w:rsidRPr="007202DB" w:rsidRDefault="00155199"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color w:val="000000" w:themeColor="text1"/>
          <w:sz w:val="28"/>
          <w:szCs w:val="28"/>
          <w:lang w:eastAsia="ru-RU"/>
        </w:rPr>
        <w:t>Признавая, что ИКТ - технологии – это новое мощное средство для развития детей, необходимо помнить заповедь «НЕ НАВРЕДИ!». Использование ИКТ требует тщательной организации как самих занятий, так и всего режима в целом в соответствии с возрастом детей и требованиями Санитарных правил. </w:t>
      </w:r>
    </w:p>
    <w:p w:rsidR="00155199" w:rsidRPr="007202DB" w:rsidRDefault="00155199" w:rsidP="007202DB">
      <w:pPr>
        <w:pStyle w:val="a3"/>
        <w:spacing w:line="360" w:lineRule="auto"/>
        <w:ind w:firstLine="567"/>
        <w:jc w:val="both"/>
        <w:rPr>
          <w:rFonts w:ascii="Times New Roman" w:hAnsi="Times New Roman" w:cs="Times New Roman"/>
          <w:color w:val="000000" w:themeColor="text1"/>
          <w:sz w:val="28"/>
          <w:szCs w:val="28"/>
          <w:lang w:eastAsia="ru-RU"/>
        </w:rPr>
      </w:pPr>
      <w:r w:rsidRPr="007202DB">
        <w:rPr>
          <w:rFonts w:ascii="Times New Roman" w:hAnsi="Times New Roman" w:cs="Times New Roman"/>
          <w:b/>
          <w:bCs/>
          <w:color w:val="000000" w:themeColor="text1"/>
          <w:sz w:val="28"/>
          <w:szCs w:val="28"/>
          <w:lang w:eastAsia="ru-RU"/>
        </w:rPr>
        <w:t>В заключении.</w:t>
      </w:r>
      <w:r w:rsidRPr="007202DB">
        <w:rPr>
          <w:rFonts w:ascii="Times New Roman" w:hAnsi="Times New Roman" w:cs="Times New Roman"/>
          <w:color w:val="000000" w:themeColor="text1"/>
          <w:sz w:val="28"/>
          <w:szCs w:val="28"/>
          <w:lang w:eastAsia="ru-RU"/>
        </w:rPr>
        <w:t> В результате реализации данного направления возможно пополнение знаний детей об окружающем мире: дети поймут значимость библиотек; будут знать, и уважать труд библиотекаря; будут относиться к книге не только как к развлечению, а как к источнику познавательных интересов.</w:t>
      </w:r>
    </w:p>
    <w:p w:rsidR="00155199" w:rsidRPr="007202DB" w:rsidRDefault="00155199" w:rsidP="007202DB">
      <w:pPr>
        <w:spacing w:after="0" w:line="360" w:lineRule="auto"/>
        <w:jc w:val="both"/>
        <w:rPr>
          <w:rFonts w:ascii="Times New Roman" w:hAnsi="Times New Roman" w:cs="Times New Roman"/>
          <w:color w:val="000000" w:themeColor="text1"/>
          <w:sz w:val="28"/>
          <w:szCs w:val="28"/>
        </w:rPr>
      </w:pPr>
    </w:p>
    <w:p w:rsidR="00155199" w:rsidRPr="007202DB" w:rsidRDefault="00155199" w:rsidP="007202DB">
      <w:pPr>
        <w:pStyle w:val="a6"/>
        <w:spacing w:after="0" w:line="360" w:lineRule="auto"/>
        <w:jc w:val="both"/>
        <w:rPr>
          <w:rFonts w:ascii="Times New Roman" w:hAnsi="Times New Roman" w:cs="Times New Roman"/>
          <w:color w:val="000000" w:themeColor="text1"/>
          <w:sz w:val="28"/>
          <w:szCs w:val="28"/>
        </w:rPr>
      </w:pPr>
      <w:r w:rsidRPr="007202DB">
        <w:rPr>
          <w:rFonts w:ascii="Times New Roman" w:hAnsi="Times New Roman" w:cs="Times New Roman"/>
          <w:color w:val="000000" w:themeColor="text1"/>
          <w:sz w:val="28"/>
          <w:szCs w:val="28"/>
        </w:rPr>
        <w:t>Источники:</w:t>
      </w:r>
    </w:p>
    <w:p w:rsidR="00155199" w:rsidRPr="007202DB" w:rsidRDefault="007202DB" w:rsidP="007202DB">
      <w:pPr>
        <w:pStyle w:val="a6"/>
        <w:numPr>
          <w:ilvl w:val="0"/>
          <w:numId w:val="8"/>
        </w:numPr>
        <w:spacing w:after="0" w:line="360" w:lineRule="auto"/>
        <w:jc w:val="both"/>
        <w:rPr>
          <w:rFonts w:ascii="Times New Roman" w:hAnsi="Times New Roman" w:cs="Times New Roman"/>
          <w:color w:val="000000" w:themeColor="text1"/>
          <w:sz w:val="28"/>
          <w:szCs w:val="28"/>
        </w:rPr>
      </w:pPr>
      <w:hyperlink r:id="rId7" w:history="1">
        <w:r w:rsidR="00155199" w:rsidRPr="007202DB">
          <w:rPr>
            <w:rStyle w:val="a7"/>
            <w:rFonts w:ascii="Times New Roman" w:hAnsi="Times New Roman" w:cs="Times New Roman"/>
            <w:color w:val="000000" w:themeColor="text1"/>
            <w:sz w:val="28"/>
            <w:szCs w:val="28"/>
          </w:rPr>
          <w:t>https://www.art-talant.org/publikacii/16828-pedagogicheskaya-statyya-organizaciya-virtualynyh-ekskursiy-v-dou</w:t>
        </w:r>
      </w:hyperlink>
    </w:p>
    <w:p w:rsidR="00155199" w:rsidRPr="007202DB" w:rsidRDefault="007202DB" w:rsidP="007202DB">
      <w:pPr>
        <w:pStyle w:val="a6"/>
        <w:numPr>
          <w:ilvl w:val="0"/>
          <w:numId w:val="8"/>
        </w:numPr>
        <w:spacing w:after="0" w:line="360" w:lineRule="auto"/>
        <w:jc w:val="both"/>
        <w:rPr>
          <w:rFonts w:ascii="Times New Roman" w:hAnsi="Times New Roman" w:cs="Times New Roman"/>
          <w:color w:val="000000" w:themeColor="text1"/>
          <w:sz w:val="28"/>
          <w:szCs w:val="28"/>
        </w:rPr>
      </w:pPr>
      <w:hyperlink r:id="rId8" w:history="1">
        <w:r w:rsidR="00155199" w:rsidRPr="007202DB">
          <w:rPr>
            <w:rStyle w:val="a7"/>
            <w:rFonts w:ascii="Times New Roman" w:hAnsi="Times New Roman" w:cs="Times New Roman"/>
            <w:color w:val="000000" w:themeColor="text1"/>
            <w:sz w:val="28"/>
            <w:szCs w:val="28"/>
          </w:rPr>
          <w:t>https://www.1urok.ru/categories/19/articles/16467</w:t>
        </w:r>
      </w:hyperlink>
    </w:p>
    <w:p w:rsidR="00155199" w:rsidRPr="007202DB" w:rsidRDefault="007202DB" w:rsidP="007202DB">
      <w:pPr>
        <w:pStyle w:val="a6"/>
        <w:numPr>
          <w:ilvl w:val="0"/>
          <w:numId w:val="8"/>
        </w:numPr>
        <w:spacing w:after="0" w:line="360" w:lineRule="auto"/>
        <w:jc w:val="both"/>
        <w:rPr>
          <w:rFonts w:ascii="Times New Roman" w:hAnsi="Times New Roman" w:cs="Times New Roman"/>
          <w:color w:val="000000" w:themeColor="text1"/>
          <w:sz w:val="28"/>
          <w:szCs w:val="28"/>
        </w:rPr>
      </w:pPr>
      <w:hyperlink r:id="rId9" w:history="1">
        <w:r w:rsidR="00155199" w:rsidRPr="007202DB">
          <w:rPr>
            <w:rStyle w:val="a7"/>
            <w:rFonts w:ascii="Times New Roman" w:hAnsi="Times New Roman" w:cs="Times New Roman"/>
            <w:color w:val="000000" w:themeColor="text1"/>
            <w:sz w:val="28"/>
            <w:szCs w:val="28"/>
          </w:rPr>
          <w:t>https://www.maam.ru/detskijsad/konsultacija-s-pedagogami-na-temu-ispolzovanie-virtualnyh-yekskursii-kak-novoi-formy-raboty-s-detmi-starshego-doshkolnogo.html</w:t>
        </w:r>
      </w:hyperlink>
    </w:p>
    <w:p w:rsidR="00155199" w:rsidRPr="007202DB" w:rsidRDefault="007202DB" w:rsidP="007202DB">
      <w:pPr>
        <w:pStyle w:val="a6"/>
        <w:numPr>
          <w:ilvl w:val="0"/>
          <w:numId w:val="8"/>
        </w:numPr>
        <w:spacing w:after="0" w:line="360" w:lineRule="auto"/>
        <w:jc w:val="both"/>
        <w:rPr>
          <w:rFonts w:ascii="Times New Roman" w:hAnsi="Times New Roman" w:cs="Times New Roman"/>
          <w:color w:val="000000" w:themeColor="text1"/>
          <w:sz w:val="28"/>
          <w:szCs w:val="28"/>
        </w:rPr>
      </w:pPr>
      <w:hyperlink r:id="rId10" w:history="1">
        <w:r w:rsidR="00155199" w:rsidRPr="007202DB">
          <w:rPr>
            <w:rStyle w:val="a7"/>
            <w:rFonts w:ascii="Times New Roman" w:hAnsi="Times New Roman" w:cs="Times New Roman"/>
            <w:color w:val="000000" w:themeColor="text1"/>
            <w:sz w:val="28"/>
            <w:szCs w:val="28"/>
          </w:rPr>
          <w:t>https://nsportal.ru/detskii-sad/vospitatelnaya-rabota/2018/11/17/konsultatsiya-dlya-vospitateley-organizatsiya</w:t>
        </w:r>
      </w:hyperlink>
    </w:p>
    <w:p w:rsidR="00155199" w:rsidRPr="007202DB" w:rsidRDefault="007202DB" w:rsidP="007202DB">
      <w:pPr>
        <w:pStyle w:val="a6"/>
        <w:numPr>
          <w:ilvl w:val="0"/>
          <w:numId w:val="8"/>
        </w:numPr>
        <w:spacing w:after="0" w:line="360" w:lineRule="auto"/>
        <w:jc w:val="both"/>
        <w:rPr>
          <w:rFonts w:ascii="Times New Roman" w:hAnsi="Times New Roman" w:cs="Times New Roman"/>
          <w:color w:val="000000" w:themeColor="text1"/>
          <w:sz w:val="28"/>
          <w:szCs w:val="28"/>
        </w:rPr>
      </w:pPr>
      <w:hyperlink r:id="rId11" w:history="1">
        <w:r w:rsidR="00155199" w:rsidRPr="007202DB">
          <w:rPr>
            <w:rStyle w:val="a7"/>
            <w:rFonts w:ascii="Times New Roman" w:hAnsi="Times New Roman" w:cs="Times New Roman"/>
            <w:color w:val="000000" w:themeColor="text1"/>
            <w:sz w:val="28"/>
            <w:szCs w:val="28"/>
          </w:rPr>
          <w:t>https://infourok.ru/analiticheskaya-spravka-po-itogam-kontrolya-po-rabote-s-roditelyami-4327664.html</w:t>
        </w:r>
      </w:hyperlink>
    </w:p>
    <w:p w:rsidR="00155199" w:rsidRPr="007202DB" w:rsidRDefault="007202DB" w:rsidP="007202DB">
      <w:pPr>
        <w:pStyle w:val="a6"/>
        <w:numPr>
          <w:ilvl w:val="0"/>
          <w:numId w:val="8"/>
        </w:numPr>
        <w:spacing w:after="0" w:line="360" w:lineRule="auto"/>
        <w:jc w:val="both"/>
        <w:rPr>
          <w:rFonts w:ascii="Times New Roman" w:hAnsi="Times New Roman" w:cs="Times New Roman"/>
          <w:color w:val="000000" w:themeColor="text1"/>
          <w:sz w:val="28"/>
          <w:szCs w:val="28"/>
        </w:rPr>
      </w:pPr>
      <w:hyperlink r:id="rId12" w:history="1">
        <w:r w:rsidR="00155199" w:rsidRPr="007202DB">
          <w:rPr>
            <w:rStyle w:val="a7"/>
            <w:rFonts w:ascii="Times New Roman" w:hAnsi="Times New Roman" w:cs="Times New Roman"/>
            <w:color w:val="000000" w:themeColor="text1"/>
            <w:sz w:val="28"/>
            <w:szCs w:val="28"/>
          </w:rPr>
          <w:t>https://nsportal.ru/detskiy-sad/upravlenie-dou/2019/03/14/analiticheskaya-spravka-po-rezultatam-tematicheskogo-kontrolya</w:t>
        </w:r>
      </w:hyperlink>
    </w:p>
    <w:p w:rsidR="00155199" w:rsidRPr="00155199" w:rsidRDefault="00155199">
      <w:pPr>
        <w:rPr>
          <w:rFonts w:ascii="Times New Roman" w:hAnsi="Times New Roman" w:cs="Times New Roman"/>
          <w:sz w:val="28"/>
          <w:szCs w:val="28"/>
        </w:rPr>
      </w:pPr>
    </w:p>
    <w:sectPr w:rsidR="00155199" w:rsidRPr="00155199" w:rsidSect="00131373">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5AC3" w:rsidRDefault="00885AC3" w:rsidP="00885AC3">
      <w:pPr>
        <w:spacing w:after="0" w:line="240" w:lineRule="auto"/>
      </w:pPr>
      <w:r>
        <w:separator/>
      </w:r>
    </w:p>
  </w:endnote>
  <w:endnote w:type="continuationSeparator" w:id="0">
    <w:p w:rsidR="00885AC3" w:rsidRDefault="00885AC3" w:rsidP="00885A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0075935"/>
      <w:docPartObj>
        <w:docPartGallery w:val="Page Numbers (Bottom of Page)"/>
        <w:docPartUnique/>
      </w:docPartObj>
    </w:sdtPr>
    <w:sdtEndPr/>
    <w:sdtContent>
      <w:p w:rsidR="00885AC3" w:rsidRDefault="00131373">
        <w:pPr>
          <w:pStyle w:val="aa"/>
          <w:jc w:val="right"/>
        </w:pPr>
        <w:r>
          <w:fldChar w:fldCharType="begin"/>
        </w:r>
        <w:r w:rsidR="00885AC3">
          <w:instrText>PAGE   \* MERGEFORMAT</w:instrText>
        </w:r>
        <w:r>
          <w:fldChar w:fldCharType="separate"/>
        </w:r>
        <w:r w:rsidR="007202DB">
          <w:rPr>
            <w:noProof/>
          </w:rPr>
          <w:t>2</w:t>
        </w:r>
        <w:r>
          <w:fldChar w:fldCharType="end"/>
        </w:r>
      </w:p>
    </w:sdtContent>
  </w:sdt>
  <w:p w:rsidR="00885AC3" w:rsidRDefault="00885AC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5AC3" w:rsidRDefault="00885AC3" w:rsidP="00885AC3">
      <w:pPr>
        <w:spacing w:after="0" w:line="240" w:lineRule="auto"/>
      </w:pPr>
      <w:r>
        <w:separator/>
      </w:r>
    </w:p>
  </w:footnote>
  <w:footnote w:type="continuationSeparator" w:id="0">
    <w:p w:rsidR="00885AC3" w:rsidRDefault="00885AC3" w:rsidP="00885A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9722E"/>
    <w:multiLevelType w:val="multilevel"/>
    <w:tmpl w:val="CAC0B6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CF63BCF"/>
    <w:multiLevelType w:val="hybridMultilevel"/>
    <w:tmpl w:val="6472BE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DCA7B55"/>
    <w:multiLevelType w:val="multilevel"/>
    <w:tmpl w:val="60C864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5711A79"/>
    <w:multiLevelType w:val="hybridMultilevel"/>
    <w:tmpl w:val="76004C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6693917"/>
    <w:multiLevelType w:val="multilevel"/>
    <w:tmpl w:val="0B4837A6"/>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731483A"/>
    <w:multiLevelType w:val="multilevel"/>
    <w:tmpl w:val="4D680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2716422"/>
    <w:multiLevelType w:val="hybridMultilevel"/>
    <w:tmpl w:val="66AA2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37BB337A"/>
    <w:multiLevelType w:val="hybridMultilevel"/>
    <w:tmpl w:val="8E20E23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4B8A2E16"/>
    <w:multiLevelType w:val="hybridMultilevel"/>
    <w:tmpl w:val="8B12A79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70F83B01"/>
    <w:multiLevelType w:val="multilevel"/>
    <w:tmpl w:val="CAC0B6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9"/>
  </w:num>
  <w:num w:numId="3">
    <w:abstractNumId w:val="2"/>
  </w:num>
  <w:num w:numId="4">
    <w:abstractNumId w:val="4"/>
  </w:num>
  <w:num w:numId="5">
    <w:abstractNumId w:val="0"/>
  </w:num>
  <w:num w:numId="6">
    <w:abstractNumId w:val="7"/>
  </w:num>
  <w:num w:numId="7">
    <w:abstractNumId w:val="3"/>
  </w:num>
  <w:num w:numId="8">
    <w:abstractNumId w:val="1"/>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15040"/>
    <w:rsid w:val="00115040"/>
    <w:rsid w:val="00131373"/>
    <w:rsid w:val="00155199"/>
    <w:rsid w:val="007202DB"/>
    <w:rsid w:val="00815CF5"/>
    <w:rsid w:val="00885AC3"/>
    <w:rsid w:val="00A62542"/>
    <w:rsid w:val="00A85B00"/>
    <w:rsid w:val="00B72930"/>
    <w:rsid w:val="00F826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3D0536-0DDF-45B1-9054-21A56D62C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137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2">
    <w:name w:val="c12"/>
    <w:basedOn w:val="a"/>
    <w:rsid w:val="00A85B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A85B00"/>
  </w:style>
  <w:style w:type="paragraph" w:customStyle="1" w:styleId="c7">
    <w:name w:val="c7"/>
    <w:basedOn w:val="a"/>
    <w:rsid w:val="00A85B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A85B00"/>
  </w:style>
  <w:style w:type="character" w:customStyle="1" w:styleId="c5">
    <w:name w:val="c5"/>
    <w:basedOn w:val="a0"/>
    <w:rsid w:val="00A85B00"/>
  </w:style>
  <w:style w:type="character" w:customStyle="1" w:styleId="c11">
    <w:name w:val="c11"/>
    <w:basedOn w:val="a0"/>
    <w:rsid w:val="00A85B00"/>
  </w:style>
  <w:style w:type="paragraph" w:styleId="a3">
    <w:name w:val="No Spacing"/>
    <w:uiPriority w:val="1"/>
    <w:qFormat/>
    <w:rsid w:val="00F82614"/>
    <w:pPr>
      <w:spacing w:after="0" w:line="240" w:lineRule="auto"/>
    </w:pPr>
  </w:style>
  <w:style w:type="paragraph" w:styleId="a4">
    <w:name w:val="Normal (Web)"/>
    <w:basedOn w:val="a"/>
    <w:uiPriority w:val="99"/>
    <w:semiHidden/>
    <w:unhideWhenUsed/>
    <w:rsid w:val="00F826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F82614"/>
    <w:rPr>
      <w:i/>
      <w:iCs/>
    </w:rPr>
  </w:style>
  <w:style w:type="paragraph" w:styleId="a6">
    <w:name w:val="List Paragraph"/>
    <w:basedOn w:val="a"/>
    <w:uiPriority w:val="34"/>
    <w:qFormat/>
    <w:rsid w:val="00B72930"/>
    <w:pPr>
      <w:ind w:left="720"/>
      <w:contextualSpacing/>
    </w:pPr>
  </w:style>
  <w:style w:type="character" w:styleId="a7">
    <w:name w:val="Hyperlink"/>
    <w:basedOn w:val="a0"/>
    <w:uiPriority w:val="99"/>
    <w:unhideWhenUsed/>
    <w:rsid w:val="00155199"/>
    <w:rPr>
      <w:color w:val="0563C1" w:themeColor="hyperlink"/>
      <w:u w:val="single"/>
    </w:rPr>
  </w:style>
  <w:style w:type="paragraph" w:styleId="a8">
    <w:name w:val="header"/>
    <w:basedOn w:val="a"/>
    <w:link w:val="a9"/>
    <w:uiPriority w:val="99"/>
    <w:unhideWhenUsed/>
    <w:rsid w:val="00885AC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85AC3"/>
  </w:style>
  <w:style w:type="paragraph" w:styleId="aa">
    <w:name w:val="footer"/>
    <w:basedOn w:val="a"/>
    <w:link w:val="ab"/>
    <w:uiPriority w:val="99"/>
    <w:unhideWhenUsed/>
    <w:rsid w:val="00885AC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85AC3"/>
  </w:style>
  <w:style w:type="paragraph" w:styleId="ac">
    <w:name w:val="Balloon Text"/>
    <w:basedOn w:val="a"/>
    <w:link w:val="ad"/>
    <w:uiPriority w:val="99"/>
    <w:semiHidden/>
    <w:unhideWhenUsed/>
    <w:rsid w:val="00885AC3"/>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885A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200279">
      <w:bodyDiv w:val="1"/>
      <w:marLeft w:val="0"/>
      <w:marRight w:val="0"/>
      <w:marTop w:val="0"/>
      <w:marBottom w:val="0"/>
      <w:divBdr>
        <w:top w:val="none" w:sz="0" w:space="0" w:color="auto"/>
        <w:left w:val="none" w:sz="0" w:space="0" w:color="auto"/>
        <w:bottom w:val="none" w:sz="0" w:space="0" w:color="auto"/>
        <w:right w:val="none" w:sz="0" w:space="0" w:color="auto"/>
      </w:divBdr>
    </w:div>
    <w:div w:id="378866113">
      <w:bodyDiv w:val="1"/>
      <w:marLeft w:val="0"/>
      <w:marRight w:val="0"/>
      <w:marTop w:val="0"/>
      <w:marBottom w:val="0"/>
      <w:divBdr>
        <w:top w:val="none" w:sz="0" w:space="0" w:color="auto"/>
        <w:left w:val="none" w:sz="0" w:space="0" w:color="auto"/>
        <w:bottom w:val="none" w:sz="0" w:space="0" w:color="auto"/>
        <w:right w:val="none" w:sz="0" w:space="0" w:color="auto"/>
      </w:divBdr>
    </w:div>
    <w:div w:id="858356861">
      <w:bodyDiv w:val="1"/>
      <w:marLeft w:val="0"/>
      <w:marRight w:val="0"/>
      <w:marTop w:val="0"/>
      <w:marBottom w:val="0"/>
      <w:divBdr>
        <w:top w:val="none" w:sz="0" w:space="0" w:color="auto"/>
        <w:left w:val="none" w:sz="0" w:space="0" w:color="auto"/>
        <w:bottom w:val="none" w:sz="0" w:space="0" w:color="auto"/>
        <w:right w:val="none" w:sz="0" w:space="0" w:color="auto"/>
      </w:divBdr>
      <w:divsChild>
        <w:div w:id="1274485032">
          <w:marLeft w:val="0"/>
          <w:marRight w:val="0"/>
          <w:marTop w:val="0"/>
          <w:marBottom w:val="0"/>
          <w:divBdr>
            <w:top w:val="none" w:sz="0" w:space="0" w:color="auto"/>
            <w:left w:val="none" w:sz="0" w:space="0" w:color="auto"/>
            <w:bottom w:val="none" w:sz="0" w:space="0" w:color="auto"/>
            <w:right w:val="none" w:sz="0" w:space="0" w:color="auto"/>
          </w:divBdr>
        </w:div>
        <w:div w:id="697512204">
          <w:marLeft w:val="0"/>
          <w:marRight w:val="0"/>
          <w:marTop w:val="0"/>
          <w:marBottom w:val="0"/>
          <w:divBdr>
            <w:top w:val="none" w:sz="0" w:space="0" w:color="auto"/>
            <w:left w:val="none" w:sz="0" w:space="0" w:color="auto"/>
            <w:bottom w:val="none" w:sz="0" w:space="0" w:color="auto"/>
            <w:right w:val="none" w:sz="0" w:space="0" w:color="auto"/>
          </w:divBdr>
        </w:div>
      </w:divsChild>
    </w:div>
    <w:div w:id="1393188136">
      <w:bodyDiv w:val="1"/>
      <w:marLeft w:val="0"/>
      <w:marRight w:val="0"/>
      <w:marTop w:val="0"/>
      <w:marBottom w:val="0"/>
      <w:divBdr>
        <w:top w:val="none" w:sz="0" w:space="0" w:color="auto"/>
        <w:left w:val="none" w:sz="0" w:space="0" w:color="auto"/>
        <w:bottom w:val="none" w:sz="0" w:space="0" w:color="auto"/>
        <w:right w:val="none" w:sz="0" w:space="0" w:color="auto"/>
      </w:divBdr>
      <w:divsChild>
        <w:div w:id="1223516730">
          <w:marLeft w:val="0"/>
          <w:marRight w:val="0"/>
          <w:marTop w:val="0"/>
          <w:marBottom w:val="0"/>
          <w:divBdr>
            <w:top w:val="none" w:sz="0" w:space="0" w:color="auto"/>
            <w:left w:val="none" w:sz="0" w:space="0" w:color="auto"/>
            <w:bottom w:val="none" w:sz="0" w:space="0" w:color="auto"/>
            <w:right w:val="none" w:sz="0" w:space="0" w:color="auto"/>
          </w:divBdr>
        </w:div>
        <w:div w:id="1587226012">
          <w:marLeft w:val="0"/>
          <w:marRight w:val="0"/>
          <w:marTop w:val="0"/>
          <w:marBottom w:val="0"/>
          <w:divBdr>
            <w:top w:val="none" w:sz="0" w:space="0" w:color="auto"/>
            <w:left w:val="none" w:sz="0" w:space="0" w:color="auto"/>
            <w:bottom w:val="none" w:sz="0" w:space="0" w:color="auto"/>
            <w:right w:val="none" w:sz="0" w:space="0" w:color="auto"/>
          </w:divBdr>
        </w:div>
        <w:div w:id="1760977813">
          <w:marLeft w:val="0"/>
          <w:marRight w:val="0"/>
          <w:marTop w:val="0"/>
          <w:marBottom w:val="0"/>
          <w:divBdr>
            <w:top w:val="none" w:sz="0" w:space="0" w:color="auto"/>
            <w:left w:val="none" w:sz="0" w:space="0" w:color="auto"/>
            <w:bottom w:val="none" w:sz="0" w:space="0" w:color="auto"/>
            <w:right w:val="none" w:sz="0" w:space="0" w:color="auto"/>
          </w:divBdr>
        </w:div>
        <w:div w:id="1900431890">
          <w:marLeft w:val="0"/>
          <w:marRight w:val="0"/>
          <w:marTop w:val="0"/>
          <w:marBottom w:val="0"/>
          <w:divBdr>
            <w:top w:val="none" w:sz="0" w:space="0" w:color="auto"/>
            <w:left w:val="none" w:sz="0" w:space="0" w:color="auto"/>
            <w:bottom w:val="none" w:sz="0" w:space="0" w:color="auto"/>
            <w:right w:val="none" w:sz="0" w:space="0" w:color="auto"/>
          </w:divBdr>
        </w:div>
        <w:div w:id="808017297">
          <w:marLeft w:val="0"/>
          <w:marRight w:val="0"/>
          <w:marTop w:val="0"/>
          <w:marBottom w:val="0"/>
          <w:divBdr>
            <w:top w:val="none" w:sz="0" w:space="0" w:color="auto"/>
            <w:left w:val="none" w:sz="0" w:space="0" w:color="auto"/>
            <w:bottom w:val="none" w:sz="0" w:space="0" w:color="auto"/>
            <w:right w:val="none" w:sz="0" w:space="0" w:color="auto"/>
          </w:divBdr>
        </w:div>
        <w:div w:id="557324355">
          <w:marLeft w:val="0"/>
          <w:marRight w:val="0"/>
          <w:marTop w:val="0"/>
          <w:marBottom w:val="0"/>
          <w:divBdr>
            <w:top w:val="none" w:sz="0" w:space="0" w:color="auto"/>
            <w:left w:val="none" w:sz="0" w:space="0" w:color="auto"/>
            <w:bottom w:val="none" w:sz="0" w:space="0" w:color="auto"/>
            <w:right w:val="none" w:sz="0" w:space="0" w:color="auto"/>
          </w:divBdr>
        </w:div>
        <w:div w:id="1196194019">
          <w:marLeft w:val="0"/>
          <w:marRight w:val="0"/>
          <w:marTop w:val="0"/>
          <w:marBottom w:val="0"/>
          <w:divBdr>
            <w:top w:val="none" w:sz="0" w:space="0" w:color="auto"/>
            <w:left w:val="none" w:sz="0" w:space="0" w:color="auto"/>
            <w:bottom w:val="none" w:sz="0" w:space="0" w:color="auto"/>
            <w:right w:val="none" w:sz="0" w:space="0" w:color="auto"/>
          </w:divBdr>
        </w:div>
      </w:divsChild>
    </w:div>
    <w:div w:id="1802917795">
      <w:bodyDiv w:val="1"/>
      <w:marLeft w:val="0"/>
      <w:marRight w:val="0"/>
      <w:marTop w:val="0"/>
      <w:marBottom w:val="0"/>
      <w:divBdr>
        <w:top w:val="none" w:sz="0" w:space="0" w:color="auto"/>
        <w:left w:val="none" w:sz="0" w:space="0" w:color="auto"/>
        <w:bottom w:val="none" w:sz="0" w:space="0" w:color="auto"/>
        <w:right w:val="none" w:sz="0" w:space="0" w:color="auto"/>
      </w:divBdr>
      <w:divsChild>
        <w:div w:id="1039667988">
          <w:marLeft w:val="0"/>
          <w:marRight w:val="0"/>
          <w:marTop w:val="0"/>
          <w:marBottom w:val="0"/>
          <w:divBdr>
            <w:top w:val="none" w:sz="0" w:space="0" w:color="auto"/>
            <w:left w:val="none" w:sz="0" w:space="0" w:color="auto"/>
            <w:bottom w:val="none" w:sz="0" w:space="0" w:color="auto"/>
            <w:right w:val="none" w:sz="0" w:space="0" w:color="auto"/>
          </w:divBdr>
        </w:div>
        <w:div w:id="1989281682">
          <w:marLeft w:val="0"/>
          <w:marRight w:val="0"/>
          <w:marTop w:val="0"/>
          <w:marBottom w:val="0"/>
          <w:divBdr>
            <w:top w:val="none" w:sz="0" w:space="0" w:color="auto"/>
            <w:left w:val="none" w:sz="0" w:space="0" w:color="auto"/>
            <w:bottom w:val="none" w:sz="0" w:space="0" w:color="auto"/>
            <w:right w:val="none" w:sz="0" w:space="0" w:color="auto"/>
          </w:divBdr>
        </w:div>
      </w:divsChild>
    </w:div>
    <w:div w:id="1999570859">
      <w:bodyDiv w:val="1"/>
      <w:marLeft w:val="0"/>
      <w:marRight w:val="0"/>
      <w:marTop w:val="0"/>
      <w:marBottom w:val="0"/>
      <w:divBdr>
        <w:top w:val="none" w:sz="0" w:space="0" w:color="auto"/>
        <w:left w:val="none" w:sz="0" w:space="0" w:color="auto"/>
        <w:bottom w:val="none" w:sz="0" w:space="0" w:color="auto"/>
        <w:right w:val="none" w:sz="0" w:space="0" w:color="auto"/>
      </w:divBdr>
    </w:div>
    <w:div w:id="200916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1urok.ru/categories/19/articles/16467"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art-talant.org/publikacii/16828-pedagogicheskaya-statyya-organizaciya-virtualynyh-ekskursiy-v-dou" TargetMode="External"/><Relationship Id="rId12" Type="http://schemas.openxmlformats.org/officeDocument/2006/relationships/hyperlink" Target="https://nsportal.ru/detskiy-sad/upravlenie-dou/2019/03/14/analiticheskaya-spravka-po-rezultatam-tematicheskogo-kontroly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nfourok.ru/analiticheskaya-spravka-po-itogam-kontrolya-po-rabote-s-roditelyami-4327664.htm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nsportal.ru/detskii-sad/vospitatelnaya-rabota/2018/11/17/konsultatsiya-dlya-vospitateley-organizatsiya" TargetMode="External"/><Relationship Id="rId4" Type="http://schemas.openxmlformats.org/officeDocument/2006/relationships/webSettings" Target="webSettings.xml"/><Relationship Id="rId9" Type="http://schemas.openxmlformats.org/officeDocument/2006/relationships/hyperlink" Target="https://www.maam.ru/detskijsad/konsultacija-s-pedagogami-na-temu-ispolzovanie-virtualnyh-yekskursii-kak-novoi-formy-raboty-s-detmi-starshego-doshkolnogo.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16</Pages>
  <Words>3872</Words>
  <Characters>22073</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Пользователь Windows</cp:lastModifiedBy>
  <cp:revision>3</cp:revision>
  <cp:lastPrinted>2022-02-02T06:30:00Z</cp:lastPrinted>
  <dcterms:created xsi:type="dcterms:W3CDTF">2022-04-07T11:21:00Z</dcterms:created>
  <dcterms:modified xsi:type="dcterms:W3CDTF">2023-06-18T15:16:00Z</dcterms:modified>
</cp:coreProperties>
</file>