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B8" w:rsidRPr="00136DB8" w:rsidRDefault="00136DB8" w:rsidP="00136DB8">
      <w:pPr>
        <w:rPr>
          <w:rFonts w:ascii="Times New Roman" w:hAnsi="Times New Roman" w:cs="Times New Roman"/>
          <w:bCs/>
          <w:sz w:val="36"/>
          <w:szCs w:val="36"/>
        </w:rPr>
      </w:pPr>
      <w:r w:rsidRPr="00136DB8">
        <w:rPr>
          <w:rFonts w:ascii="Times New Roman" w:hAnsi="Times New Roman" w:cs="Times New Roman"/>
          <w:bCs/>
          <w:sz w:val="36"/>
          <w:szCs w:val="36"/>
        </w:rPr>
        <w:t>«Формирование связной речи через использование сюжетно-ролевой игры»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Речь - одна из важных линий развития речи ребенка. Благодаря родному языку малыш входит в наш мир, получает широкие возможности общения с другими людьми. Речь помогает понять друг друга, формирует взгляды и убеждения, а также играет огромную роль в познании мира, в котором мы живем.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Речь - чудесный дар природы - не дается человеку от рождения. Должно пройти время. Чтобы малыш начал говорить. А взрослые должны приложить немало усилий, чтобы речь ребенка развивалась правильно и своевременно. Плохо говорящие дети, начиная осознавать свой недостаток, становятся молчаливыми, застенчивыми, нерешительными; затрудняется их общение с другими людьми (взрослыми и сверстниками), снижается познавательная активность. Это происходит потому, что ребенок с различными речевыми отклонениями становится «сложным» собеседником; ему трудно быть понятым другими. Поэтому всякая задержка, любое нарушение в ходе развития речи ребенка отрицательно отражаются на его деятельности и поведения, а значит, и на формировании личности в целом.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В последние годы наблюдается резкое снижение уровня речевого развития дошкольников. В первую очередь это связанно с ухудшением здоровья детей. По данным доктора медицинских наук И.С.Скворцова, в настоящее время у 70% новорожденных выявлены различные перинатальные поражения головного мозга - центрального органа речевой функции. Подобные функции могут отрицательно отразиться на последующем развитии и обучении ребенка. А его речь обычно страдает одной из первых, так как находится в прямой зависимости от созревания головного мозга. Сегодня у многих детей к 5 годам уровень речевого развития ниже положенной нормы, и они нуждаются в помощи специалистов - логопедов.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Игра является особой формой общественной жизни дошкольников, в которой они объединяются, самостоятельно действуют, осуществляют свои замыслы.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Игровая деятельность способствует психическому и физическому развитию ребенка воспитанию нравственно-волевых качеств, творческих способностей. Именно поэтому В.А. Сухомлинский подчеркивал, что «игра - это огромное светлое окно, через которое в духовный мир ребенка вливается живительный </w:t>
      </w:r>
      <w:r w:rsidRPr="00136DB8">
        <w:rPr>
          <w:rFonts w:ascii="Times New Roman" w:hAnsi="Times New Roman" w:cs="Times New Roman"/>
          <w:sz w:val="28"/>
          <w:szCs w:val="28"/>
        </w:rPr>
        <w:lastRenderedPageBreak/>
        <w:t>поток представлений, понятий об окружающем мире. Игра - это искра, зажигающая огонек пытливости и любознательности».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Элементы ролевой игры начинают развиваться еще в раннем детстве. В старшем дошкольном возрасте в игровой деятельности детей появляются ролевые взаимоотношения. Они указывают на то, что в психике детей  5 лет возникают качественные изменения, дошкольники начинают отделять себя от принятой роли. Игровые действия начинают выполняться не ради них самих, а ради смысла игры. Происходит разделение игровых и реальных взаимодействий детей.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Игра в этом возрасте 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136DB8">
        <w:rPr>
          <w:rFonts w:ascii="Times New Roman" w:hAnsi="Times New Roman" w:cs="Times New Roman"/>
          <w:sz w:val="28"/>
          <w:szCs w:val="28"/>
        </w:rPr>
        <w:t xml:space="preserve"> школы мышления, а творчество и фантазия, проявляющиеся в ней, становятся, ни чем иным, как фазами эволюции мыслительного процесса. Значительное развитие у детей старшего дошкольного возраста получает и речевая деятельность, улучшается произношение звуков и дикция. Речь становится предметом активности детей. Игра в силу своих характеристик - лучший способ добиться развития творческих и других способностей ребёнка без использования методов принуждения. Для </w:t>
      </w:r>
      <w:proofErr w:type="spellStart"/>
      <w:r w:rsidRPr="00136DB8">
        <w:rPr>
          <w:rFonts w:ascii="Times New Roman" w:hAnsi="Times New Roman" w:cs="Times New Roman"/>
          <w:sz w:val="28"/>
          <w:szCs w:val="28"/>
        </w:rPr>
        <w:t>того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136DB8">
        <w:rPr>
          <w:rFonts w:ascii="Times New Roman" w:hAnsi="Times New Roman" w:cs="Times New Roman"/>
          <w:sz w:val="28"/>
          <w:szCs w:val="28"/>
        </w:rPr>
        <w:t>тобы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 xml:space="preserve"> способствовать умственному и, в частности, речевому развитию детей, ученые призывают уделять большое внимание игровой деятельности, содействовать ребенку в играх, обучать им. Сюжетно-ролевая игра - это основной вид игры ребёнка дошкольного возраста. В чём же её особенность? Характеризуя её, С.Л.Рубинштейн подчеркнул, что эта игра есть наиболее спонтанное проявление ребёнка и вместе с тем она строится на взаимодействии ребёнка 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36DB8">
        <w:rPr>
          <w:rFonts w:ascii="Times New Roman" w:hAnsi="Times New Roman" w:cs="Times New Roman"/>
          <w:sz w:val="28"/>
          <w:szCs w:val="28"/>
        </w:rPr>
        <w:t xml:space="preserve"> взрослыми. Ей присущи основные черты игры: эмоциональная насыщенность и увлечённость детей, самостоятельность, активность, творчество.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Основной источник, питающий сюжетно-ролевую игру ребёнка,- это окружающий его мир, жизнь и деятельность взрослых и сверстников.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Основной особенностью сюжетно-ролевой игры является наличие в ней воображаемой ситуации. Воображаемая ситуация складывается из сюжета и ролей.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Сюжет игры - это ряд событий, которые объединены жизненно мотивированными связями. В сюжете раскрывается содержание игры - характер тех действий и отношений, которыми связаны участники событий.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Роль является основным стержнем сюжетно-ролевой игры. Чаще всего ребёнок принимает на себя роль взрослого. Наличие роли в игре, означает, что в своём сознании ребёнок отождествляет себя с тем или иным человеком </w:t>
      </w:r>
      <w:r w:rsidRPr="00136DB8">
        <w:rPr>
          <w:rFonts w:ascii="Times New Roman" w:hAnsi="Times New Roman" w:cs="Times New Roman"/>
          <w:sz w:val="28"/>
          <w:szCs w:val="28"/>
        </w:rPr>
        <w:lastRenderedPageBreak/>
        <w:t>и действует в игре от его имени. Ребёнок соответствующим образом использует те или иные предметы (готовит обед, как повар; делает укол, как медсестра), вступает в разнообразные отношения с другими играющими (хвалит или ругает дочку, осматривает больного и т.д.). Роль выражается в действиях, речи, мимике, пантомиме. В такой игре наиболее интенсивно формируются все психические качества и особенности личности ребёнка.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В сюжете дети используют два вида действий: оперативные и изобразительные - «как будто». Наряду с игрушками в игру включаются разнообразные вещи, при этом им придаётся воображаемое, игровое значение.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В сюжетно-ролевой игре дети вступают в реальные организационные отношения (договариваются о сюжете игры, распределяют роли и т.п.) в то же время между ними одновременно устанавливаются сложные ролевые отношения (например, мамы и дочки, капитана и матроса, врача и пациента и т.д.).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Отличительной особенностью игровой воображаемой ситуации является то, что ребёнок начинает действовать в мысленной, а не видимой ситуации: действие определяется мыслью, а не вещью. Однако мысль в игре ещё нуждается в опоре, поэтому часто одна вещь заменяется другой (палочка заменяет ложку), которая позволяет осуществить требуемое по смыслу действие.</w:t>
      </w:r>
    </w:p>
    <w:p w:rsidR="00136DB8" w:rsidRPr="00136DB8" w:rsidRDefault="00136DB8" w:rsidP="00136DB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Наиболее общий мотив сюжетно-ролевой игры - стремление ребёнка к совместной социальной жизни 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36DB8">
        <w:rPr>
          <w:rFonts w:ascii="Times New Roman" w:hAnsi="Times New Roman" w:cs="Times New Roman"/>
          <w:sz w:val="28"/>
          <w:szCs w:val="28"/>
        </w:rPr>
        <w:t xml:space="preserve"> взрослыми. Это стремление сталкивается, с одной стороны, с неподготовленностью ребёнка к его осуществлению, с другой - с растущей самостоятельностью детей. Это противоречие разрешается в сюжетно-ролевой игре: в ней ребёнок, принимая на себя роль взрослого, может воспроизводить его жизнь, деятельность и отношения. </w:t>
      </w:r>
      <w:r w:rsidRPr="00136DB8">
        <w:rPr>
          <w:rFonts w:ascii="Times New Roman" w:hAnsi="Times New Roman" w:cs="Times New Roman"/>
          <w:b/>
          <w:i/>
          <w:sz w:val="28"/>
          <w:szCs w:val="28"/>
        </w:rPr>
        <w:t>Виды сюжетно-ролевых игр: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1. Игры на бытовые сюжеты: в «дом», «семь», «праздники», «дни рождения». И в этих играх большое место занимают игры с куклами, через действия с которыми дети передают то, что знают о своих сверстниках, взрослых, их отношениях.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. Игры на производственные и общественные темы, в которых отражается труд людей. 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 xml:space="preserve">Для этих игр темы берутся из окружающей жизни (школа, магазин, библиотека, почта, парикмахерская, больница, транспорт (автобус, </w:t>
      </w:r>
      <w:r w:rsidRPr="00136DB8">
        <w:rPr>
          <w:rFonts w:ascii="Times New Roman" w:hAnsi="Times New Roman" w:cs="Times New Roman"/>
          <w:sz w:val="28"/>
          <w:szCs w:val="28"/>
        </w:rPr>
        <w:lastRenderedPageBreak/>
        <w:t>поезд, самолет, корабль), милиция, пожарные, цирк, театр, зверинец, завод, фабрика, шахта, строительство, колхоз, армия).</w:t>
      </w:r>
      <w:proofErr w:type="gramEnd"/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. Игры на героико-патриотические темы, отражающие героические подвиги нашего народа (герои войны, космические полеты и т. д.).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36DB8">
        <w:rPr>
          <w:rFonts w:ascii="Times New Roman" w:hAnsi="Times New Roman" w:cs="Times New Roman"/>
          <w:sz w:val="28"/>
          <w:szCs w:val="28"/>
        </w:rPr>
        <w:t>. Игры на темы литературных произведений, кино, теле- и радиопередач: в «моряков» и «летчиков», в Зайца и Волка, крокодила Гену и Чебурашку (по содержанию мультфильмов), в четырех «танкистов» и собаку (по содержанию кинофильма) и др. В этих играх ребята отражают целые эпизоды из литературных произведений, подражая действиям героев, усваивая их поведение.</w:t>
      </w:r>
      <w:proofErr w:type="gramEnd"/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.«Режиссерские» игры, в которых ребенок заставляет говорить, выполнять разнообразные действия кукол. Действует он при этом в двух планах - и за куклу и за себя, направляя ее действия. Участники игры заранее продумывают сценарий, в основу которого могут быть положены эпизоды из знакомых сказок, рассказов, или собственной жизни. Дети «учат» кукол кукольного и пальчикового театров, театра игрушек «действовать» в соответствии с взятой на себя ролью, наделяют их литературными или воображаемыми признаками.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Таким образом, игра есть деятельность, в которой дети сами моделируют общественную жизнь взрослых.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Большое значение в речевом развитии детей придается игре : во-первых, в игре проявляется творческая деятельность ребенка; во-вторых, игра является первой ступенью трудового воспитания; в- третьих, игра развивает язык, а язык организует игру; в 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>-ч</w:t>
      </w:r>
      <w:proofErr w:type="gramEnd"/>
      <w:r w:rsidRPr="00136DB8">
        <w:rPr>
          <w:rFonts w:ascii="Times New Roman" w:hAnsi="Times New Roman" w:cs="Times New Roman"/>
          <w:sz w:val="28"/>
          <w:szCs w:val="28"/>
        </w:rPr>
        <w:t>етвёртых, играя, ребенок учится, а не одно учение немыслимо без помощи основного учителя - языка; в- пятых, игра является сильнейшим стимулом для проявления детской самостоятельности в области языка.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Слово в игре помогает ребенку выявить свои мысли и чувства, понять переживания партнера, согласовать с ним свои действия. В итоге: все умения и навыки, которые ребенок приобретает в игре, связаны с развитием речи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136DB8">
        <w:rPr>
          <w:rFonts w:ascii="Times New Roman" w:hAnsi="Times New Roman" w:cs="Times New Roman"/>
          <w:sz w:val="28"/>
          <w:szCs w:val="28"/>
        </w:rPr>
        <w:t xml:space="preserve">ля речевого развития используются все виды игровой деятельности в зависимости от возраста ребёнка. Между речью и игрой существует двусторонняя связь. С одной стороны, речь развивается и активизируется в игре, а с другой - сама игра развивается под влиянием развития речи. Ребенок словом обозначает свои действия, и этим самым осмысливает их; словом он пользуется и чтобы дополнить действия, выразить свои мысли и чувства. В </w:t>
      </w:r>
      <w:r w:rsidRPr="00136DB8">
        <w:rPr>
          <w:rFonts w:ascii="Times New Roman" w:hAnsi="Times New Roman" w:cs="Times New Roman"/>
          <w:sz w:val="28"/>
          <w:szCs w:val="28"/>
        </w:rPr>
        <w:lastRenderedPageBreak/>
        <w:t>старшем дошкольном возрасте иногда целые эпизоды игры создаются с помощью слова. Особенно заметна роль слова в так называемых режиссерских играх, где ребенок не берет на себя роли, как в обычной игре, а передвигает кукол и другие игрушки, говорит о них. Элемент режиссуры содержится в каждой игре с куклами. «Мама» говорит и действует и за себя, и за свою дочку-куклу. «Режиссерские» игры, в которых ребенок заставляет говорить, выполнять разнообразные действия кукол. Действует при этом в двух планах - и за куклу и за себя, направляя ее действия. Участники игры заранее продумывают сценарий, в основу которого могут быть положены эпизоды из знакомых сказок, рассказов, или собственной жизни. Дети «учат» кукол кукольного и пальчикового театров, театра игрушек «действовать» в соответствии с взятой на себя ролью, наделяют их литературными или воображаемыми признаками.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Термин игра на различных языках соответствует понятиям о шутке и смехе, легкости и удовольствии и указывает на связь этого процесса с положительными эмоциями. Вершиной эволюции игровой деятельности является сюжетная или ролевая игра, по терминологии </w:t>
      </w:r>
      <w:proofErr w:type="spellStart"/>
      <w:r w:rsidRPr="00136DB8">
        <w:rPr>
          <w:rFonts w:ascii="Times New Roman" w:hAnsi="Times New Roman" w:cs="Times New Roman"/>
          <w:sz w:val="28"/>
          <w:szCs w:val="28"/>
        </w:rPr>
        <w:t>Л.С.Выготского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 xml:space="preserve"> мнимая ситуация. Игра - вид непродуктивной деятельности, мотив которой заключается не в её результатах, а в самом процессе.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Таким образом, все виды сюжетно-ролевой игры способствуют развитию связной речи, так как с помощью слова дети организуют сюжет и передают то, что знают о своих сверстниках, взрослых, их отношениях. Применение сюжетно-ролевых игр в работе с детьми позволяет пополнять и активизировать словарь на основе углубления знаний детей о ближайшем окружении. Расширяются представления о предметах, явлениях, событиях, не имевших места в собственном опыте дошкольников. Активизируется речь ребёнка, совершенствуется интонационная выразительность речи, улучшается дикция. Совершенствуется диалогическая речь, дети в процессе ролевых взаимоотношений учатся участвовать в беседе, понятно для слушателей отвечать на вопросы и задавать их, развивается умение рассказывать.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Таким образом, сюжетно-ролевая игра считается высшей формой развития детской игры. Она достигает своего расцвета в дошкольном возрасте, выступая в этот период в качестве ведущей деятельности, а затем уступает свою ведущую роль учебе и больше не рассматривается в качестве самостоятельной движущей силы дальнейшего развития.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136DB8" w:rsidRPr="00136DB8" w:rsidRDefault="00136DB8" w:rsidP="00136DB8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>Стародубова Н.А.Теория и методика развития речи дошкольников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136DB8">
        <w:rPr>
          <w:rFonts w:ascii="Times New Roman" w:hAnsi="Times New Roman" w:cs="Times New Roman"/>
          <w:sz w:val="28"/>
          <w:szCs w:val="28"/>
        </w:rPr>
        <w:t xml:space="preserve">.-2006 </w:t>
      </w:r>
    </w:p>
    <w:p w:rsidR="00136DB8" w:rsidRPr="00136DB8" w:rsidRDefault="00136DB8" w:rsidP="00136DB8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2.Урунтаева Г.А, </w:t>
      </w:r>
      <w:proofErr w:type="spellStart"/>
      <w:r w:rsidRPr="00136DB8">
        <w:rPr>
          <w:rFonts w:ascii="Times New Roman" w:hAnsi="Times New Roman" w:cs="Times New Roman"/>
          <w:sz w:val="28"/>
          <w:szCs w:val="28"/>
        </w:rPr>
        <w:t>Афонькина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 xml:space="preserve"> Ю.А. Практикум по детской психологии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136DB8">
        <w:rPr>
          <w:rFonts w:ascii="Times New Roman" w:hAnsi="Times New Roman" w:cs="Times New Roman"/>
          <w:sz w:val="28"/>
          <w:szCs w:val="28"/>
        </w:rPr>
        <w:t>.,1995</w:t>
      </w:r>
    </w:p>
    <w:p w:rsidR="00136DB8" w:rsidRPr="00136DB8" w:rsidRDefault="00136DB8" w:rsidP="00136DB8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DB8">
        <w:rPr>
          <w:rFonts w:ascii="Times New Roman" w:hAnsi="Times New Roman" w:cs="Times New Roman"/>
          <w:sz w:val="28"/>
          <w:szCs w:val="28"/>
        </w:rPr>
        <w:t>htpss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136DB8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 xml:space="preserve">. xreferat.ru.             </w:t>
      </w:r>
    </w:p>
    <w:p w:rsidR="00136DB8" w:rsidRPr="00136DB8" w:rsidRDefault="00136DB8" w:rsidP="00136DB8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36DB8">
        <w:rPr>
          <w:rFonts w:ascii="Times New Roman" w:hAnsi="Times New Roman" w:cs="Times New Roman"/>
          <w:sz w:val="28"/>
          <w:szCs w:val="28"/>
        </w:rPr>
        <w:t>Волковская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 xml:space="preserve">. Т. Н Иллюстрированная методика логопедического обследования детей старшего дошкольного возраста. 2004г. </w:t>
      </w:r>
    </w:p>
    <w:p w:rsidR="00136DB8" w:rsidRPr="00136DB8" w:rsidRDefault="00136DB8" w:rsidP="00136DB8">
      <w:p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DB8">
        <w:rPr>
          <w:rFonts w:ascii="Times New Roman" w:hAnsi="Times New Roman" w:cs="Times New Roman"/>
          <w:sz w:val="28"/>
          <w:szCs w:val="28"/>
        </w:rPr>
        <w:t>Фьюэлл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>, Р. Р. Обучение через игру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36DB8">
        <w:rPr>
          <w:rFonts w:ascii="Times New Roman" w:hAnsi="Times New Roman" w:cs="Times New Roman"/>
          <w:sz w:val="28"/>
          <w:szCs w:val="28"/>
        </w:rPr>
        <w:t xml:space="preserve"> руководство для педагогов и родителей / Р. Р. </w:t>
      </w:r>
      <w:proofErr w:type="spellStart"/>
      <w:r w:rsidRPr="00136DB8">
        <w:rPr>
          <w:rFonts w:ascii="Times New Roman" w:hAnsi="Times New Roman" w:cs="Times New Roman"/>
          <w:sz w:val="28"/>
          <w:szCs w:val="28"/>
        </w:rPr>
        <w:t>Фьюэлл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 xml:space="preserve">, П. Ф. </w:t>
      </w:r>
      <w:proofErr w:type="spellStart"/>
      <w:r w:rsidRPr="00136DB8">
        <w:rPr>
          <w:rFonts w:ascii="Times New Roman" w:hAnsi="Times New Roman" w:cs="Times New Roman"/>
          <w:sz w:val="28"/>
          <w:szCs w:val="28"/>
        </w:rPr>
        <w:t>Вэдэзи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 xml:space="preserve"> ; пер. с англ. Л. А. </w:t>
      </w:r>
      <w:proofErr w:type="spellStart"/>
      <w:r w:rsidRPr="00136DB8">
        <w:rPr>
          <w:rFonts w:ascii="Times New Roman" w:hAnsi="Times New Roman" w:cs="Times New Roman"/>
          <w:sz w:val="28"/>
          <w:szCs w:val="28"/>
        </w:rPr>
        <w:t>Чистович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>, Е. В. Кожевниковой ; Санкт-Петербургский ин-т раннего вмешательства. – СПб</w:t>
      </w:r>
      <w:proofErr w:type="gramStart"/>
      <w:r w:rsidRPr="00136DB8">
        <w:rPr>
          <w:rFonts w:ascii="Times New Roman" w:hAnsi="Times New Roman" w:cs="Times New Roman"/>
          <w:sz w:val="28"/>
          <w:szCs w:val="28"/>
        </w:rPr>
        <w:t xml:space="preserve">. : </w:t>
      </w:r>
      <w:proofErr w:type="spellStart"/>
      <w:proofErr w:type="gramEnd"/>
      <w:r w:rsidRPr="00136DB8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 xml:space="preserve">, 2005. </w:t>
      </w:r>
    </w:p>
    <w:p w:rsidR="00136DB8" w:rsidRPr="00136DB8" w:rsidRDefault="00136DB8" w:rsidP="00136DB8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6DB8">
        <w:rPr>
          <w:rFonts w:ascii="Times New Roman" w:hAnsi="Times New Roman" w:cs="Times New Roman"/>
          <w:sz w:val="28"/>
          <w:szCs w:val="28"/>
        </w:rPr>
        <w:t xml:space="preserve">"От рождения до школы". Примерная общеобразовательная программа дошкольного образования/ под ред. Н.Е. </w:t>
      </w:r>
      <w:proofErr w:type="spellStart"/>
      <w:r w:rsidRPr="00136DB8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136DB8">
        <w:rPr>
          <w:rFonts w:ascii="Times New Roman" w:hAnsi="Times New Roman" w:cs="Times New Roman"/>
          <w:sz w:val="28"/>
          <w:szCs w:val="28"/>
        </w:rPr>
        <w:t>, Т.С. Комаровой, М.А. Васильевой</w:t>
      </w:r>
    </w:p>
    <w:p w:rsidR="00136DB8" w:rsidRPr="00136DB8" w:rsidRDefault="00136DB8" w:rsidP="00136DB8">
      <w:pPr>
        <w:rPr>
          <w:rFonts w:ascii="Times New Roman" w:hAnsi="Times New Roman" w:cs="Times New Roman"/>
          <w:sz w:val="36"/>
          <w:szCs w:val="36"/>
        </w:rPr>
      </w:pPr>
    </w:p>
    <w:p w:rsidR="00F47B74" w:rsidRPr="00136DB8" w:rsidRDefault="00F47B74" w:rsidP="00136DB8"/>
    <w:sectPr w:rsidR="00F47B74" w:rsidRPr="00136DB8" w:rsidSect="00835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70199"/>
    <w:multiLevelType w:val="hybridMultilevel"/>
    <w:tmpl w:val="E3EEC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C3E05"/>
    <w:rsid w:val="00136DB8"/>
    <w:rsid w:val="00564D08"/>
    <w:rsid w:val="00622773"/>
    <w:rsid w:val="008357EC"/>
    <w:rsid w:val="00EF71A4"/>
    <w:rsid w:val="00F47B74"/>
    <w:rsid w:val="00FC3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1782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dcterms:created xsi:type="dcterms:W3CDTF">2023-07-13T11:38:00Z</dcterms:created>
  <dcterms:modified xsi:type="dcterms:W3CDTF">2023-07-13T11:38:00Z</dcterms:modified>
</cp:coreProperties>
</file>