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668" w:tblpY="709"/>
        <w:tblW w:w="0" w:type="auto"/>
        <w:tblLayout w:type="fixed"/>
        <w:tblLook w:val="0000" w:firstRow="0" w:lastRow="0" w:firstColumn="0" w:lastColumn="0" w:noHBand="0" w:noVBand="0"/>
      </w:tblPr>
      <w:tblGrid>
        <w:gridCol w:w="4679"/>
        <w:gridCol w:w="4678"/>
      </w:tblGrid>
      <w:tr w:rsidR="006E2CA8" w:rsidRPr="00347603" w:rsidTr="008F7439">
        <w:trPr>
          <w:trHeight w:val="3118"/>
        </w:trPr>
        <w:tc>
          <w:tcPr>
            <w:tcW w:w="9357" w:type="dxa"/>
            <w:gridSpan w:val="2"/>
            <w:tcBorders>
              <w:bottom w:val="single" w:sz="24" w:space="0" w:color="auto"/>
            </w:tcBorders>
          </w:tcPr>
          <w:p w:rsidR="006E2CA8" w:rsidRDefault="00800518" w:rsidP="008F7439">
            <w:pPr>
              <w:pStyle w:val="a6"/>
              <w:jc w:val="center"/>
              <w:rPr>
                <w:rFonts w:ascii="PT Astra Serif" w:hAnsi="PT Astra Serif"/>
                <w:b/>
              </w:rPr>
            </w:pPr>
            <w:bookmarkStart w:id="0" w:name="bookmark2"/>
            <w:bookmarkStart w:id="1" w:name="bookmark3"/>
            <w:r>
              <w:rPr>
                <w:rFonts w:ascii="PT Astra Serif" w:hAnsi="PT Astra Serif"/>
                <w:b/>
              </w:rPr>
              <w:t>0-з/89/</w:t>
            </w:r>
            <w:r w:rsidR="006E2CA8">
              <w:rPr>
                <w:rFonts w:ascii="PT Astra Serif" w:hAnsi="PT Astra Serif"/>
                <w:b/>
              </w:rPr>
              <w:t>ДЕПАРТАМЕНТ ОБРАЗОВАНИЯ АДМИНИСТРАЦИИ</w:t>
            </w:r>
          </w:p>
          <w:p w:rsidR="006E2CA8" w:rsidRDefault="006E2CA8" w:rsidP="008F7439">
            <w:pPr>
              <w:pStyle w:val="a6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ГОРОДА НОВЫЙ УРЕНГОЙ</w:t>
            </w:r>
          </w:p>
          <w:p w:rsidR="006E2CA8" w:rsidRDefault="006E2CA8" w:rsidP="008F7439">
            <w:pPr>
              <w:pStyle w:val="a6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муниципальное бюджетное дошкольное </w:t>
            </w:r>
          </w:p>
          <w:p w:rsidR="006E2CA8" w:rsidRDefault="006E2CA8" w:rsidP="008F7439">
            <w:pPr>
              <w:pStyle w:val="a6"/>
              <w:jc w:val="center"/>
              <w:rPr>
                <w:rFonts w:ascii="PT Astra Serif" w:hAnsi="PT Astra Serif"/>
                <w:b/>
                <w:caps/>
                <w:sz w:val="36"/>
                <w:szCs w:val="36"/>
              </w:rPr>
            </w:pPr>
            <w:r>
              <w:rPr>
                <w:rFonts w:ascii="PT Astra Serif" w:hAnsi="PT Astra Serif"/>
                <w:b/>
              </w:rPr>
              <w:t>образовательное учреждение</w:t>
            </w:r>
          </w:p>
          <w:p w:rsidR="006E2CA8" w:rsidRDefault="006E2CA8" w:rsidP="008F7439">
            <w:pPr>
              <w:pStyle w:val="a6"/>
              <w:jc w:val="center"/>
              <w:rPr>
                <w:rFonts w:ascii="PT Astra Serif" w:hAnsi="PT Astra Serif"/>
                <w:b/>
                <w:caps/>
                <w:sz w:val="36"/>
                <w:szCs w:val="36"/>
              </w:rPr>
            </w:pPr>
            <w:r>
              <w:rPr>
                <w:rFonts w:ascii="PT Astra Serif" w:hAnsi="PT Astra Serif"/>
                <w:b/>
                <w:caps/>
                <w:sz w:val="36"/>
                <w:szCs w:val="36"/>
              </w:rPr>
              <w:t>«дс «снегурочка»</w:t>
            </w:r>
          </w:p>
          <w:p w:rsidR="006E2CA8" w:rsidRDefault="006E2CA8" w:rsidP="008F7439">
            <w:pPr>
              <w:pStyle w:val="a6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Мкр</w:t>
            </w:r>
            <w:proofErr w:type="spellEnd"/>
            <w:r>
              <w:rPr>
                <w:rFonts w:ascii="PT Astra Serif" w:hAnsi="PT Astra Serif"/>
                <w:sz w:val="20"/>
              </w:rPr>
              <w:t>. Советский, дом 6, корпус 5, г. Новый Уренгой, ЯНАО, 629309</w:t>
            </w:r>
          </w:p>
          <w:p w:rsidR="006E2CA8" w:rsidRDefault="006E2CA8" w:rsidP="008F7439">
            <w:pPr>
              <w:pStyle w:val="a6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Телефон: (3494) 25-27-91. Факс: (3494) 25-27-91</w:t>
            </w:r>
          </w:p>
          <w:p w:rsidR="006E2CA8" w:rsidRDefault="006E2CA8" w:rsidP="008F7439">
            <w:pPr>
              <w:pStyle w:val="a6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ОКПО 87220032/ОГРН 1088904004694</w:t>
            </w:r>
          </w:p>
          <w:p w:rsidR="006E2CA8" w:rsidRDefault="006E2CA8" w:rsidP="008F7439">
            <w:pPr>
              <w:pStyle w:val="a6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ИНН 8904057799/КПП 890401001</w:t>
            </w:r>
          </w:p>
          <w:p w:rsidR="006E2CA8" w:rsidRPr="00465863" w:rsidRDefault="006E2CA8" w:rsidP="008F7439">
            <w:pPr>
              <w:pStyle w:val="a6"/>
              <w:jc w:val="center"/>
              <w:rPr>
                <w:sz w:val="20"/>
                <w:lang w:val="en-US"/>
              </w:rPr>
            </w:pPr>
            <w:r>
              <w:rPr>
                <w:rFonts w:ascii="PT Astra Serif" w:hAnsi="PT Astra Serif"/>
                <w:sz w:val="20"/>
                <w:lang w:val="en-US"/>
              </w:rPr>
              <w:t>E</w:t>
            </w:r>
            <w:r w:rsidRPr="00465863">
              <w:rPr>
                <w:rFonts w:ascii="PT Astra Serif" w:hAnsi="PT Astra Serif"/>
                <w:sz w:val="20"/>
                <w:lang w:val="en-US"/>
              </w:rPr>
              <w:t>-</w:t>
            </w:r>
            <w:r>
              <w:rPr>
                <w:rFonts w:ascii="PT Astra Serif" w:hAnsi="PT Astra Serif"/>
                <w:sz w:val="20"/>
                <w:lang w:val="en-US"/>
              </w:rPr>
              <w:t>mail</w:t>
            </w:r>
            <w:r w:rsidRPr="00465863">
              <w:rPr>
                <w:rFonts w:ascii="PT Astra Serif" w:hAnsi="PT Astra Serif"/>
                <w:sz w:val="20"/>
                <w:lang w:val="en-US"/>
              </w:rPr>
              <w:t xml:space="preserve">:  </w:t>
            </w:r>
            <w:r>
              <w:rPr>
                <w:rFonts w:ascii="PT Astra Serif" w:hAnsi="PT Astra Serif"/>
                <w:sz w:val="20"/>
                <w:lang w:val="en-US"/>
              </w:rPr>
              <w:t>SnegurochkaDS</w:t>
            </w:r>
            <w:r w:rsidRPr="00465863">
              <w:rPr>
                <w:rFonts w:ascii="PT Astra Serif" w:hAnsi="PT Astra Serif"/>
                <w:sz w:val="20"/>
                <w:lang w:val="en-US"/>
              </w:rPr>
              <w:t>@</w:t>
            </w:r>
            <w:r>
              <w:rPr>
                <w:rFonts w:ascii="PT Astra Serif" w:hAnsi="PT Astra Serif"/>
                <w:sz w:val="20"/>
                <w:lang w:val="en-US"/>
              </w:rPr>
              <w:t>nur</w:t>
            </w:r>
            <w:r w:rsidRPr="00465863">
              <w:rPr>
                <w:rFonts w:ascii="PT Astra Serif" w:hAnsi="PT Astra Serif"/>
                <w:sz w:val="20"/>
                <w:lang w:val="en-US"/>
              </w:rPr>
              <w:t>.</w:t>
            </w:r>
            <w:r>
              <w:rPr>
                <w:rFonts w:ascii="PT Astra Serif" w:hAnsi="PT Astra Serif"/>
                <w:sz w:val="20"/>
                <w:lang w:val="en-US"/>
              </w:rPr>
              <w:t>yanao</w:t>
            </w:r>
            <w:r w:rsidRPr="00465863">
              <w:rPr>
                <w:rFonts w:ascii="PT Astra Serif" w:hAnsi="PT Astra Serif"/>
                <w:sz w:val="20"/>
                <w:lang w:val="en-US"/>
              </w:rPr>
              <w:t>.</w:t>
            </w:r>
            <w:r>
              <w:rPr>
                <w:rFonts w:ascii="PT Astra Serif" w:hAnsi="PT Astra Serif"/>
                <w:sz w:val="20"/>
                <w:lang w:val="en-US"/>
              </w:rPr>
              <w:t>ru</w:t>
            </w:r>
          </w:p>
        </w:tc>
      </w:tr>
      <w:tr w:rsidR="006E2CA8" w:rsidRPr="00347603" w:rsidTr="008F7439">
        <w:trPr>
          <w:gridAfter w:val="1"/>
          <w:wAfter w:w="4678" w:type="dxa"/>
        </w:trPr>
        <w:tc>
          <w:tcPr>
            <w:tcW w:w="4679" w:type="dxa"/>
          </w:tcPr>
          <w:p w:rsidR="006E2CA8" w:rsidRPr="008F7439" w:rsidRDefault="006E2CA8" w:rsidP="008F7439">
            <w:pPr>
              <w:pStyle w:val="a6"/>
              <w:tabs>
                <w:tab w:val="left" w:pos="4820"/>
              </w:tabs>
              <w:ind w:left="-108"/>
              <w:rPr>
                <w:lang w:val="en-US"/>
              </w:rPr>
            </w:pPr>
          </w:p>
        </w:tc>
      </w:tr>
    </w:tbl>
    <w:p w:rsidR="006E2CA8" w:rsidRPr="008F7439" w:rsidRDefault="006E2CA8" w:rsidP="006E2CA8">
      <w:pPr>
        <w:rPr>
          <w:lang w:val="en-US"/>
        </w:rPr>
      </w:pPr>
    </w:p>
    <w:p w:rsidR="006E2CA8" w:rsidRPr="008F7439" w:rsidRDefault="006E2CA8" w:rsidP="006E2CA8">
      <w:pPr>
        <w:tabs>
          <w:tab w:val="left" w:pos="6765"/>
        </w:tabs>
        <w:rPr>
          <w:lang w:val="en-US"/>
        </w:rPr>
      </w:pPr>
      <w:r w:rsidRPr="008F7439">
        <w:rPr>
          <w:lang w:val="en-US"/>
        </w:rPr>
        <w:tab/>
      </w:r>
    </w:p>
    <w:p w:rsidR="006E2CA8" w:rsidRPr="008F7439" w:rsidRDefault="006E2CA8" w:rsidP="006E2CA8">
      <w:pPr>
        <w:pStyle w:val="30"/>
        <w:shd w:val="clear" w:color="auto" w:fill="auto"/>
        <w:spacing w:after="0" w:line="240" w:lineRule="auto"/>
        <w:rPr>
          <w:color w:val="000000" w:themeColor="text1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805"/>
      </w:tblGrid>
      <w:tr w:rsidR="006E2CA8" w:rsidRPr="00A85B0D" w:rsidTr="008F7439">
        <w:trPr>
          <w:trHeight w:val="180"/>
        </w:trPr>
        <w:tc>
          <w:tcPr>
            <w:tcW w:w="5405" w:type="dxa"/>
          </w:tcPr>
          <w:p w:rsidR="006E2CA8" w:rsidRPr="00A3531C" w:rsidRDefault="006E2CA8" w:rsidP="008F7439">
            <w:pPr>
              <w:pStyle w:val="30"/>
              <w:shd w:val="clear" w:color="auto" w:fill="auto"/>
              <w:spacing w:after="0"/>
              <w:jc w:val="left"/>
              <w:rPr>
                <w:color w:val="000000" w:themeColor="text1"/>
                <w:sz w:val="24"/>
                <w:szCs w:val="24"/>
              </w:rPr>
            </w:pPr>
            <w:r w:rsidRPr="008F7439">
              <w:rPr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3531C">
              <w:rPr>
                <w:color w:val="000000" w:themeColor="text1"/>
                <w:sz w:val="24"/>
                <w:szCs w:val="24"/>
              </w:rPr>
              <w:t>«ПРИНЯТО»</w:t>
            </w:r>
          </w:p>
        </w:tc>
        <w:tc>
          <w:tcPr>
            <w:tcW w:w="5405" w:type="dxa"/>
          </w:tcPr>
          <w:p w:rsidR="006E2CA8" w:rsidRPr="00A3531C" w:rsidRDefault="006E2CA8" w:rsidP="008F7439">
            <w:pPr>
              <w:pStyle w:val="30"/>
              <w:shd w:val="clear" w:color="auto" w:fill="auto"/>
              <w:spacing w:after="0"/>
              <w:jc w:val="left"/>
              <w:rPr>
                <w:color w:val="000000" w:themeColor="text1"/>
                <w:sz w:val="24"/>
                <w:szCs w:val="24"/>
              </w:rPr>
            </w:pPr>
            <w:r w:rsidRPr="00A3531C">
              <w:rPr>
                <w:color w:val="000000" w:themeColor="text1"/>
                <w:sz w:val="24"/>
                <w:szCs w:val="24"/>
              </w:rPr>
              <w:t xml:space="preserve">   «УТВЕРЖДЕНО»</w:t>
            </w:r>
          </w:p>
        </w:tc>
      </w:tr>
      <w:tr w:rsidR="006E2CA8" w:rsidRPr="00A85B0D" w:rsidTr="008F7439">
        <w:trPr>
          <w:trHeight w:val="212"/>
        </w:trPr>
        <w:tc>
          <w:tcPr>
            <w:tcW w:w="5405" w:type="dxa"/>
          </w:tcPr>
          <w:p w:rsidR="006E2CA8" w:rsidRPr="00A3531C" w:rsidRDefault="006E2CA8" w:rsidP="008F7439">
            <w:pPr>
              <w:pStyle w:val="30"/>
              <w:shd w:val="clear" w:color="auto" w:fill="auto"/>
              <w:spacing w:after="0"/>
              <w:jc w:val="left"/>
              <w:rPr>
                <w:color w:val="000000" w:themeColor="text1"/>
                <w:sz w:val="24"/>
                <w:szCs w:val="24"/>
              </w:rPr>
            </w:pPr>
            <w:r w:rsidRPr="00A3531C">
              <w:rPr>
                <w:color w:val="000000" w:themeColor="text1"/>
                <w:sz w:val="24"/>
                <w:szCs w:val="24"/>
              </w:rPr>
              <w:t xml:space="preserve">  Педагогическим советом</w:t>
            </w:r>
          </w:p>
        </w:tc>
        <w:tc>
          <w:tcPr>
            <w:tcW w:w="5405" w:type="dxa"/>
          </w:tcPr>
          <w:p w:rsidR="006E2CA8" w:rsidRPr="00A3531C" w:rsidRDefault="006E2CA8" w:rsidP="008F7439">
            <w:pPr>
              <w:pStyle w:val="30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A3531C">
              <w:rPr>
                <w:color w:val="000000" w:themeColor="text1"/>
                <w:sz w:val="24"/>
                <w:szCs w:val="24"/>
              </w:rPr>
              <w:t xml:space="preserve">  Заведующий МБДОУ «ДС «Снегурочка»</w:t>
            </w:r>
          </w:p>
        </w:tc>
      </w:tr>
      <w:tr w:rsidR="006E2CA8" w:rsidRPr="00A85B0D" w:rsidTr="008F7439">
        <w:trPr>
          <w:trHeight w:val="448"/>
        </w:trPr>
        <w:tc>
          <w:tcPr>
            <w:tcW w:w="5405" w:type="dxa"/>
          </w:tcPr>
          <w:p w:rsidR="006E2CA8" w:rsidRPr="00A3531C" w:rsidRDefault="00800518" w:rsidP="008F7439">
            <w:pPr>
              <w:pStyle w:val="30"/>
              <w:shd w:val="clear" w:color="auto" w:fill="auto"/>
              <w:spacing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/</w:t>
            </w:r>
            <w:r w:rsidR="006E2CA8">
              <w:rPr>
                <w:color w:val="000000" w:themeColor="text1"/>
                <w:sz w:val="24"/>
                <w:szCs w:val="24"/>
              </w:rPr>
              <w:t xml:space="preserve">  Протокол №</w:t>
            </w:r>
          </w:p>
        </w:tc>
        <w:tc>
          <w:tcPr>
            <w:tcW w:w="5405" w:type="dxa"/>
          </w:tcPr>
          <w:p w:rsidR="006E2CA8" w:rsidRPr="00A3531C" w:rsidRDefault="006E2CA8" w:rsidP="008F7439">
            <w:pPr>
              <w:pStyle w:val="30"/>
              <w:shd w:val="clear" w:color="auto" w:fill="auto"/>
              <w:spacing w:after="0"/>
              <w:jc w:val="left"/>
              <w:rPr>
                <w:color w:val="000000" w:themeColor="text1"/>
                <w:sz w:val="24"/>
                <w:szCs w:val="24"/>
              </w:rPr>
            </w:pPr>
            <w:r w:rsidRPr="00A3531C">
              <w:rPr>
                <w:color w:val="000000" w:themeColor="text1"/>
                <w:sz w:val="24"/>
                <w:szCs w:val="24"/>
              </w:rPr>
              <w:t xml:space="preserve">   ____________Н.В. </w:t>
            </w:r>
            <w:proofErr w:type="spellStart"/>
            <w:r w:rsidRPr="00A3531C">
              <w:rPr>
                <w:color w:val="000000" w:themeColor="text1"/>
                <w:sz w:val="24"/>
                <w:szCs w:val="24"/>
              </w:rPr>
              <w:t>Давидовская</w:t>
            </w:r>
            <w:proofErr w:type="spellEnd"/>
          </w:p>
        </w:tc>
      </w:tr>
    </w:tbl>
    <w:p w:rsidR="006E2CA8" w:rsidRDefault="006E2CA8" w:rsidP="006E2CA8">
      <w:pPr>
        <w:tabs>
          <w:tab w:val="left" w:pos="6765"/>
        </w:tabs>
      </w:pPr>
    </w:p>
    <w:p w:rsidR="006E2CA8" w:rsidRPr="004F636B" w:rsidRDefault="006E2CA8" w:rsidP="006E2CA8"/>
    <w:p w:rsidR="006E2CA8" w:rsidRPr="004F636B" w:rsidRDefault="006E2CA8" w:rsidP="006E2CA8"/>
    <w:p w:rsidR="006E2CA8" w:rsidRPr="004F636B" w:rsidRDefault="006E2CA8" w:rsidP="006E2CA8"/>
    <w:p w:rsidR="006E2CA8" w:rsidRDefault="006E2CA8" w:rsidP="006E2CA8"/>
    <w:p w:rsidR="006E2CA8" w:rsidRPr="004F636B" w:rsidRDefault="006E2CA8" w:rsidP="006E2CA8">
      <w:pPr>
        <w:pStyle w:val="30"/>
        <w:shd w:val="clear" w:color="auto" w:fill="auto"/>
        <w:spacing w:after="0"/>
        <w:rPr>
          <w:color w:val="000000" w:themeColor="text1"/>
        </w:rPr>
      </w:pPr>
      <w:r>
        <w:t xml:space="preserve">  </w:t>
      </w:r>
      <w:r w:rsidRPr="00A85B0D">
        <w:rPr>
          <w:color w:val="000000" w:themeColor="text1"/>
        </w:rPr>
        <w:t xml:space="preserve"> </w:t>
      </w:r>
      <w:r w:rsidRPr="00A85B0D">
        <w:rPr>
          <w:rFonts w:ascii="PT Astra Serif" w:eastAsiaTheme="minorEastAsia" w:hAnsi="PT Astra Serif"/>
          <w:b/>
          <w:sz w:val="28"/>
          <w:szCs w:val="28"/>
        </w:rPr>
        <w:t xml:space="preserve">ДОПОЛНИТЕЛЬНАЯ ОБЩЕОБРАЗОВАТЕЛЬНАЯ  </w:t>
      </w:r>
    </w:p>
    <w:p w:rsidR="006E2CA8" w:rsidRPr="00A85B0D" w:rsidRDefault="006E2CA8" w:rsidP="006E2CA8">
      <w:pPr>
        <w:ind w:firstLine="567"/>
        <w:jc w:val="center"/>
        <w:rPr>
          <w:rFonts w:ascii="PT Astra Serif" w:eastAsiaTheme="minorEastAsia" w:hAnsi="PT Astra Serif"/>
          <w:b/>
          <w:szCs w:val="28"/>
        </w:rPr>
      </w:pPr>
      <w:r w:rsidRPr="00A85B0D">
        <w:rPr>
          <w:rFonts w:ascii="PT Astra Serif" w:eastAsiaTheme="minorEastAsia" w:hAnsi="PT Astra Serif"/>
          <w:b/>
          <w:szCs w:val="28"/>
        </w:rPr>
        <w:t xml:space="preserve">ОБЩЕРАЗВИВАЮЩАЯ ПРОГРАММА  </w:t>
      </w:r>
    </w:p>
    <w:p w:rsidR="006E2CA8" w:rsidRPr="00A85B0D" w:rsidRDefault="006E2CA8" w:rsidP="006E2CA8">
      <w:pPr>
        <w:ind w:firstLine="567"/>
        <w:jc w:val="center"/>
        <w:rPr>
          <w:rFonts w:ascii="PT Astra Serif" w:eastAsiaTheme="minorEastAsia" w:hAnsi="PT Astra Serif"/>
          <w:b/>
          <w:szCs w:val="28"/>
        </w:rPr>
      </w:pPr>
      <w:r w:rsidRPr="00A85B0D">
        <w:rPr>
          <w:rFonts w:ascii="PT Astra Serif" w:eastAsiaTheme="minorEastAsia" w:hAnsi="PT Astra Serif"/>
          <w:b/>
          <w:szCs w:val="28"/>
        </w:rPr>
        <w:t xml:space="preserve">СОЦИАЛЬНО-ПЕДАГОГИЧЕСКОЙ НАПРАВЛЕННОСТИ  </w:t>
      </w:r>
    </w:p>
    <w:p w:rsidR="006E2CA8" w:rsidRPr="00A85B0D" w:rsidRDefault="006E2CA8" w:rsidP="006E2CA8">
      <w:pPr>
        <w:ind w:firstLine="567"/>
        <w:jc w:val="center"/>
        <w:rPr>
          <w:rFonts w:ascii="PT Astra Serif" w:eastAsiaTheme="minorEastAsia" w:hAnsi="PT Astra Serif"/>
          <w:b/>
          <w:szCs w:val="28"/>
        </w:rPr>
      </w:pPr>
      <w:r w:rsidRPr="00A85B0D">
        <w:rPr>
          <w:rFonts w:ascii="PT Astra Serif" w:eastAsiaTheme="minorEastAsia" w:hAnsi="PT Astra Serif"/>
          <w:b/>
          <w:szCs w:val="28"/>
        </w:rPr>
        <w:t xml:space="preserve"> «СТУПЕНЬКА К УСПЕХ</w:t>
      </w:r>
      <w:r>
        <w:rPr>
          <w:rFonts w:ascii="PT Astra Serif" w:eastAsiaTheme="minorEastAsia" w:hAnsi="PT Astra Serif"/>
          <w:b/>
          <w:szCs w:val="28"/>
        </w:rPr>
        <w:t>У</w:t>
      </w:r>
      <w:r w:rsidRPr="00A85B0D">
        <w:rPr>
          <w:rFonts w:ascii="PT Astra Serif" w:eastAsiaTheme="minorEastAsia" w:hAnsi="PT Astra Serif"/>
          <w:b/>
          <w:szCs w:val="28"/>
        </w:rPr>
        <w:t>»</w:t>
      </w:r>
    </w:p>
    <w:p w:rsidR="006E2CA8" w:rsidRDefault="006E2CA8" w:rsidP="006E2CA8">
      <w:pPr>
        <w:ind w:firstLine="567"/>
        <w:rPr>
          <w:rFonts w:ascii="PT Astra Serif" w:eastAsiaTheme="minorEastAsia" w:hAnsi="PT Astra Serif"/>
          <w:b/>
          <w:szCs w:val="28"/>
        </w:rPr>
      </w:pPr>
    </w:p>
    <w:p w:rsidR="006E2CA8" w:rsidRDefault="006E2CA8" w:rsidP="006E2CA8">
      <w:pPr>
        <w:ind w:firstLine="567"/>
        <w:rPr>
          <w:rFonts w:ascii="PT Astra Serif" w:eastAsiaTheme="minorEastAsia" w:hAnsi="PT Astra Serif"/>
          <w:b/>
          <w:szCs w:val="28"/>
        </w:rPr>
      </w:pPr>
    </w:p>
    <w:p w:rsidR="006E2CA8" w:rsidRDefault="006E2CA8" w:rsidP="006E2CA8">
      <w:pPr>
        <w:ind w:firstLine="567"/>
        <w:rPr>
          <w:rFonts w:ascii="PT Astra Serif" w:eastAsiaTheme="minorEastAsia" w:hAnsi="PT Astra Serif"/>
          <w:b/>
          <w:szCs w:val="28"/>
        </w:rPr>
      </w:pPr>
    </w:p>
    <w:p w:rsidR="006E2CA8" w:rsidRDefault="006E2CA8" w:rsidP="006E2CA8">
      <w:pPr>
        <w:ind w:firstLine="567"/>
        <w:rPr>
          <w:rFonts w:ascii="PT Astra Serif" w:eastAsiaTheme="minorEastAsia" w:hAnsi="PT Astra Serif"/>
          <w:b/>
          <w:szCs w:val="28"/>
        </w:rPr>
      </w:pPr>
    </w:p>
    <w:p w:rsidR="006E2CA8" w:rsidRPr="00A85B0D" w:rsidRDefault="006E2CA8" w:rsidP="006E2CA8">
      <w:pPr>
        <w:ind w:firstLine="567"/>
        <w:rPr>
          <w:rFonts w:ascii="PT Astra Serif" w:eastAsiaTheme="minorEastAsia" w:hAnsi="PT Astra Serif"/>
          <w:b/>
          <w:szCs w:val="28"/>
        </w:rPr>
      </w:pPr>
    </w:p>
    <w:p w:rsidR="006E2CA8" w:rsidRDefault="006E2CA8" w:rsidP="006E2CA8">
      <w:pPr>
        <w:tabs>
          <w:tab w:val="left" w:pos="3630"/>
        </w:tabs>
      </w:pPr>
      <w:r>
        <w:t xml:space="preserve">       </w:t>
      </w:r>
    </w:p>
    <w:p w:rsidR="006E2CA8" w:rsidRPr="004F636B" w:rsidRDefault="006E2CA8" w:rsidP="006E2CA8"/>
    <w:p w:rsidR="006E2CA8" w:rsidRPr="006E2CA8" w:rsidRDefault="006E2CA8" w:rsidP="006E2CA8">
      <w:pPr>
        <w:rPr>
          <w:rFonts w:ascii="Times New Roman" w:hAnsi="Times New Roman" w:cs="Times New Roman"/>
        </w:rPr>
      </w:pPr>
    </w:p>
    <w:p w:rsidR="006E2CA8" w:rsidRPr="006E2CA8" w:rsidRDefault="006E2CA8" w:rsidP="006E2CA8">
      <w:pPr>
        <w:pStyle w:val="a5"/>
        <w:numPr>
          <w:ilvl w:val="0"/>
          <w:numId w:val="11"/>
        </w:numPr>
        <w:spacing w:line="259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6E2CA8">
        <w:rPr>
          <w:rFonts w:ascii="Times New Roman" w:hAnsi="Times New Roman"/>
          <w:b/>
          <w:color w:val="000000" w:themeColor="text1"/>
          <w:sz w:val="32"/>
          <w:szCs w:val="32"/>
        </w:rPr>
        <w:t>Возраст детей:5-7 лет</w:t>
      </w:r>
    </w:p>
    <w:p w:rsidR="006E2CA8" w:rsidRPr="006E2CA8" w:rsidRDefault="006E2CA8" w:rsidP="006E2CA8">
      <w:pPr>
        <w:pStyle w:val="a5"/>
        <w:numPr>
          <w:ilvl w:val="0"/>
          <w:numId w:val="11"/>
        </w:numPr>
        <w:spacing w:line="259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6E2CA8">
        <w:rPr>
          <w:rFonts w:ascii="Times New Roman" w:hAnsi="Times New Roman"/>
          <w:b/>
          <w:color w:val="000000" w:themeColor="text1"/>
          <w:sz w:val="32"/>
          <w:szCs w:val="32"/>
        </w:rPr>
        <w:t>Срок реализациипрограммы:2года</w:t>
      </w:r>
    </w:p>
    <w:p w:rsidR="006E2CA8" w:rsidRPr="006E2CA8" w:rsidRDefault="006E2CA8" w:rsidP="006E2CA8">
      <w:pPr>
        <w:pStyle w:val="a5"/>
        <w:numPr>
          <w:ilvl w:val="0"/>
          <w:numId w:val="11"/>
        </w:numPr>
        <w:spacing w:line="259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6E2CA8">
        <w:rPr>
          <w:rFonts w:ascii="Times New Roman" w:hAnsi="Times New Roman"/>
          <w:b/>
          <w:color w:val="000000" w:themeColor="text1"/>
          <w:sz w:val="32"/>
          <w:szCs w:val="32"/>
        </w:rPr>
        <w:t>Количество часов в год 72часа</w:t>
      </w:r>
    </w:p>
    <w:p w:rsidR="006E2CA8" w:rsidRPr="006E2CA8" w:rsidRDefault="006E2CA8" w:rsidP="006E2CA8">
      <w:pPr>
        <w:spacing w:after="160" w:line="259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E2CA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</w:t>
      </w:r>
    </w:p>
    <w:p w:rsidR="006E2CA8" w:rsidRPr="006E2CA8" w:rsidRDefault="006E2CA8" w:rsidP="006E2CA8">
      <w:pPr>
        <w:jc w:val="right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6E2CA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Программу составили: </w:t>
      </w:r>
    </w:p>
    <w:p w:rsidR="006E2CA8" w:rsidRPr="006E2CA8" w:rsidRDefault="006E2CA8" w:rsidP="006E2CA8">
      <w:pPr>
        <w:jc w:val="right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proofErr w:type="spellStart"/>
      <w:r w:rsidRPr="006E2CA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Тукуева</w:t>
      </w:r>
      <w:proofErr w:type="spellEnd"/>
      <w:r w:rsidRPr="006E2CA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Е.В., воспитатель</w:t>
      </w:r>
    </w:p>
    <w:p w:rsidR="006E2CA8" w:rsidRPr="006E2CA8" w:rsidRDefault="006E2CA8" w:rsidP="006E2CA8">
      <w:pPr>
        <w:jc w:val="center"/>
        <w:rPr>
          <w:rFonts w:ascii="Times New Roman" w:hAnsi="Times New Roman" w:cs="Times New Roman"/>
        </w:rPr>
      </w:pPr>
    </w:p>
    <w:p w:rsidR="006E2CA8" w:rsidRDefault="006E2CA8" w:rsidP="006E2C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E2CA8" w:rsidRDefault="006E2CA8" w:rsidP="006E2CA8">
      <w:pPr>
        <w:rPr>
          <w:rFonts w:ascii="Times New Roman" w:hAnsi="Times New Roman" w:cs="Times New Roman"/>
        </w:rPr>
      </w:pPr>
    </w:p>
    <w:p w:rsidR="006E2CA8" w:rsidRPr="006E2CA8" w:rsidRDefault="006E2CA8" w:rsidP="006E2CA8">
      <w:pPr>
        <w:jc w:val="center"/>
        <w:rPr>
          <w:rFonts w:ascii="Times New Roman" w:hAnsi="Times New Roman" w:cs="Times New Roman"/>
        </w:rPr>
      </w:pPr>
    </w:p>
    <w:p w:rsidR="00800518" w:rsidRDefault="006E2CA8" w:rsidP="006E2CA8">
      <w:pPr>
        <w:tabs>
          <w:tab w:val="left" w:pos="2175"/>
        </w:tabs>
        <w:jc w:val="center"/>
        <w:rPr>
          <w:rFonts w:ascii="Times New Roman" w:hAnsi="Times New Roman" w:cs="Times New Roman"/>
        </w:rPr>
      </w:pPr>
      <w:r w:rsidRPr="006E2CA8">
        <w:rPr>
          <w:rFonts w:ascii="Times New Roman" w:hAnsi="Times New Roman" w:cs="Times New Roman"/>
        </w:rPr>
        <w:t xml:space="preserve">Новый Уренгой </w:t>
      </w:r>
    </w:p>
    <w:p w:rsidR="006E2CA8" w:rsidRPr="006E2CA8" w:rsidRDefault="006E2CA8" w:rsidP="006E2CA8">
      <w:pPr>
        <w:tabs>
          <w:tab w:val="left" w:pos="2175"/>
        </w:tabs>
        <w:jc w:val="center"/>
        <w:rPr>
          <w:rFonts w:ascii="Times New Roman" w:hAnsi="Times New Roman" w:cs="Times New Roman"/>
        </w:rPr>
      </w:pPr>
      <w:r w:rsidRPr="006E2CA8">
        <w:rPr>
          <w:rFonts w:ascii="Times New Roman" w:hAnsi="Times New Roman" w:cs="Times New Roman"/>
        </w:rPr>
        <w:t>2023</w:t>
      </w:r>
      <w:r w:rsidR="00800518">
        <w:rPr>
          <w:rFonts w:ascii="Times New Roman" w:hAnsi="Times New Roman" w:cs="Times New Roman"/>
        </w:rPr>
        <w:t>г.</w:t>
      </w:r>
    </w:p>
    <w:p w:rsidR="0096217A" w:rsidRPr="00A85B0D" w:rsidRDefault="0096217A" w:rsidP="0096217A">
      <w:pPr>
        <w:pStyle w:val="32"/>
        <w:keepNext/>
        <w:keepLines/>
        <w:shd w:val="clear" w:color="auto" w:fill="auto"/>
        <w:spacing w:after="260"/>
        <w:rPr>
          <w:color w:val="000000" w:themeColor="text1"/>
          <w:sz w:val="42"/>
          <w:szCs w:val="42"/>
        </w:rPr>
      </w:pPr>
      <w:bookmarkStart w:id="2" w:name="bookmark8"/>
      <w:bookmarkStart w:id="3" w:name="bookmark9"/>
      <w:bookmarkStart w:id="4" w:name="_GoBack"/>
      <w:bookmarkEnd w:id="0"/>
      <w:bookmarkEnd w:id="1"/>
      <w:bookmarkEnd w:id="4"/>
      <w:r w:rsidRPr="00A85B0D">
        <w:rPr>
          <w:color w:val="000000" w:themeColor="text1"/>
          <w:sz w:val="42"/>
          <w:szCs w:val="42"/>
        </w:rPr>
        <w:lastRenderedPageBreak/>
        <w:t>Содержание</w:t>
      </w:r>
    </w:p>
    <w:p w:rsidR="0096217A" w:rsidRPr="00A85B0D" w:rsidRDefault="0096217A" w:rsidP="0096217A">
      <w:pPr>
        <w:rPr>
          <w:color w:val="000000" w:themeColor="text1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7872"/>
      </w:tblGrid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</w:t>
            </w: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spacing w:before="180" w:after="1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363636"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 w:cs="Times New Roman"/>
                <w:b/>
                <w:color w:val="363636"/>
                <w:sz w:val="28"/>
                <w:szCs w:val="28"/>
              </w:rPr>
              <w:t>Целевой раздел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8F28B6" w:rsidRDefault="0096217A" w:rsidP="008F28B6">
            <w:pPr>
              <w:tabs>
                <w:tab w:val="left" w:pos="6683"/>
              </w:tabs>
              <w:textAlignment w:val="baseline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Пояснительная записка</w:t>
            </w:r>
            <w:r w:rsidR="0034760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 xml:space="preserve">                                                                 </w:t>
            </w:r>
            <w:r w:rsidR="008F28B6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 xml:space="preserve">  </w:t>
            </w:r>
            <w:r w:rsidR="009E6C02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3</w:t>
            </w:r>
          </w:p>
          <w:p w:rsidR="0096217A" w:rsidRPr="00A85B0D" w:rsidRDefault="008F28B6" w:rsidP="008F28B6">
            <w:pPr>
              <w:tabs>
                <w:tab w:val="left" w:pos="6683"/>
              </w:tabs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Нормативно-правовая база</w:t>
            </w:r>
            <w:r w:rsidR="0034760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 xml:space="preserve">                                                            </w:t>
            </w:r>
            <w:r w:rsidR="009E6C02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ab/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</w:t>
            </w: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Актуальность и направленность программы</w:t>
            </w:r>
            <w:r w:rsidR="0034760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 xml:space="preserve">                              </w:t>
            </w:r>
            <w:r w:rsidR="009E6C02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 xml:space="preserve"> 4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Структура и характеристика содержания программы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             </w:t>
            </w:r>
            <w:r w:rsidR="009E6C0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4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Формы и режим занятий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                                                             </w:t>
            </w:r>
            <w:r w:rsidR="009E6C0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5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abs>
                <w:tab w:val="left" w:pos="210"/>
              </w:tabs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Возрастные особенности детей 5-7 лет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                                     </w:t>
            </w:r>
            <w:r w:rsidR="009E6C0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6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Цели и задачи</w:t>
            </w:r>
            <w:r w:rsidR="009E6C0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                                                                              </w:t>
            </w:r>
            <w:r w:rsidR="009E6C0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10</w:t>
            </w:r>
          </w:p>
          <w:p w:rsidR="009E6C02" w:rsidRPr="00A85B0D" w:rsidRDefault="009E6C02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Планируемые результаты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11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bdr w:val="none" w:sz="0" w:space="0" w:color="auto" w:frame="1"/>
              </w:rPr>
              <w:t>Содержательный раздел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Учебный план</w:t>
            </w:r>
            <w:r w:rsidR="009E6C0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                                                                             </w:t>
            </w:r>
            <w:r w:rsidR="009E6C0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12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Календарно – тематическое планирование</w:t>
            </w:r>
            <w:r w:rsidR="009E6C02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 xml:space="preserve"> </w:t>
            </w:r>
            <w:r w:rsidR="0034760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 xml:space="preserve">                                </w:t>
            </w:r>
            <w:r w:rsidR="009E6C02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12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Педагогический мониторинг образовательной деятельности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3B4EC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20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6217A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bdr w:val="none" w:sz="0" w:space="0" w:color="auto" w:frame="1"/>
              </w:rPr>
              <w:t>Организационный раздел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abs>
                <w:tab w:val="left" w:pos="360"/>
              </w:tabs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Материально-техническое обеспечение</w:t>
            </w:r>
            <w:r w:rsidR="003B4EC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                                  </w:t>
            </w:r>
            <w:r w:rsidR="003B4EC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21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Методическое обеспечение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                                                      </w:t>
            </w:r>
            <w:r w:rsidR="003B4EC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3B4EC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22</w:t>
            </w:r>
          </w:p>
        </w:tc>
      </w:tr>
      <w:tr w:rsidR="0096217A" w:rsidRPr="00A85B0D" w:rsidTr="0096217A">
        <w:tc>
          <w:tcPr>
            <w:tcW w:w="91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  <w:hideMark/>
          </w:tcPr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Используемая л</w:t>
            </w:r>
            <w:r w:rsidRPr="00A85B0D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итература</w:t>
            </w:r>
            <w:r w:rsidR="003B4EC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</w:t>
            </w:r>
            <w:r w:rsidR="00347603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 xml:space="preserve">                                                           </w:t>
            </w:r>
            <w:r w:rsidR="003B4EC2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  <w:t>23</w:t>
            </w:r>
          </w:p>
        </w:tc>
      </w:tr>
      <w:tr w:rsidR="0096217A" w:rsidRPr="00A85B0D" w:rsidTr="0096217A">
        <w:tc>
          <w:tcPr>
            <w:tcW w:w="912" w:type="dxa"/>
          </w:tcPr>
          <w:p w:rsidR="0096217A" w:rsidRPr="00A85B0D" w:rsidRDefault="0096217A" w:rsidP="009E6C0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872" w:type="dxa"/>
          </w:tcPr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  <w:p w:rsidR="0096217A" w:rsidRPr="00A85B0D" w:rsidRDefault="0096217A" w:rsidP="009E6C02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895EA7" w:rsidRPr="00A85B0D" w:rsidRDefault="00895EA7" w:rsidP="001A3B02">
      <w:pPr>
        <w:pStyle w:val="50"/>
        <w:keepNext/>
        <w:keepLines/>
        <w:shd w:val="clear" w:color="auto" w:fill="auto"/>
        <w:spacing w:after="260"/>
        <w:jc w:val="center"/>
        <w:rPr>
          <w:color w:val="000000" w:themeColor="text1"/>
        </w:rPr>
      </w:pPr>
      <w:r w:rsidRPr="00A85B0D">
        <w:rPr>
          <w:color w:val="000000" w:themeColor="text1"/>
        </w:rPr>
        <w:lastRenderedPageBreak/>
        <w:t>Пояснительная записка</w:t>
      </w:r>
      <w:bookmarkEnd w:id="2"/>
      <w:bookmarkEnd w:id="3"/>
    </w:p>
    <w:p w:rsidR="008F7439" w:rsidRPr="008F7439" w:rsidRDefault="00895EA7" w:rsidP="008F743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Концепция по дошкольному образованию, ориентиры и требования к обновлению содержания дошкольного образования очерчивают ряд достаточно серьёзных требований к познавательному развитию дошкольников, частью которого является математическое развитие. Оно не сводится к тому, чтобы научить дошкольника считать, измерять и решать арифметические задачи. </w:t>
      </w:r>
      <w:proofErr w:type="gramStart"/>
      <w:r w:rsidRPr="008F7439">
        <w:rPr>
          <w:rFonts w:ascii="Times New Roman" w:hAnsi="Times New Roman" w:cs="Times New Roman"/>
          <w:color w:val="000000" w:themeColor="text1"/>
          <w:sz w:val="28"/>
          <w:szCs w:val="28"/>
        </w:rPr>
        <w:t>Это ещё и развитие способности видеть, открывать в окружающем мире свойства, отношения, зависимости, умения их «конструировать» предметами, знаками, символами.</w:t>
      </w:r>
      <w:proofErr w:type="gramEnd"/>
      <w:r w:rsidRPr="008F7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Всем известно, что математика обладает уникальными возможностями для развития детей. Занятия математикой развивают психические процессы: восприятие, внимание, память, мышление, воображение, а также формируют личностные качества учащихся: аккуратность, трудолюбие, инициативность, общительность, волевые качества и творческие способности детей Исследования психологов, многолетний опыт педагогов - практиков показывают, что наибольшие </w:t>
      </w:r>
      <w:proofErr w:type="gramStart"/>
      <w:r w:rsidRPr="008F743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800518" w:rsidRPr="008F7439">
        <w:rPr>
          <w:rFonts w:ascii="Times New Roman" w:hAnsi="Times New Roman" w:cs="Times New Roman"/>
          <w:color w:val="000000" w:themeColor="text1"/>
          <w:sz w:val="28"/>
          <w:szCs w:val="28"/>
        </w:rPr>
        <w:t>/*</w:t>
      </w:r>
      <w:proofErr w:type="spellStart"/>
      <w:r w:rsidRPr="008F7439">
        <w:rPr>
          <w:rFonts w:ascii="Times New Roman" w:hAnsi="Times New Roman" w:cs="Times New Roman"/>
          <w:color w:val="000000" w:themeColor="text1"/>
          <w:sz w:val="28"/>
          <w:szCs w:val="28"/>
        </w:rPr>
        <w:t>рудности</w:t>
      </w:r>
      <w:proofErr w:type="spellEnd"/>
      <w:proofErr w:type="gramEnd"/>
      <w:r w:rsidRPr="008F7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школе испытывают не те дети, </w:t>
      </w:r>
      <w:r w:rsidR="00800518" w:rsidRPr="008F7439">
        <w:rPr>
          <w:rFonts w:ascii="Times New Roman" w:hAnsi="Times New Roman" w:cs="Times New Roman"/>
          <w:color w:val="000000" w:themeColor="text1"/>
          <w:sz w:val="28"/>
          <w:szCs w:val="28"/>
        </w:rPr>
        <w:t>--/</w:t>
      </w:r>
      <w:r w:rsidRPr="008F7439">
        <w:rPr>
          <w:rFonts w:ascii="Times New Roman" w:hAnsi="Times New Roman" w:cs="Times New Roman"/>
          <w:color w:val="000000" w:themeColor="text1"/>
          <w:sz w:val="28"/>
          <w:szCs w:val="28"/>
        </w:rPr>
        <w:t>которые обладают недостаточно большим объёмом знаний, умений и навыков, а те, кто не готов к новой социальной роли ученика с определённым набором тех качеств, как умение слушать и слышать, работать в коллективе и самостоятельно, желание и привычка думать, стремление узнать что-то новое.</w:t>
      </w:r>
    </w:p>
    <w:p w:rsidR="008F7439" w:rsidRPr="00A85B0D" w:rsidRDefault="00895EA7" w:rsidP="008F7439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 </w:t>
      </w:r>
      <w:r w:rsidR="008F7439" w:rsidRPr="008F7439">
        <w:rPr>
          <w:rFonts w:ascii="Times New Roman" w:hAnsi="Times New Roman"/>
          <w:b/>
          <w:sz w:val="28"/>
          <w:szCs w:val="28"/>
        </w:rPr>
        <w:t>Нормативно – правовой</w:t>
      </w:r>
      <w:r w:rsidR="008F7439" w:rsidRPr="00A85B0D">
        <w:rPr>
          <w:rFonts w:ascii="Times New Roman" w:hAnsi="Times New Roman"/>
          <w:sz w:val="28"/>
          <w:szCs w:val="28"/>
        </w:rPr>
        <w:t xml:space="preserve"> базой для составления программы послужили следующие документы:</w:t>
      </w:r>
    </w:p>
    <w:p w:rsidR="008F7439" w:rsidRPr="008F7439" w:rsidRDefault="008F7439" w:rsidP="008F7439">
      <w:pPr>
        <w:pStyle w:val="a5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F7439">
        <w:rPr>
          <w:rFonts w:ascii="Times New Roman" w:hAnsi="Times New Roman"/>
          <w:sz w:val="28"/>
          <w:szCs w:val="28"/>
        </w:rPr>
        <w:t>- Федеральным законом "Об образовании в Российской Федерации" от 29.12.2012 N 273-ФЗ;</w:t>
      </w:r>
    </w:p>
    <w:p w:rsidR="008F7439" w:rsidRPr="008F7439" w:rsidRDefault="008F7439" w:rsidP="008F7439">
      <w:pPr>
        <w:pStyle w:val="a5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F7439">
        <w:rPr>
          <w:rFonts w:ascii="Times New Roman" w:hAnsi="Times New Roman"/>
          <w:sz w:val="28"/>
          <w:szCs w:val="28"/>
        </w:rPr>
        <w:t xml:space="preserve"> -  Концепцией развития дополнительного образования детей до 2030 года, утвержденной распоряжением Правительства Российской Федерации от 31 марта 2022 г. № 678-р; </w:t>
      </w:r>
    </w:p>
    <w:p w:rsidR="008F7439" w:rsidRPr="008F7439" w:rsidRDefault="008F7439" w:rsidP="008F7439">
      <w:pPr>
        <w:pStyle w:val="a5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F7439">
        <w:rPr>
          <w:rFonts w:ascii="Times New Roman" w:hAnsi="Times New Roman"/>
          <w:sz w:val="28"/>
          <w:szCs w:val="28"/>
        </w:rPr>
        <w:t xml:space="preserve"> - приказом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8F7439" w:rsidRPr="008F7439" w:rsidRDefault="008F7439" w:rsidP="008F7439">
      <w:pPr>
        <w:pStyle w:val="a5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F7439">
        <w:rPr>
          <w:rFonts w:ascii="Times New Roman" w:hAnsi="Times New Roman"/>
          <w:sz w:val="28"/>
          <w:szCs w:val="28"/>
        </w:rPr>
        <w:t xml:space="preserve">- Письмом </w:t>
      </w:r>
      <w:proofErr w:type="spellStart"/>
      <w:r w:rsidRPr="008F743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8F7439">
        <w:rPr>
          <w:rFonts w:ascii="Times New Roman" w:hAnsi="Times New Roman"/>
          <w:sz w:val="28"/>
          <w:szCs w:val="28"/>
        </w:rPr>
        <w:t xml:space="preserve"> России от 18.11.2015 N 09-3242 "О направлении информации" (вместе с "Методическими рекомендациями по проектированию дополнительных общеразвивающих программ (включая </w:t>
      </w:r>
      <w:proofErr w:type="spellStart"/>
      <w:r w:rsidRPr="008F7439">
        <w:rPr>
          <w:rFonts w:ascii="Times New Roman" w:hAnsi="Times New Roman"/>
          <w:sz w:val="28"/>
          <w:szCs w:val="28"/>
        </w:rPr>
        <w:t>разноуровневые</w:t>
      </w:r>
      <w:proofErr w:type="spellEnd"/>
      <w:r w:rsidRPr="008F7439">
        <w:rPr>
          <w:rFonts w:ascii="Times New Roman" w:hAnsi="Times New Roman"/>
          <w:sz w:val="28"/>
          <w:szCs w:val="28"/>
        </w:rPr>
        <w:t xml:space="preserve"> программы)")</w:t>
      </w:r>
    </w:p>
    <w:p w:rsidR="008F7439" w:rsidRPr="008F7439" w:rsidRDefault="008F7439" w:rsidP="008F7439">
      <w:pPr>
        <w:pStyle w:val="a5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F7439">
        <w:rPr>
          <w:rFonts w:ascii="Times New Roman" w:hAnsi="Times New Roman"/>
          <w:sz w:val="28"/>
          <w:szCs w:val="28"/>
        </w:rPr>
        <w:t xml:space="preserve">- Письмо </w:t>
      </w:r>
      <w:proofErr w:type="spellStart"/>
      <w:r w:rsidRPr="008F743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8F7439">
        <w:rPr>
          <w:rFonts w:ascii="Times New Roman" w:hAnsi="Times New Roman"/>
          <w:sz w:val="28"/>
          <w:szCs w:val="28"/>
        </w:rPr>
        <w:t xml:space="preserve"> России от 29.03.2016 N ВК-641/09 «О направлении методических рекомендаций» (вместе с Методическими рекомендациями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</w:t>
      </w:r>
      <w:r w:rsidRPr="008F7439">
        <w:rPr>
          <w:rFonts w:ascii="Times New Roman" w:hAnsi="Times New Roman"/>
          <w:sz w:val="28"/>
          <w:szCs w:val="28"/>
        </w:rPr>
        <w:lastRenderedPageBreak/>
        <w:t>детей с ограниченными возможностями здоровья, включая детей-инвалидов, с учетом их особых образовательных потребностей)</w:t>
      </w:r>
    </w:p>
    <w:p w:rsidR="008F7439" w:rsidRPr="008F7439" w:rsidRDefault="008F7439" w:rsidP="008F7439">
      <w:pPr>
        <w:pStyle w:val="a5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F7439">
        <w:rPr>
          <w:rFonts w:ascii="Times New Roman" w:hAnsi="Times New Roman"/>
          <w:sz w:val="28"/>
          <w:szCs w:val="28"/>
        </w:rPr>
        <w:t>-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:rsidR="008F7439" w:rsidRPr="008F7439" w:rsidRDefault="008F7439" w:rsidP="008F7439">
      <w:pPr>
        <w:pStyle w:val="a5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F7439">
        <w:rPr>
          <w:rFonts w:ascii="Times New Roman" w:hAnsi="Times New Roman"/>
          <w:sz w:val="28"/>
          <w:szCs w:val="28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8F7439" w:rsidRPr="00A85B0D" w:rsidRDefault="008F7439" w:rsidP="008F7439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7439">
        <w:rPr>
          <w:rFonts w:ascii="Times New Roman" w:hAnsi="Times New Roman"/>
          <w:sz w:val="28"/>
          <w:szCs w:val="28"/>
        </w:rPr>
        <w:t xml:space="preserve"> - Уставом и локальными актами </w:t>
      </w:r>
      <w:proofErr w:type="spellStart"/>
      <w:r w:rsidRPr="008F7439">
        <w:rPr>
          <w:rFonts w:ascii="Times New Roman" w:hAnsi="Times New Roman"/>
          <w:sz w:val="28"/>
          <w:szCs w:val="28"/>
        </w:rPr>
        <w:t>учреждения</w:t>
      </w:r>
      <w:proofErr w:type="gramStart"/>
      <w:r w:rsidRPr="008F7439">
        <w:rPr>
          <w:rFonts w:ascii="Times New Roman" w:hAnsi="Times New Roman"/>
          <w:sz w:val="28"/>
          <w:szCs w:val="28"/>
        </w:rPr>
        <w:t>.</w:t>
      </w:r>
      <w:r w:rsidRPr="00A85B0D">
        <w:rPr>
          <w:rFonts w:ascii="Times New Roman" w:hAnsi="Times New Roman"/>
          <w:sz w:val="28"/>
          <w:szCs w:val="28"/>
        </w:rPr>
        <w:t>К</w:t>
      </w:r>
      <w:proofErr w:type="gramEnd"/>
      <w:r w:rsidRPr="00A85B0D">
        <w:rPr>
          <w:rFonts w:ascii="Times New Roman" w:hAnsi="Times New Roman"/>
          <w:sz w:val="28"/>
          <w:szCs w:val="28"/>
        </w:rPr>
        <w:t>онвенция</w:t>
      </w:r>
      <w:proofErr w:type="spellEnd"/>
      <w:r w:rsidRPr="00A85B0D">
        <w:rPr>
          <w:rFonts w:ascii="Times New Roman" w:hAnsi="Times New Roman"/>
          <w:sz w:val="28"/>
          <w:szCs w:val="28"/>
        </w:rPr>
        <w:t xml:space="preserve"> ООН о правах ребёнка;</w:t>
      </w:r>
    </w:p>
    <w:p w:rsidR="008F7439" w:rsidRPr="00A85B0D" w:rsidRDefault="008F7439" w:rsidP="008F7439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B0D">
        <w:rPr>
          <w:rFonts w:ascii="Times New Roman" w:hAnsi="Times New Roman"/>
          <w:sz w:val="28"/>
          <w:szCs w:val="28"/>
        </w:rPr>
        <w:t>Устав МБДОУ «ДС «Снегурочка»;</w:t>
      </w:r>
    </w:p>
    <w:p w:rsidR="008F7439" w:rsidRDefault="008F7439" w:rsidP="008F7439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7439" w:rsidRDefault="008F7439" w:rsidP="008F7439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7439" w:rsidRPr="00A85B0D" w:rsidRDefault="008F7439" w:rsidP="008F7439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B0D">
        <w:rPr>
          <w:rFonts w:ascii="Times New Roman" w:hAnsi="Times New Roman"/>
          <w:sz w:val="28"/>
          <w:szCs w:val="28"/>
        </w:rPr>
        <w:t>социальный заказ родителей (законных представителей ребенка).</w:t>
      </w:r>
    </w:p>
    <w:p w:rsidR="00895EA7" w:rsidRPr="00A85B0D" w:rsidRDefault="00895EA7" w:rsidP="00895EA7">
      <w:pPr>
        <w:pStyle w:val="1"/>
        <w:shd w:val="clear" w:color="auto" w:fill="auto"/>
        <w:spacing w:after="500"/>
        <w:ind w:firstLine="360"/>
        <w:jc w:val="both"/>
        <w:rPr>
          <w:color w:val="000000" w:themeColor="text1"/>
          <w:sz w:val="28"/>
          <w:szCs w:val="28"/>
        </w:rPr>
      </w:pPr>
    </w:p>
    <w:p w:rsidR="00895EA7" w:rsidRPr="00A85B0D" w:rsidRDefault="00895EA7" w:rsidP="00895EA7">
      <w:pPr>
        <w:pStyle w:val="1"/>
        <w:shd w:val="clear" w:color="auto" w:fill="auto"/>
        <w:spacing w:after="0"/>
        <w:ind w:left="1080"/>
        <w:rPr>
          <w:b/>
          <w:color w:val="000000" w:themeColor="text1"/>
          <w:sz w:val="32"/>
          <w:szCs w:val="32"/>
        </w:rPr>
      </w:pPr>
    </w:p>
    <w:p w:rsidR="00895EA7" w:rsidRPr="00A85B0D" w:rsidRDefault="00895EA7" w:rsidP="00895EA7">
      <w:pPr>
        <w:pStyle w:val="1"/>
        <w:shd w:val="clear" w:color="auto" w:fill="auto"/>
        <w:spacing w:after="0"/>
        <w:ind w:firstLine="360"/>
        <w:jc w:val="both"/>
        <w:rPr>
          <w:color w:val="000000" w:themeColor="text1"/>
          <w:sz w:val="28"/>
          <w:szCs w:val="28"/>
        </w:rPr>
      </w:pPr>
      <w:r w:rsidRPr="008F7439">
        <w:rPr>
          <w:b/>
          <w:bCs/>
          <w:iCs/>
          <w:color w:val="000000" w:themeColor="text1"/>
          <w:sz w:val="28"/>
          <w:szCs w:val="28"/>
        </w:rPr>
        <w:t xml:space="preserve">Актуальность </w:t>
      </w:r>
      <w:r w:rsidRPr="00A85B0D">
        <w:rPr>
          <w:bCs/>
          <w:iCs/>
          <w:color w:val="000000" w:themeColor="text1"/>
          <w:sz w:val="28"/>
          <w:szCs w:val="28"/>
        </w:rPr>
        <w:t xml:space="preserve">данной </w:t>
      </w:r>
      <w:proofErr w:type="gramStart"/>
      <w:r w:rsidRPr="00A85B0D">
        <w:rPr>
          <w:bCs/>
          <w:iCs/>
          <w:color w:val="000000" w:themeColor="text1"/>
          <w:sz w:val="28"/>
          <w:szCs w:val="28"/>
        </w:rPr>
        <w:t>программы-</w:t>
      </w:r>
      <w:r w:rsidRPr="00A85B0D">
        <w:rPr>
          <w:color w:val="000000" w:themeColor="text1"/>
          <w:sz w:val="28"/>
          <w:szCs w:val="28"/>
        </w:rPr>
        <w:t>всестороннее</w:t>
      </w:r>
      <w:proofErr w:type="gramEnd"/>
      <w:r w:rsidRPr="00A85B0D">
        <w:rPr>
          <w:color w:val="000000" w:themeColor="text1"/>
          <w:sz w:val="28"/>
          <w:szCs w:val="28"/>
        </w:rPr>
        <w:t xml:space="preserve"> развитие ребенка, формирование у него способностей к саморазвитию и само изменению, картины мира и нравственных качеств, создающих условия для успешного вхождения в культуру и созидательную жизнь общества, самоопределения и самореализации личности.</w:t>
      </w:r>
    </w:p>
    <w:p w:rsidR="00895EA7" w:rsidRPr="00A85B0D" w:rsidRDefault="00895EA7" w:rsidP="00895EA7">
      <w:pPr>
        <w:pStyle w:val="1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Программа направлена на формирование у дошкольников более высокого уровня познавательного и личностного развития.</w:t>
      </w:r>
    </w:p>
    <w:p w:rsidR="00895EA7" w:rsidRPr="00A85B0D" w:rsidRDefault="00895EA7" w:rsidP="00895EA7">
      <w:pPr>
        <w:pStyle w:val="1"/>
        <w:ind w:firstLine="708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Поскольку игровая деятельность является ведущей в дошкольном возрасте, особенностью работы является то, что данная деятельность представляет систему увлекательных игр и упражнений для детей с цифрами, знаками, геометрическими фигурами, тем самым позволяет качественно подготовить детей к школе.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708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Эта цель реализуется в соответствии с этапами познания и возрастными особенностями развития детей в системе непрерывного образования. Программа «Весёлый счёт» по развитию математических представлений у детей дошкольного возраста разработана на основе парциальной программы Л. Г. </w:t>
      </w:r>
      <w:proofErr w:type="spellStart"/>
      <w:r w:rsidRPr="00A85B0D">
        <w:rPr>
          <w:color w:val="000000" w:themeColor="text1"/>
          <w:sz w:val="28"/>
          <w:szCs w:val="28"/>
        </w:rPr>
        <w:t>Петерсон</w:t>
      </w:r>
      <w:proofErr w:type="spellEnd"/>
      <w:r w:rsidRPr="00A85B0D">
        <w:rPr>
          <w:color w:val="000000" w:themeColor="text1"/>
          <w:sz w:val="28"/>
          <w:szCs w:val="28"/>
        </w:rPr>
        <w:t xml:space="preserve"> «Раз - ступенька, два - ступенька...», и направлена на развитие мышления и творческих способностей детей. Реализация рабочей программы способствует созданию формирования интереса к занятиям математики. Данная образовательная программа вводится в целях обеспечения преемственности дошкольного и школьного образования.</w:t>
      </w:r>
    </w:p>
    <w:p w:rsidR="00895EA7" w:rsidRPr="00A85B0D" w:rsidRDefault="00895EA7" w:rsidP="00895EA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95EA7" w:rsidRPr="00A85B0D" w:rsidRDefault="006E2CA8" w:rsidP="00895EA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895EA7" w:rsidRPr="00A85B0D">
        <w:rPr>
          <w:rFonts w:ascii="Times New Roman" w:hAnsi="Times New Roman"/>
          <w:b/>
          <w:sz w:val="28"/>
          <w:szCs w:val="28"/>
        </w:rPr>
        <w:tab/>
        <w:t>Структура и характеристика содержания программы</w:t>
      </w:r>
    </w:p>
    <w:p w:rsidR="00895EA7" w:rsidRPr="00A85B0D" w:rsidRDefault="00895EA7" w:rsidP="00895EA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B0D">
        <w:rPr>
          <w:rFonts w:ascii="Times New Roman" w:hAnsi="Times New Roman" w:cs="Times New Roman"/>
          <w:bCs/>
          <w:sz w:val="28"/>
          <w:szCs w:val="28"/>
        </w:rPr>
        <w:lastRenderedPageBreak/>
        <w:t>Образовательная деятельность в рамках рабочей программы «Ступенька к успеху» рассчитана на два года, предназначена для воспитанников старших и подготовительных групп.  Занятия проводятся в специально отведённом кабинете. Продолжительность соответствует рекомендациям СанПиН, т.е. для детей старших групп – 25 минут, для детей подготовительных - 30 минут.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540"/>
        <w:jc w:val="both"/>
        <w:rPr>
          <w:color w:val="000000" w:themeColor="text1"/>
          <w:sz w:val="28"/>
          <w:szCs w:val="28"/>
        </w:rPr>
      </w:pPr>
      <w:r w:rsidRPr="00A85B0D">
        <w:rPr>
          <w:bCs/>
          <w:sz w:val="28"/>
          <w:szCs w:val="28"/>
        </w:rPr>
        <w:t xml:space="preserve"> </w:t>
      </w:r>
      <w:r w:rsidRPr="00A85B0D">
        <w:rPr>
          <w:rFonts w:eastAsia="Courier New"/>
          <w:bCs/>
          <w:color w:val="000000"/>
          <w:sz w:val="28"/>
          <w:szCs w:val="28"/>
          <w:lang w:eastAsia="ru-RU" w:bidi="ru-RU"/>
        </w:rPr>
        <w:t>Отличительной особенностью программы является ее направленность на детей, возраст которых 5-7лет. Решающая роль при освоении программы принадлежит деятельности ребенка, материал изучается с учетом индивидуальных психофизиологических особенностей ребенка. Построение программы и наглядного методического обеспечения позволяет вносить изменения, исходя из открытий в области педагогики, психологии, а также возможностей детей, педагогов. Ребенок продвигается постепенно, осваивая всё более сложные темы. Каждая последующая тема не является чем-то оторванным, существующим «сама по себе», а базируется на полученных ранее знаниях, умениях, навыках. Структура каждого</w:t>
      </w:r>
      <w:r w:rsidRPr="00A85B0D">
        <w:rPr>
          <w:color w:val="000000" w:themeColor="text1"/>
          <w:sz w:val="28"/>
          <w:szCs w:val="28"/>
        </w:rPr>
        <w:t xml:space="preserve"> занятия определяется его содержанием: посвящается ли оно изучению нового (занятие </w:t>
      </w:r>
      <w:r w:rsidRPr="00A85B0D">
        <w:rPr>
          <w:bCs/>
          <w:color w:val="000000" w:themeColor="text1"/>
          <w:sz w:val="28"/>
          <w:szCs w:val="28"/>
        </w:rPr>
        <w:t>открытия нового знания</w:t>
      </w:r>
      <w:r w:rsidRPr="00A85B0D">
        <w:rPr>
          <w:b/>
          <w:bCs/>
          <w:color w:val="000000" w:themeColor="text1"/>
          <w:sz w:val="28"/>
          <w:szCs w:val="28"/>
        </w:rPr>
        <w:t xml:space="preserve">), </w:t>
      </w:r>
      <w:r w:rsidRPr="00A85B0D">
        <w:rPr>
          <w:color w:val="000000" w:themeColor="text1"/>
          <w:sz w:val="28"/>
          <w:szCs w:val="28"/>
        </w:rPr>
        <w:t xml:space="preserve">повторению и закреплению пройденного </w:t>
      </w:r>
      <w:r w:rsidRPr="00A85B0D">
        <w:rPr>
          <w:bCs/>
          <w:color w:val="000000" w:themeColor="text1"/>
          <w:sz w:val="28"/>
          <w:szCs w:val="28"/>
        </w:rPr>
        <w:t xml:space="preserve">(тренировочное </w:t>
      </w:r>
      <w:r w:rsidRPr="00A85B0D">
        <w:rPr>
          <w:color w:val="000000" w:themeColor="text1"/>
          <w:sz w:val="28"/>
          <w:szCs w:val="28"/>
        </w:rPr>
        <w:t xml:space="preserve">занятие), проверке усвоения знаний детьми </w:t>
      </w:r>
      <w:r w:rsidRPr="00A85B0D">
        <w:rPr>
          <w:bCs/>
          <w:color w:val="000000" w:themeColor="text1"/>
          <w:sz w:val="28"/>
          <w:szCs w:val="28"/>
        </w:rPr>
        <w:t xml:space="preserve">(итоговое </w:t>
      </w:r>
      <w:r w:rsidRPr="00A85B0D">
        <w:rPr>
          <w:color w:val="000000" w:themeColor="text1"/>
          <w:sz w:val="28"/>
          <w:szCs w:val="28"/>
        </w:rPr>
        <w:t>занятие).</w:t>
      </w:r>
    </w:p>
    <w:p w:rsidR="00895EA7" w:rsidRPr="00A85B0D" w:rsidRDefault="00895EA7" w:rsidP="00895EA7">
      <w:pPr>
        <w:pStyle w:val="1"/>
        <w:shd w:val="clear" w:color="auto" w:fill="auto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Особенностью занятий нового знания является то, что поставленные образовательные цели реализуются в процессе освоения новой для них содержательной области. Параллельно с этим тренируются их мыслительные операции, </w:t>
      </w:r>
      <w:proofErr w:type="spellStart"/>
      <w:r w:rsidRPr="00A85B0D">
        <w:rPr>
          <w:color w:val="000000" w:themeColor="text1"/>
          <w:sz w:val="28"/>
          <w:szCs w:val="28"/>
        </w:rPr>
        <w:t>деятельностные</w:t>
      </w:r>
      <w:proofErr w:type="spellEnd"/>
      <w:r w:rsidRPr="00A85B0D">
        <w:rPr>
          <w:color w:val="000000" w:themeColor="text1"/>
          <w:sz w:val="28"/>
          <w:szCs w:val="28"/>
        </w:rPr>
        <w:t xml:space="preserve"> способности, внимание, память, речь. </w:t>
      </w:r>
    </w:p>
    <w:p w:rsidR="00895EA7" w:rsidRPr="00A85B0D" w:rsidRDefault="00895EA7" w:rsidP="00895EA7">
      <w:pPr>
        <w:pStyle w:val="1"/>
        <w:shd w:val="clear" w:color="auto" w:fill="auto"/>
        <w:rPr>
          <w:color w:val="000000" w:themeColor="text1"/>
          <w:sz w:val="28"/>
          <w:szCs w:val="28"/>
        </w:rPr>
      </w:pPr>
      <w:r w:rsidRPr="00A85B0D">
        <w:rPr>
          <w:b/>
          <w:bCs/>
          <w:color w:val="000000" w:themeColor="text1"/>
          <w:sz w:val="28"/>
          <w:szCs w:val="28"/>
        </w:rPr>
        <w:t xml:space="preserve">Структура занятий открытия нового знания </w:t>
      </w:r>
      <w:r w:rsidRPr="00A85B0D">
        <w:rPr>
          <w:color w:val="000000" w:themeColor="text1"/>
          <w:sz w:val="28"/>
          <w:szCs w:val="28"/>
        </w:rPr>
        <w:t>имеет следующий вид:</w:t>
      </w:r>
    </w:p>
    <w:p w:rsidR="00895EA7" w:rsidRPr="00A85B0D" w:rsidRDefault="00895EA7" w:rsidP="00895EA7">
      <w:pPr>
        <w:pStyle w:val="1"/>
        <w:numPr>
          <w:ilvl w:val="0"/>
          <w:numId w:val="3"/>
        </w:numPr>
        <w:shd w:val="clear" w:color="auto" w:fill="auto"/>
        <w:tabs>
          <w:tab w:val="left" w:pos="2034"/>
        </w:tabs>
        <w:spacing w:after="0"/>
        <w:ind w:left="172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Введение в игровую ситуацию</w:t>
      </w:r>
    </w:p>
    <w:p w:rsidR="00895EA7" w:rsidRPr="00A85B0D" w:rsidRDefault="00895EA7" w:rsidP="00895EA7">
      <w:pPr>
        <w:pStyle w:val="1"/>
        <w:numPr>
          <w:ilvl w:val="0"/>
          <w:numId w:val="3"/>
        </w:numPr>
        <w:shd w:val="clear" w:color="auto" w:fill="auto"/>
        <w:tabs>
          <w:tab w:val="left" w:pos="2058"/>
        </w:tabs>
        <w:spacing w:after="0"/>
        <w:ind w:left="172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Актуализация и затруднение в игровой ситуации</w:t>
      </w:r>
    </w:p>
    <w:p w:rsidR="00895EA7" w:rsidRPr="00A85B0D" w:rsidRDefault="00895EA7" w:rsidP="00895EA7">
      <w:pPr>
        <w:pStyle w:val="1"/>
        <w:numPr>
          <w:ilvl w:val="0"/>
          <w:numId w:val="3"/>
        </w:numPr>
        <w:shd w:val="clear" w:color="auto" w:fill="auto"/>
        <w:tabs>
          <w:tab w:val="left" w:pos="2058"/>
        </w:tabs>
        <w:spacing w:after="0"/>
        <w:ind w:left="172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Открытие детьми нового знания</w:t>
      </w:r>
    </w:p>
    <w:p w:rsidR="00895EA7" w:rsidRPr="00A85B0D" w:rsidRDefault="00895EA7" w:rsidP="00895EA7">
      <w:pPr>
        <w:pStyle w:val="1"/>
        <w:numPr>
          <w:ilvl w:val="0"/>
          <w:numId w:val="3"/>
        </w:numPr>
        <w:shd w:val="clear" w:color="auto" w:fill="auto"/>
        <w:tabs>
          <w:tab w:val="left" w:pos="2063"/>
        </w:tabs>
        <w:spacing w:after="0"/>
        <w:ind w:left="172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Включение нового знания в систему знаний ребенка и повторение</w:t>
      </w:r>
    </w:p>
    <w:p w:rsidR="00895EA7" w:rsidRPr="00A85B0D" w:rsidRDefault="00895EA7" w:rsidP="00895EA7">
      <w:pPr>
        <w:pStyle w:val="1"/>
        <w:numPr>
          <w:ilvl w:val="0"/>
          <w:numId w:val="3"/>
        </w:numPr>
        <w:shd w:val="clear" w:color="auto" w:fill="auto"/>
        <w:tabs>
          <w:tab w:val="left" w:pos="2063"/>
        </w:tabs>
        <w:ind w:left="172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Итог занятия</w:t>
      </w:r>
    </w:p>
    <w:p w:rsidR="00895EA7" w:rsidRPr="00A85B0D" w:rsidRDefault="00895EA7" w:rsidP="00895EA7">
      <w:pPr>
        <w:pStyle w:val="1"/>
        <w:shd w:val="clear" w:color="auto" w:fill="auto"/>
        <w:ind w:firstLine="54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На </w:t>
      </w:r>
      <w:r w:rsidRPr="00A85B0D">
        <w:rPr>
          <w:b/>
          <w:bCs/>
          <w:color w:val="000000" w:themeColor="text1"/>
          <w:sz w:val="28"/>
          <w:szCs w:val="28"/>
        </w:rPr>
        <w:t xml:space="preserve">тренировочных </w:t>
      </w:r>
      <w:r w:rsidRPr="00A85B0D">
        <w:rPr>
          <w:color w:val="000000" w:themeColor="text1"/>
          <w:sz w:val="28"/>
          <w:szCs w:val="28"/>
        </w:rPr>
        <w:t xml:space="preserve">занятиях акцент делается на тренировке познавательных процессов и мыслительных операций, навыков к выполнению различных видов деятельности и общению. На разных этапах игровой деятельности дети преодолевают индивидуальные затруднения, связанные с тренировкой запланированных воспитателем способов действий, навыков, мыслительных операций. Параллельно с этим идет закрепление предыдущих занятий. Основная </w:t>
      </w:r>
      <w:r w:rsidRPr="00A85B0D">
        <w:rPr>
          <w:b/>
          <w:bCs/>
          <w:color w:val="000000" w:themeColor="text1"/>
          <w:sz w:val="28"/>
          <w:szCs w:val="28"/>
        </w:rPr>
        <w:t xml:space="preserve">цель </w:t>
      </w:r>
      <w:r w:rsidRPr="00A85B0D">
        <w:rPr>
          <w:color w:val="000000" w:themeColor="text1"/>
          <w:sz w:val="28"/>
          <w:szCs w:val="28"/>
        </w:rPr>
        <w:t>занятий такого типа - тренировать (навык, мыслительную операцию, познавательный процесс, способность и т. д.)</w:t>
      </w:r>
    </w:p>
    <w:p w:rsidR="00895EA7" w:rsidRPr="00A85B0D" w:rsidRDefault="00895EA7" w:rsidP="00895EA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895EA7" w:rsidRPr="00A85B0D" w:rsidRDefault="0096217A" w:rsidP="00895EA7">
      <w:pPr>
        <w:autoSpaceDE w:val="0"/>
        <w:autoSpaceDN w:val="0"/>
        <w:adjustRightInd w:val="0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обучения очная. </w:t>
      </w:r>
      <w:r w:rsidR="00895EA7" w:rsidRPr="00A85B0D">
        <w:rPr>
          <w:rFonts w:ascii="Times New Roman" w:hAnsi="Times New Roman"/>
          <w:sz w:val="28"/>
          <w:szCs w:val="28"/>
        </w:rPr>
        <w:t xml:space="preserve">Программа рассчитана на 2 года обучения, для детей 5-7 лет. Программой предусматривается 72 занятия в год, 2 занятия в неделю во вторую половину дня. Проведение занятий по данной программе </w:t>
      </w:r>
      <w:r w:rsidR="00895EA7" w:rsidRPr="00A85B0D">
        <w:rPr>
          <w:rFonts w:ascii="Times New Roman" w:hAnsi="Times New Roman"/>
          <w:sz w:val="28"/>
          <w:szCs w:val="28"/>
        </w:rPr>
        <w:lastRenderedPageBreak/>
        <w:t xml:space="preserve">предполагает работу с подгруппами до 10 детей. Продолжительность занятия в группах от 5-ти до 6-ти лет 25 минут, от 6-ти до 7-ми лет - 30 минут. Каждая новая тема дается на протяжении нескольких занятий, чтобы дети смогли повторить, закрепить, и запомнить материал. </w:t>
      </w:r>
    </w:p>
    <w:p w:rsidR="00895EA7" w:rsidRPr="00A85B0D" w:rsidRDefault="00895EA7" w:rsidP="00895EA7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85B0D">
        <w:rPr>
          <w:rFonts w:ascii="Times New Roman" w:hAnsi="Times New Roman"/>
          <w:b/>
          <w:sz w:val="28"/>
          <w:szCs w:val="28"/>
        </w:rPr>
        <w:t xml:space="preserve">Форма проведения занятий </w:t>
      </w:r>
      <w:r w:rsidRPr="00A85B0D">
        <w:rPr>
          <w:rFonts w:ascii="Times New Roman" w:hAnsi="Times New Roman"/>
          <w:sz w:val="28"/>
          <w:szCs w:val="28"/>
        </w:rPr>
        <w:t>определяется возрастными особенностями детей, а также содержанием разделов и тем изучаемого материала:</w:t>
      </w:r>
    </w:p>
    <w:p w:rsidR="00895EA7" w:rsidRPr="00A85B0D" w:rsidRDefault="00895EA7" w:rsidP="00895EA7">
      <w:pPr>
        <w:autoSpaceDE w:val="0"/>
        <w:autoSpaceDN w:val="0"/>
        <w:adjustRightInd w:val="0"/>
        <w:ind w:firstLine="624"/>
        <w:jc w:val="both"/>
        <w:rPr>
          <w:rFonts w:ascii="Times New Roman" w:hAnsi="Times New Roman"/>
          <w:sz w:val="28"/>
          <w:szCs w:val="28"/>
        </w:rPr>
      </w:pPr>
      <w:r w:rsidRPr="00A85B0D"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подгрупповая</w:t>
      </w:r>
      <w:proofErr w:type="gramEnd"/>
      <w:r>
        <w:rPr>
          <w:rFonts w:ascii="Times New Roman" w:hAnsi="Times New Roman"/>
          <w:sz w:val="28"/>
          <w:szCs w:val="28"/>
        </w:rPr>
        <w:t xml:space="preserve"> (до 10 воспитанников)</w:t>
      </w:r>
    </w:p>
    <w:p w:rsidR="00895EA7" w:rsidRPr="00A85B0D" w:rsidRDefault="00895EA7" w:rsidP="00895EA7">
      <w:pPr>
        <w:autoSpaceDE w:val="0"/>
        <w:autoSpaceDN w:val="0"/>
        <w:adjustRightInd w:val="0"/>
        <w:ind w:firstLine="624"/>
        <w:jc w:val="both"/>
        <w:rPr>
          <w:rFonts w:ascii="Times New Roman" w:hAnsi="Times New Roman"/>
          <w:sz w:val="28"/>
          <w:szCs w:val="28"/>
        </w:rPr>
      </w:pPr>
      <w:r w:rsidRPr="00A85B0D">
        <w:rPr>
          <w:rFonts w:ascii="Times New Roman" w:hAnsi="Times New Roman"/>
          <w:sz w:val="28"/>
          <w:szCs w:val="28"/>
        </w:rPr>
        <w:t>Основные дидактические принципы программы: доступность и наглядность, последовательность и систематичность обучения и воспитания, учет возрастных и индивидуальных особенностей детей.</w:t>
      </w:r>
    </w:p>
    <w:p w:rsidR="00895EA7" w:rsidRDefault="00895EA7" w:rsidP="00895EA7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en-US" w:bidi="ar-SA"/>
        </w:rPr>
      </w:pPr>
    </w:p>
    <w:p w:rsidR="00895EA7" w:rsidRPr="00A85B0D" w:rsidRDefault="006E2CA8" w:rsidP="006E2CA8">
      <w:pPr>
        <w:pStyle w:val="1"/>
        <w:shd w:val="clear" w:color="auto" w:fill="auto"/>
        <w:spacing w:after="280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  </w:t>
      </w:r>
      <w:r w:rsidR="00895EA7" w:rsidRPr="00A85B0D">
        <w:rPr>
          <w:b/>
          <w:bCs/>
          <w:color w:val="000000" w:themeColor="text1"/>
        </w:rPr>
        <w:t xml:space="preserve">Возрастные особенности детей 5-7 лет 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820"/>
        <w:jc w:val="both"/>
        <w:rPr>
          <w:color w:val="000000" w:themeColor="text1"/>
          <w:sz w:val="28"/>
          <w:szCs w:val="28"/>
        </w:rPr>
      </w:pPr>
      <w:r w:rsidRPr="001E3C0C">
        <w:rPr>
          <w:b/>
          <w:color w:val="000000" w:themeColor="text1"/>
          <w:sz w:val="28"/>
          <w:szCs w:val="28"/>
        </w:rPr>
        <w:t>Ребенок шестого года жизни</w:t>
      </w:r>
      <w:r w:rsidRPr="00A85B0D">
        <w:rPr>
          <w:color w:val="000000" w:themeColor="text1"/>
          <w:sz w:val="28"/>
          <w:szCs w:val="28"/>
        </w:rPr>
        <w:t xml:space="preserve"> продолжает совершенствоваться через игру, рисование, общение </w:t>
      </w:r>
      <w:proofErr w:type="gramStart"/>
      <w:r w:rsidRPr="00A85B0D">
        <w:rPr>
          <w:color w:val="000000" w:themeColor="text1"/>
          <w:sz w:val="28"/>
          <w:szCs w:val="28"/>
        </w:rPr>
        <w:t>со</w:t>
      </w:r>
      <w:proofErr w:type="gramEnd"/>
      <w:r w:rsidRPr="00A85B0D">
        <w:rPr>
          <w:color w:val="000000" w:themeColor="text1"/>
          <w:sz w:val="28"/>
          <w:szCs w:val="28"/>
        </w:rPr>
        <w:t xml:space="preserve"> взрослыми и сверстниками, но постепенно, важнейшим видом деятельности становится учение.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708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С пяти лет ребенка необходимо готовить к будущему школьному обучению. Интеллектуальное развитие ребенка пяти-шести лет определяется комплексом познавательных процессов: внимания, восприятия, мышления, памяти, воображения. Внимание ребенка этого возрастного периода характеризуется непроизвольностью; он еще не может управлять своим вниманием и часто оказывается во власти внешних впечатлений. Проявляется это в быстрой отвлекаемости, невозможности сосредоточиться на чем-то одном, в частой смене деятельности. Ребенок должен использовать умения сравнивать, классифицировать, анализировать и обобщать результаты своей деятельности.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A85B0D">
        <w:rPr>
          <w:color w:val="000000" w:themeColor="text1"/>
          <w:sz w:val="28"/>
          <w:szCs w:val="28"/>
        </w:rPr>
        <w:t xml:space="preserve">Логические приемы умственных действий - сравнение, обобщение, анализ, синтез, классификация, </w:t>
      </w:r>
      <w:proofErr w:type="spellStart"/>
      <w:r w:rsidRPr="00A85B0D">
        <w:rPr>
          <w:color w:val="000000" w:themeColor="text1"/>
          <w:sz w:val="28"/>
          <w:szCs w:val="28"/>
        </w:rPr>
        <w:t>сериация</w:t>
      </w:r>
      <w:proofErr w:type="spellEnd"/>
      <w:r w:rsidRPr="00A85B0D">
        <w:rPr>
          <w:color w:val="000000" w:themeColor="text1"/>
          <w:sz w:val="28"/>
          <w:szCs w:val="28"/>
        </w:rPr>
        <w:t>, аналогия, систематизация, абстрагирование - в литературе также называют логическими приемами мышления.</w:t>
      </w:r>
      <w:proofErr w:type="gramEnd"/>
      <w:r w:rsidRPr="00A85B0D">
        <w:rPr>
          <w:color w:val="000000" w:themeColor="text1"/>
          <w:sz w:val="28"/>
          <w:szCs w:val="28"/>
        </w:rPr>
        <w:t xml:space="preserve"> Развивать логическое мышление дошкольника целесообразного в русле математического развития.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82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Анализ - выделение свойств объекта, или выделение объекта из группы, или выделение группы объектов по определенному признаку.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94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Синтез - соединение различных элементов (признаков, свойств) в единое целое. В психологии анализ и синтез рассматриваются как взаимодополняющие друг друга процессы (анализ осуществляется через синтез, а синтез - через анализ).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94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Психологически способность к синтезу формируется у ребенка раньше, чем способность к анализу. То есть, если ребенок знает, как это было собрано (сложено, сконструировано), ему легче анализировать и выделять составные части. Именно поэтому столь серьезное значение уделяется в </w:t>
      </w:r>
      <w:r w:rsidRPr="00A85B0D">
        <w:rPr>
          <w:color w:val="000000" w:themeColor="text1"/>
          <w:sz w:val="28"/>
          <w:szCs w:val="28"/>
        </w:rPr>
        <w:lastRenderedPageBreak/>
        <w:t>дошкольном возрасте деятельности, активно формирующей синтез, - конструированию.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64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Сначала это деятельность по образцу, то есть выполнение заданий по типу «делай как я». </w:t>
      </w:r>
      <w:proofErr w:type="gramStart"/>
      <w:r w:rsidRPr="00A85B0D">
        <w:rPr>
          <w:color w:val="000000" w:themeColor="text1"/>
          <w:sz w:val="28"/>
          <w:szCs w:val="28"/>
        </w:rPr>
        <w:t>На первых порах ребенок учится воспроизводить объект, повторяя за взрослым весь процесс конструирования; затем - повторяя процесс построения по памяти, и, наконец, переходит к третьему этапу: самостоятельно восстанавливает способ построения уже готового объекта (задания вида «сделай такой же».</w:t>
      </w:r>
      <w:proofErr w:type="gramEnd"/>
      <w:r w:rsidRPr="00A85B0D">
        <w:rPr>
          <w:color w:val="000000" w:themeColor="text1"/>
          <w:sz w:val="28"/>
          <w:szCs w:val="28"/>
        </w:rPr>
        <w:t xml:space="preserve"> Четвертый этап заданий такого рода - творческий: «построй высокий дом», «построй гараж для этой машины», «сложи петуха». Задания даются без образца, ребенок работает по представлению, но должен придерживаться заданных параметров: гараж именно для этой машины.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64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Для конструирования используются любые мозаики, конструкторы, кубики, разрезные картинки, подходящие этому возрасту и вызывающие у ребенка желание возиться с ними.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64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Сравнение - логический прием умственных действий, требующий выявления сходства и различия между признаками объекта (предмета, явления, группы предметов).</w:t>
      </w:r>
    </w:p>
    <w:p w:rsidR="00895EA7" w:rsidRPr="00A85B0D" w:rsidRDefault="00895EA7" w:rsidP="00895EA7">
      <w:pPr>
        <w:pStyle w:val="1"/>
        <w:shd w:val="clear" w:color="auto" w:fill="auto"/>
        <w:spacing w:after="280"/>
        <w:ind w:firstLine="64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Показателем </w:t>
      </w:r>
      <w:proofErr w:type="spellStart"/>
      <w:r w:rsidRPr="00A85B0D">
        <w:rPr>
          <w:color w:val="000000" w:themeColor="text1"/>
          <w:sz w:val="28"/>
          <w:szCs w:val="28"/>
        </w:rPr>
        <w:t>сформированности</w:t>
      </w:r>
      <w:proofErr w:type="spellEnd"/>
      <w:r w:rsidRPr="00A85B0D">
        <w:rPr>
          <w:color w:val="000000" w:themeColor="text1"/>
          <w:sz w:val="28"/>
          <w:szCs w:val="28"/>
        </w:rPr>
        <w:t xml:space="preserve"> приема сравнения будет умение ребенка самостоятельно применять его в деятельности без специальных указаний взрослого на признаки, по которым нужно сравнивать объекты.</w:t>
      </w:r>
    </w:p>
    <w:p w:rsidR="00895EA7" w:rsidRPr="00BF4231" w:rsidRDefault="00895EA7" w:rsidP="00895EA7">
      <w:pPr>
        <w:pStyle w:val="1"/>
        <w:shd w:val="clear" w:color="auto" w:fill="auto"/>
        <w:spacing w:after="280"/>
        <w:ind w:firstLine="74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Классификация - разделение множества на группы по какому-либо признаку, который называют основанием классификации. Классификацию можно проводить либо по заданному основанию, либо с заданием поиска самого.</w:t>
      </w:r>
    </w:p>
    <w:p w:rsidR="00895EA7" w:rsidRPr="00BF4231" w:rsidRDefault="00895EA7" w:rsidP="00895EA7">
      <w:pPr>
        <w:pStyle w:val="1"/>
        <w:shd w:val="clear" w:color="auto" w:fill="auto"/>
        <w:spacing w:after="280"/>
        <w:ind w:firstLine="64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Следует учитывать, что при классификационном разделении множества полученные подмножества не должны попарно пересекаться и объединение их подмножеств должно составлять данное множество. Иными словами, каждый объект должен входить только в одно множество и при правильно определенном основании для классификации ни один предмет не останется вне определенных данным основанием групп.</w:t>
      </w:r>
    </w:p>
    <w:p w:rsidR="00895EA7" w:rsidRPr="00BF4231" w:rsidRDefault="00895EA7" w:rsidP="00895EA7">
      <w:pPr>
        <w:pStyle w:val="1"/>
        <w:shd w:val="clear" w:color="auto" w:fill="auto"/>
        <w:spacing w:after="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Классификацию с детьми дошкольного возраста можно проводить:</w:t>
      </w:r>
    </w:p>
    <w:p w:rsidR="00895EA7" w:rsidRPr="00BF4231" w:rsidRDefault="00895EA7" w:rsidP="00895EA7">
      <w:pPr>
        <w:pStyle w:val="1"/>
        <w:numPr>
          <w:ilvl w:val="0"/>
          <w:numId w:val="2"/>
        </w:numPr>
        <w:shd w:val="clear" w:color="auto" w:fill="auto"/>
        <w:tabs>
          <w:tab w:val="left" w:pos="207"/>
        </w:tabs>
        <w:spacing w:after="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по названию (чашки и тарелки, ракушки и камешки, кегли и мячики и т. д.);</w:t>
      </w:r>
    </w:p>
    <w:p w:rsidR="00895EA7" w:rsidRPr="00BF4231" w:rsidRDefault="00895EA7" w:rsidP="00895EA7">
      <w:pPr>
        <w:pStyle w:val="1"/>
        <w:numPr>
          <w:ilvl w:val="0"/>
          <w:numId w:val="2"/>
        </w:numPr>
        <w:shd w:val="clear" w:color="auto" w:fill="auto"/>
        <w:tabs>
          <w:tab w:val="left" w:pos="212"/>
        </w:tabs>
        <w:spacing w:after="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по размеру (в одну группу большие мячи, в другую - маленькие, в одну коробку длинные карандаши, в другую - короткие и т. д.);</w:t>
      </w:r>
    </w:p>
    <w:p w:rsidR="00895EA7" w:rsidRPr="00BF4231" w:rsidRDefault="00895EA7" w:rsidP="00895EA7">
      <w:pPr>
        <w:pStyle w:val="1"/>
        <w:numPr>
          <w:ilvl w:val="0"/>
          <w:numId w:val="2"/>
        </w:numPr>
        <w:shd w:val="clear" w:color="auto" w:fill="auto"/>
        <w:tabs>
          <w:tab w:val="left" w:pos="212"/>
        </w:tabs>
        <w:spacing w:after="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по цвету (в эту коробку красные пуговицы, в эту - зеленые);</w:t>
      </w:r>
    </w:p>
    <w:p w:rsidR="00895EA7" w:rsidRPr="00BF4231" w:rsidRDefault="00895EA7" w:rsidP="00895EA7">
      <w:pPr>
        <w:pStyle w:val="1"/>
        <w:numPr>
          <w:ilvl w:val="0"/>
          <w:numId w:val="2"/>
        </w:numPr>
        <w:shd w:val="clear" w:color="auto" w:fill="auto"/>
        <w:tabs>
          <w:tab w:val="left" w:pos="212"/>
        </w:tabs>
        <w:spacing w:after="28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по форме (в эту коробку квадраты, а в эту - кружки; в эту коробку - кубики, в эту – кирпичики и т. д.);</w:t>
      </w:r>
    </w:p>
    <w:p w:rsidR="00895EA7" w:rsidRPr="00BF4231" w:rsidRDefault="00895EA7" w:rsidP="00895EA7">
      <w:pPr>
        <w:pStyle w:val="1"/>
        <w:shd w:val="clear" w:color="auto" w:fill="auto"/>
        <w:tabs>
          <w:tab w:val="left" w:pos="212"/>
        </w:tabs>
        <w:spacing w:after="28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lastRenderedPageBreak/>
        <w:t>- по другим признакам нематематического характера: что можно и что нельзя есть; кто летает, кто бегает, кто плавает; кто живет в доме и кто в лесу; что бывает летом и что зимой; что растет в огороде и что в лесу и т. д.</w:t>
      </w:r>
    </w:p>
    <w:p w:rsidR="00895EA7" w:rsidRPr="00BF4231" w:rsidRDefault="00895EA7" w:rsidP="00895EA7">
      <w:pPr>
        <w:pStyle w:val="1"/>
        <w:shd w:val="clear" w:color="auto" w:fill="auto"/>
        <w:spacing w:after="280"/>
        <w:ind w:firstLine="58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 xml:space="preserve">Обобщение - это оформление в словесной (вербальной) форме результатов процесса сравнения. Обобщение формируется в дошкольном возрасте как выделение и фиксация общего признака двух или более объектов. </w:t>
      </w:r>
      <w:proofErr w:type="gramStart"/>
      <w:r w:rsidRPr="00BF4231">
        <w:rPr>
          <w:color w:val="000000" w:themeColor="text1"/>
          <w:sz w:val="28"/>
          <w:szCs w:val="28"/>
        </w:rPr>
        <w:t>Обобщение хорошо понимается ребенком, если является результатом деятельности, произведенной им самостоятельно, например классификации: эти - большие, эти - маленькие; эти - красные, эти - синие; эти - летают, эти - бегают и др.</w:t>
      </w:r>
      <w:proofErr w:type="gramEnd"/>
    </w:p>
    <w:p w:rsidR="00895EA7" w:rsidRPr="00BF4231" w:rsidRDefault="00895EA7" w:rsidP="00895EA7">
      <w:pPr>
        <w:pStyle w:val="1"/>
        <w:shd w:val="clear" w:color="auto" w:fill="auto"/>
        <w:spacing w:after="280"/>
        <w:ind w:firstLine="700"/>
        <w:jc w:val="both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 xml:space="preserve">Таким образом, за два года до школы можно оказать значимое влияние на развитие математических способностей дошкольника. И в этом большую помощь окажут развивающие занятия по дополнительной программе Л.Г. </w:t>
      </w:r>
      <w:proofErr w:type="spellStart"/>
      <w:r w:rsidRPr="00BF4231">
        <w:rPr>
          <w:color w:val="000000" w:themeColor="text1"/>
          <w:sz w:val="28"/>
          <w:szCs w:val="28"/>
        </w:rPr>
        <w:t>Петерсон</w:t>
      </w:r>
      <w:proofErr w:type="spellEnd"/>
      <w:r w:rsidRPr="00BF4231">
        <w:rPr>
          <w:color w:val="000000" w:themeColor="text1"/>
          <w:sz w:val="28"/>
          <w:szCs w:val="28"/>
        </w:rPr>
        <w:t xml:space="preserve">, </w:t>
      </w:r>
      <w:proofErr w:type="spellStart"/>
      <w:r w:rsidRPr="00BF4231">
        <w:rPr>
          <w:color w:val="000000" w:themeColor="text1"/>
          <w:sz w:val="28"/>
          <w:szCs w:val="28"/>
        </w:rPr>
        <w:t>Н.П.Холиной</w:t>
      </w:r>
      <w:proofErr w:type="spellEnd"/>
      <w:r w:rsidRPr="00BF4231">
        <w:rPr>
          <w:color w:val="000000" w:themeColor="text1"/>
          <w:sz w:val="28"/>
          <w:szCs w:val="28"/>
        </w:rPr>
        <w:t xml:space="preserve"> «Раз ступенька, два - ступенька...»</w:t>
      </w:r>
    </w:p>
    <w:p w:rsidR="00895EA7" w:rsidRPr="00A85B0D" w:rsidRDefault="00895EA7" w:rsidP="00895EA7">
      <w:pPr>
        <w:pStyle w:val="50"/>
        <w:keepNext/>
        <w:keepLines/>
        <w:shd w:val="clear" w:color="auto" w:fill="auto"/>
        <w:jc w:val="center"/>
        <w:rPr>
          <w:color w:val="000000" w:themeColor="text1"/>
        </w:rPr>
      </w:pPr>
      <w:r w:rsidRPr="00A85B0D">
        <w:rPr>
          <w:color w:val="000000" w:themeColor="text1"/>
        </w:rPr>
        <w:t>Возрастные особенности детей 6-7 лет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58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К моменту поступления в школу дети должны усвоить относительно широкий круг взаимосвязанных знаний о множестве и числе, форме и величине, научиться ориентироваться в пространстве и во времени. Практика показывает, -</w:t>
      </w:r>
      <w:r>
        <w:rPr>
          <w:color w:val="000000" w:themeColor="text1"/>
          <w:sz w:val="28"/>
          <w:szCs w:val="28"/>
        </w:rPr>
        <w:t xml:space="preserve"> </w:t>
      </w:r>
      <w:r w:rsidRPr="00A85B0D">
        <w:rPr>
          <w:color w:val="000000" w:themeColor="text1"/>
          <w:sz w:val="28"/>
          <w:szCs w:val="28"/>
        </w:rPr>
        <w:t xml:space="preserve">что затруднения первоклассников связаны, как правило, с необходимостью усваивать абстрактные знания, переходить от действия с конкретными предметами, их образами к действию с числами и другими абстрактными понятиями. Такой переход требует развитой умственной деятельности ребенка. </w:t>
      </w:r>
      <w:proofErr w:type="gramStart"/>
      <w:r w:rsidRPr="00A85B0D">
        <w:rPr>
          <w:color w:val="000000" w:themeColor="text1"/>
          <w:sz w:val="28"/>
          <w:szCs w:val="28"/>
        </w:rPr>
        <w:t>Поэтому в подготовительной к школе группе особое внимание уделяют развитию у детей умения ориентироваться в некоторых скрытых существенных математических связях, отношениях, зависимостях: «равно», «больше», «меньше», «целое и часть», зависимостях между величинами, зависимости результата измерения от величины меры и др. Дети овладевают способами установления разного рода математических связей, отношений, например способом установления соответствия между элементами множеств (практического сопоставления элементов множеств один</w:t>
      </w:r>
      <w:proofErr w:type="gramEnd"/>
      <w:r w:rsidRPr="00A85B0D">
        <w:rPr>
          <w:color w:val="000000" w:themeColor="text1"/>
          <w:sz w:val="28"/>
          <w:szCs w:val="28"/>
        </w:rPr>
        <w:t xml:space="preserve"> к одному, использования приемов наложения, приложения для выяснения отношений величин). Они начинают понимать, что самыми точными способами установления количественных отношений являются счет предметов и измерение величин. Навыки счета и измерения становятся у них достаточно прочными и осознанными.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58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Умение ориентироваться в существенных математических связях и зависимостях и овладение соответствующими действиями позволяют поднять на новый уровень наглядно-образное мышление дошкольников и создают предпосылки для развития их умственной деятельности в целом. Дети приучаются считать одними глазами, про себя, у них развиваются глазомер, быстрота реакции на форму.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58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Не менее важно в этом возрасте развитие умственных способностей, </w:t>
      </w:r>
      <w:r w:rsidRPr="00A85B0D">
        <w:rPr>
          <w:color w:val="000000" w:themeColor="text1"/>
          <w:sz w:val="28"/>
          <w:szCs w:val="28"/>
        </w:rPr>
        <w:lastRenderedPageBreak/>
        <w:t>самостоятельности мышления, мыслительных операций анализа, синтеза, сравнения, способности к отвлечению и обобщению, пространственного воображения. У детей должны быть воспитаны устойчивый интерес к математическим знаниям, умение пользоваться ими и стремление самостоятельно их приобретать.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58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Программа по развитию элементарных математических представлений подготовительной к школе группы предусматривает обобщение, систематизацию, расширение и углубление знаний, приобретенных детьми в предыдущих группах.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54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Формирование количественных и пространственных представлений является важным условием полноценного развития ребёнка на всех этапах дошкольного детства. Они служат необходимой основой для дальнейшего обогащения знаний об окружающем мире, успешного овладения системой общих и математических понятий в школе. К шести годам ребёнок усваивает относительный круг знаний о числе, форме и величине предметов, способах элементарно ориентироваться в двухмерном и трёхмерном пространстве и времени. К моменту поступления в школу дети должны свободно ориентироваться в направлении движения в пространственных отношениях между ними и предметами, а также между предметами. Большое значение имеет развитие умения ориентироваться на плоскости. Вся работа должна строиться на основе выделения парных противоположных понятий: «налево — направо», «вперед — назад» и т. п.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62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Особенно важно обеспечить действенное овладение детьми пространственной ориентацией. Они должны не только определять направления и отношения между предметами, но и уметь использовать эти знания: передвигаться в указанном направлении, располагать и перемещать предметы и др.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62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К шести годам ребёнок усваивает относительный круг знаний о числе, форме и величине предметов, способах элементарно ориентироваться в двухмерном и трёхмерном пространстве и времени. К моменту поступления в школу дети должны свободно ориентироваться в направлении движения в пространственных отношениях между ними и предметами, а также между предметами. Большое значение имеет развитие умения ориентироваться на плоскости. Вся работа должна строиться на основе выделения парных противоположных понятий: «налево — направо», «вперед — назад» и т. п.</w:t>
      </w:r>
    </w:p>
    <w:p w:rsidR="00895EA7" w:rsidRPr="00A85B0D" w:rsidRDefault="00895EA7" w:rsidP="00895EA7">
      <w:pPr>
        <w:pStyle w:val="1"/>
        <w:shd w:val="clear" w:color="auto" w:fill="auto"/>
        <w:spacing w:after="0"/>
        <w:ind w:firstLine="74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Математические знания стимулируют интеллектуальное развитие ребенка, формирование его познавательных и творческих способностей. Фактически, основная цель дошкольного образования в области математики - развитие интеллекта ребенка, его мышления. Полноценное развитие последнего невозможно без формирования известной логической культуры, поскольку логика - это универсальный элемент мышления. Приемы анализа и синтеза, умозаключения, полученные путем сопоставления известных фактов и явлений, искусство построения гипотез, ясных и стройных доказательств, различение известного и неизвестного и много другое человек осваивает в значительной мере именно благодаря изучению математики.</w:t>
      </w:r>
    </w:p>
    <w:p w:rsidR="00895EA7" w:rsidRDefault="00895EA7" w:rsidP="00895EA7">
      <w:pPr>
        <w:pStyle w:val="1"/>
        <w:shd w:val="clear" w:color="auto" w:fill="auto"/>
        <w:spacing w:after="0"/>
        <w:ind w:firstLine="620"/>
        <w:jc w:val="both"/>
        <w:rPr>
          <w:color w:val="000000" w:themeColor="text1"/>
          <w:sz w:val="28"/>
          <w:szCs w:val="28"/>
        </w:rPr>
      </w:pPr>
      <w:proofErr w:type="gramStart"/>
      <w:r w:rsidRPr="00A85B0D">
        <w:rPr>
          <w:color w:val="000000" w:themeColor="text1"/>
          <w:sz w:val="28"/>
          <w:szCs w:val="28"/>
        </w:rPr>
        <w:lastRenderedPageBreak/>
        <w:t>В математической подготовке дошкольников наряду с обучением детей счету, развитием представлений о количестве и числе в пределах первого десятка, делению предметов на равные части большое внимание уделяется операциям с наглядно представленными множествами, проведению измерений с помощью условных мерок, определению объема сыпучих и жидких тел, развитию глазомера ребят, их представлений о геометрических фигурах, о времени, формированию понимания пространственных отношений.</w:t>
      </w:r>
      <w:proofErr w:type="gramEnd"/>
    </w:p>
    <w:p w:rsidR="00895EA7" w:rsidRDefault="00895EA7" w:rsidP="00895EA7">
      <w:pPr>
        <w:pStyle w:val="1"/>
        <w:shd w:val="clear" w:color="auto" w:fill="auto"/>
        <w:spacing w:after="0"/>
        <w:ind w:firstLine="620"/>
        <w:jc w:val="both"/>
        <w:rPr>
          <w:color w:val="000000" w:themeColor="text1"/>
          <w:sz w:val="28"/>
          <w:szCs w:val="28"/>
        </w:rPr>
      </w:pPr>
    </w:p>
    <w:p w:rsidR="00895EA7" w:rsidRPr="00A85B0D" w:rsidRDefault="00895EA7" w:rsidP="00895EA7">
      <w:pPr>
        <w:pStyle w:val="1"/>
        <w:shd w:val="clear" w:color="auto" w:fill="auto"/>
        <w:spacing w:after="0"/>
        <w:ind w:firstLine="620"/>
        <w:jc w:val="both"/>
        <w:rPr>
          <w:color w:val="000000" w:themeColor="text1"/>
          <w:sz w:val="28"/>
          <w:szCs w:val="28"/>
        </w:rPr>
      </w:pPr>
    </w:p>
    <w:p w:rsidR="00895EA7" w:rsidRPr="00A85B0D" w:rsidRDefault="00895EA7" w:rsidP="00895EA7">
      <w:pPr>
        <w:pStyle w:val="1"/>
        <w:shd w:val="clear" w:color="auto" w:fill="auto"/>
        <w:spacing w:after="0"/>
        <w:ind w:firstLine="620"/>
        <w:jc w:val="both"/>
        <w:rPr>
          <w:color w:val="000000" w:themeColor="text1"/>
          <w:sz w:val="28"/>
          <w:szCs w:val="28"/>
        </w:rPr>
      </w:pPr>
    </w:p>
    <w:p w:rsidR="00895EA7" w:rsidRPr="00F54DDB" w:rsidRDefault="00895EA7" w:rsidP="00F54DDB">
      <w:pPr>
        <w:pStyle w:val="1"/>
        <w:shd w:val="clear" w:color="auto" w:fill="auto"/>
        <w:spacing w:after="280"/>
        <w:ind w:left="2847"/>
        <w:rPr>
          <w:b/>
          <w:color w:val="000000" w:themeColor="text1"/>
          <w:sz w:val="36"/>
          <w:szCs w:val="36"/>
        </w:rPr>
      </w:pPr>
      <w:r w:rsidRPr="00F54DDB">
        <w:rPr>
          <w:b/>
          <w:color w:val="000000" w:themeColor="text1"/>
          <w:sz w:val="36"/>
          <w:szCs w:val="36"/>
        </w:rPr>
        <w:t>Цели и задачи программы</w:t>
      </w:r>
    </w:p>
    <w:p w:rsidR="00895EA7" w:rsidRPr="00BF4231" w:rsidRDefault="00895EA7" w:rsidP="00895EA7">
      <w:pPr>
        <w:pStyle w:val="1"/>
        <w:shd w:val="clear" w:color="auto" w:fill="auto"/>
        <w:tabs>
          <w:tab w:val="left" w:pos="563"/>
        </w:tabs>
        <w:spacing w:after="280"/>
        <w:ind w:left="280"/>
        <w:rPr>
          <w:color w:val="000000" w:themeColor="text1"/>
          <w:sz w:val="28"/>
          <w:szCs w:val="28"/>
        </w:rPr>
      </w:pPr>
      <w:r w:rsidRPr="00BF4231">
        <w:rPr>
          <w:b/>
          <w:color w:val="000000" w:themeColor="text1"/>
          <w:sz w:val="28"/>
          <w:szCs w:val="28"/>
        </w:rPr>
        <w:t>Цель программы</w:t>
      </w:r>
      <w:r w:rsidRPr="00BF4231">
        <w:rPr>
          <w:color w:val="000000" w:themeColor="text1"/>
          <w:sz w:val="28"/>
          <w:szCs w:val="28"/>
        </w:rPr>
        <w:t>: формирование мотивации учения, ориентированной на удовлетворение познавательных интересов, углубленное изучение математического анализа, логических задач и связей.</w:t>
      </w:r>
    </w:p>
    <w:p w:rsidR="00895EA7" w:rsidRPr="00BF4231" w:rsidRDefault="00895EA7" w:rsidP="00895EA7">
      <w:pPr>
        <w:pStyle w:val="1"/>
        <w:numPr>
          <w:ilvl w:val="0"/>
          <w:numId w:val="1"/>
        </w:numPr>
        <w:shd w:val="clear" w:color="auto" w:fill="auto"/>
        <w:tabs>
          <w:tab w:val="left" w:pos="598"/>
        </w:tabs>
        <w:spacing w:after="280"/>
        <w:ind w:firstLine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Увеличение объёма внимания и памяти.</w:t>
      </w:r>
    </w:p>
    <w:p w:rsidR="00895EA7" w:rsidRPr="00BF4231" w:rsidRDefault="00895EA7" w:rsidP="00895EA7">
      <w:pPr>
        <w:pStyle w:val="1"/>
        <w:numPr>
          <w:ilvl w:val="0"/>
          <w:numId w:val="1"/>
        </w:numPr>
        <w:shd w:val="clear" w:color="auto" w:fill="auto"/>
        <w:tabs>
          <w:tab w:val="left" w:pos="587"/>
        </w:tabs>
        <w:spacing w:after="280"/>
        <w:ind w:firstLine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Развитие мыслительных операций (анализа и синтеза, сравнения, обобщения, классификации, аналогии).</w:t>
      </w:r>
    </w:p>
    <w:p w:rsidR="00895EA7" w:rsidRPr="00BF4231" w:rsidRDefault="00895EA7" w:rsidP="00895EA7">
      <w:pPr>
        <w:pStyle w:val="1"/>
        <w:numPr>
          <w:ilvl w:val="0"/>
          <w:numId w:val="1"/>
        </w:numPr>
        <w:shd w:val="clear" w:color="auto" w:fill="auto"/>
        <w:tabs>
          <w:tab w:val="left" w:pos="598"/>
        </w:tabs>
        <w:spacing w:after="280"/>
        <w:ind w:firstLine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Развитие вариативного мышления, фантазии, воображения, творческих способностей.</w:t>
      </w:r>
    </w:p>
    <w:p w:rsidR="00895EA7" w:rsidRPr="00BF4231" w:rsidRDefault="00895EA7" w:rsidP="00895EA7">
      <w:pPr>
        <w:pStyle w:val="1"/>
        <w:numPr>
          <w:ilvl w:val="0"/>
          <w:numId w:val="1"/>
        </w:numPr>
        <w:shd w:val="clear" w:color="auto" w:fill="auto"/>
        <w:tabs>
          <w:tab w:val="left" w:pos="587"/>
        </w:tabs>
        <w:spacing w:after="280"/>
        <w:ind w:firstLine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Развитие речи, умения аргументировать свои высказывания, строить простейшие умозаключения.</w:t>
      </w:r>
    </w:p>
    <w:p w:rsidR="00895EA7" w:rsidRPr="00BF4231" w:rsidRDefault="00895EA7" w:rsidP="00895EA7">
      <w:pPr>
        <w:pStyle w:val="1"/>
        <w:numPr>
          <w:ilvl w:val="0"/>
          <w:numId w:val="1"/>
        </w:numPr>
        <w:shd w:val="clear" w:color="auto" w:fill="auto"/>
        <w:tabs>
          <w:tab w:val="left" w:pos="577"/>
        </w:tabs>
        <w:spacing w:after="280"/>
        <w:ind w:firstLine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Формирование произвольности поведения, умения целенаправленно владеть волевыми усилиями, устанавливать правильные отношения со сверстниками и взрослыми, видеть себя глазами окружающих.</w:t>
      </w:r>
    </w:p>
    <w:p w:rsidR="00895EA7" w:rsidRPr="00BF4231" w:rsidRDefault="00895EA7" w:rsidP="00895EA7">
      <w:pPr>
        <w:pStyle w:val="1"/>
        <w:numPr>
          <w:ilvl w:val="0"/>
          <w:numId w:val="1"/>
        </w:numPr>
        <w:shd w:val="clear" w:color="auto" w:fill="auto"/>
        <w:tabs>
          <w:tab w:val="left" w:pos="582"/>
        </w:tabs>
        <w:spacing w:after="280"/>
        <w:ind w:firstLine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 xml:space="preserve">Формирование </w:t>
      </w:r>
      <w:proofErr w:type="spellStart"/>
      <w:r w:rsidRPr="00BF4231">
        <w:rPr>
          <w:color w:val="000000" w:themeColor="text1"/>
          <w:sz w:val="28"/>
          <w:szCs w:val="28"/>
        </w:rPr>
        <w:t>общеучебных</w:t>
      </w:r>
      <w:proofErr w:type="spellEnd"/>
      <w:r w:rsidRPr="00BF4231">
        <w:rPr>
          <w:color w:val="000000" w:themeColor="text1"/>
          <w:sz w:val="28"/>
          <w:szCs w:val="28"/>
        </w:rPr>
        <w:t xml:space="preserve"> умений и навыков (умения обдумывать и планировать свои действия, осуществлять решение в соответствии с заданными правилами, проверять результат своих действий и т.д.). </w:t>
      </w:r>
    </w:p>
    <w:p w:rsidR="00895EA7" w:rsidRPr="00BF4231" w:rsidRDefault="00895EA7" w:rsidP="00895EA7">
      <w:pPr>
        <w:pStyle w:val="1"/>
        <w:numPr>
          <w:ilvl w:val="0"/>
          <w:numId w:val="1"/>
        </w:numPr>
        <w:shd w:val="clear" w:color="auto" w:fill="auto"/>
        <w:tabs>
          <w:tab w:val="left" w:pos="582"/>
        </w:tabs>
        <w:spacing w:after="280"/>
        <w:ind w:firstLine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Эти задачи решаются в процессе ознакомления детей с количеством и счётом, измерением и сравнением величин, пространственными и временными ориентировками</w:t>
      </w:r>
    </w:p>
    <w:p w:rsidR="00895EA7" w:rsidRPr="00BF4231" w:rsidRDefault="00895EA7" w:rsidP="00895EA7">
      <w:pPr>
        <w:pStyle w:val="1"/>
        <w:numPr>
          <w:ilvl w:val="0"/>
          <w:numId w:val="1"/>
        </w:numPr>
        <w:shd w:val="clear" w:color="auto" w:fill="auto"/>
        <w:tabs>
          <w:tab w:val="left" w:pos="582"/>
        </w:tabs>
        <w:spacing w:after="280"/>
        <w:ind w:firstLine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Эти задачи решаются в процессе ознакомления детей с количеством и счётом, измерением и сравнением величин, пространственными и временными ориентировками</w:t>
      </w:r>
    </w:p>
    <w:p w:rsidR="00895EA7" w:rsidRPr="00BF4231" w:rsidRDefault="00895EA7" w:rsidP="00895EA7">
      <w:pPr>
        <w:pStyle w:val="1"/>
        <w:numPr>
          <w:ilvl w:val="0"/>
          <w:numId w:val="1"/>
        </w:numPr>
        <w:shd w:val="clear" w:color="auto" w:fill="auto"/>
        <w:tabs>
          <w:tab w:val="left" w:pos="582"/>
        </w:tabs>
        <w:spacing w:after="280"/>
        <w:ind w:firstLine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 xml:space="preserve">Эти задачи решаются в процессе ознакомления детей с количеством и счётом, измерением и сравнением величин, пространственными и </w:t>
      </w:r>
      <w:r w:rsidRPr="00BF4231">
        <w:rPr>
          <w:color w:val="000000" w:themeColor="text1"/>
          <w:sz w:val="28"/>
          <w:szCs w:val="28"/>
        </w:rPr>
        <w:lastRenderedPageBreak/>
        <w:t>временными ориентировками</w:t>
      </w:r>
    </w:p>
    <w:p w:rsidR="00895EA7" w:rsidRDefault="00895EA7" w:rsidP="00406880">
      <w:pPr>
        <w:pStyle w:val="1"/>
        <w:shd w:val="clear" w:color="auto" w:fill="auto"/>
        <w:spacing w:before="100" w:beforeAutospacing="1" w:after="280"/>
        <w:rPr>
          <w:color w:val="000000" w:themeColor="text1"/>
          <w:sz w:val="28"/>
          <w:szCs w:val="28"/>
        </w:rPr>
      </w:pPr>
      <w:r w:rsidRPr="00BF4231">
        <w:rPr>
          <w:color w:val="000000" w:themeColor="text1"/>
          <w:sz w:val="28"/>
          <w:szCs w:val="28"/>
        </w:rPr>
        <w:t>Эти задачи решаются в процессе ознакомления детей с количеством и счётом, измерением и сравнением величин, пространственными и временными ориентировками.</w:t>
      </w:r>
    </w:p>
    <w:p w:rsidR="00895EA7" w:rsidRDefault="00895EA7" w:rsidP="00406880">
      <w:pPr>
        <w:pStyle w:val="1"/>
        <w:shd w:val="clear" w:color="auto" w:fill="auto"/>
        <w:spacing w:before="100" w:beforeAutospacing="1" w:after="280"/>
        <w:rPr>
          <w:color w:val="000000" w:themeColor="text1"/>
          <w:sz w:val="28"/>
          <w:szCs w:val="28"/>
        </w:rPr>
      </w:pPr>
    </w:p>
    <w:p w:rsidR="00406880" w:rsidRDefault="00F54DDB" w:rsidP="00406880">
      <w:pPr>
        <w:pStyle w:val="1"/>
        <w:shd w:val="clear" w:color="auto" w:fill="auto"/>
        <w:spacing w:before="100" w:beforeAutospacing="1" w:after="480"/>
        <w:jc w:val="center"/>
        <w:rPr>
          <w:b/>
          <w:bCs/>
          <w:color w:val="000000" w:themeColor="text1"/>
          <w:sz w:val="28"/>
          <w:szCs w:val="28"/>
        </w:rPr>
      </w:pPr>
      <w:r w:rsidRPr="00A85B0D">
        <w:rPr>
          <w:b/>
          <w:bCs/>
          <w:color w:val="000000" w:themeColor="text1"/>
          <w:sz w:val="28"/>
          <w:szCs w:val="28"/>
        </w:rPr>
        <w:t>Планируемые результаты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0A02BD">
        <w:rPr>
          <w:b/>
          <w:bCs/>
          <w:color w:val="000000" w:themeColor="text1"/>
          <w:sz w:val="28"/>
          <w:szCs w:val="28"/>
        </w:rPr>
        <w:t>по освоению программы.</w:t>
      </w:r>
    </w:p>
    <w:p w:rsidR="00406880" w:rsidRDefault="000A02BD" w:rsidP="00406880">
      <w:pPr>
        <w:pStyle w:val="1"/>
        <w:shd w:val="clear" w:color="auto" w:fill="auto"/>
        <w:spacing w:before="100" w:beforeAutospacing="1" w:after="0"/>
        <w:rPr>
          <w:bCs/>
          <w:color w:val="000000" w:themeColor="text1"/>
          <w:sz w:val="28"/>
          <w:szCs w:val="28"/>
        </w:rPr>
      </w:pPr>
      <w:r w:rsidRPr="000A02BD">
        <w:rPr>
          <w:bCs/>
          <w:color w:val="000000" w:themeColor="text1"/>
          <w:sz w:val="28"/>
          <w:szCs w:val="28"/>
        </w:rPr>
        <w:t xml:space="preserve">Предполагается, что по окончанию обучения учащиеся достигнут следующих результатов:  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791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выделять и выражать в речи признаки сходства и различия отдельных предметов и совокупностей.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791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объединять группы предметов, выделять часть, устанавливать взаимосвязь между частью и целым.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791"/>
        </w:tabs>
        <w:spacing w:after="28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находить части целого и целое по известным частям.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сравнивать группы предметов по количеству с помощью составления пар, уравнивать их двумя способами.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считать в пределах 10 в прямом и обратном порядке, правильно пользоваться порядковыми и количественными числительными.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сравнивать, опираясь на наглядность, рядом стоящие числа в пределах 10.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называть для каждого числа в пределах 10 предыдущее и последующее числа.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определять состав чисел первого десятка на основе предметных действий.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соотносить цифру с количеством предметов.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измерять длину предметов непосредственно и с помощью мерки, располагать предметы в порядке увеличения и в порядке их уменьшения длины, ширины, высоты.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узнавать и называть квадрат, круг, треугольник.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Умение в простейших случаях разбивать фигуры на несколько частей и составлять целые фигуры из частей.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Умение выражать словами местонахождение предмета, ориентироваться на листе клетчатой бумаги </w:t>
      </w:r>
      <w:proofErr w:type="gramStart"/>
      <w:r>
        <w:rPr>
          <w:color w:val="000000" w:themeColor="text1"/>
          <w:sz w:val="28"/>
          <w:szCs w:val="28"/>
        </w:rPr>
        <w:t xml:space="preserve">( </w:t>
      </w:r>
      <w:proofErr w:type="gramEnd"/>
      <w:r>
        <w:rPr>
          <w:color w:val="000000" w:themeColor="text1"/>
          <w:sz w:val="28"/>
          <w:szCs w:val="28"/>
        </w:rPr>
        <w:t>вверху, внизу, справа, слева, посередине).</w:t>
      </w:r>
    </w:p>
    <w:p w:rsidR="00124D37" w:rsidRDefault="00124D37" w:rsidP="00124D37">
      <w:pPr>
        <w:pStyle w:val="1"/>
        <w:numPr>
          <w:ilvl w:val="0"/>
          <w:numId w:val="12"/>
        </w:numPr>
        <w:shd w:val="clear" w:color="auto" w:fill="auto"/>
        <w:tabs>
          <w:tab w:val="left" w:pos="852"/>
        </w:tabs>
        <w:spacing w:after="50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Умение называть части суток, последовательность дней в неделе, последовательность</w:t>
      </w:r>
      <w:r>
        <w:rPr>
          <w:color w:val="000000" w:themeColor="text1"/>
        </w:rPr>
        <w:t>.</w:t>
      </w:r>
    </w:p>
    <w:p w:rsidR="00895EA7" w:rsidRDefault="00895EA7" w:rsidP="00895EA7">
      <w:pPr>
        <w:pStyle w:val="1"/>
        <w:shd w:val="clear" w:color="auto" w:fill="auto"/>
        <w:spacing w:after="280"/>
        <w:rPr>
          <w:color w:val="000000" w:themeColor="text1"/>
          <w:sz w:val="28"/>
          <w:szCs w:val="28"/>
        </w:rPr>
      </w:pPr>
    </w:p>
    <w:p w:rsidR="008F7439" w:rsidRDefault="008F7439" w:rsidP="00895EA7">
      <w:pPr>
        <w:pStyle w:val="1"/>
        <w:shd w:val="clear" w:color="auto" w:fill="auto"/>
        <w:spacing w:after="280"/>
        <w:rPr>
          <w:color w:val="000000" w:themeColor="text1"/>
          <w:sz w:val="28"/>
          <w:szCs w:val="28"/>
        </w:rPr>
      </w:pPr>
    </w:p>
    <w:p w:rsidR="00531EAA" w:rsidRDefault="00531EAA" w:rsidP="00531EAA">
      <w:pPr>
        <w:pStyle w:val="1"/>
        <w:spacing w:after="480" w:line="221" w:lineRule="auto"/>
        <w:rPr>
          <w:color w:val="000000" w:themeColor="text1"/>
          <w:sz w:val="28"/>
          <w:szCs w:val="28"/>
        </w:rPr>
      </w:pPr>
    </w:p>
    <w:p w:rsidR="003B4EC2" w:rsidRDefault="003B4EC2" w:rsidP="00531EAA">
      <w:pPr>
        <w:pStyle w:val="1"/>
        <w:spacing w:after="480" w:line="221" w:lineRule="auto"/>
        <w:rPr>
          <w:color w:val="000000" w:themeColor="text1"/>
          <w:sz w:val="28"/>
          <w:szCs w:val="28"/>
        </w:rPr>
      </w:pPr>
    </w:p>
    <w:p w:rsidR="00895EA7" w:rsidRPr="006E2CA8" w:rsidRDefault="00895EA7" w:rsidP="00531EAA">
      <w:pPr>
        <w:pStyle w:val="1"/>
        <w:spacing w:after="480" w:line="221" w:lineRule="auto"/>
        <w:jc w:val="center"/>
        <w:rPr>
          <w:b/>
          <w:bCs/>
          <w:color w:val="000000" w:themeColor="text1"/>
          <w:sz w:val="36"/>
          <w:szCs w:val="36"/>
        </w:rPr>
      </w:pPr>
      <w:r w:rsidRPr="006E2CA8">
        <w:rPr>
          <w:b/>
          <w:bCs/>
          <w:color w:val="000000" w:themeColor="text1"/>
          <w:sz w:val="36"/>
          <w:szCs w:val="36"/>
        </w:rPr>
        <w:t>Учебный план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9"/>
        <w:gridCol w:w="1974"/>
        <w:gridCol w:w="1918"/>
        <w:gridCol w:w="1824"/>
      </w:tblGrid>
      <w:tr w:rsidR="00895EA7" w:rsidRPr="00A85B0D" w:rsidTr="00792F34">
        <w:trPr>
          <w:trHeight w:hRule="exact" w:val="8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EA7" w:rsidRPr="00A85B0D" w:rsidRDefault="00895EA7" w:rsidP="00792F34">
            <w:pPr>
              <w:pStyle w:val="1"/>
              <w:spacing w:after="480" w:line="221" w:lineRule="auto"/>
              <w:jc w:val="center"/>
              <w:rPr>
                <w:bCs/>
                <w:color w:val="000000" w:themeColor="text1"/>
                <w:sz w:val="32"/>
                <w:szCs w:val="32"/>
              </w:rPr>
            </w:pPr>
            <w:r w:rsidRPr="00A85B0D">
              <w:rPr>
                <w:bCs/>
                <w:color w:val="000000" w:themeColor="text1"/>
                <w:sz w:val="32"/>
                <w:szCs w:val="32"/>
              </w:rPr>
              <w:t>Вид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EA7" w:rsidRPr="00A85B0D" w:rsidRDefault="00895EA7" w:rsidP="00792F34">
            <w:pPr>
              <w:pStyle w:val="1"/>
              <w:spacing w:after="480" w:line="221" w:lineRule="auto"/>
              <w:jc w:val="center"/>
              <w:rPr>
                <w:bCs/>
                <w:color w:val="000000" w:themeColor="text1"/>
                <w:sz w:val="32"/>
                <w:szCs w:val="32"/>
              </w:rPr>
            </w:pPr>
            <w:r w:rsidRPr="00A85B0D">
              <w:rPr>
                <w:bCs/>
                <w:color w:val="000000" w:themeColor="text1"/>
                <w:sz w:val="32"/>
                <w:szCs w:val="32"/>
              </w:rPr>
              <w:t>Количество в неделю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EA7" w:rsidRPr="00A85B0D" w:rsidRDefault="00895EA7" w:rsidP="00792F34">
            <w:pPr>
              <w:pStyle w:val="1"/>
              <w:spacing w:after="480" w:line="221" w:lineRule="auto"/>
              <w:jc w:val="center"/>
              <w:rPr>
                <w:bCs/>
                <w:color w:val="000000" w:themeColor="text1"/>
                <w:sz w:val="32"/>
                <w:szCs w:val="32"/>
              </w:rPr>
            </w:pPr>
            <w:r w:rsidRPr="00A85B0D">
              <w:rPr>
                <w:bCs/>
                <w:color w:val="000000" w:themeColor="text1"/>
                <w:sz w:val="32"/>
                <w:szCs w:val="32"/>
              </w:rPr>
              <w:t>Количество в месяц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EA7" w:rsidRPr="00A85B0D" w:rsidRDefault="00895EA7" w:rsidP="00792F34">
            <w:pPr>
              <w:pStyle w:val="1"/>
              <w:spacing w:after="480" w:line="221" w:lineRule="auto"/>
              <w:jc w:val="center"/>
              <w:rPr>
                <w:bCs/>
                <w:color w:val="000000" w:themeColor="text1"/>
                <w:sz w:val="32"/>
                <w:szCs w:val="32"/>
              </w:rPr>
            </w:pPr>
            <w:r w:rsidRPr="00A85B0D">
              <w:rPr>
                <w:bCs/>
                <w:color w:val="000000" w:themeColor="text1"/>
                <w:sz w:val="32"/>
                <w:szCs w:val="32"/>
              </w:rPr>
              <w:t>Количество в год</w:t>
            </w:r>
          </w:p>
        </w:tc>
      </w:tr>
      <w:tr w:rsidR="00895EA7" w:rsidRPr="00A85B0D" w:rsidTr="00792F34">
        <w:trPr>
          <w:trHeight w:hRule="exact" w:val="112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5EA7" w:rsidRPr="00A85B0D" w:rsidRDefault="00895EA7" w:rsidP="00792F34">
            <w:pPr>
              <w:pStyle w:val="1"/>
              <w:spacing w:after="480" w:line="221" w:lineRule="auto"/>
              <w:jc w:val="center"/>
              <w:rPr>
                <w:bCs/>
                <w:color w:val="000000" w:themeColor="text1"/>
                <w:sz w:val="32"/>
                <w:szCs w:val="32"/>
              </w:rPr>
            </w:pPr>
            <w:r w:rsidRPr="00A85B0D">
              <w:rPr>
                <w:bCs/>
                <w:color w:val="000000" w:themeColor="text1"/>
                <w:sz w:val="32"/>
                <w:szCs w:val="32"/>
              </w:rPr>
              <w:t>Формирование элементарных математических понятий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EA7" w:rsidRPr="00A85B0D" w:rsidRDefault="00895EA7" w:rsidP="00792F34">
            <w:pPr>
              <w:pStyle w:val="1"/>
              <w:spacing w:after="480" w:line="221" w:lineRule="auto"/>
              <w:jc w:val="center"/>
              <w:rPr>
                <w:bCs/>
                <w:color w:val="000000" w:themeColor="text1"/>
                <w:sz w:val="32"/>
                <w:szCs w:val="32"/>
              </w:rPr>
            </w:pPr>
            <w:r w:rsidRPr="00A85B0D">
              <w:rPr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EA7" w:rsidRPr="00A85B0D" w:rsidRDefault="00895EA7" w:rsidP="00792F34">
            <w:pPr>
              <w:pStyle w:val="1"/>
              <w:spacing w:after="480" w:line="221" w:lineRule="auto"/>
              <w:jc w:val="center"/>
              <w:rPr>
                <w:bCs/>
                <w:color w:val="000000" w:themeColor="text1"/>
                <w:sz w:val="32"/>
                <w:szCs w:val="32"/>
              </w:rPr>
            </w:pPr>
            <w:r w:rsidRPr="00A85B0D">
              <w:rPr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EA7" w:rsidRPr="00A85B0D" w:rsidRDefault="00895EA7" w:rsidP="00792F34">
            <w:pPr>
              <w:pStyle w:val="1"/>
              <w:spacing w:after="480" w:line="221" w:lineRule="auto"/>
              <w:jc w:val="center"/>
              <w:rPr>
                <w:bCs/>
                <w:color w:val="000000" w:themeColor="text1"/>
                <w:sz w:val="32"/>
                <w:szCs w:val="32"/>
              </w:rPr>
            </w:pPr>
            <w:r w:rsidRPr="00A85B0D">
              <w:rPr>
                <w:bCs/>
                <w:color w:val="000000" w:themeColor="text1"/>
                <w:sz w:val="32"/>
                <w:szCs w:val="32"/>
              </w:rPr>
              <w:t>64</w:t>
            </w:r>
          </w:p>
        </w:tc>
      </w:tr>
    </w:tbl>
    <w:p w:rsidR="00370728" w:rsidRDefault="00370728"/>
    <w:p w:rsidR="00895EA7" w:rsidRDefault="00895EA7"/>
    <w:p w:rsidR="00895EA7" w:rsidRPr="00A85B0D" w:rsidRDefault="00895EA7" w:rsidP="00895EA7">
      <w:pPr>
        <w:pStyle w:val="1"/>
        <w:spacing w:after="480" w:line="221" w:lineRule="auto"/>
        <w:jc w:val="center"/>
        <w:rPr>
          <w:b/>
          <w:bCs/>
          <w:color w:val="000000" w:themeColor="text1"/>
          <w:sz w:val="32"/>
          <w:szCs w:val="32"/>
        </w:rPr>
      </w:pPr>
      <w:r w:rsidRPr="00A85B0D">
        <w:rPr>
          <w:b/>
          <w:bCs/>
          <w:color w:val="000000" w:themeColor="text1"/>
          <w:sz w:val="32"/>
          <w:szCs w:val="32"/>
        </w:rPr>
        <w:t>Календарно - тематическое планирование развивающих занятий   (5-6 лет)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5494"/>
      </w:tblGrid>
      <w:tr w:rsidR="00895EA7" w:rsidTr="00792F34">
        <w:tc>
          <w:tcPr>
            <w:tcW w:w="959" w:type="dxa"/>
          </w:tcPr>
          <w:p w:rsidR="00895EA7" w:rsidRDefault="00895EA7" w:rsidP="00792F34">
            <w:r>
              <w:t>№</w:t>
            </w:r>
          </w:p>
        </w:tc>
        <w:tc>
          <w:tcPr>
            <w:tcW w:w="3118" w:type="dxa"/>
          </w:tcPr>
          <w:p w:rsidR="00895EA7" w:rsidRPr="0094660C" w:rsidRDefault="00895EA7" w:rsidP="00792F34">
            <w:pPr>
              <w:rPr>
                <w:sz w:val="32"/>
                <w:szCs w:val="32"/>
              </w:rPr>
            </w:pPr>
            <w:r w:rsidRPr="0094660C">
              <w:rPr>
                <w:sz w:val="32"/>
                <w:szCs w:val="32"/>
              </w:rPr>
              <w:t>Тема</w:t>
            </w:r>
          </w:p>
        </w:tc>
        <w:tc>
          <w:tcPr>
            <w:tcW w:w="5494" w:type="dxa"/>
          </w:tcPr>
          <w:p w:rsidR="00895EA7" w:rsidRPr="0094660C" w:rsidRDefault="00895EA7" w:rsidP="00792F34">
            <w:pPr>
              <w:rPr>
                <w:sz w:val="28"/>
                <w:szCs w:val="28"/>
              </w:rPr>
            </w:pPr>
            <w:r w:rsidRPr="0094660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Учебные действия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1-10</w:t>
            </w:r>
          </w:p>
        </w:tc>
        <w:tc>
          <w:tcPr>
            <w:tcW w:w="3118" w:type="dxa"/>
          </w:tcPr>
          <w:p w:rsidR="00895EA7" w:rsidRDefault="00895EA7" w:rsidP="00792F34">
            <w:r w:rsidRPr="0094660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Свойства предметов. Объединение предметов в группы по общему свойству</w:t>
            </w: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32"/>
                <w:szCs w:val="32"/>
              </w:rPr>
              <w:t xml:space="preserve">. </w:t>
            </w:r>
            <w:r w:rsidRPr="0094660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Сравнение групп предметов. Обозначение равенства и неравенства.</w:t>
            </w:r>
          </w:p>
        </w:tc>
        <w:tc>
          <w:tcPr>
            <w:tcW w:w="5494" w:type="dxa"/>
          </w:tcPr>
          <w:p w:rsidR="00895EA7" w:rsidRPr="0094660C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94660C"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ф</w:t>
            </w:r>
            <w:r w:rsidRPr="0094660C">
              <w:rPr>
                <w:bCs/>
                <w:iCs/>
                <w:color w:val="000000" w:themeColor="text1"/>
                <w:sz w:val="28"/>
                <w:szCs w:val="28"/>
              </w:rPr>
              <w:t>ормировать умение выявлять и сравнивать свойства предметов, находить общее свойство группы предметов;</w:t>
            </w:r>
          </w:p>
          <w:p w:rsidR="00895EA7" w:rsidRPr="0094660C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bCs/>
                <w:iCs/>
                <w:color w:val="000000" w:themeColor="text1"/>
                <w:sz w:val="28"/>
                <w:szCs w:val="28"/>
              </w:rPr>
              <w:t>-з</w:t>
            </w:r>
            <w:r w:rsidRPr="0094660C">
              <w:rPr>
                <w:bCs/>
                <w:iCs/>
                <w:color w:val="000000" w:themeColor="text1"/>
                <w:sz w:val="28"/>
                <w:szCs w:val="28"/>
              </w:rPr>
              <w:t>акреплять представления детей о свойствах предметов (цвет.,</w:t>
            </w:r>
            <w:proofErr w:type="gramEnd"/>
          </w:p>
          <w:p w:rsidR="00895EA7" w:rsidRPr="0094660C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94660C">
              <w:rPr>
                <w:bCs/>
                <w:iCs/>
                <w:color w:val="000000" w:themeColor="text1"/>
                <w:sz w:val="28"/>
                <w:szCs w:val="28"/>
              </w:rPr>
              <w:t>форма, размер, материал)</w:t>
            </w:r>
          </w:p>
          <w:p w:rsidR="00895EA7" w:rsidRPr="0094660C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-у</w:t>
            </w:r>
            <w:r w:rsidRPr="0094660C">
              <w:rPr>
                <w:bCs/>
                <w:iCs/>
                <w:color w:val="000000" w:themeColor="text1"/>
                <w:sz w:val="28"/>
                <w:szCs w:val="28"/>
              </w:rPr>
              <w:t>точнить представления о формах геометрических фигур;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895EA7" w:rsidRDefault="00895EA7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 xml:space="preserve">формировать представления о признаках сходства и различия. </w:t>
            </w:r>
          </w:p>
          <w:p w:rsidR="00895EA7" w:rsidRPr="001727A3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 ф</w:t>
            </w: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ормировать умение сравнивать группы предметов путем</w:t>
            </w:r>
          </w:p>
          <w:p w:rsidR="00895EA7" w:rsidRPr="001727A3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составления игр;</w:t>
            </w:r>
          </w:p>
          <w:p w:rsidR="00895EA7" w:rsidRPr="001727A3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з</w:t>
            </w: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акрепить представления о порядке увеличения и уменьшения</w:t>
            </w:r>
          </w:p>
          <w:p w:rsidR="00895EA7" w:rsidRPr="001727A3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размеров;</w:t>
            </w:r>
          </w:p>
          <w:p w:rsidR="00895EA7" w:rsidRPr="001727A3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-з</w:t>
            </w: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акрепит понятия «равенство» - «неравенство» и умение</w:t>
            </w:r>
          </w:p>
          <w:p w:rsidR="00895EA7" w:rsidRPr="0094660C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правильно использовать знаки</w:t>
            </w:r>
            <w:proofErr w:type="gramStart"/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11-16</w:t>
            </w:r>
          </w:p>
        </w:tc>
        <w:tc>
          <w:tcPr>
            <w:tcW w:w="3118" w:type="dxa"/>
          </w:tcPr>
          <w:p w:rsidR="00895EA7" w:rsidRPr="001727A3" w:rsidRDefault="00895EA7" w:rsidP="00792F34">
            <w:pPr>
              <w:rPr>
                <w:sz w:val="28"/>
                <w:szCs w:val="28"/>
              </w:rPr>
            </w:pPr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Отношение: часть - целое. Представление о действии сложения (на наглядном материале).</w:t>
            </w:r>
          </w:p>
        </w:tc>
        <w:tc>
          <w:tcPr>
            <w:tcW w:w="5494" w:type="dxa"/>
          </w:tcPr>
          <w:p w:rsidR="00895EA7" w:rsidRDefault="00895EA7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 с</w:t>
            </w: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формировать представление о сложении как объединении групп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предметов. </w:t>
            </w:r>
          </w:p>
          <w:p w:rsidR="00895EA7" w:rsidRPr="001727A3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-продолжить знакомство </w:t>
            </w: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со знаком «+»;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17-18</w:t>
            </w:r>
          </w:p>
        </w:tc>
        <w:tc>
          <w:tcPr>
            <w:tcW w:w="3118" w:type="dxa"/>
          </w:tcPr>
          <w:p w:rsidR="00895EA7" w:rsidRPr="001727A3" w:rsidRDefault="00895EA7" w:rsidP="00792F34">
            <w:pPr>
              <w:rPr>
                <w:sz w:val="28"/>
                <w:szCs w:val="28"/>
              </w:rPr>
            </w:pPr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Пространственные отношения: </w:t>
            </w:r>
            <w:proofErr w:type="gramStart"/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, над, </w:t>
            </w:r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под.</w:t>
            </w:r>
          </w:p>
        </w:tc>
        <w:tc>
          <w:tcPr>
            <w:tcW w:w="5494" w:type="dxa"/>
          </w:tcPr>
          <w:p w:rsidR="00895EA7" w:rsidRDefault="00895EA7" w:rsidP="00792F34"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32"/>
                <w:szCs w:val="32"/>
              </w:rPr>
              <w:lastRenderedPageBreak/>
              <w:t>-</w:t>
            </w:r>
            <w:r w:rsidRPr="001727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уточнить пространственные отношения: </w:t>
            </w:r>
            <w:proofErr w:type="gramStart"/>
            <w:r w:rsidRPr="001727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1727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, над, под.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lastRenderedPageBreak/>
              <w:t>19-20</w:t>
            </w:r>
          </w:p>
        </w:tc>
        <w:tc>
          <w:tcPr>
            <w:tcW w:w="3118" w:type="dxa"/>
          </w:tcPr>
          <w:p w:rsidR="00895EA7" w:rsidRPr="001727A3" w:rsidRDefault="00895EA7" w:rsidP="00792F34">
            <w:pPr>
              <w:rPr>
                <w:sz w:val="28"/>
                <w:szCs w:val="28"/>
              </w:rPr>
            </w:pPr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Пространственные отношения: справа, слева</w:t>
            </w:r>
          </w:p>
        </w:tc>
        <w:tc>
          <w:tcPr>
            <w:tcW w:w="5494" w:type="dxa"/>
          </w:tcPr>
          <w:p w:rsidR="00895EA7" w:rsidRPr="001727A3" w:rsidRDefault="00895EA7" w:rsidP="00792F34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-р</w:t>
            </w:r>
            <w:r w:rsidRPr="001727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азвивать пространственные представления, уточнить отношения: справа, слева;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21-24</w:t>
            </w:r>
          </w:p>
        </w:tc>
        <w:tc>
          <w:tcPr>
            <w:tcW w:w="3118" w:type="dxa"/>
          </w:tcPr>
          <w:p w:rsidR="00895EA7" w:rsidRPr="001727A3" w:rsidRDefault="00895EA7" w:rsidP="00792F34">
            <w:pPr>
              <w:rPr>
                <w:sz w:val="28"/>
                <w:szCs w:val="28"/>
              </w:rPr>
            </w:pPr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Удаление части из целого (вычитание). Представление о действии вычитания (на наглядном материале).</w:t>
            </w:r>
          </w:p>
        </w:tc>
        <w:tc>
          <w:tcPr>
            <w:tcW w:w="5494" w:type="dxa"/>
          </w:tcPr>
          <w:p w:rsidR="00895EA7" w:rsidRDefault="00895EA7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 ф</w:t>
            </w: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ормировать представление о вычитании как об удалении из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группы предмет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ов ее части.</w:t>
            </w:r>
          </w:p>
          <w:p w:rsidR="00895EA7" w:rsidRPr="001727A3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-продолжить знакомство </w:t>
            </w:r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со знаком «</w:t>
            </w:r>
            <w:proofErr w:type="gramStart"/>
            <w:r w:rsidRPr="001727A3">
              <w:rPr>
                <w:bCs/>
                <w:iCs/>
                <w:color w:val="000000" w:themeColor="text1"/>
                <w:sz w:val="28"/>
                <w:szCs w:val="28"/>
              </w:rPr>
              <w:t>-»</w:t>
            </w:r>
            <w:proofErr w:type="gramEnd"/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25-26</w:t>
            </w:r>
          </w:p>
        </w:tc>
        <w:tc>
          <w:tcPr>
            <w:tcW w:w="3118" w:type="dxa"/>
          </w:tcPr>
          <w:p w:rsidR="00895EA7" w:rsidRPr="001727A3" w:rsidRDefault="00895EA7" w:rsidP="00792F34">
            <w:pPr>
              <w:rPr>
                <w:sz w:val="28"/>
                <w:szCs w:val="28"/>
              </w:rPr>
            </w:pPr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Пространственные отношения: </w:t>
            </w:r>
            <w:proofErr w:type="gramStart"/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между</w:t>
            </w:r>
            <w:proofErr w:type="gramEnd"/>
            <w:r w:rsidRPr="001727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, посередине.</w:t>
            </w:r>
          </w:p>
        </w:tc>
        <w:tc>
          <w:tcPr>
            <w:tcW w:w="5494" w:type="dxa"/>
          </w:tcPr>
          <w:p w:rsidR="00895EA7" w:rsidRPr="001727A3" w:rsidRDefault="00895EA7" w:rsidP="00792F34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-у</w:t>
            </w:r>
            <w:r w:rsidRPr="001727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точнить пространственные отношения: </w:t>
            </w:r>
            <w:proofErr w:type="gramStart"/>
            <w:r w:rsidRPr="001727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между</w:t>
            </w:r>
            <w:proofErr w:type="gramEnd"/>
            <w:r w:rsidRPr="001727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, посередине.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27-28</w:t>
            </w:r>
          </w:p>
        </w:tc>
        <w:tc>
          <w:tcPr>
            <w:tcW w:w="3118" w:type="dxa"/>
          </w:tcPr>
          <w:p w:rsidR="00895EA7" w:rsidRPr="00F21959" w:rsidRDefault="00895EA7" w:rsidP="00792F34">
            <w:pPr>
              <w:rPr>
                <w:sz w:val="28"/>
                <w:szCs w:val="28"/>
              </w:rPr>
            </w:pPr>
            <w:r w:rsidRPr="00F219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Взаимосвязь между целым и частью. Представление: один - много.</w:t>
            </w:r>
          </w:p>
        </w:tc>
        <w:tc>
          <w:tcPr>
            <w:tcW w:w="5494" w:type="dxa"/>
          </w:tcPr>
          <w:p w:rsidR="00895EA7" w:rsidRDefault="00895EA7" w:rsidP="00792F34">
            <w:r w:rsidRPr="00A85B0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32"/>
                <w:szCs w:val="32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с</w:t>
            </w:r>
            <w:r w:rsidRPr="00F2195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формировать представления о поня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тиях: один - </w:t>
            </w:r>
            <w:r w:rsidRPr="00F2195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много.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29-30</w:t>
            </w:r>
          </w:p>
        </w:tc>
        <w:tc>
          <w:tcPr>
            <w:tcW w:w="3118" w:type="dxa"/>
          </w:tcPr>
          <w:p w:rsidR="00895EA7" w:rsidRPr="00F21959" w:rsidRDefault="00895EA7" w:rsidP="00792F34">
            <w:pPr>
              <w:rPr>
                <w:sz w:val="28"/>
                <w:szCs w:val="28"/>
              </w:rPr>
            </w:pPr>
            <w:r w:rsidRPr="00F219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1 и цифра 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494" w:type="dxa"/>
          </w:tcPr>
          <w:p w:rsidR="00895EA7" w:rsidRPr="00F21959" w:rsidRDefault="00895EA7" w:rsidP="00792F34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-продолжать </w:t>
            </w:r>
            <w:r w:rsidRPr="00F2195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знакомить детей с числом. 1 и графическим, рисунком цифры 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31-32</w:t>
            </w:r>
          </w:p>
        </w:tc>
        <w:tc>
          <w:tcPr>
            <w:tcW w:w="3118" w:type="dxa"/>
          </w:tcPr>
          <w:p w:rsidR="00895EA7" w:rsidRPr="00F21959" w:rsidRDefault="00895EA7" w:rsidP="00792F34">
            <w:pPr>
              <w:rPr>
                <w:sz w:val="28"/>
                <w:szCs w:val="28"/>
              </w:rPr>
            </w:pPr>
            <w:r w:rsidRPr="00F219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Пространственные отношения: внутри, снаружи.</w:t>
            </w:r>
          </w:p>
        </w:tc>
        <w:tc>
          <w:tcPr>
            <w:tcW w:w="5494" w:type="dxa"/>
          </w:tcPr>
          <w:p w:rsidR="00895EA7" w:rsidRPr="00F21959" w:rsidRDefault="00895EA7" w:rsidP="00792F34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-у</w:t>
            </w:r>
            <w:r w:rsidRPr="00F2195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точнить пространственные отношения: внутри, снаружи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33-34</w:t>
            </w:r>
          </w:p>
        </w:tc>
        <w:tc>
          <w:tcPr>
            <w:tcW w:w="3118" w:type="dxa"/>
          </w:tcPr>
          <w:p w:rsidR="00895EA7" w:rsidRDefault="00895EA7" w:rsidP="00792F34">
            <w:r w:rsidRPr="00F219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2 и цифра 2</w:t>
            </w: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5494" w:type="dxa"/>
          </w:tcPr>
          <w:p w:rsidR="00895EA7" w:rsidRDefault="00895EA7" w:rsidP="00792F34">
            <w:pPr>
              <w:contextualSpacing/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-продолжать </w:t>
            </w:r>
            <w:r w:rsidRPr="00F2195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знакомит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ь</w:t>
            </w:r>
            <w:r w:rsidRPr="00F2195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с образованием и составом числа 2, цифрой 2</w:t>
            </w:r>
            <w:r w:rsidRPr="00A85B0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32"/>
                <w:szCs w:val="32"/>
              </w:rPr>
              <w:t>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35-36</w:t>
            </w:r>
          </w:p>
        </w:tc>
        <w:tc>
          <w:tcPr>
            <w:tcW w:w="3118" w:type="dxa"/>
          </w:tcPr>
          <w:p w:rsidR="00895EA7" w:rsidRPr="00F21959" w:rsidRDefault="00895EA7" w:rsidP="00792F34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Образование и состав</w:t>
            </w:r>
            <w:r w:rsidRPr="00F2195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числа 2, цифрой 2.</w:t>
            </w:r>
          </w:p>
        </w:tc>
        <w:tc>
          <w:tcPr>
            <w:tcW w:w="5494" w:type="dxa"/>
          </w:tcPr>
          <w:p w:rsidR="00895EA7" w:rsidRPr="00F21959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-ф</w:t>
            </w:r>
            <w:r w:rsidRPr="00F21959">
              <w:rPr>
                <w:bCs/>
                <w:iCs/>
                <w:color w:val="000000" w:themeColor="text1"/>
                <w:sz w:val="28"/>
                <w:szCs w:val="28"/>
              </w:rPr>
              <w:t>орм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ировать представления о точке, </w:t>
            </w:r>
            <w:r w:rsidRPr="00F21959">
              <w:rPr>
                <w:bCs/>
                <w:iCs/>
                <w:color w:val="000000" w:themeColor="text1"/>
                <w:sz w:val="28"/>
                <w:szCs w:val="28"/>
              </w:rPr>
              <w:t>линии, прямой и кривой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F21959">
              <w:rPr>
                <w:bCs/>
                <w:iCs/>
                <w:color w:val="000000" w:themeColor="text1"/>
                <w:sz w:val="28"/>
                <w:szCs w:val="28"/>
              </w:rPr>
              <w:t>линиях.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37-38</w:t>
            </w:r>
          </w:p>
        </w:tc>
        <w:tc>
          <w:tcPr>
            <w:tcW w:w="3118" w:type="dxa"/>
          </w:tcPr>
          <w:p w:rsidR="00895EA7" w:rsidRPr="00D6794B" w:rsidRDefault="00895EA7" w:rsidP="00792F34">
            <w:pPr>
              <w:rPr>
                <w:sz w:val="28"/>
                <w:szCs w:val="28"/>
              </w:rPr>
            </w:pPr>
            <w:r w:rsidRPr="00D6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Сравнение групп предметов. Обозначение равенства и неравенства.</w:t>
            </w:r>
          </w:p>
        </w:tc>
        <w:tc>
          <w:tcPr>
            <w:tcW w:w="5494" w:type="dxa"/>
          </w:tcPr>
          <w:p w:rsidR="00895EA7" w:rsidRPr="00D6794B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D6794B">
              <w:rPr>
                <w:bCs/>
                <w:iCs/>
                <w:color w:val="000000" w:themeColor="text1"/>
                <w:sz w:val="28"/>
                <w:szCs w:val="28"/>
              </w:rPr>
              <w:t>-закрепит понятия «равенство» - «неравенство» и умение правильно использова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ть знак «=» 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39-40</w:t>
            </w:r>
          </w:p>
        </w:tc>
        <w:tc>
          <w:tcPr>
            <w:tcW w:w="3118" w:type="dxa"/>
          </w:tcPr>
          <w:p w:rsidR="00895EA7" w:rsidRPr="00D6794B" w:rsidRDefault="00895EA7" w:rsidP="00792F34">
            <w:pPr>
              <w:rPr>
                <w:sz w:val="28"/>
                <w:szCs w:val="28"/>
              </w:rPr>
            </w:pPr>
            <w:r w:rsidRPr="00D6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Представление об отрезке и луче.</w:t>
            </w:r>
          </w:p>
        </w:tc>
        <w:tc>
          <w:tcPr>
            <w:tcW w:w="5494" w:type="dxa"/>
          </w:tcPr>
          <w:p w:rsidR="00895EA7" w:rsidRDefault="00895EA7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32"/>
                <w:szCs w:val="32"/>
              </w:rPr>
              <w:t>-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с</w:t>
            </w:r>
            <w:r w:rsidRPr="00D6794B">
              <w:rPr>
                <w:bCs/>
                <w:iCs/>
                <w:color w:val="000000" w:themeColor="text1"/>
                <w:sz w:val="28"/>
                <w:szCs w:val="28"/>
              </w:rPr>
              <w:t>формировать пр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едставление об отрезке и луче </w:t>
            </w:r>
          </w:p>
          <w:p w:rsidR="00895EA7" w:rsidRPr="00A85B0D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32"/>
                <w:szCs w:val="32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-формировать </w:t>
            </w:r>
            <w:r w:rsidRPr="00D6794B">
              <w:rPr>
                <w:bCs/>
                <w:iCs/>
                <w:color w:val="000000" w:themeColor="text1"/>
                <w:sz w:val="28"/>
                <w:szCs w:val="28"/>
              </w:rPr>
              <w:t xml:space="preserve"> представления о замкнутой и незамкнутой линии.</w:t>
            </w:r>
          </w:p>
          <w:p w:rsidR="00895EA7" w:rsidRDefault="00895EA7" w:rsidP="00792F34"/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41-42</w:t>
            </w:r>
          </w:p>
        </w:tc>
        <w:tc>
          <w:tcPr>
            <w:tcW w:w="3118" w:type="dxa"/>
          </w:tcPr>
          <w:p w:rsidR="00895EA7" w:rsidRPr="00D6794B" w:rsidRDefault="00895EA7" w:rsidP="00792F34">
            <w:pPr>
              <w:rPr>
                <w:sz w:val="28"/>
                <w:szCs w:val="28"/>
              </w:rPr>
            </w:pPr>
            <w:r w:rsidRPr="00D6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и цифра 3</w:t>
            </w:r>
          </w:p>
        </w:tc>
        <w:tc>
          <w:tcPr>
            <w:tcW w:w="5494" w:type="dxa"/>
          </w:tcPr>
          <w:p w:rsidR="00895EA7" w:rsidRDefault="00895EA7" w:rsidP="00792F34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-формировать знания об </w:t>
            </w:r>
            <w:r w:rsidRPr="00D679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обра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зовании и составе числа 3, цифры 3.</w:t>
            </w:r>
          </w:p>
          <w:p w:rsidR="00895EA7" w:rsidRPr="00D6794B" w:rsidRDefault="00895EA7" w:rsidP="00792F34">
            <w:pPr>
              <w:rPr>
                <w:sz w:val="28"/>
                <w:szCs w:val="28"/>
              </w:rPr>
            </w:pP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43-44</w:t>
            </w:r>
          </w:p>
        </w:tc>
        <w:tc>
          <w:tcPr>
            <w:tcW w:w="3118" w:type="dxa"/>
          </w:tcPr>
          <w:p w:rsidR="00895EA7" w:rsidRDefault="00895EA7" w:rsidP="00792F34">
            <w:r w:rsidRPr="00F36C2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Представления о замкнутой и незамкнутой линиях</w:t>
            </w: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5494" w:type="dxa"/>
          </w:tcPr>
          <w:p w:rsidR="00895EA7" w:rsidRPr="00F36C29" w:rsidRDefault="00895EA7" w:rsidP="00792F34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-ф</w:t>
            </w:r>
            <w:r w:rsidRPr="00F36C2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ормировать представления о замкнутой и незамкнутой линии.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45-46</w:t>
            </w:r>
          </w:p>
        </w:tc>
        <w:tc>
          <w:tcPr>
            <w:tcW w:w="3118" w:type="dxa"/>
          </w:tcPr>
          <w:p w:rsidR="00895EA7" w:rsidRPr="006E01B6" w:rsidRDefault="00895EA7" w:rsidP="00792F34">
            <w:pPr>
              <w:rPr>
                <w:sz w:val="28"/>
                <w:szCs w:val="28"/>
              </w:rPr>
            </w:pPr>
            <w:r w:rsidRPr="006E01B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Представления о ломаной линии и </w:t>
            </w:r>
            <w:r w:rsidRPr="006E01B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многоугольнике.</w:t>
            </w:r>
          </w:p>
        </w:tc>
        <w:tc>
          <w:tcPr>
            <w:tcW w:w="5494" w:type="dxa"/>
          </w:tcPr>
          <w:p w:rsidR="00895EA7" w:rsidRDefault="00895EA7" w:rsidP="00792F34">
            <w:r w:rsidRPr="00A85B0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32"/>
                <w:szCs w:val="32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закреплять и развить  понятие</w:t>
            </w:r>
            <w:r w:rsidRPr="006E01B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линия, </w:t>
            </w:r>
            <w:r w:rsidRPr="006E01B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lastRenderedPageBreak/>
              <w:t>многоугольник.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lastRenderedPageBreak/>
              <w:t>47-48</w:t>
            </w:r>
          </w:p>
        </w:tc>
        <w:tc>
          <w:tcPr>
            <w:tcW w:w="3118" w:type="dxa"/>
          </w:tcPr>
          <w:p w:rsidR="00895EA7" w:rsidRPr="008B568D" w:rsidRDefault="00895EA7" w:rsidP="00792F34">
            <w:pPr>
              <w:rPr>
                <w:sz w:val="28"/>
                <w:szCs w:val="28"/>
              </w:rPr>
            </w:pPr>
            <w:r w:rsidRPr="008B568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4 и цифра 4.</w:t>
            </w:r>
          </w:p>
        </w:tc>
        <w:tc>
          <w:tcPr>
            <w:tcW w:w="5494" w:type="dxa"/>
          </w:tcPr>
          <w:p w:rsidR="00895EA7" w:rsidRPr="008B568D" w:rsidRDefault="00895EA7" w:rsidP="00792F34">
            <w:pPr>
              <w:pStyle w:val="1"/>
              <w:spacing w:after="480" w:line="221" w:lineRule="auto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-закреплять знания об образовании</w:t>
            </w:r>
            <w:r w:rsidRPr="008B568D">
              <w:rPr>
                <w:bCs/>
                <w:iCs/>
                <w:color w:val="000000" w:themeColor="text1"/>
                <w:sz w:val="28"/>
                <w:szCs w:val="28"/>
              </w:rPr>
              <w:t xml:space="preserve"> числа 4, составом числа 4, цифрой 4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     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       -</w:t>
            </w:r>
            <w:r w:rsidRPr="008B568D">
              <w:rPr>
                <w:bCs/>
                <w:iCs/>
                <w:color w:val="000000" w:themeColor="text1"/>
                <w:sz w:val="28"/>
                <w:szCs w:val="28"/>
              </w:rPr>
              <w:t>формировать умение соотносить цифру 4 с количеством предметов, обозначать число 4 четырьмя точками.</w:t>
            </w:r>
          </w:p>
          <w:p w:rsidR="00895EA7" w:rsidRDefault="00895EA7" w:rsidP="00792F34"/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49-50</w:t>
            </w:r>
          </w:p>
        </w:tc>
        <w:tc>
          <w:tcPr>
            <w:tcW w:w="3118" w:type="dxa"/>
          </w:tcPr>
          <w:p w:rsidR="00895EA7" w:rsidRPr="008B568D" w:rsidRDefault="00895EA7" w:rsidP="00792F34">
            <w:pPr>
              <w:rPr>
                <w:sz w:val="28"/>
                <w:szCs w:val="28"/>
              </w:rPr>
            </w:pPr>
            <w:r w:rsidRPr="008B568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Представления об углах и видов углов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494" w:type="dxa"/>
          </w:tcPr>
          <w:p w:rsidR="00895EA7" w:rsidRPr="008B568D" w:rsidRDefault="00895EA7" w:rsidP="00792F34">
            <w:pPr>
              <w:pStyle w:val="1"/>
              <w:spacing w:after="480" w:line="221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32"/>
                <w:szCs w:val="32"/>
              </w:rPr>
              <w:t>-</w:t>
            </w:r>
            <w:r w:rsidRPr="008B568D">
              <w:rPr>
                <w:bCs/>
                <w:iCs/>
                <w:color w:val="000000" w:themeColor="text1"/>
                <w:sz w:val="28"/>
                <w:szCs w:val="28"/>
              </w:rPr>
              <w:t xml:space="preserve">сформировать представления о различных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видах углов – прямом, </w:t>
            </w:r>
            <w:r w:rsidRPr="008B568D">
              <w:rPr>
                <w:bCs/>
                <w:iCs/>
                <w:color w:val="000000" w:themeColor="text1"/>
                <w:sz w:val="28"/>
                <w:szCs w:val="28"/>
              </w:rPr>
              <w:t>остром, тупом;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51-52</w:t>
            </w:r>
          </w:p>
        </w:tc>
        <w:tc>
          <w:tcPr>
            <w:tcW w:w="3118" w:type="dxa"/>
          </w:tcPr>
          <w:p w:rsidR="00895EA7" w:rsidRPr="008B568D" w:rsidRDefault="00895EA7" w:rsidP="00792F34">
            <w:pPr>
              <w:rPr>
                <w:sz w:val="28"/>
                <w:szCs w:val="28"/>
              </w:rPr>
            </w:pPr>
            <w:r w:rsidRPr="008B568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Представление о числовом отрезке.</w:t>
            </w:r>
          </w:p>
        </w:tc>
        <w:tc>
          <w:tcPr>
            <w:tcW w:w="5494" w:type="dxa"/>
          </w:tcPr>
          <w:p w:rsidR="00895EA7" w:rsidRPr="008B568D" w:rsidRDefault="00895EA7" w:rsidP="00792F34">
            <w:pPr>
              <w:pStyle w:val="1"/>
              <w:spacing w:after="480" w:line="221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 с</w:t>
            </w:r>
            <w:r w:rsidRPr="008B568D">
              <w:rPr>
                <w:bCs/>
                <w:iCs/>
                <w:color w:val="000000" w:themeColor="text1"/>
                <w:sz w:val="28"/>
                <w:szCs w:val="28"/>
              </w:rPr>
              <w:t>формировать умение о числовом отрезке, приемах присчитывания и отсчитывания единиц с помощью числового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8B568D">
              <w:rPr>
                <w:bCs/>
                <w:iCs/>
                <w:color w:val="000000" w:themeColor="text1"/>
                <w:sz w:val="28"/>
                <w:szCs w:val="28"/>
              </w:rPr>
              <w:t>отрезка.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53-54</w:t>
            </w:r>
          </w:p>
        </w:tc>
        <w:tc>
          <w:tcPr>
            <w:tcW w:w="3118" w:type="dxa"/>
          </w:tcPr>
          <w:p w:rsidR="00895EA7" w:rsidRPr="009075E4" w:rsidRDefault="00895EA7" w:rsidP="00792F34">
            <w:pPr>
              <w:rPr>
                <w:sz w:val="28"/>
                <w:szCs w:val="28"/>
              </w:rPr>
            </w:pPr>
            <w:r w:rsidRPr="009075E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5 и цифра 5</w:t>
            </w:r>
          </w:p>
        </w:tc>
        <w:tc>
          <w:tcPr>
            <w:tcW w:w="5494" w:type="dxa"/>
          </w:tcPr>
          <w:p w:rsidR="00895EA7" w:rsidRPr="009075E4" w:rsidRDefault="00895EA7" w:rsidP="00792F34">
            <w:pPr>
              <w:rPr>
                <w:sz w:val="28"/>
                <w:szCs w:val="28"/>
              </w:rPr>
            </w:pPr>
            <w:r w:rsidRPr="009075E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- познакомить с образованием и составом числа 5, с цифрой 5.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55-56</w:t>
            </w:r>
          </w:p>
        </w:tc>
        <w:tc>
          <w:tcPr>
            <w:tcW w:w="3118" w:type="dxa"/>
          </w:tcPr>
          <w:p w:rsidR="00895EA7" w:rsidRPr="009075E4" w:rsidRDefault="00895EA7" w:rsidP="00792F34">
            <w:pPr>
              <w:rPr>
                <w:sz w:val="28"/>
                <w:szCs w:val="28"/>
              </w:rPr>
            </w:pPr>
            <w:r w:rsidRPr="009075E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Пространственные отношения: впереди, сзади.</w:t>
            </w:r>
          </w:p>
        </w:tc>
        <w:tc>
          <w:tcPr>
            <w:tcW w:w="5494" w:type="dxa"/>
          </w:tcPr>
          <w:p w:rsidR="00895EA7" w:rsidRPr="009075E4" w:rsidRDefault="00895EA7" w:rsidP="00792F34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-у</w:t>
            </w:r>
            <w:r w:rsidRPr="009075E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точнить пространственные отношения: впереди, сзади.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57-60</w:t>
            </w:r>
          </w:p>
        </w:tc>
        <w:tc>
          <w:tcPr>
            <w:tcW w:w="3118" w:type="dxa"/>
          </w:tcPr>
          <w:p w:rsidR="00895EA7" w:rsidRPr="009075E4" w:rsidRDefault="00895EA7" w:rsidP="00792F34">
            <w:pPr>
              <w:rPr>
                <w:sz w:val="28"/>
                <w:szCs w:val="28"/>
              </w:rPr>
            </w:pPr>
            <w:r w:rsidRPr="009075E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Сравнение групп предметов по количеству на наглядной основе. Обозначение отношений: больше - меньше.</w:t>
            </w:r>
          </w:p>
        </w:tc>
        <w:tc>
          <w:tcPr>
            <w:tcW w:w="5494" w:type="dxa"/>
          </w:tcPr>
          <w:p w:rsidR="00895EA7" w:rsidRPr="009075E4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-ф</w:t>
            </w:r>
            <w:r w:rsidRPr="009075E4">
              <w:rPr>
                <w:bCs/>
                <w:iCs/>
                <w:color w:val="000000" w:themeColor="text1"/>
                <w:sz w:val="28"/>
                <w:szCs w:val="28"/>
              </w:rPr>
              <w:t xml:space="preserve">ормировать представления о сравнении групп предметов </w:t>
            </w:r>
            <w:proofErr w:type="gramStart"/>
            <w:r w:rsidRPr="009075E4">
              <w:rPr>
                <w:bCs/>
                <w:iCs/>
                <w:color w:val="000000" w:themeColor="text1"/>
                <w:sz w:val="28"/>
                <w:szCs w:val="28"/>
              </w:rPr>
              <w:t>по</w:t>
            </w:r>
            <w:proofErr w:type="gramEnd"/>
          </w:p>
          <w:p w:rsidR="00895EA7" w:rsidRPr="009075E4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9075E4">
              <w:rPr>
                <w:bCs/>
                <w:iCs/>
                <w:color w:val="000000" w:themeColor="text1"/>
                <w:sz w:val="28"/>
                <w:szCs w:val="28"/>
              </w:rPr>
              <w:t>количеству с помощью составления пар;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    </w:t>
            </w:r>
            <w:proofErr w:type="gramStart"/>
            <w:r>
              <w:rPr>
                <w:bCs/>
                <w:iCs/>
                <w:color w:val="000000" w:themeColor="text1"/>
                <w:sz w:val="28"/>
                <w:szCs w:val="28"/>
              </w:rPr>
              <w:t>-з</w:t>
            </w:r>
            <w:proofErr w:type="gramEnd"/>
            <w:r>
              <w:rPr>
                <w:bCs/>
                <w:iCs/>
                <w:color w:val="000000" w:themeColor="text1"/>
                <w:sz w:val="28"/>
                <w:szCs w:val="28"/>
              </w:rPr>
              <w:t>акреплять     знание знаков</w:t>
            </w:r>
            <w:r w:rsidRPr="009075E4">
              <w:rPr>
                <w:bCs/>
                <w:iCs/>
                <w:color w:val="000000" w:themeColor="text1"/>
                <w:sz w:val="28"/>
                <w:szCs w:val="28"/>
              </w:rPr>
              <w:t xml:space="preserve"> «больше», «меньше»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61-62</w:t>
            </w:r>
          </w:p>
        </w:tc>
        <w:tc>
          <w:tcPr>
            <w:tcW w:w="3118" w:type="dxa"/>
          </w:tcPr>
          <w:p w:rsidR="00895EA7" w:rsidRPr="009075E4" w:rsidRDefault="00895EA7" w:rsidP="00792F34">
            <w:pPr>
              <w:rPr>
                <w:sz w:val="28"/>
                <w:szCs w:val="28"/>
              </w:rPr>
            </w:pPr>
            <w:r w:rsidRPr="009075E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Временные отношения: раньше, позже.</w:t>
            </w:r>
          </w:p>
        </w:tc>
        <w:tc>
          <w:tcPr>
            <w:tcW w:w="5494" w:type="dxa"/>
          </w:tcPr>
          <w:p w:rsidR="00895EA7" w:rsidRPr="00524EA2" w:rsidRDefault="00895EA7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 р</w:t>
            </w:r>
            <w:r w:rsidRPr="00524EA2">
              <w:rPr>
                <w:bCs/>
                <w:iCs/>
                <w:color w:val="000000" w:themeColor="text1"/>
                <w:sz w:val="28"/>
                <w:szCs w:val="28"/>
              </w:rPr>
              <w:t>асширить временные представления (детей, уточнить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24EA2">
              <w:rPr>
                <w:bCs/>
                <w:iCs/>
                <w:color w:val="000000" w:themeColor="text1"/>
                <w:sz w:val="28"/>
                <w:szCs w:val="28"/>
              </w:rPr>
              <w:t>отношения раньш</w:t>
            </w:r>
            <w:proofErr w:type="gramStart"/>
            <w:r w:rsidRPr="00524EA2">
              <w:rPr>
                <w:bCs/>
                <w:iCs/>
                <w:color w:val="000000" w:themeColor="text1"/>
                <w:sz w:val="28"/>
                <w:szCs w:val="28"/>
              </w:rPr>
              <w:t>е-</w:t>
            </w:r>
            <w:proofErr w:type="gramEnd"/>
            <w:r w:rsidRPr="00524EA2">
              <w:rPr>
                <w:bCs/>
                <w:iCs/>
                <w:color w:val="000000" w:themeColor="text1"/>
                <w:sz w:val="28"/>
                <w:szCs w:val="28"/>
              </w:rPr>
              <w:t xml:space="preserve"> - позже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)</w:t>
            </w:r>
            <w:r w:rsidRPr="00524EA2">
              <w:rPr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  <w:tr w:rsidR="00895EA7" w:rsidTr="00792F34">
        <w:tc>
          <w:tcPr>
            <w:tcW w:w="959" w:type="dxa"/>
          </w:tcPr>
          <w:p w:rsidR="00895EA7" w:rsidRDefault="00895EA7" w:rsidP="00792F34">
            <w:r>
              <w:t>63-64</w:t>
            </w:r>
          </w:p>
        </w:tc>
        <w:tc>
          <w:tcPr>
            <w:tcW w:w="3118" w:type="dxa"/>
          </w:tcPr>
          <w:p w:rsidR="00895EA7" w:rsidRPr="00524EA2" w:rsidRDefault="00895EA7" w:rsidP="00792F34">
            <w:pPr>
              <w:rPr>
                <w:sz w:val="28"/>
                <w:szCs w:val="28"/>
              </w:rPr>
            </w:pPr>
            <w:r w:rsidRPr="00524EA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Упражнения по выбору детей.</w:t>
            </w:r>
          </w:p>
        </w:tc>
        <w:tc>
          <w:tcPr>
            <w:tcW w:w="5494" w:type="dxa"/>
          </w:tcPr>
          <w:p w:rsidR="00895EA7" w:rsidRPr="00524EA2" w:rsidRDefault="00895EA7" w:rsidP="00792F34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-з</w:t>
            </w:r>
            <w:r w:rsidRPr="00524EA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акрепить представление о свойствах предметов, сложении и вычитании групп предметов, взаимосвязи целого и частей, геометрические представления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895EA7" w:rsidRDefault="00895EA7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96217A" w:rsidRDefault="0096217A" w:rsidP="00895EA7"/>
    <w:p w:rsidR="003B4EC2" w:rsidRDefault="003B4EC2" w:rsidP="00895EA7"/>
    <w:p w:rsidR="003B4EC2" w:rsidRDefault="003B4EC2" w:rsidP="00895EA7"/>
    <w:p w:rsidR="003B4EC2" w:rsidRDefault="003B4EC2" w:rsidP="00895EA7"/>
    <w:p w:rsidR="00895EA7" w:rsidRDefault="00895EA7">
      <w:r>
        <w:t xml:space="preserve">  </w:t>
      </w:r>
    </w:p>
    <w:p w:rsidR="00895EA7" w:rsidRDefault="00895EA7"/>
    <w:p w:rsidR="00895EA7" w:rsidRPr="00A85B0D" w:rsidRDefault="00895EA7" w:rsidP="00895EA7">
      <w:pPr>
        <w:pStyle w:val="1"/>
        <w:spacing w:after="480" w:line="221" w:lineRule="auto"/>
        <w:jc w:val="center"/>
        <w:rPr>
          <w:b/>
          <w:bCs/>
          <w:color w:val="000000" w:themeColor="text1"/>
          <w:sz w:val="32"/>
          <w:szCs w:val="32"/>
        </w:rPr>
      </w:pPr>
      <w:r w:rsidRPr="00A85B0D">
        <w:rPr>
          <w:b/>
          <w:bCs/>
          <w:color w:val="000000" w:themeColor="text1"/>
          <w:sz w:val="32"/>
          <w:szCs w:val="32"/>
        </w:rPr>
        <w:t>Календарно - тематическое планирование развивающих занятий (6-7 лет)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3793"/>
      </w:tblGrid>
      <w:tr w:rsidR="001B513E" w:rsidTr="00792F34">
        <w:tc>
          <w:tcPr>
            <w:tcW w:w="1526" w:type="dxa"/>
          </w:tcPr>
          <w:p w:rsidR="001B513E" w:rsidRDefault="001B513E" w:rsidP="00792F34">
            <w:r>
              <w:t>№ занятия</w:t>
            </w:r>
          </w:p>
        </w:tc>
        <w:tc>
          <w:tcPr>
            <w:tcW w:w="4252" w:type="dxa"/>
          </w:tcPr>
          <w:p w:rsidR="001B513E" w:rsidRDefault="001B513E" w:rsidP="00792F34">
            <w:r>
              <w:t>Тема</w:t>
            </w:r>
          </w:p>
        </w:tc>
        <w:tc>
          <w:tcPr>
            <w:tcW w:w="3793" w:type="dxa"/>
          </w:tcPr>
          <w:p w:rsidR="001B513E" w:rsidRDefault="001B513E" w:rsidP="00792F34">
            <w:r>
              <w:t>Учебные действия</w:t>
            </w:r>
          </w:p>
        </w:tc>
      </w:tr>
      <w:tr w:rsidR="001B513E" w:rsidTr="00792F34">
        <w:trPr>
          <w:trHeight w:val="2970"/>
        </w:trPr>
        <w:tc>
          <w:tcPr>
            <w:tcW w:w="1526" w:type="dxa"/>
          </w:tcPr>
          <w:p w:rsidR="001B513E" w:rsidRPr="00A85B0D" w:rsidRDefault="001B513E" w:rsidP="00792F34">
            <w:pPr>
              <w:pStyle w:val="1"/>
              <w:spacing w:after="480" w:line="221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1-4</w:t>
            </w:r>
          </w:p>
        </w:tc>
        <w:tc>
          <w:tcPr>
            <w:tcW w:w="4252" w:type="dxa"/>
          </w:tcPr>
          <w:p w:rsidR="001B513E" w:rsidRPr="00A85B0D" w:rsidRDefault="001B513E" w:rsidP="00792F34">
            <w:pPr>
              <w:pStyle w:val="1"/>
              <w:spacing w:after="480" w:line="221" w:lineRule="auto"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color w:val="000000" w:themeColor="text1"/>
                <w:sz w:val="28"/>
                <w:szCs w:val="28"/>
              </w:rPr>
              <w:t>Числа 1-5. Повторение</w:t>
            </w:r>
          </w:p>
        </w:tc>
        <w:tc>
          <w:tcPr>
            <w:tcW w:w="3793" w:type="dxa"/>
            <w:vAlign w:val="bottom"/>
          </w:tcPr>
          <w:p w:rsidR="001B513E" w:rsidRDefault="001B513E" w:rsidP="00792F34">
            <w:pPr>
              <w:pStyle w:val="1"/>
              <w:spacing w:after="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повторить сравнение групп предметов по количеству с помощью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;</w:t>
            </w:r>
          </w:p>
          <w:p w:rsidR="001B513E" w:rsidRDefault="001B513E" w:rsidP="00792F34">
            <w:pPr>
              <w:pStyle w:val="1"/>
              <w:spacing w:after="480" w:line="221" w:lineRule="auto"/>
              <w:contextualSpacing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составления пар, знаки ==; &lt;</w:t>
            </w:r>
          </w:p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&gt;;</w:t>
            </w:r>
          </w:p>
          <w:p w:rsidR="001B513E" w:rsidRPr="00396384" w:rsidRDefault="001B513E" w:rsidP="00792F34">
            <w:pPr>
              <w:pStyle w:val="1"/>
              <w:spacing w:after="480" w:line="221" w:lineRule="auto"/>
              <w:contextualSpacing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43A21">
              <w:rPr>
                <w:bCs/>
                <w:iCs/>
                <w:color w:val="000000" w:themeColor="text1"/>
                <w:sz w:val="28"/>
                <w:szCs w:val="28"/>
              </w:rPr>
              <w:t>-повторить смысл сложения и вычитания, взаимосвязь целого и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частей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, временные отношения раньше — позже.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1B513E" w:rsidRPr="00443A21" w:rsidRDefault="001B513E" w:rsidP="00792F34">
            <w:pPr>
              <w:pStyle w:val="1"/>
              <w:spacing w:after="0" w:line="221" w:lineRule="auto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B513E" w:rsidTr="00792F34">
        <w:trPr>
          <w:trHeight w:val="5177"/>
        </w:trPr>
        <w:tc>
          <w:tcPr>
            <w:tcW w:w="1526" w:type="dxa"/>
          </w:tcPr>
          <w:p w:rsidR="001B513E" w:rsidRDefault="001B513E" w:rsidP="00792F34">
            <w:r>
              <w:t>5-8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6 и цифра 6</w:t>
            </w:r>
          </w:p>
        </w:tc>
        <w:tc>
          <w:tcPr>
            <w:tcW w:w="3793" w:type="dxa"/>
          </w:tcPr>
          <w:p w:rsidR="001B513E" w:rsidRDefault="001B513E" w:rsidP="00792F34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-повторить  образование и состав числа 6, цифрой 6</w:t>
            </w:r>
            <w:r w:rsidRPr="00A85B0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;</w:t>
            </w:r>
          </w:p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-закрепить понимание взаимосвязи между частью и целым, </w:t>
            </w:r>
          </w:p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представления о свойствах пред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метов, геометрические представления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; </w:t>
            </w:r>
          </w:p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-закрепить счёт до 6, представление о составе чисел 2-6,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числовом отрезке, взаимосвязи целого и частей</w:t>
            </w:r>
            <w:proofErr w:type="gramEnd"/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</w:p>
          <w:p w:rsidR="001B513E" w:rsidRDefault="001B513E" w:rsidP="00792F34">
            <w:pPr>
              <w:pStyle w:val="1"/>
              <w:spacing w:after="480" w:line="221" w:lineRule="auto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  <w:p w:rsidR="001B513E" w:rsidRPr="00A85B0D" w:rsidRDefault="001B513E" w:rsidP="00792F34">
            <w:pPr>
              <w:pStyle w:val="1"/>
              <w:spacing w:after="480" w:line="221" w:lineRule="auto"/>
              <w:rPr>
                <w:bCs/>
                <w:color w:val="000000" w:themeColor="text1"/>
                <w:sz w:val="28"/>
                <w:szCs w:val="28"/>
              </w:rPr>
            </w:pPr>
          </w:p>
          <w:p w:rsidR="001B513E" w:rsidRDefault="001B513E" w:rsidP="00792F34"/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9-16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Пространственные отношения: длиннее, короче. Сравнение длины (непосредственное и </w:t>
            </w: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опосредованное с помощью мерки). Зависимость результата сравнения от величины мерки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793" w:type="dxa"/>
          </w:tcPr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-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формировать умение сравнивать длины предметов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с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помощью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непосред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ственного наложения, с помощью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мерки;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познакомить с сантиметром и метром, формировать умение</w:t>
            </w:r>
          </w:p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использовать линейку для измерения длин отрезков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</w:p>
          <w:p w:rsidR="001B513E" w:rsidRDefault="001B513E" w:rsidP="00792F34"/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lastRenderedPageBreak/>
              <w:t>17-22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7 и цифра 7.</w:t>
            </w:r>
          </w:p>
        </w:tc>
        <w:tc>
          <w:tcPr>
            <w:tcW w:w="3793" w:type="dxa"/>
          </w:tcPr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-познакомить с образованием и составом, числа 7, цифрой 7;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-закрепить представление о составе числа 6, взаимосвязь целого и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частей, понятие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многоугольника;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-закрепить порядковый и количественный счёт в пределах 7;</w:t>
            </w:r>
          </w:p>
          <w:p w:rsidR="001B513E" w:rsidRPr="00D10AE1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-повторить сравнение групп предметов с помощью составления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пар, приёмы присчитывания и отсчитывания одной или нескольких единиц на числовом отрезке.</w:t>
            </w: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23-28</w:t>
            </w:r>
          </w:p>
        </w:tc>
        <w:tc>
          <w:tcPr>
            <w:tcW w:w="4252" w:type="dxa"/>
          </w:tcPr>
          <w:p w:rsidR="001B513E" w:rsidRDefault="001B513E" w:rsidP="00792F3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Отношения: тяжелее, легче. Сравнение массы (непосредственное и опосредованное с помощью мерки).</w:t>
            </w:r>
          </w:p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Зависимость результата сравнения от величины мерки.</w:t>
            </w:r>
          </w:p>
        </w:tc>
        <w:tc>
          <w:tcPr>
            <w:tcW w:w="3793" w:type="dxa"/>
          </w:tcPr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-закрепить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представление о понятиях тяжелее — легче на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основе непосредственного сравнения по массе;</w:t>
            </w:r>
          </w:p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-закрепить понимание взаимосвязи целого и частей, предс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тавление о сложении и вычитании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, составе числа 7;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-формировать представление о необходимости выбора мерки 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при</w:t>
            </w:r>
            <w:proofErr w:type="gramEnd"/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измерении</w:t>
            </w:r>
            <w:proofErr w:type="gramEnd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массы, познакомить с меркой 1 кг;</w:t>
            </w:r>
          </w:p>
          <w:p w:rsidR="001B513E" w:rsidRPr="00D10AE1" w:rsidRDefault="001B513E" w:rsidP="00792F34">
            <w:pPr>
              <w:pStyle w:val="1"/>
              <w:spacing w:after="480" w:line="221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29-34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8 и цифра 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793" w:type="dxa"/>
          </w:tcPr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познакомить с образованием и составом числа 8, цифрой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8;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-формировать счётные умения в пределах 8; -закреплять представления об измерении длины и масс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ы-</w:t>
            </w:r>
            <w:proofErr w:type="gramEnd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предметов, о присчитывании и отсчитывании единиц на числовом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отрезке;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-закреплять представления о составе числа 8, взаимосвязи </w:t>
            </w:r>
            <w:r w:rsidR="004E7D85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целого и частей, их схематическом изображении с помощью отрезка.</w:t>
            </w:r>
          </w:p>
          <w:p w:rsidR="001B513E" w:rsidRDefault="001B513E" w:rsidP="00792F34"/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lastRenderedPageBreak/>
              <w:t>35-38</w:t>
            </w:r>
          </w:p>
        </w:tc>
        <w:tc>
          <w:tcPr>
            <w:tcW w:w="4252" w:type="dxa"/>
          </w:tcPr>
          <w:p w:rsidR="001B513E" w:rsidRDefault="001B513E" w:rsidP="00792F34">
            <w:pPr>
              <w:jc w:val="both"/>
            </w:pP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Предста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вления об объёме (вместимости)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внение объёма (непосредственное </w:t>
            </w: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и опосредованное с помощью мерки). Зависимость результата сравнения от величины мерки.</w:t>
            </w:r>
          </w:p>
        </w:tc>
        <w:tc>
          <w:tcPr>
            <w:tcW w:w="3793" w:type="dxa"/>
          </w:tcPr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-сформировать представление об объёме, сравнение сосудов 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по</w:t>
            </w:r>
            <w:proofErr w:type="gramEnd"/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объёму с помощью переливания;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-закрепить счётные умения в пределах 8. Взаимосвязь целого и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частей. Закрепить понимание смысла сложения и вычитания;</w:t>
            </w:r>
          </w:p>
          <w:p w:rsidR="001B513E" w:rsidRPr="00B8548B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-сформировать представление об измерении объёмов с помощью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мерки, зависимости результата измерения от выбора мерки.</w:t>
            </w: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39-44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9 и цифра 9.</w:t>
            </w:r>
          </w:p>
        </w:tc>
        <w:tc>
          <w:tcPr>
            <w:tcW w:w="3793" w:type="dxa"/>
          </w:tcPr>
          <w:p w:rsidR="001B513E" w:rsidRPr="00A85B0D" w:rsidRDefault="001B513E" w:rsidP="00792F34">
            <w:pPr>
              <w:pStyle w:val="1"/>
              <w:spacing w:after="480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 закрепить образование и состав числа 9, цифры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9;</w:t>
            </w:r>
          </w:p>
          <w:p w:rsidR="001B513E" w:rsidRPr="00A85B0D" w:rsidRDefault="001B513E" w:rsidP="00792F34">
            <w:pPr>
              <w:pStyle w:val="1"/>
              <w:spacing w:after="480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закреплять умение находить признаки сходства и различия</w:t>
            </w:r>
          </w:p>
          <w:p w:rsidR="001B513E" w:rsidRPr="00A85B0D" w:rsidRDefault="001B513E" w:rsidP="00792F34">
            <w:pPr>
              <w:pStyle w:val="1"/>
              <w:spacing w:after="480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фигур, взаимосвязь целого и частей, сложение и вычитание 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на</w:t>
            </w:r>
            <w:proofErr w:type="gramEnd"/>
          </w:p>
          <w:p w:rsidR="001B513E" w:rsidRPr="00A85B0D" w:rsidRDefault="001B513E" w:rsidP="00792F34">
            <w:pPr>
              <w:pStyle w:val="1"/>
              <w:spacing w:after="480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числовом, отрезке;</w:t>
            </w:r>
            <w:proofErr w:type="gramEnd"/>
          </w:p>
          <w:p w:rsidR="001B513E" w:rsidRDefault="001B513E" w:rsidP="00792F34">
            <w:pPr>
              <w:pStyle w:val="1"/>
              <w:spacing w:after="480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-закрепить знание о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цифербл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ате и часах,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1B513E" w:rsidRPr="00A85B0D" w:rsidRDefault="001B513E" w:rsidP="00792F34">
            <w:pPr>
              <w:pStyle w:val="1"/>
              <w:spacing w:after="480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-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сформировать представление об определении времени по часам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.;</w:t>
            </w:r>
            <w:proofErr w:type="gramEnd"/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-закрепить счёт в пределах 9, сформировать представление о</w:t>
            </w:r>
          </w:p>
          <w:p w:rsidR="001B513E" w:rsidRPr="00B8548B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цифре 9 и составе числа 9, взаимосвязи целого и частей; 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-п</w:t>
            </w:r>
            <w:proofErr w:type="gramEnd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овторить приём сравнения чисел на предметной основе,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сложение и вычитание чисел на числовом отрезке.</w:t>
            </w: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lastRenderedPageBreak/>
              <w:t>45-48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Представления о площади. Сравнения площади (непосредственное и опосредованное с помощью мерки). Зависимость результата сравнения от величины мерки (большая клетка - мелкая клетка).</w:t>
            </w:r>
          </w:p>
        </w:tc>
        <w:tc>
          <w:tcPr>
            <w:tcW w:w="3793" w:type="dxa"/>
          </w:tcPr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-сформировать представление о площади фигур, сравнение фигур</w:t>
            </w:r>
          </w:p>
          <w:p w:rsidR="001B513E" w:rsidRPr="001422F5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по площади непосредственно с помощью условной мерки; 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</w:t>
            </w:r>
            <w:proofErr w:type="gramEnd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акрепить порядковый и количественный счёт в пределах 9,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состав числа 8 и 9, умение решать простые задачки на основе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взаимосвязи целого и частей.</w:t>
            </w: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49-52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0 и цифра 0.</w:t>
            </w:r>
          </w:p>
        </w:tc>
        <w:tc>
          <w:tcPr>
            <w:tcW w:w="3793" w:type="dxa"/>
          </w:tcPr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-сформировать представления о числе 0 и его свойствах; 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-закрепить счётные умения в пределах 9, представление о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числовом отрезке, взаимосвязи целого и частей; 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</w:t>
            </w:r>
            <w:proofErr w:type="gramEnd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акр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епить представления о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цифре 0, о составе чисел 8 и 9;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-формировать умение составлять числовые равенства 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по</w:t>
            </w:r>
            <w:proofErr w:type="gramEnd"/>
          </w:p>
          <w:p w:rsidR="001B513E" w:rsidRPr="001422F5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рисунками наоборот, переходить от рисунков к числовым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равенствам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53-54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Число 10. Представления о сложении и вычитании в пределах 10 на наглядной основе.</w:t>
            </w:r>
          </w:p>
        </w:tc>
        <w:tc>
          <w:tcPr>
            <w:tcW w:w="3793" w:type="dxa"/>
          </w:tcPr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-сформировать представление о числе 10: его образовании, составе, записи;</w:t>
            </w:r>
          </w:p>
          <w:p w:rsidR="001B513E" w:rsidRPr="00E91036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-закрепить понимание взаимосвязи целого и частей, умение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распознавать треугольники и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четырёхугольники</w:t>
            </w: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lastRenderedPageBreak/>
              <w:t>55-56</w:t>
            </w:r>
          </w:p>
        </w:tc>
        <w:tc>
          <w:tcPr>
            <w:tcW w:w="4252" w:type="dxa"/>
          </w:tcPr>
          <w:p w:rsidR="001B513E" w:rsidRDefault="001B513E" w:rsidP="00792F34"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Пространственные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фигурам</w:t>
            </w: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- шар, куб, п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араллелепипед. </w:t>
            </w:r>
          </w:p>
        </w:tc>
        <w:tc>
          <w:tcPr>
            <w:tcW w:w="3793" w:type="dxa"/>
          </w:tcPr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-формировать умение находить в окружающей обстановке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предметы формы шара, куба, параллелепипеда (коробки,</w:t>
            </w:r>
            <w:proofErr w:type="gramEnd"/>
          </w:p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кирпичика);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-закрепить представления о составе числа 10, взаимосвязи целого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и частей, 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сложени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и</w:t>
            </w:r>
            <w:proofErr w:type="gramEnd"/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и вычитании чисел на числовом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отрезке.</w:t>
            </w:r>
          </w:p>
          <w:p w:rsidR="001B513E" w:rsidRDefault="001B513E" w:rsidP="00792F34"/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57-58</w:t>
            </w:r>
          </w:p>
        </w:tc>
        <w:tc>
          <w:tcPr>
            <w:tcW w:w="4252" w:type="dxa"/>
          </w:tcPr>
          <w:p w:rsidR="001B513E" w:rsidRDefault="001B513E" w:rsidP="00792F34"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Пространственные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фигурами - пирамида, конус, цилиндр. Их распознавание.</w:t>
            </w:r>
          </w:p>
        </w:tc>
        <w:tc>
          <w:tcPr>
            <w:tcW w:w="3793" w:type="dxa"/>
          </w:tcPr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-формировать умение находить в окружающей обстановке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предметы формы пирамиды, конуса, цилиндра;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-закреплять представления о составе числа 10, взаимосвязи</w:t>
            </w:r>
          </w:p>
          <w:p w:rsidR="001B513E" w:rsidRPr="00E91036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целого и частей, 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сложении</w:t>
            </w:r>
            <w:proofErr w:type="gramEnd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и вычитании чисел на числовом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отрезке.</w:t>
            </w: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59-60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Символы.</w:t>
            </w:r>
          </w:p>
        </w:tc>
        <w:tc>
          <w:tcPr>
            <w:tcW w:w="3793" w:type="dxa"/>
          </w:tcPr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познакомить детей с использованием символов для обозначения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свой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ств пр</w:t>
            </w:r>
            <w:proofErr w:type="gramEnd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едметов (цвет, (форма, размер);</w:t>
            </w:r>
          </w:p>
          <w:p w:rsidR="001B513E" w:rsidRPr="00334E5B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 -закрепить представления о составе чисел 8, 9, 10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61-62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Повторение. Игра «Скоро в школу».</w:t>
            </w:r>
          </w:p>
        </w:tc>
        <w:tc>
          <w:tcPr>
            <w:tcW w:w="3793" w:type="dxa"/>
          </w:tcPr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-повторить сравнение чисел на наглядной основе, взаимосвязь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целого и частей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, состав чисел в пределах 10;</w:t>
            </w:r>
          </w:p>
          <w:p w:rsidR="001B513E" w:rsidRPr="00334E5B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-закрепить представление о символах, сложении и вычитании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чисел, на числовом отрезке.</w:t>
            </w:r>
          </w:p>
        </w:tc>
      </w:tr>
      <w:tr w:rsidR="001B513E" w:rsidTr="00792F34">
        <w:tc>
          <w:tcPr>
            <w:tcW w:w="1526" w:type="dxa"/>
          </w:tcPr>
          <w:p w:rsidR="001B513E" w:rsidRDefault="001B513E" w:rsidP="00792F34">
            <w:r>
              <w:t>63-64</w:t>
            </w:r>
          </w:p>
        </w:tc>
        <w:tc>
          <w:tcPr>
            <w:tcW w:w="4252" w:type="dxa"/>
          </w:tcPr>
          <w:p w:rsidR="001B513E" w:rsidRDefault="001B513E" w:rsidP="00792F34"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Итоговое занятие. Игра - </w:t>
            </w:r>
            <w:r w:rsidRPr="00A85B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путешествие в страну Математику</w:t>
            </w:r>
          </w:p>
        </w:tc>
        <w:tc>
          <w:tcPr>
            <w:tcW w:w="3793" w:type="dxa"/>
          </w:tcPr>
          <w:p w:rsidR="001B513E" w:rsidRDefault="001B513E" w:rsidP="00792F34">
            <w:pPr>
              <w:pStyle w:val="1"/>
              <w:spacing w:after="480" w:line="221" w:lineRule="auto"/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 xml:space="preserve">-повторить сравнение чисел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на наглядной основе, взаимосвязь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целого и частей</w:t>
            </w:r>
            <w:proofErr w:type="gramStart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 xml:space="preserve">!, </w:t>
            </w:r>
            <w:proofErr w:type="gramEnd"/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состав чисел в пределах 10;</w:t>
            </w:r>
          </w:p>
          <w:p w:rsidR="001B513E" w:rsidRPr="00A85B0D" w:rsidRDefault="001B513E" w:rsidP="00792F34">
            <w:pPr>
              <w:pStyle w:val="1"/>
              <w:spacing w:after="480" w:line="221" w:lineRule="auto"/>
              <w:contextualSpacing/>
              <w:rPr>
                <w:bCs/>
                <w:color w:val="000000" w:themeColor="text1"/>
                <w:sz w:val="28"/>
                <w:szCs w:val="28"/>
              </w:rPr>
            </w:pP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-закр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епить представление о </w:t>
            </w:r>
            <w:r w:rsidRPr="00A85B0D">
              <w:rPr>
                <w:bCs/>
                <w:iCs/>
                <w:color w:val="000000" w:themeColor="text1"/>
                <w:sz w:val="28"/>
                <w:szCs w:val="28"/>
              </w:rPr>
              <w:t>сложении и вычитании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  <w:p w:rsidR="001B513E" w:rsidRDefault="001B513E" w:rsidP="00792F34"/>
        </w:tc>
      </w:tr>
    </w:tbl>
    <w:p w:rsidR="00895EA7" w:rsidRDefault="00895EA7"/>
    <w:p w:rsidR="001B513E" w:rsidRDefault="001B513E"/>
    <w:p w:rsidR="001B513E" w:rsidRDefault="001B513E"/>
    <w:p w:rsidR="001B513E" w:rsidRPr="00A85B0D" w:rsidRDefault="001B513E" w:rsidP="001B513E">
      <w:pPr>
        <w:pStyle w:val="a5"/>
        <w:spacing w:before="30" w:after="30" w:line="293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85B0D">
        <w:rPr>
          <w:rFonts w:ascii="Times New Roman" w:hAnsi="Times New Roman"/>
          <w:b/>
          <w:sz w:val="28"/>
          <w:szCs w:val="28"/>
        </w:rPr>
        <w:t>Педагогический мониторинг образовательной деятельности</w:t>
      </w:r>
    </w:p>
    <w:p w:rsidR="001B513E" w:rsidRPr="00A85B0D" w:rsidRDefault="001B513E" w:rsidP="001B513E">
      <w:pPr>
        <w:pStyle w:val="a5"/>
        <w:spacing w:before="30" w:after="30" w:line="293" w:lineRule="atLeast"/>
        <w:jc w:val="both"/>
        <w:rPr>
          <w:rFonts w:ascii="Times New Roman" w:hAnsi="Times New Roman"/>
          <w:bCs/>
          <w:sz w:val="28"/>
          <w:szCs w:val="28"/>
        </w:rPr>
      </w:pPr>
      <w:r w:rsidRPr="00A85B0D">
        <w:rPr>
          <w:rFonts w:ascii="Times New Roman" w:hAnsi="Times New Roman"/>
          <w:bCs/>
          <w:sz w:val="28"/>
          <w:szCs w:val="28"/>
        </w:rPr>
        <w:t xml:space="preserve">С целью определения степени освоения учебного материала, предусмотренного содержанием данной программы, была разработана следующая система аттестации воспитанников: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3215"/>
        <w:gridCol w:w="3206"/>
      </w:tblGrid>
      <w:tr w:rsidR="001B513E" w:rsidRPr="00A85B0D" w:rsidTr="00792F3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Вид аттестации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Цели аттестации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Форма аттестации</w:t>
            </w:r>
          </w:p>
        </w:tc>
      </w:tr>
      <w:tr w:rsidR="001B513E" w:rsidRPr="00A85B0D" w:rsidTr="00792F3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Входной контроль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Определение первичного уровня знаний воспитанников по программе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Входной контроль знаний: анкетирование (приложение №)</w:t>
            </w:r>
          </w:p>
        </w:tc>
      </w:tr>
      <w:tr w:rsidR="001B513E" w:rsidRPr="00A85B0D" w:rsidTr="00792F34"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Итоговая аттестация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Оценка степени овладения практическими навыками, перечень которых был определен задачами программы.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Отзывы педагогов</w:t>
            </w:r>
          </w:p>
        </w:tc>
      </w:tr>
      <w:tr w:rsidR="001B513E" w:rsidRPr="00A85B0D" w:rsidTr="00792F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13E" w:rsidRPr="00A85B0D" w:rsidRDefault="001B513E" w:rsidP="00792F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Оценка степени усвоения теоретического материала, определенного содержанием данной программы.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Итоговый контроль знаний: анкетирование (приложение №)</w:t>
            </w:r>
          </w:p>
        </w:tc>
      </w:tr>
    </w:tbl>
    <w:p w:rsidR="001B513E" w:rsidRPr="00A85B0D" w:rsidRDefault="001B513E" w:rsidP="001B513E">
      <w:pPr>
        <w:pStyle w:val="a5"/>
        <w:spacing w:before="30" w:after="30" w:line="293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1B513E" w:rsidRPr="00A85B0D" w:rsidRDefault="001B513E" w:rsidP="001B513E">
      <w:pPr>
        <w:pStyle w:val="a5"/>
        <w:spacing w:before="30" w:after="30" w:line="29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A85B0D">
        <w:rPr>
          <w:rFonts w:ascii="Times New Roman" w:hAnsi="Times New Roman"/>
          <w:b/>
          <w:bCs/>
          <w:sz w:val="28"/>
          <w:szCs w:val="28"/>
        </w:rPr>
        <w:t>Шкала оценки степени освоения учебного материала</w:t>
      </w:r>
    </w:p>
    <w:p w:rsidR="001B513E" w:rsidRPr="00A85B0D" w:rsidRDefault="001B513E" w:rsidP="001B513E">
      <w:pPr>
        <w:pStyle w:val="a5"/>
        <w:spacing w:before="30" w:after="30" w:line="293" w:lineRule="atLeast"/>
        <w:ind w:firstLine="696"/>
        <w:jc w:val="both"/>
        <w:rPr>
          <w:rFonts w:ascii="Times New Roman" w:hAnsi="Times New Roman"/>
          <w:b/>
          <w:bCs/>
          <w:sz w:val="28"/>
          <w:szCs w:val="28"/>
        </w:rPr>
      </w:pPr>
      <w:r w:rsidRPr="00A85B0D">
        <w:rPr>
          <w:rFonts w:ascii="Times New Roman" w:hAnsi="Times New Roman"/>
          <w:bCs/>
          <w:sz w:val="28"/>
          <w:szCs w:val="28"/>
        </w:rPr>
        <w:t xml:space="preserve">Текущий контроль усвоения материала осуществляется путем анкетирования, выполнения практических работ, отзывов педагогов. Уровень первичных знаний, а так же уровень </w:t>
      </w:r>
      <w:proofErr w:type="gramStart"/>
      <w:r w:rsidRPr="00A85B0D">
        <w:rPr>
          <w:rFonts w:ascii="Times New Roman" w:hAnsi="Times New Roman"/>
          <w:bCs/>
          <w:sz w:val="28"/>
          <w:szCs w:val="28"/>
        </w:rPr>
        <w:t>знаний, приобретенных воспитанниками по завершению программы проверяются</w:t>
      </w:r>
      <w:proofErr w:type="gramEnd"/>
      <w:r w:rsidRPr="00A85B0D">
        <w:rPr>
          <w:rFonts w:ascii="Times New Roman" w:hAnsi="Times New Roman"/>
          <w:bCs/>
          <w:sz w:val="28"/>
          <w:szCs w:val="28"/>
        </w:rPr>
        <w:t xml:space="preserve"> анкетированием. При анкетировании все верные ответы берутся за 100%, тогда оценка осуществляется в соответствии с таблицей: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7"/>
      </w:tblGrid>
      <w:tr w:rsidR="001B513E" w:rsidRPr="00A85B0D" w:rsidTr="00792F3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Степень освоения программы</w:t>
            </w:r>
          </w:p>
        </w:tc>
      </w:tr>
      <w:tr w:rsidR="001B513E" w:rsidRPr="00A85B0D" w:rsidTr="00792F3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90% и более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Учебный материал освоен в полном объеме — высокий уровень освоения программы</w:t>
            </w:r>
          </w:p>
        </w:tc>
      </w:tr>
      <w:tr w:rsidR="001B513E" w:rsidRPr="00A85B0D" w:rsidTr="00792F3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75% - 89%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Освоена большая часть содержания программы — средний уровень освоения программы</w:t>
            </w:r>
          </w:p>
        </w:tc>
      </w:tr>
      <w:tr w:rsidR="001B513E" w:rsidRPr="00A85B0D" w:rsidTr="00792F3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50%- 74%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Содержание программы усвоено частично — низкий уровень освоения программы</w:t>
            </w:r>
          </w:p>
        </w:tc>
      </w:tr>
      <w:tr w:rsidR="001B513E" w:rsidRPr="00A85B0D" w:rsidTr="00792F3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49% и менее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3E" w:rsidRPr="00A85B0D" w:rsidRDefault="001B513E" w:rsidP="00792F34">
            <w:pPr>
              <w:spacing w:before="30" w:after="3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B0D">
              <w:rPr>
                <w:rFonts w:ascii="Times New Roman" w:eastAsia="Times New Roman" w:hAnsi="Times New Roman"/>
                <w:bCs/>
                <w:sz w:val="28"/>
                <w:szCs w:val="28"/>
              </w:rPr>
              <w:t>Программа не освоена</w:t>
            </w:r>
          </w:p>
        </w:tc>
      </w:tr>
    </w:tbl>
    <w:p w:rsidR="001B513E" w:rsidRDefault="001B513E" w:rsidP="001B513E">
      <w:pPr>
        <w:pStyle w:val="a5"/>
        <w:spacing w:before="30" w:after="30" w:line="293" w:lineRule="atLeast"/>
        <w:rPr>
          <w:rFonts w:ascii="Times New Roman" w:hAnsi="Times New Roman"/>
          <w:b/>
          <w:bCs/>
          <w:sz w:val="28"/>
          <w:szCs w:val="28"/>
        </w:rPr>
      </w:pPr>
    </w:p>
    <w:p w:rsidR="003B4EC2" w:rsidRPr="00A85B0D" w:rsidRDefault="003B4EC2" w:rsidP="001B513E">
      <w:pPr>
        <w:pStyle w:val="a5"/>
        <w:spacing w:before="30" w:after="30" w:line="293" w:lineRule="atLeast"/>
        <w:rPr>
          <w:rFonts w:ascii="Times New Roman" w:hAnsi="Times New Roman"/>
          <w:b/>
          <w:bCs/>
          <w:sz w:val="28"/>
          <w:szCs w:val="28"/>
        </w:rPr>
      </w:pPr>
    </w:p>
    <w:p w:rsidR="001B513E" w:rsidRPr="00A85B0D" w:rsidRDefault="001B513E" w:rsidP="001B513E">
      <w:pPr>
        <w:pStyle w:val="a5"/>
        <w:numPr>
          <w:ilvl w:val="0"/>
          <w:numId w:val="8"/>
        </w:numPr>
        <w:spacing w:before="30" w:after="30" w:line="293" w:lineRule="atLeast"/>
        <w:rPr>
          <w:rFonts w:ascii="Times New Roman" w:hAnsi="Times New Roman"/>
          <w:bCs/>
          <w:sz w:val="28"/>
          <w:szCs w:val="28"/>
        </w:rPr>
      </w:pPr>
      <w:r w:rsidRPr="00A85B0D">
        <w:rPr>
          <w:rFonts w:ascii="Times New Roman" w:hAnsi="Times New Roman"/>
          <w:b/>
          <w:bCs/>
          <w:sz w:val="28"/>
          <w:szCs w:val="28"/>
        </w:rPr>
        <w:t>Формы подведения итогов реализации:</w:t>
      </w:r>
      <w:r w:rsidRPr="00A85B0D">
        <w:rPr>
          <w:rFonts w:ascii="Times New Roman" w:hAnsi="Times New Roman"/>
          <w:bCs/>
          <w:sz w:val="28"/>
          <w:szCs w:val="28"/>
        </w:rPr>
        <w:t xml:space="preserve"> </w:t>
      </w:r>
    </w:p>
    <w:p w:rsidR="001B513E" w:rsidRPr="00A85B0D" w:rsidRDefault="001B513E" w:rsidP="001B513E">
      <w:pPr>
        <w:pStyle w:val="a5"/>
        <w:numPr>
          <w:ilvl w:val="0"/>
          <w:numId w:val="8"/>
        </w:numPr>
        <w:spacing w:before="30" w:after="30" w:line="293" w:lineRule="atLeast"/>
        <w:rPr>
          <w:rFonts w:ascii="Times New Roman" w:hAnsi="Times New Roman"/>
          <w:bCs/>
          <w:sz w:val="28"/>
          <w:szCs w:val="28"/>
        </w:rPr>
      </w:pPr>
      <w:r w:rsidRPr="00A85B0D">
        <w:rPr>
          <w:rFonts w:ascii="Times New Roman" w:hAnsi="Times New Roman"/>
          <w:bCs/>
          <w:sz w:val="28"/>
          <w:szCs w:val="28"/>
        </w:rPr>
        <w:t xml:space="preserve">- анкетирование </w:t>
      </w:r>
    </w:p>
    <w:p w:rsidR="001B513E" w:rsidRPr="00A85B0D" w:rsidRDefault="001B513E" w:rsidP="001B513E">
      <w:pPr>
        <w:pStyle w:val="a5"/>
        <w:numPr>
          <w:ilvl w:val="0"/>
          <w:numId w:val="8"/>
        </w:numPr>
        <w:spacing w:before="30" w:after="30" w:line="293" w:lineRule="atLeast"/>
        <w:rPr>
          <w:rFonts w:ascii="Times New Roman" w:hAnsi="Times New Roman"/>
          <w:bCs/>
          <w:sz w:val="28"/>
          <w:szCs w:val="28"/>
        </w:rPr>
      </w:pPr>
      <w:r w:rsidRPr="00A85B0D">
        <w:rPr>
          <w:rFonts w:ascii="Times New Roman" w:hAnsi="Times New Roman"/>
          <w:bCs/>
          <w:sz w:val="28"/>
          <w:szCs w:val="28"/>
        </w:rPr>
        <w:t>- отзывы педагогических работников.</w:t>
      </w:r>
    </w:p>
    <w:p w:rsidR="001B513E" w:rsidRPr="00A85B0D" w:rsidRDefault="001B513E" w:rsidP="001B513E">
      <w:pPr>
        <w:pStyle w:val="a5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1B513E" w:rsidRPr="00A85B0D" w:rsidRDefault="001B513E" w:rsidP="001B513E">
      <w:pPr>
        <w:pStyle w:val="40"/>
        <w:keepNext/>
        <w:keepLines/>
        <w:shd w:val="clear" w:color="auto" w:fill="auto"/>
        <w:spacing w:before="0" w:after="180"/>
        <w:jc w:val="center"/>
        <w:rPr>
          <w:color w:val="000000" w:themeColor="text1"/>
        </w:rPr>
      </w:pPr>
      <w:r w:rsidRPr="00A85B0D">
        <w:rPr>
          <w:color w:val="000000" w:themeColor="text1"/>
        </w:rPr>
        <w:t>Организационный раздел</w:t>
      </w:r>
    </w:p>
    <w:p w:rsidR="001B513E" w:rsidRPr="00A85B0D" w:rsidRDefault="001B513E" w:rsidP="001B513E">
      <w:pPr>
        <w:pStyle w:val="1"/>
        <w:shd w:val="clear" w:color="auto" w:fill="auto"/>
        <w:spacing w:after="180"/>
        <w:rPr>
          <w:color w:val="000000" w:themeColor="text1"/>
          <w:sz w:val="28"/>
          <w:szCs w:val="28"/>
        </w:rPr>
      </w:pPr>
      <w:r w:rsidRPr="00A85B0D">
        <w:rPr>
          <w:b/>
          <w:bCs/>
          <w:color w:val="000000" w:themeColor="text1"/>
          <w:sz w:val="28"/>
          <w:szCs w:val="28"/>
        </w:rPr>
        <w:t>Организация занятий кружка</w:t>
      </w:r>
    </w:p>
    <w:p w:rsidR="001B513E" w:rsidRPr="00A85B0D" w:rsidRDefault="001B513E" w:rsidP="001B513E">
      <w:pPr>
        <w:pStyle w:val="1"/>
        <w:shd w:val="clear" w:color="auto" w:fill="auto"/>
        <w:ind w:firstLine="48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Численность детей на занятии не д</w:t>
      </w:r>
      <w:r>
        <w:rPr>
          <w:color w:val="000000" w:themeColor="text1"/>
          <w:sz w:val="28"/>
          <w:szCs w:val="28"/>
        </w:rPr>
        <w:t>олжна превышать 10</w:t>
      </w:r>
      <w:r w:rsidRPr="00A85B0D">
        <w:rPr>
          <w:color w:val="000000" w:themeColor="text1"/>
          <w:sz w:val="28"/>
          <w:szCs w:val="28"/>
        </w:rPr>
        <w:t xml:space="preserve"> человек. Продолжительность занятий 1 академический час.</w:t>
      </w:r>
    </w:p>
    <w:p w:rsidR="001B513E" w:rsidRPr="00A85B0D" w:rsidRDefault="001B513E" w:rsidP="001B513E">
      <w:pPr>
        <w:pStyle w:val="1"/>
        <w:shd w:val="clear" w:color="auto" w:fill="auto"/>
        <w:ind w:firstLine="48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Занятия проходят во второй половине дня 2 раза в неделю.</w:t>
      </w:r>
    </w:p>
    <w:p w:rsidR="001B513E" w:rsidRPr="00A85B0D" w:rsidRDefault="001B513E" w:rsidP="001B513E">
      <w:pPr>
        <w:pStyle w:val="1"/>
        <w:shd w:val="clear" w:color="auto" w:fill="auto"/>
        <w:ind w:firstLine="40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Форма организации: </w:t>
      </w:r>
      <w:r>
        <w:rPr>
          <w:color w:val="000000" w:themeColor="text1"/>
          <w:sz w:val="28"/>
          <w:szCs w:val="28"/>
        </w:rPr>
        <w:t>под</w:t>
      </w:r>
      <w:r w:rsidRPr="00A85B0D">
        <w:rPr>
          <w:color w:val="000000" w:themeColor="text1"/>
          <w:sz w:val="28"/>
          <w:szCs w:val="28"/>
        </w:rPr>
        <w:t>групповая.</w:t>
      </w:r>
    </w:p>
    <w:p w:rsidR="001B513E" w:rsidRPr="00A85B0D" w:rsidRDefault="001B513E" w:rsidP="001B513E">
      <w:pPr>
        <w:pStyle w:val="1"/>
        <w:shd w:val="clear" w:color="auto" w:fill="auto"/>
        <w:spacing w:after="480"/>
        <w:ind w:firstLine="42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Фо</w:t>
      </w:r>
      <w:r>
        <w:rPr>
          <w:color w:val="000000" w:themeColor="text1"/>
          <w:sz w:val="28"/>
          <w:szCs w:val="28"/>
        </w:rPr>
        <w:t>рма проведения занятий: игровая, с использованием ИКТ технологии.</w:t>
      </w:r>
      <w:r w:rsidRPr="00A85B0D">
        <w:rPr>
          <w:color w:val="000000" w:themeColor="text1"/>
          <w:sz w:val="28"/>
          <w:szCs w:val="28"/>
        </w:rPr>
        <w:t xml:space="preserve"> В каждое занятие включены физкультминутки, загадки, стихотворения тематически связанные с учебными заданиями.</w:t>
      </w:r>
    </w:p>
    <w:p w:rsidR="001B513E" w:rsidRPr="00A85B0D" w:rsidRDefault="001B513E" w:rsidP="001B513E">
      <w:pPr>
        <w:pStyle w:val="1"/>
        <w:numPr>
          <w:ilvl w:val="0"/>
          <w:numId w:val="8"/>
        </w:numPr>
        <w:shd w:val="clear" w:color="auto" w:fill="auto"/>
        <w:tabs>
          <w:tab w:val="left" w:pos="817"/>
        </w:tabs>
        <w:spacing w:after="0"/>
        <w:ind w:firstLine="46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Фронтальная работа с демонстрационным материалом.</w:t>
      </w:r>
    </w:p>
    <w:p w:rsidR="001B513E" w:rsidRPr="00A85B0D" w:rsidRDefault="001B513E" w:rsidP="001B513E">
      <w:pPr>
        <w:pStyle w:val="1"/>
        <w:numPr>
          <w:ilvl w:val="0"/>
          <w:numId w:val="8"/>
        </w:numPr>
        <w:shd w:val="clear" w:color="auto" w:fill="auto"/>
        <w:tabs>
          <w:tab w:val="left" w:pos="817"/>
        </w:tabs>
        <w:spacing w:after="0"/>
        <w:ind w:firstLine="46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Самостоятельная работа детей с раздаточным материалом.</w:t>
      </w:r>
    </w:p>
    <w:p w:rsidR="001B513E" w:rsidRPr="00A85B0D" w:rsidRDefault="001B513E" w:rsidP="001B513E">
      <w:pPr>
        <w:pStyle w:val="1"/>
        <w:numPr>
          <w:ilvl w:val="0"/>
          <w:numId w:val="8"/>
        </w:numPr>
        <w:shd w:val="clear" w:color="auto" w:fill="auto"/>
        <w:tabs>
          <w:tab w:val="left" w:pos="817"/>
        </w:tabs>
        <w:spacing w:after="180"/>
        <w:ind w:firstLine="46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Постановка и разрешение проблемных ситуаций.</w:t>
      </w:r>
    </w:p>
    <w:p w:rsidR="001B513E" w:rsidRPr="00A85B0D" w:rsidRDefault="001B513E" w:rsidP="001B513E">
      <w:pPr>
        <w:pStyle w:val="22"/>
        <w:keepNext/>
        <w:keepLines/>
        <w:shd w:val="clear" w:color="auto" w:fill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A85B0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Материально-техническое обеспечение</w:t>
      </w:r>
    </w:p>
    <w:p w:rsidR="001B513E" w:rsidRPr="00A85B0D" w:rsidRDefault="001B513E" w:rsidP="001B513E">
      <w:pPr>
        <w:pStyle w:val="1"/>
        <w:shd w:val="clear" w:color="auto" w:fill="auto"/>
        <w:spacing w:after="0" w:line="233" w:lineRule="auto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Кабинет для занятий</w:t>
      </w:r>
    </w:p>
    <w:p w:rsidR="001B513E" w:rsidRPr="00A85B0D" w:rsidRDefault="001B513E" w:rsidP="001B513E">
      <w:pPr>
        <w:pStyle w:val="1"/>
        <w:shd w:val="clear" w:color="auto" w:fill="auto"/>
        <w:spacing w:after="0" w:line="233" w:lineRule="auto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Тетради «Ра</w:t>
      </w:r>
      <w:proofErr w:type="gramStart"/>
      <w:r w:rsidRPr="00A85B0D">
        <w:rPr>
          <w:color w:val="000000" w:themeColor="text1"/>
          <w:sz w:val="28"/>
          <w:szCs w:val="28"/>
        </w:rPr>
        <w:t>з-</w:t>
      </w:r>
      <w:proofErr w:type="gramEnd"/>
      <w:r w:rsidRPr="00A85B0D">
        <w:rPr>
          <w:color w:val="000000" w:themeColor="text1"/>
          <w:sz w:val="28"/>
          <w:szCs w:val="28"/>
        </w:rPr>
        <w:t xml:space="preserve"> ступенька, два- ступенька...» математика для детей 5-6 лет часть 1</w:t>
      </w:r>
    </w:p>
    <w:p w:rsidR="00531EAA" w:rsidRDefault="001B513E" w:rsidP="001B513E">
      <w:pPr>
        <w:pStyle w:val="1"/>
        <w:shd w:val="clear" w:color="auto" w:fill="auto"/>
        <w:spacing w:after="0" w:line="233" w:lineRule="auto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Тетради «Ра</w:t>
      </w:r>
      <w:proofErr w:type="gramStart"/>
      <w:r w:rsidRPr="00A85B0D">
        <w:rPr>
          <w:color w:val="000000" w:themeColor="text1"/>
          <w:sz w:val="28"/>
          <w:szCs w:val="28"/>
        </w:rPr>
        <w:t>з-</w:t>
      </w:r>
      <w:proofErr w:type="gramEnd"/>
      <w:r w:rsidRPr="00A85B0D">
        <w:rPr>
          <w:color w:val="000000" w:themeColor="text1"/>
          <w:sz w:val="28"/>
          <w:szCs w:val="28"/>
        </w:rPr>
        <w:t xml:space="preserve"> ступенька, два- ступенька...» математика для детей 6-7 лет часть 2 </w:t>
      </w:r>
    </w:p>
    <w:p w:rsidR="001B513E" w:rsidRPr="00A85B0D" w:rsidRDefault="00531EAA" w:rsidP="001B513E">
      <w:pPr>
        <w:pStyle w:val="1"/>
        <w:shd w:val="clear" w:color="auto" w:fill="auto"/>
        <w:spacing w:after="0" w:line="233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Счетные палочки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Ручки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Цветные Карандаши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Простые карандаши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Фломастеры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-</w:t>
      </w:r>
      <w:r w:rsidR="001B513E" w:rsidRPr="00A85B0D">
        <w:rPr>
          <w:color w:val="000000" w:themeColor="text1"/>
          <w:sz w:val="28"/>
          <w:szCs w:val="28"/>
        </w:rPr>
        <w:t>Альбомы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Бумага А</w:t>
      </w:r>
      <w:proofErr w:type="gramStart"/>
      <w:r w:rsidR="001B513E" w:rsidRPr="00A85B0D">
        <w:rPr>
          <w:color w:val="000000" w:themeColor="text1"/>
          <w:sz w:val="28"/>
          <w:szCs w:val="28"/>
        </w:rPr>
        <w:t>4</w:t>
      </w:r>
      <w:proofErr w:type="gramEnd"/>
    </w:p>
    <w:p w:rsidR="001B513E" w:rsidRPr="00A85B0D" w:rsidRDefault="00531EAA" w:rsidP="00531EAA">
      <w:pPr>
        <w:pStyle w:val="24"/>
        <w:shd w:val="clear" w:color="auto" w:fill="auto"/>
        <w:tabs>
          <w:tab w:val="left" w:pos="262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Тетради в клетку</w:t>
      </w:r>
    </w:p>
    <w:p w:rsidR="001B513E" w:rsidRPr="00A85B0D" w:rsidRDefault="00531EAA" w:rsidP="00531EAA">
      <w:pPr>
        <w:pStyle w:val="24"/>
        <w:shd w:val="clear" w:color="auto" w:fill="auto"/>
        <w:tabs>
          <w:tab w:val="left" w:pos="262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Линейки</w:t>
      </w:r>
    </w:p>
    <w:p w:rsidR="001B513E" w:rsidRPr="00A85B0D" w:rsidRDefault="00531EAA" w:rsidP="00531EAA">
      <w:pPr>
        <w:pStyle w:val="24"/>
        <w:shd w:val="clear" w:color="auto" w:fill="auto"/>
        <w:tabs>
          <w:tab w:val="left" w:pos="262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Цветной и белый картон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-П</w:t>
      </w:r>
      <w:r w:rsidR="001B513E" w:rsidRPr="00A85B0D">
        <w:rPr>
          <w:color w:val="000000" w:themeColor="text1"/>
          <w:sz w:val="28"/>
          <w:szCs w:val="28"/>
        </w:rPr>
        <w:t xml:space="preserve">алочки </w:t>
      </w:r>
      <w:proofErr w:type="spellStart"/>
      <w:r w:rsidR="001B513E" w:rsidRPr="00A85B0D">
        <w:rPr>
          <w:color w:val="000000" w:themeColor="text1"/>
          <w:sz w:val="28"/>
          <w:szCs w:val="28"/>
        </w:rPr>
        <w:t>Кьюзенера</w:t>
      </w:r>
      <w:proofErr w:type="spellEnd"/>
    </w:p>
    <w:p w:rsidR="001B513E" w:rsidRPr="00A85B0D" w:rsidRDefault="001B513E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-Б</w:t>
      </w:r>
      <w:r w:rsidR="001B513E" w:rsidRPr="00A85B0D">
        <w:rPr>
          <w:color w:val="000000" w:themeColor="text1"/>
          <w:sz w:val="28"/>
          <w:szCs w:val="28"/>
        </w:rPr>
        <w:t xml:space="preserve">локи </w:t>
      </w:r>
      <w:proofErr w:type="spellStart"/>
      <w:r w:rsidR="001B513E" w:rsidRPr="00A85B0D">
        <w:rPr>
          <w:color w:val="000000" w:themeColor="text1"/>
          <w:sz w:val="28"/>
          <w:szCs w:val="28"/>
        </w:rPr>
        <w:t>Дьенеша</w:t>
      </w:r>
      <w:proofErr w:type="spellEnd"/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Картотека загадок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Картотека динамических пауз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Касса цифр на магнитах - 1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Наборы магнитных карточек:</w:t>
      </w:r>
    </w:p>
    <w:p w:rsidR="001B513E" w:rsidRPr="00A85B0D" w:rsidRDefault="00531EAA" w:rsidP="00531EAA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«Знаки' действий» -2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«Цифры» -1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-«Числа от 1 до 20» 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Наборы тематических картинок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>
        <w:rPr>
          <w:color w:val="000000" w:themeColor="text1"/>
          <w:sz w:val="28"/>
          <w:szCs w:val="28"/>
        </w:rPr>
        <w:t>Г</w:t>
      </w:r>
      <w:r w:rsidR="001B513E" w:rsidRPr="00A85B0D">
        <w:rPr>
          <w:color w:val="000000" w:themeColor="text1"/>
          <w:sz w:val="28"/>
          <w:szCs w:val="28"/>
        </w:rPr>
        <w:t>еометрическое лото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Лото фрукты цветы овощи</w:t>
      </w:r>
    </w:p>
    <w:p w:rsidR="001B513E" w:rsidRPr="00A85B0D" w:rsidRDefault="00531EAA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Кубики</w:t>
      </w:r>
    </w:p>
    <w:p w:rsidR="001B513E" w:rsidRPr="00A85B0D" w:rsidRDefault="00531EAA" w:rsidP="00531EAA">
      <w:pPr>
        <w:pStyle w:val="24"/>
        <w:shd w:val="clear" w:color="auto" w:fill="auto"/>
        <w:tabs>
          <w:tab w:val="left" w:pos="262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Наборы геометрических фигур</w:t>
      </w:r>
    </w:p>
    <w:p w:rsidR="001B513E" w:rsidRPr="00A85B0D" w:rsidRDefault="00531EAA" w:rsidP="00531EAA">
      <w:pPr>
        <w:pStyle w:val="24"/>
        <w:shd w:val="clear" w:color="auto" w:fill="auto"/>
        <w:tabs>
          <w:tab w:val="left" w:pos="262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Демонстрационный материал</w:t>
      </w:r>
    </w:p>
    <w:p w:rsidR="001B513E" w:rsidRPr="00A85B0D" w:rsidRDefault="00531EAA" w:rsidP="00531EAA">
      <w:pPr>
        <w:pStyle w:val="24"/>
        <w:shd w:val="clear" w:color="auto" w:fill="auto"/>
        <w:tabs>
          <w:tab w:val="left" w:pos="262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Дидактические игры</w:t>
      </w:r>
    </w:p>
    <w:p w:rsidR="001B513E" w:rsidRPr="00A85B0D" w:rsidRDefault="00531EAA" w:rsidP="00531EAA">
      <w:pPr>
        <w:pStyle w:val="24"/>
        <w:shd w:val="clear" w:color="auto" w:fill="auto"/>
        <w:tabs>
          <w:tab w:val="left" w:pos="2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Наборы цифр и знаков</w:t>
      </w:r>
    </w:p>
    <w:p w:rsidR="001B513E" w:rsidRPr="00A85B0D" w:rsidRDefault="00531EAA" w:rsidP="00531EAA">
      <w:pPr>
        <w:pStyle w:val="24"/>
        <w:shd w:val="clear" w:color="auto" w:fill="auto"/>
        <w:tabs>
          <w:tab w:val="left" w:pos="267"/>
        </w:tabs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Трафареты с геометрическими (фигурами</w:t>
      </w:r>
      <w:proofErr w:type="gramEnd"/>
    </w:p>
    <w:p w:rsidR="001B513E" w:rsidRPr="00A85B0D" w:rsidRDefault="008F28B6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Модель циферблата часов с подвижными стрелками</w:t>
      </w:r>
    </w:p>
    <w:p w:rsidR="001B513E" w:rsidRPr="00A85B0D" w:rsidRDefault="008F28B6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Чашечные весы</w:t>
      </w:r>
    </w:p>
    <w:p w:rsidR="001B513E" w:rsidRPr="00A85B0D" w:rsidRDefault="008F28B6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Шнурки цветные</w:t>
      </w:r>
    </w:p>
    <w:p w:rsidR="001B513E" w:rsidRPr="00A85B0D" w:rsidRDefault="008F28B6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Модели волшебных мешочков</w:t>
      </w:r>
    </w:p>
    <w:p w:rsidR="001B513E" w:rsidRPr="00A85B0D" w:rsidRDefault="008F28B6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Конверты</w:t>
      </w:r>
    </w:p>
    <w:p w:rsidR="001B513E" w:rsidRPr="00A85B0D" w:rsidRDefault="001B513E" w:rsidP="001B513E">
      <w:pPr>
        <w:pStyle w:val="24"/>
        <w:shd w:val="clear" w:color="auto" w:fill="auto"/>
        <w:rPr>
          <w:color w:val="000000" w:themeColor="text1"/>
          <w:sz w:val="28"/>
          <w:szCs w:val="28"/>
        </w:rPr>
      </w:pPr>
      <w:r w:rsidRPr="00A85B0D">
        <w:rPr>
          <w:b/>
          <w:bCs/>
          <w:color w:val="000000" w:themeColor="text1"/>
          <w:sz w:val="28"/>
          <w:szCs w:val="28"/>
        </w:rPr>
        <w:t>Оборудование:</w:t>
      </w:r>
    </w:p>
    <w:p w:rsidR="001B513E" w:rsidRPr="00A85B0D" w:rsidRDefault="008F28B6" w:rsidP="001B513E">
      <w:pPr>
        <w:pStyle w:val="24"/>
        <w:shd w:val="clear" w:color="auto" w:fill="auto"/>
        <w:spacing w:line="233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Экран</w:t>
      </w:r>
    </w:p>
    <w:p w:rsidR="001B513E" w:rsidRPr="00A85B0D" w:rsidRDefault="008F28B6" w:rsidP="001B513E">
      <w:pPr>
        <w:pStyle w:val="24"/>
        <w:shd w:val="clear" w:color="auto" w:fill="auto"/>
        <w:spacing w:after="240" w:line="233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B513E" w:rsidRPr="00A85B0D">
        <w:rPr>
          <w:color w:val="000000" w:themeColor="text1"/>
          <w:sz w:val="28"/>
          <w:szCs w:val="28"/>
        </w:rPr>
        <w:t>проектор</w:t>
      </w:r>
    </w:p>
    <w:p w:rsidR="001B513E" w:rsidRPr="00A85B0D" w:rsidRDefault="001B513E" w:rsidP="001B513E">
      <w:pPr>
        <w:pStyle w:val="50"/>
        <w:keepNext/>
        <w:keepLines/>
        <w:shd w:val="clear" w:color="auto" w:fill="auto"/>
        <w:jc w:val="center"/>
        <w:rPr>
          <w:color w:val="000000" w:themeColor="text1"/>
        </w:rPr>
      </w:pPr>
      <w:r w:rsidRPr="00A85B0D">
        <w:rPr>
          <w:color w:val="000000" w:themeColor="text1"/>
        </w:rPr>
        <w:t>Методическое обеспечение</w:t>
      </w:r>
    </w:p>
    <w:p w:rsidR="001B513E" w:rsidRPr="00A85B0D" w:rsidRDefault="001B513E" w:rsidP="001B513E">
      <w:pPr>
        <w:pStyle w:val="1"/>
        <w:shd w:val="clear" w:color="auto" w:fill="auto"/>
        <w:spacing w:after="28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Успешная реализация программы зависит использования различных технологий, форм, приёмов и методов работы на развивающих занятиях.</w:t>
      </w:r>
    </w:p>
    <w:p w:rsidR="001B513E" w:rsidRPr="00A85B0D" w:rsidRDefault="001B513E" w:rsidP="001B513E">
      <w:pPr>
        <w:pStyle w:val="1"/>
        <w:shd w:val="clear" w:color="auto" w:fill="auto"/>
        <w:spacing w:after="48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На занятиях используются </w:t>
      </w:r>
      <w:r w:rsidRPr="00A85B0D">
        <w:rPr>
          <w:b/>
          <w:bCs/>
          <w:iCs/>
          <w:color w:val="000000" w:themeColor="text1"/>
          <w:sz w:val="28"/>
          <w:szCs w:val="28"/>
        </w:rPr>
        <w:t>технологии:</w:t>
      </w:r>
    </w:p>
    <w:p w:rsidR="001B513E" w:rsidRPr="00A85B0D" w:rsidRDefault="001B513E" w:rsidP="001B513E">
      <w:pPr>
        <w:pStyle w:val="1"/>
        <w:numPr>
          <w:ilvl w:val="0"/>
          <w:numId w:val="8"/>
        </w:numPr>
        <w:shd w:val="clear" w:color="auto" w:fill="auto"/>
        <w:tabs>
          <w:tab w:val="left" w:pos="735"/>
        </w:tabs>
        <w:spacing w:after="0"/>
        <w:ind w:firstLine="38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Личностно - ориентированные технологии.</w:t>
      </w:r>
    </w:p>
    <w:p w:rsidR="001B513E" w:rsidRPr="00A85B0D" w:rsidRDefault="001B513E" w:rsidP="001B513E">
      <w:pPr>
        <w:pStyle w:val="1"/>
        <w:numPr>
          <w:ilvl w:val="0"/>
          <w:numId w:val="8"/>
        </w:numPr>
        <w:shd w:val="clear" w:color="auto" w:fill="auto"/>
        <w:tabs>
          <w:tab w:val="left" w:pos="735"/>
        </w:tabs>
        <w:spacing w:after="0"/>
        <w:ind w:firstLine="38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Технология развивающего обучения.</w:t>
      </w:r>
    </w:p>
    <w:p w:rsidR="001B513E" w:rsidRPr="00A85B0D" w:rsidRDefault="001B513E" w:rsidP="001B513E">
      <w:pPr>
        <w:pStyle w:val="1"/>
        <w:numPr>
          <w:ilvl w:val="0"/>
          <w:numId w:val="8"/>
        </w:numPr>
        <w:shd w:val="clear" w:color="auto" w:fill="auto"/>
        <w:tabs>
          <w:tab w:val="left" w:pos="735"/>
        </w:tabs>
        <w:spacing w:after="0"/>
        <w:ind w:firstLine="38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Игровая технология.</w:t>
      </w:r>
    </w:p>
    <w:p w:rsidR="001B513E" w:rsidRPr="00A85B0D" w:rsidRDefault="001B513E" w:rsidP="001B513E">
      <w:pPr>
        <w:pStyle w:val="1"/>
        <w:shd w:val="clear" w:color="auto" w:fill="auto"/>
        <w:spacing w:after="480"/>
        <w:ind w:firstLine="38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</w:t>
      </w:r>
      <w:r w:rsidRPr="00A85B0D">
        <w:rPr>
          <w:color w:val="000000" w:themeColor="text1"/>
          <w:sz w:val="28"/>
          <w:szCs w:val="28"/>
        </w:rPr>
        <w:t>Наглядного, демонстрационного, раздаточного материала.</w:t>
      </w:r>
    </w:p>
    <w:p w:rsidR="001B513E" w:rsidRPr="00A85B0D" w:rsidRDefault="001B513E" w:rsidP="001B513E">
      <w:pPr>
        <w:pStyle w:val="60"/>
        <w:keepNext/>
        <w:keepLines/>
        <w:shd w:val="clear" w:color="auto" w:fill="auto"/>
        <w:spacing w:after="200"/>
        <w:rPr>
          <w:i w:val="0"/>
          <w:color w:val="000000" w:themeColor="text1"/>
          <w:sz w:val="28"/>
          <w:szCs w:val="28"/>
        </w:rPr>
      </w:pPr>
      <w:r w:rsidRPr="00A85B0D">
        <w:rPr>
          <w:b w:val="0"/>
          <w:bCs w:val="0"/>
          <w:i w:val="0"/>
          <w:iCs w:val="0"/>
          <w:color w:val="000000" w:themeColor="text1"/>
          <w:sz w:val="28"/>
          <w:szCs w:val="28"/>
        </w:rPr>
        <w:t xml:space="preserve">Различные </w:t>
      </w:r>
      <w:r w:rsidRPr="00A85B0D">
        <w:rPr>
          <w:i w:val="0"/>
          <w:color w:val="000000" w:themeColor="text1"/>
          <w:sz w:val="28"/>
          <w:szCs w:val="28"/>
        </w:rPr>
        <w:t>вид</w:t>
      </w:r>
      <w:proofErr w:type="gramStart"/>
      <w:r w:rsidRPr="00A85B0D">
        <w:rPr>
          <w:i w:val="0"/>
          <w:color w:val="000000" w:themeColor="text1"/>
          <w:sz w:val="28"/>
          <w:szCs w:val="28"/>
        </w:rPr>
        <w:t>ы-</w:t>
      </w:r>
      <w:proofErr w:type="gramEnd"/>
      <w:r w:rsidRPr="00A85B0D">
        <w:rPr>
          <w:i w:val="0"/>
          <w:color w:val="000000" w:themeColor="text1"/>
          <w:sz w:val="28"/>
          <w:szCs w:val="28"/>
        </w:rPr>
        <w:t xml:space="preserve"> деятельности .</w:t>
      </w:r>
    </w:p>
    <w:p w:rsidR="001B513E" w:rsidRPr="00A85B0D" w:rsidRDefault="001B513E" w:rsidP="001B513E">
      <w:pPr>
        <w:pStyle w:val="1"/>
        <w:numPr>
          <w:ilvl w:val="0"/>
          <w:numId w:val="8"/>
        </w:numPr>
        <w:shd w:val="clear" w:color="auto" w:fill="auto"/>
        <w:tabs>
          <w:tab w:val="left" w:pos="735"/>
        </w:tabs>
        <w:spacing w:after="0"/>
        <w:ind w:firstLine="380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познавательная;</w:t>
      </w:r>
    </w:p>
    <w:p w:rsidR="001B513E" w:rsidRPr="00A85B0D" w:rsidRDefault="001B513E" w:rsidP="001B513E">
      <w:pPr>
        <w:pStyle w:val="1"/>
        <w:numPr>
          <w:ilvl w:val="0"/>
          <w:numId w:val="8"/>
        </w:numPr>
        <w:shd w:val="clear" w:color="auto" w:fill="auto"/>
        <w:tabs>
          <w:tab w:val="left" w:pos="735"/>
        </w:tabs>
        <w:spacing w:after="0"/>
        <w:ind w:firstLine="38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коммуникативная;</w:t>
      </w:r>
    </w:p>
    <w:p w:rsidR="001B513E" w:rsidRPr="00A85B0D" w:rsidRDefault="001B513E" w:rsidP="001B513E">
      <w:pPr>
        <w:pStyle w:val="1"/>
        <w:numPr>
          <w:ilvl w:val="0"/>
          <w:numId w:val="8"/>
        </w:numPr>
        <w:shd w:val="clear" w:color="auto" w:fill="auto"/>
        <w:tabs>
          <w:tab w:val="left" w:pos="735"/>
        </w:tabs>
        <w:spacing w:after="0"/>
        <w:ind w:firstLine="380"/>
        <w:jc w:val="both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>продуктивная;</w:t>
      </w:r>
    </w:p>
    <w:p w:rsidR="001B513E" w:rsidRDefault="001B513E" w:rsidP="001B513E">
      <w:pPr>
        <w:ind w:firstLine="38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двигательная</w:t>
      </w:r>
    </w:p>
    <w:p w:rsidR="00F067B7" w:rsidRDefault="00F067B7" w:rsidP="001B513E">
      <w:pPr>
        <w:ind w:firstLine="380"/>
        <w:rPr>
          <w:color w:val="000000" w:themeColor="text1"/>
          <w:sz w:val="28"/>
          <w:szCs w:val="28"/>
        </w:rPr>
      </w:pPr>
    </w:p>
    <w:p w:rsidR="00F067B7" w:rsidRDefault="00F067B7" w:rsidP="001B513E">
      <w:pPr>
        <w:ind w:firstLine="380"/>
        <w:rPr>
          <w:color w:val="000000" w:themeColor="text1"/>
          <w:sz w:val="28"/>
          <w:szCs w:val="28"/>
        </w:rPr>
      </w:pPr>
    </w:p>
    <w:p w:rsidR="00F067B7" w:rsidRDefault="00F067B7" w:rsidP="001B513E">
      <w:pPr>
        <w:ind w:firstLine="380"/>
        <w:rPr>
          <w:color w:val="000000" w:themeColor="text1"/>
          <w:sz w:val="28"/>
          <w:szCs w:val="28"/>
        </w:rPr>
      </w:pPr>
    </w:p>
    <w:p w:rsidR="00F067B7" w:rsidRDefault="00F067B7" w:rsidP="001B513E">
      <w:pPr>
        <w:ind w:firstLine="380"/>
        <w:rPr>
          <w:color w:val="000000" w:themeColor="text1"/>
          <w:sz w:val="28"/>
          <w:szCs w:val="28"/>
        </w:rPr>
      </w:pPr>
    </w:p>
    <w:p w:rsidR="00F067B7" w:rsidRPr="00A85B0D" w:rsidRDefault="003B4EC2" w:rsidP="003B4EC2">
      <w:pPr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="00F067B7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Используемая л</w:t>
      </w:r>
      <w:r w:rsidR="00F067B7" w:rsidRPr="00A85B0D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итература</w:t>
      </w:r>
    </w:p>
    <w:p w:rsidR="00F067B7" w:rsidRPr="00A85B0D" w:rsidRDefault="00F067B7" w:rsidP="00F067B7">
      <w:pPr>
        <w:rPr>
          <w:color w:val="000000" w:themeColor="text1"/>
          <w:sz w:val="28"/>
          <w:szCs w:val="28"/>
        </w:rPr>
      </w:pPr>
    </w:p>
    <w:p w:rsidR="00F067B7" w:rsidRPr="00A85B0D" w:rsidRDefault="00F067B7" w:rsidP="00F067B7">
      <w:pPr>
        <w:rPr>
          <w:color w:val="000000" w:themeColor="text1"/>
          <w:sz w:val="28"/>
          <w:szCs w:val="28"/>
        </w:rPr>
      </w:pPr>
    </w:p>
    <w:p w:rsidR="00F067B7" w:rsidRPr="00A85B0D" w:rsidRDefault="00F067B7" w:rsidP="00F067B7">
      <w:pPr>
        <w:pStyle w:val="1"/>
        <w:numPr>
          <w:ilvl w:val="0"/>
          <w:numId w:val="9"/>
        </w:numPr>
        <w:shd w:val="clear" w:color="auto" w:fill="auto"/>
        <w:tabs>
          <w:tab w:val="left" w:pos="1010"/>
        </w:tabs>
        <w:spacing w:after="0"/>
        <w:ind w:firstLine="680"/>
        <w:jc w:val="both"/>
        <w:rPr>
          <w:color w:val="000000" w:themeColor="text1"/>
          <w:sz w:val="28"/>
          <w:szCs w:val="28"/>
        </w:rPr>
      </w:pPr>
      <w:proofErr w:type="spellStart"/>
      <w:r w:rsidRPr="00A85B0D">
        <w:rPr>
          <w:color w:val="000000" w:themeColor="text1"/>
          <w:sz w:val="28"/>
          <w:szCs w:val="28"/>
        </w:rPr>
        <w:t>Петерсон</w:t>
      </w:r>
      <w:proofErr w:type="spellEnd"/>
      <w:r w:rsidRPr="00A85B0D">
        <w:rPr>
          <w:color w:val="000000" w:themeColor="text1"/>
          <w:sz w:val="28"/>
          <w:szCs w:val="28"/>
        </w:rPr>
        <w:t xml:space="preserve"> Л.Г., </w:t>
      </w:r>
      <w:proofErr w:type="spellStart"/>
      <w:r w:rsidRPr="00A85B0D">
        <w:rPr>
          <w:color w:val="000000" w:themeColor="text1"/>
          <w:sz w:val="28"/>
          <w:szCs w:val="28"/>
        </w:rPr>
        <w:t>Кочемасова</w:t>
      </w:r>
      <w:proofErr w:type="spellEnd"/>
      <w:r w:rsidRPr="00A85B0D">
        <w:rPr>
          <w:color w:val="000000" w:themeColor="text1"/>
          <w:sz w:val="28"/>
          <w:szCs w:val="28"/>
        </w:rPr>
        <w:t xml:space="preserve"> Е. Е. </w:t>
      </w:r>
      <w:proofErr w:type="spellStart"/>
      <w:r w:rsidRPr="00A85B0D">
        <w:rPr>
          <w:color w:val="000000" w:themeColor="text1"/>
          <w:sz w:val="28"/>
          <w:szCs w:val="28"/>
        </w:rPr>
        <w:t>Игралочка</w:t>
      </w:r>
      <w:proofErr w:type="spellEnd"/>
      <w:r w:rsidRPr="00A85B0D">
        <w:rPr>
          <w:color w:val="000000" w:themeColor="text1"/>
          <w:sz w:val="28"/>
          <w:szCs w:val="28"/>
        </w:rPr>
        <w:t xml:space="preserve"> - ступенька к школе.</w:t>
      </w:r>
    </w:p>
    <w:p w:rsidR="00F067B7" w:rsidRPr="00A85B0D" w:rsidRDefault="00F067B7" w:rsidP="00F067B7">
      <w:pPr>
        <w:pStyle w:val="1"/>
        <w:shd w:val="clear" w:color="auto" w:fill="auto"/>
        <w:rPr>
          <w:color w:val="000000" w:themeColor="text1"/>
          <w:sz w:val="28"/>
          <w:szCs w:val="28"/>
        </w:rPr>
      </w:pPr>
      <w:r w:rsidRPr="00A85B0D">
        <w:rPr>
          <w:color w:val="000000" w:themeColor="text1"/>
          <w:sz w:val="28"/>
          <w:szCs w:val="28"/>
        </w:rPr>
        <w:t xml:space="preserve">Практический курс математики для дошкольников. Методические рекомендации. Изд-во </w:t>
      </w:r>
      <w:proofErr w:type="spellStart"/>
      <w:r w:rsidRPr="00A85B0D">
        <w:rPr>
          <w:color w:val="000000" w:themeColor="text1"/>
          <w:sz w:val="28"/>
          <w:szCs w:val="28"/>
        </w:rPr>
        <w:t>Ювента</w:t>
      </w:r>
      <w:proofErr w:type="spellEnd"/>
      <w:r w:rsidRPr="00A85B0D">
        <w:rPr>
          <w:color w:val="000000" w:themeColor="text1"/>
          <w:sz w:val="28"/>
          <w:szCs w:val="28"/>
        </w:rPr>
        <w:t xml:space="preserve"> М.,2014.</w:t>
      </w:r>
    </w:p>
    <w:p w:rsidR="00F067B7" w:rsidRPr="00A85B0D" w:rsidRDefault="00F067B7" w:rsidP="00F067B7">
      <w:pPr>
        <w:pStyle w:val="1"/>
        <w:numPr>
          <w:ilvl w:val="0"/>
          <w:numId w:val="9"/>
        </w:numPr>
        <w:shd w:val="clear" w:color="auto" w:fill="auto"/>
        <w:tabs>
          <w:tab w:val="left" w:pos="1021"/>
        </w:tabs>
        <w:ind w:firstLine="680"/>
        <w:jc w:val="both"/>
        <w:rPr>
          <w:color w:val="000000" w:themeColor="text1"/>
          <w:sz w:val="28"/>
          <w:szCs w:val="28"/>
        </w:rPr>
      </w:pPr>
      <w:proofErr w:type="spellStart"/>
      <w:r w:rsidRPr="00A85B0D">
        <w:rPr>
          <w:color w:val="000000" w:themeColor="text1"/>
          <w:sz w:val="28"/>
          <w:szCs w:val="28"/>
        </w:rPr>
        <w:t>Петерсон</w:t>
      </w:r>
      <w:proofErr w:type="spellEnd"/>
      <w:r w:rsidRPr="00A85B0D">
        <w:rPr>
          <w:color w:val="000000" w:themeColor="text1"/>
          <w:sz w:val="28"/>
          <w:szCs w:val="28"/>
        </w:rPr>
        <w:t xml:space="preserve"> Л.Г., Холина Н.П. Раз - ступенька, два - ступенька... Практический курс математики для дошкольников. Методические рекомендации. Изд-во </w:t>
      </w:r>
      <w:proofErr w:type="spellStart"/>
      <w:r w:rsidRPr="00A85B0D">
        <w:rPr>
          <w:color w:val="000000" w:themeColor="text1"/>
          <w:sz w:val="28"/>
          <w:szCs w:val="28"/>
        </w:rPr>
        <w:t>Ювента</w:t>
      </w:r>
      <w:proofErr w:type="spellEnd"/>
      <w:r w:rsidRPr="00A85B0D">
        <w:rPr>
          <w:color w:val="000000" w:themeColor="text1"/>
          <w:sz w:val="28"/>
          <w:szCs w:val="28"/>
        </w:rPr>
        <w:t xml:space="preserve"> М.,2011.</w:t>
      </w:r>
    </w:p>
    <w:p w:rsidR="00F067B7" w:rsidRPr="00A85B0D" w:rsidRDefault="00F067B7" w:rsidP="00F067B7">
      <w:pPr>
        <w:pStyle w:val="1"/>
        <w:numPr>
          <w:ilvl w:val="0"/>
          <w:numId w:val="9"/>
        </w:numPr>
        <w:shd w:val="clear" w:color="auto" w:fill="auto"/>
        <w:tabs>
          <w:tab w:val="left" w:pos="1038"/>
        </w:tabs>
        <w:ind w:firstLine="680"/>
        <w:jc w:val="both"/>
        <w:rPr>
          <w:color w:val="000000" w:themeColor="text1"/>
          <w:sz w:val="28"/>
          <w:szCs w:val="28"/>
        </w:rPr>
      </w:pPr>
      <w:proofErr w:type="spellStart"/>
      <w:r w:rsidRPr="00A85B0D">
        <w:rPr>
          <w:color w:val="000000" w:themeColor="text1"/>
          <w:sz w:val="28"/>
          <w:szCs w:val="28"/>
        </w:rPr>
        <w:t>Петерсон</w:t>
      </w:r>
      <w:proofErr w:type="spellEnd"/>
      <w:r w:rsidRPr="00A85B0D">
        <w:rPr>
          <w:color w:val="000000" w:themeColor="text1"/>
          <w:sz w:val="28"/>
          <w:szCs w:val="28"/>
        </w:rPr>
        <w:t xml:space="preserve"> Л.Г., Холина Н.П. Раз - ступенька, два - ступенька... Рабочая тетрадь</w:t>
      </w:r>
    </w:p>
    <w:p w:rsidR="00F067B7" w:rsidRDefault="00F067B7" w:rsidP="001B513E">
      <w:pPr>
        <w:ind w:firstLine="380"/>
      </w:pPr>
    </w:p>
    <w:sectPr w:rsidR="00F067B7" w:rsidSect="004068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D6B" w:rsidRDefault="00FB2D6B" w:rsidP="00895EA7">
      <w:r>
        <w:separator/>
      </w:r>
    </w:p>
  </w:endnote>
  <w:endnote w:type="continuationSeparator" w:id="0">
    <w:p w:rsidR="00FB2D6B" w:rsidRDefault="00FB2D6B" w:rsidP="0089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02" w:rsidRDefault="009E6C0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518154"/>
      <w:docPartObj>
        <w:docPartGallery w:val="Page Numbers (Bottom of Page)"/>
        <w:docPartUnique/>
      </w:docPartObj>
    </w:sdtPr>
    <w:sdtEndPr/>
    <w:sdtContent>
      <w:p w:rsidR="009E6C02" w:rsidRDefault="009E6C02" w:rsidP="006764D1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603">
          <w:rPr>
            <w:noProof/>
          </w:rPr>
          <w:t>1</w:t>
        </w:r>
        <w:r>
          <w:fldChar w:fldCharType="end"/>
        </w:r>
      </w:p>
    </w:sdtContent>
  </w:sdt>
  <w:p w:rsidR="009E6C02" w:rsidRDefault="009E6C02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02" w:rsidRDefault="009E6C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D6B" w:rsidRDefault="00FB2D6B" w:rsidP="00895EA7">
      <w:r>
        <w:separator/>
      </w:r>
    </w:p>
  </w:footnote>
  <w:footnote w:type="continuationSeparator" w:id="0">
    <w:p w:rsidR="00FB2D6B" w:rsidRDefault="00FB2D6B" w:rsidP="00895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02" w:rsidRDefault="009E6C0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02" w:rsidRDefault="009E6C0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02" w:rsidRDefault="009E6C0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207A5"/>
    <w:multiLevelType w:val="multilevel"/>
    <w:tmpl w:val="06CE76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34C4E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1A7E1F"/>
    <w:multiLevelType w:val="multilevel"/>
    <w:tmpl w:val="177092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9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2C770C9E"/>
    <w:multiLevelType w:val="hybridMultilevel"/>
    <w:tmpl w:val="94866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C3CB9"/>
    <w:multiLevelType w:val="hybridMultilevel"/>
    <w:tmpl w:val="01FEBA7C"/>
    <w:lvl w:ilvl="0" w:tplc="5E708A8E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>
    <w:nsid w:val="59F12B30"/>
    <w:multiLevelType w:val="multilevel"/>
    <w:tmpl w:val="143478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34C4D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866402"/>
    <w:multiLevelType w:val="multilevel"/>
    <w:tmpl w:val="E0F25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564F5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6D54978"/>
    <w:multiLevelType w:val="multilevel"/>
    <w:tmpl w:val="956CEA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34B4D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5862B1"/>
    <w:multiLevelType w:val="multilevel"/>
    <w:tmpl w:val="E3F271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44C4E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AD4803"/>
    <w:multiLevelType w:val="multilevel"/>
    <w:tmpl w:val="B5C854E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2847" w:hanging="720"/>
      </w:pPr>
    </w:lvl>
    <w:lvl w:ilvl="2">
      <w:start w:val="1"/>
      <w:numFmt w:val="decimal"/>
      <w:lvlText w:val="%1.%2.%3."/>
      <w:lvlJc w:val="left"/>
      <w:pPr>
        <w:ind w:left="6698" w:hanging="720"/>
      </w:pPr>
    </w:lvl>
    <w:lvl w:ilvl="3">
      <w:start w:val="1"/>
      <w:numFmt w:val="decimal"/>
      <w:lvlText w:val="%1.%2.%3.%4."/>
      <w:lvlJc w:val="left"/>
      <w:pPr>
        <w:ind w:left="10047" w:hanging="1080"/>
      </w:pPr>
    </w:lvl>
    <w:lvl w:ilvl="4">
      <w:start w:val="1"/>
      <w:numFmt w:val="decimal"/>
      <w:lvlText w:val="%1.%2.%3.%4.%5."/>
      <w:lvlJc w:val="left"/>
      <w:pPr>
        <w:ind w:left="13036" w:hanging="1080"/>
      </w:pPr>
    </w:lvl>
    <w:lvl w:ilvl="5">
      <w:start w:val="1"/>
      <w:numFmt w:val="decimal"/>
      <w:lvlText w:val="%1.%2.%3.%4.%5.%6."/>
      <w:lvlJc w:val="left"/>
      <w:pPr>
        <w:ind w:left="16385" w:hanging="1440"/>
      </w:pPr>
    </w:lvl>
    <w:lvl w:ilvl="6">
      <w:start w:val="1"/>
      <w:numFmt w:val="decimal"/>
      <w:lvlText w:val="%1.%2.%3.%4.%5.%6.%7."/>
      <w:lvlJc w:val="left"/>
      <w:pPr>
        <w:ind w:left="19734" w:hanging="1800"/>
      </w:pPr>
    </w:lvl>
    <w:lvl w:ilvl="7">
      <w:start w:val="1"/>
      <w:numFmt w:val="decimal"/>
      <w:lvlText w:val="%1.%2.%3.%4.%5.%6.%7.%8."/>
      <w:lvlJc w:val="left"/>
      <w:pPr>
        <w:ind w:left="22723" w:hanging="1800"/>
      </w:pPr>
    </w:lvl>
    <w:lvl w:ilvl="8">
      <w:start w:val="1"/>
      <w:numFmt w:val="decimal"/>
      <w:lvlText w:val="%1.%2.%3.%4.%5.%6.%7.%8.%9."/>
      <w:lvlJc w:val="left"/>
      <w:pPr>
        <w:ind w:left="26072" w:hanging="2160"/>
      </w:pPr>
    </w:lvl>
  </w:abstractNum>
  <w:abstractNum w:abstractNumId="9">
    <w:nsid w:val="7A137EE8"/>
    <w:multiLevelType w:val="hybridMultilevel"/>
    <w:tmpl w:val="B33A579E"/>
    <w:lvl w:ilvl="0" w:tplc="6EDEB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FC15EB"/>
    <w:multiLevelType w:val="multilevel"/>
    <w:tmpl w:val="3F44A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54E5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40B"/>
    <w:rsid w:val="00055B3B"/>
    <w:rsid w:val="000A02BD"/>
    <w:rsid w:val="00124D37"/>
    <w:rsid w:val="00154136"/>
    <w:rsid w:val="001A3B02"/>
    <w:rsid w:val="001B513E"/>
    <w:rsid w:val="002237BF"/>
    <w:rsid w:val="002C040B"/>
    <w:rsid w:val="00333245"/>
    <w:rsid w:val="00347603"/>
    <w:rsid w:val="00370728"/>
    <w:rsid w:val="00384E1B"/>
    <w:rsid w:val="003B4EC2"/>
    <w:rsid w:val="00406880"/>
    <w:rsid w:val="004E7D85"/>
    <w:rsid w:val="00531EAA"/>
    <w:rsid w:val="005C78B2"/>
    <w:rsid w:val="005E5DB2"/>
    <w:rsid w:val="006678F6"/>
    <w:rsid w:val="00672CBC"/>
    <w:rsid w:val="006764D1"/>
    <w:rsid w:val="006E2CA8"/>
    <w:rsid w:val="00737157"/>
    <w:rsid w:val="00792F34"/>
    <w:rsid w:val="00800518"/>
    <w:rsid w:val="00840B16"/>
    <w:rsid w:val="00874297"/>
    <w:rsid w:val="00895EA7"/>
    <w:rsid w:val="008A50BE"/>
    <w:rsid w:val="008C6990"/>
    <w:rsid w:val="008F28B6"/>
    <w:rsid w:val="008F7439"/>
    <w:rsid w:val="0096217A"/>
    <w:rsid w:val="009E6C02"/>
    <w:rsid w:val="009F2373"/>
    <w:rsid w:val="00A004B7"/>
    <w:rsid w:val="00CF0332"/>
    <w:rsid w:val="00D518F9"/>
    <w:rsid w:val="00D96022"/>
    <w:rsid w:val="00DC682C"/>
    <w:rsid w:val="00E4087A"/>
    <w:rsid w:val="00F067B7"/>
    <w:rsid w:val="00F54DDB"/>
    <w:rsid w:val="00FB2D6B"/>
    <w:rsid w:val="00FB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5EA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95EA7"/>
    <w:rPr>
      <w:rFonts w:ascii="Times New Roman" w:eastAsia="Times New Roman" w:hAnsi="Times New Roman" w:cs="Times New Roman"/>
      <w:color w:val="514B4C"/>
      <w:sz w:val="50"/>
      <w:szCs w:val="50"/>
      <w:shd w:val="clear" w:color="auto" w:fill="FFFFFF"/>
    </w:rPr>
  </w:style>
  <w:style w:type="character" w:customStyle="1" w:styleId="31">
    <w:name w:val="Заголовок №3_"/>
    <w:basedOn w:val="a0"/>
    <w:link w:val="32"/>
    <w:rsid w:val="00895EA7"/>
    <w:rPr>
      <w:rFonts w:ascii="Times New Roman" w:eastAsia="Times New Roman" w:hAnsi="Times New Roman" w:cs="Times New Roman"/>
      <w:b/>
      <w:bCs/>
      <w:color w:val="554D4F"/>
      <w:sz w:val="40"/>
      <w:szCs w:val="40"/>
      <w:shd w:val="clear" w:color="auto" w:fill="FFFFFF"/>
    </w:rPr>
  </w:style>
  <w:style w:type="character" w:customStyle="1" w:styleId="2">
    <w:name w:val="Колонтитул (2)_"/>
    <w:basedOn w:val="a0"/>
    <w:link w:val="20"/>
    <w:rsid w:val="00895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">
    <w:name w:val="Заголовок №4_"/>
    <w:basedOn w:val="a0"/>
    <w:link w:val="40"/>
    <w:rsid w:val="00895EA7"/>
    <w:rPr>
      <w:rFonts w:ascii="Times New Roman" w:eastAsia="Times New Roman" w:hAnsi="Times New Roman" w:cs="Times New Roman"/>
      <w:b/>
      <w:bCs/>
      <w:color w:val="544C4E"/>
      <w:sz w:val="36"/>
      <w:szCs w:val="36"/>
      <w:shd w:val="clear" w:color="auto" w:fill="FFFFFF"/>
    </w:rPr>
  </w:style>
  <w:style w:type="character" w:customStyle="1" w:styleId="5">
    <w:name w:val="Заголовок №5_"/>
    <w:basedOn w:val="a0"/>
    <w:link w:val="50"/>
    <w:rsid w:val="00895EA7"/>
    <w:rPr>
      <w:rFonts w:ascii="Times New Roman" w:eastAsia="Times New Roman" w:hAnsi="Times New Roman" w:cs="Times New Roman"/>
      <w:b/>
      <w:bCs/>
      <w:color w:val="554C4E"/>
      <w:sz w:val="32"/>
      <w:szCs w:val="32"/>
      <w:shd w:val="clear" w:color="auto" w:fill="FFFFFF"/>
    </w:rPr>
  </w:style>
  <w:style w:type="character" w:customStyle="1" w:styleId="a3">
    <w:name w:val="Основной текст_"/>
    <w:basedOn w:val="a0"/>
    <w:link w:val="1"/>
    <w:rsid w:val="00895EA7"/>
    <w:rPr>
      <w:rFonts w:ascii="Times New Roman" w:eastAsia="Times New Roman" w:hAnsi="Times New Roman" w:cs="Times New Roman"/>
      <w:color w:val="554D4F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95EA7"/>
    <w:pPr>
      <w:shd w:val="clear" w:color="auto" w:fill="FFFFFF"/>
      <w:spacing w:after="460" w:line="336" w:lineRule="auto"/>
      <w:jc w:val="center"/>
    </w:pPr>
    <w:rPr>
      <w:rFonts w:ascii="Times New Roman" w:eastAsia="Times New Roman" w:hAnsi="Times New Roman" w:cs="Times New Roman"/>
      <w:color w:val="514B4C"/>
      <w:sz w:val="50"/>
      <w:szCs w:val="50"/>
      <w:lang w:eastAsia="en-US" w:bidi="ar-SA"/>
    </w:rPr>
  </w:style>
  <w:style w:type="paragraph" w:customStyle="1" w:styleId="32">
    <w:name w:val="Заголовок №3"/>
    <w:basedOn w:val="a"/>
    <w:link w:val="31"/>
    <w:rsid w:val="00895EA7"/>
    <w:pPr>
      <w:shd w:val="clear" w:color="auto" w:fill="FFFFFF"/>
      <w:spacing w:after="240"/>
      <w:jc w:val="center"/>
      <w:outlineLvl w:val="2"/>
    </w:pPr>
    <w:rPr>
      <w:rFonts w:ascii="Times New Roman" w:eastAsia="Times New Roman" w:hAnsi="Times New Roman" w:cs="Times New Roman"/>
      <w:b/>
      <w:bCs/>
      <w:color w:val="554D4F"/>
      <w:sz w:val="40"/>
      <w:szCs w:val="40"/>
      <w:lang w:eastAsia="en-US" w:bidi="ar-SA"/>
    </w:rPr>
  </w:style>
  <w:style w:type="paragraph" w:customStyle="1" w:styleId="20">
    <w:name w:val="Колонтитул (2)"/>
    <w:basedOn w:val="a"/>
    <w:link w:val="2"/>
    <w:rsid w:val="00895EA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40">
    <w:name w:val="Заголовок №4"/>
    <w:basedOn w:val="a"/>
    <w:link w:val="4"/>
    <w:rsid w:val="00895EA7"/>
    <w:pPr>
      <w:shd w:val="clear" w:color="auto" w:fill="FFFFFF"/>
      <w:spacing w:before="90" w:after="220"/>
      <w:outlineLvl w:val="3"/>
    </w:pPr>
    <w:rPr>
      <w:rFonts w:ascii="Times New Roman" w:eastAsia="Times New Roman" w:hAnsi="Times New Roman" w:cs="Times New Roman"/>
      <w:b/>
      <w:bCs/>
      <w:color w:val="544C4E"/>
      <w:sz w:val="36"/>
      <w:szCs w:val="36"/>
      <w:lang w:eastAsia="en-US" w:bidi="ar-SA"/>
    </w:rPr>
  </w:style>
  <w:style w:type="paragraph" w:customStyle="1" w:styleId="50">
    <w:name w:val="Заголовок №5"/>
    <w:basedOn w:val="a"/>
    <w:link w:val="5"/>
    <w:rsid w:val="00895EA7"/>
    <w:pPr>
      <w:shd w:val="clear" w:color="auto" w:fill="FFFFFF"/>
      <w:spacing w:after="280"/>
      <w:outlineLvl w:val="4"/>
    </w:pPr>
    <w:rPr>
      <w:rFonts w:ascii="Times New Roman" w:eastAsia="Times New Roman" w:hAnsi="Times New Roman" w:cs="Times New Roman"/>
      <w:b/>
      <w:bCs/>
      <w:color w:val="554C4E"/>
      <w:sz w:val="32"/>
      <w:szCs w:val="32"/>
      <w:lang w:eastAsia="en-US" w:bidi="ar-SA"/>
    </w:rPr>
  </w:style>
  <w:style w:type="paragraph" w:customStyle="1" w:styleId="1">
    <w:name w:val="Основной текст1"/>
    <w:basedOn w:val="a"/>
    <w:link w:val="a3"/>
    <w:rsid w:val="00895EA7"/>
    <w:pPr>
      <w:shd w:val="clear" w:color="auto" w:fill="FFFFFF"/>
      <w:spacing w:after="260"/>
    </w:pPr>
    <w:rPr>
      <w:rFonts w:ascii="Times New Roman" w:eastAsia="Times New Roman" w:hAnsi="Times New Roman" w:cs="Times New Roman"/>
      <w:color w:val="554D4F"/>
      <w:sz w:val="26"/>
      <w:szCs w:val="26"/>
      <w:lang w:eastAsia="en-US" w:bidi="ar-SA"/>
    </w:rPr>
  </w:style>
  <w:style w:type="table" w:styleId="a4">
    <w:name w:val="Table Grid"/>
    <w:basedOn w:val="a1"/>
    <w:uiPriority w:val="59"/>
    <w:rsid w:val="00895EA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95EA7"/>
    <w:pPr>
      <w:widowControl/>
      <w:spacing w:after="160" w:line="25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nhideWhenUsed/>
    <w:rsid w:val="00895E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95EA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95E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EA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6">
    <w:name w:val="Заголовок №6_"/>
    <w:basedOn w:val="a0"/>
    <w:link w:val="60"/>
    <w:rsid w:val="001B513E"/>
    <w:rPr>
      <w:rFonts w:ascii="Times New Roman" w:eastAsia="Times New Roman" w:hAnsi="Times New Roman" w:cs="Times New Roman"/>
      <w:b/>
      <w:bCs/>
      <w:i/>
      <w:iCs/>
      <w:color w:val="544D4E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B513E"/>
    <w:rPr>
      <w:rFonts w:ascii="Calibri" w:eastAsia="Calibri" w:hAnsi="Calibri" w:cs="Calibri"/>
      <w:color w:val="534B4D"/>
      <w:sz w:val="40"/>
      <w:szCs w:val="40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1B513E"/>
    <w:rPr>
      <w:rFonts w:ascii="Times New Roman" w:eastAsia="Times New Roman" w:hAnsi="Times New Roman" w:cs="Times New Roman"/>
      <w:color w:val="534B4D"/>
      <w:shd w:val="clear" w:color="auto" w:fill="FFFFFF"/>
    </w:rPr>
  </w:style>
  <w:style w:type="paragraph" w:customStyle="1" w:styleId="60">
    <w:name w:val="Заголовок №6"/>
    <w:basedOn w:val="a"/>
    <w:link w:val="6"/>
    <w:rsid w:val="001B513E"/>
    <w:pPr>
      <w:shd w:val="clear" w:color="auto" w:fill="FFFFFF"/>
      <w:spacing w:after="240"/>
      <w:outlineLvl w:val="5"/>
    </w:pPr>
    <w:rPr>
      <w:rFonts w:ascii="Times New Roman" w:eastAsia="Times New Roman" w:hAnsi="Times New Roman" w:cs="Times New Roman"/>
      <w:b/>
      <w:bCs/>
      <w:i/>
      <w:iCs/>
      <w:color w:val="544D4E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1B513E"/>
    <w:pPr>
      <w:shd w:val="clear" w:color="auto" w:fill="FFFFFF"/>
      <w:spacing w:after="500"/>
      <w:outlineLvl w:val="1"/>
    </w:pPr>
    <w:rPr>
      <w:rFonts w:ascii="Calibri" w:eastAsia="Calibri" w:hAnsi="Calibri" w:cs="Calibri"/>
      <w:color w:val="534B4D"/>
      <w:sz w:val="40"/>
      <w:szCs w:val="40"/>
      <w:lang w:eastAsia="en-US" w:bidi="ar-SA"/>
    </w:rPr>
  </w:style>
  <w:style w:type="paragraph" w:customStyle="1" w:styleId="24">
    <w:name w:val="Основной текст (2)"/>
    <w:basedOn w:val="a"/>
    <w:link w:val="23"/>
    <w:rsid w:val="001B513E"/>
    <w:pPr>
      <w:shd w:val="clear" w:color="auto" w:fill="FFFFFF"/>
      <w:spacing w:line="254" w:lineRule="auto"/>
    </w:pPr>
    <w:rPr>
      <w:rFonts w:ascii="Times New Roman" w:eastAsia="Times New Roman" w:hAnsi="Times New Roman" w:cs="Times New Roman"/>
      <w:color w:val="534B4D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5EA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95EA7"/>
    <w:rPr>
      <w:rFonts w:ascii="Times New Roman" w:eastAsia="Times New Roman" w:hAnsi="Times New Roman" w:cs="Times New Roman"/>
      <w:color w:val="514B4C"/>
      <w:sz w:val="50"/>
      <w:szCs w:val="50"/>
      <w:shd w:val="clear" w:color="auto" w:fill="FFFFFF"/>
    </w:rPr>
  </w:style>
  <w:style w:type="character" w:customStyle="1" w:styleId="31">
    <w:name w:val="Заголовок №3_"/>
    <w:basedOn w:val="a0"/>
    <w:link w:val="32"/>
    <w:rsid w:val="00895EA7"/>
    <w:rPr>
      <w:rFonts w:ascii="Times New Roman" w:eastAsia="Times New Roman" w:hAnsi="Times New Roman" w:cs="Times New Roman"/>
      <w:b/>
      <w:bCs/>
      <w:color w:val="554D4F"/>
      <w:sz w:val="40"/>
      <w:szCs w:val="40"/>
      <w:shd w:val="clear" w:color="auto" w:fill="FFFFFF"/>
    </w:rPr>
  </w:style>
  <w:style w:type="character" w:customStyle="1" w:styleId="2">
    <w:name w:val="Колонтитул (2)_"/>
    <w:basedOn w:val="a0"/>
    <w:link w:val="20"/>
    <w:rsid w:val="00895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">
    <w:name w:val="Заголовок №4_"/>
    <w:basedOn w:val="a0"/>
    <w:link w:val="40"/>
    <w:rsid w:val="00895EA7"/>
    <w:rPr>
      <w:rFonts w:ascii="Times New Roman" w:eastAsia="Times New Roman" w:hAnsi="Times New Roman" w:cs="Times New Roman"/>
      <w:b/>
      <w:bCs/>
      <w:color w:val="544C4E"/>
      <w:sz w:val="36"/>
      <w:szCs w:val="36"/>
      <w:shd w:val="clear" w:color="auto" w:fill="FFFFFF"/>
    </w:rPr>
  </w:style>
  <w:style w:type="character" w:customStyle="1" w:styleId="5">
    <w:name w:val="Заголовок №5_"/>
    <w:basedOn w:val="a0"/>
    <w:link w:val="50"/>
    <w:rsid w:val="00895EA7"/>
    <w:rPr>
      <w:rFonts w:ascii="Times New Roman" w:eastAsia="Times New Roman" w:hAnsi="Times New Roman" w:cs="Times New Roman"/>
      <w:b/>
      <w:bCs/>
      <w:color w:val="554C4E"/>
      <w:sz w:val="32"/>
      <w:szCs w:val="32"/>
      <w:shd w:val="clear" w:color="auto" w:fill="FFFFFF"/>
    </w:rPr>
  </w:style>
  <w:style w:type="character" w:customStyle="1" w:styleId="a3">
    <w:name w:val="Основной текст_"/>
    <w:basedOn w:val="a0"/>
    <w:link w:val="1"/>
    <w:rsid w:val="00895EA7"/>
    <w:rPr>
      <w:rFonts w:ascii="Times New Roman" w:eastAsia="Times New Roman" w:hAnsi="Times New Roman" w:cs="Times New Roman"/>
      <w:color w:val="554D4F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95EA7"/>
    <w:pPr>
      <w:shd w:val="clear" w:color="auto" w:fill="FFFFFF"/>
      <w:spacing w:after="460" w:line="336" w:lineRule="auto"/>
      <w:jc w:val="center"/>
    </w:pPr>
    <w:rPr>
      <w:rFonts w:ascii="Times New Roman" w:eastAsia="Times New Roman" w:hAnsi="Times New Roman" w:cs="Times New Roman"/>
      <w:color w:val="514B4C"/>
      <w:sz w:val="50"/>
      <w:szCs w:val="50"/>
      <w:lang w:eastAsia="en-US" w:bidi="ar-SA"/>
    </w:rPr>
  </w:style>
  <w:style w:type="paragraph" w:customStyle="1" w:styleId="32">
    <w:name w:val="Заголовок №3"/>
    <w:basedOn w:val="a"/>
    <w:link w:val="31"/>
    <w:rsid w:val="00895EA7"/>
    <w:pPr>
      <w:shd w:val="clear" w:color="auto" w:fill="FFFFFF"/>
      <w:spacing w:after="240"/>
      <w:jc w:val="center"/>
      <w:outlineLvl w:val="2"/>
    </w:pPr>
    <w:rPr>
      <w:rFonts w:ascii="Times New Roman" w:eastAsia="Times New Roman" w:hAnsi="Times New Roman" w:cs="Times New Roman"/>
      <w:b/>
      <w:bCs/>
      <w:color w:val="554D4F"/>
      <w:sz w:val="40"/>
      <w:szCs w:val="40"/>
      <w:lang w:eastAsia="en-US" w:bidi="ar-SA"/>
    </w:rPr>
  </w:style>
  <w:style w:type="paragraph" w:customStyle="1" w:styleId="20">
    <w:name w:val="Колонтитул (2)"/>
    <w:basedOn w:val="a"/>
    <w:link w:val="2"/>
    <w:rsid w:val="00895EA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40">
    <w:name w:val="Заголовок №4"/>
    <w:basedOn w:val="a"/>
    <w:link w:val="4"/>
    <w:rsid w:val="00895EA7"/>
    <w:pPr>
      <w:shd w:val="clear" w:color="auto" w:fill="FFFFFF"/>
      <w:spacing w:before="90" w:after="220"/>
      <w:outlineLvl w:val="3"/>
    </w:pPr>
    <w:rPr>
      <w:rFonts w:ascii="Times New Roman" w:eastAsia="Times New Roman" w:hAnsi="Times New Roman" w:cs="Times New Roman"/>
      <w:b/>
      <w:bCs/>
      <w:color w:val="544C4E"/>
      <w:sz w:val="36"/>
      <w:szCs w:val="36"/>
      <w:lang w:eastAsia="en-US" w:bidi="ar-SA"/>
    </w:rPr>
  </w:style>
  <w:style w:type="paragraph" w:customStyle="1" w:styleId="50">
    <w:name w:val="Заголовок №5"/>
    <w:basedOn w:val="a"/>
    <w:link w:val="5"/>
    <w:rsid w:val="00895EA7"/>
    <w:pPr>
      <w:shd w:val="clear" w:color="auto" w:fill="FFFFFF"/>
      <w:spacing w:after="280"/>
      <w:outlineLvl w:val="4"/>
    </w:pPr>
    <w:rPr>
      <w:rFonts w:ascii="Times New Roman" w:eastAsia="Times New Roman" w:hAnsi="Times New Roman" w:cs="Times New Roman"/>
      <w:b/>
      <w:bCs/>
      <w:color w:val="554C4E"/>
      <w:sz w:val="32"/>
      <w:szCs w:val="32"/>
      <w:lang w:eastAsia="en-US" w:bidi="ar-SA"/>
    </w:rPr>
  </w:style>
  <w:style w:type="paragraph" w:customStyle="1" w:styleId="1">
    <w:name w:val="Основной текст1"/>
    <w:basedOn w:val="a"/>
    <w:link w:val="a3"/>
    <w:rsid w:val="00895EA7"/>
    <w:pPr>
      <w:shd w:val="clear" w:color="auto" w:fill="FFFFFF"/>
      <w:spacing w:after="260"/>
    </w:pPr>
    <w:rPr>
      <w:rFonts w:ascii="Times New Roman" w:eastAsia="Times New Roman" w:hAnsi="Times New Roman" w:cs="Times New Roman"/>
      <w:color w:val="554D4F"/>
      <w:sz w:val="26"/>
      <w:szCs w:val="26"/>
      <w:lang w:eastAsia="en-US" w:bidi="ar-SA"/>
    </w:rPr>
  </w:style>
  <w:style w:type="table" w:styleId="a4">
    <w:name w:val="Table Grid"/>
    <w:basedOn w:val="a1"/>
    <w:uiPriority w:val="59"/>
    <w:rsid w:val="00895EA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95EA7"/>
    <w:pPr>
      <w:widowControl/>
      <w:spacing w:after="160" w:line="25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nhideWhenUsed/>
    <w:rsid w:val="00895E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95EA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95E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EA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6">
    <w:name w:val="Заголовок №6_"/>
    <w:basedOn w:val="a0"/>
    <w:link w:val="60"/>
    <w:rsid w:val="001B513E"/>
    <w:rPr>
      <w:rFonts w:ascii="Times New Roman" w:eastAsia="Times New Roman" w:hAnsi="Times New Roman" w:cs="Times New Roman"/>
      <w:b/>
      <w:bCs/>
      <w:i/>
      <w:iCs/>
      <w:color w:val="544D4E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B513E"/>
    <w:rPr>
      <w:rFonts w:ascii="Calibri" w:eastAsia="Calibri" w:hAnsi="Calibri" w:cs="Calibri"/>
      <w:color w:val="534B4D"/>
      <w:sz w:val="40"/>
      <w:szCs w:val="40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1B513E"/>
    <w:rPr>
      <w:rFonts w:ascii="Times New Roman" w:eastAsia="Times New Roman" w:hAnsi="Times New Roman" w:cs="Times New Roman"/>
      <w:color w:val="534B4D"/>
      <w:shd w:val="clear" w:color="auto" w:fill="FFFFFF"/>
    </w:rPr>
  </w:style>
  <w:style w:type="paragraph" w:customStyle="1" w:styleId="60">
    <w:name w:val="Заголовок №6"/>
    <w:basedOn w:val="a"/>
    <w:link w:val="6"/>
    <w:rsid w:val="001B513E"/>
    <w:pPr>
      <w:shd w:val="clear" w:color="auto" w:fill="FFFFFF"/>
      <w:spacing w:after="240"/>
      <w:outlineLvl w:val="5"/>
    </w:pPr>
    <w:rPr>
      <w:rFonts w:ascii="Times New Roman" w:eastAsia="Times New Roman" w:hAnsi="Times New Roman" w:cs="Times New Roman"/>
      <w:b/>
      <w:bCs/>
      <w:i/>
      <w:iCs/>
      <w:color w:val="544D4E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1B513E"/>
    <w:pPr>
      <w:shd w:val="clear" w:color="auto" w:fill="FFFFFF"/>
      <w:spacing w:after="500"/>
      <w:outlineLvl w:val="1"/>
    </w:pPr>
    <w:rPr>
      <w:rFonts w:ascii="Calibri" w:eastAsia="Calibri" w:hAnsi="Calibri" w:cs="Calibri"/>
      <w:color w:val="534B4D"/>
      <w:sz w:val="40"/>
      <w:szCs w:val="40"/>
      <w:lang w:eastAsia="en-US" w:bidi="ar-SA"/>
    </w:rPr>
  </w:style>
  <w:style w:type="paragraph" w:customStyle="1" w:styleId="24">
    <w:name w:val="Основной текст (2)"/>
    <w:basedOn w:val="a"/>
    <w:link w:val="23"/>
    <w:rsid w:val="001B513E"/>
    <w:pPr>
      <w:shd w:val="clear" w:color="auto" w:fill="FFFFFF"/>
      <w:spacing w:line="254" w:lineRule="auto"/>
    </w:pPr>
    <w:rPr>
      <w:rFonts w:ascii="Times New Roman" w:eastAsia="Times New Roman" w:hAnsi="Times New Roman" w:cs="Times New Roman"/>
      <w:color w:val="534B4D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3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F3C98-0092-4EB5-9B80-6366C9148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5402</Words>
  <Characters>30793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</dc:creator>
  <cp:keywords/>
  <dc:description/>
  <cp:lastModifiedBy>PROGRESS</cp:lastModifiedBy>
  <cp:revision>19</cp:revision>
  <dcterms:created xsi:type="dcterms:W3CDTF">2021-10-08T04:48:00Z</dcterms:created>
  <dcterms:modified xsi:type="dcterms:W3CDTF">2023-10-03T13:06:00Z</dcterms:modified>
</cp:coreProperties>
</file>