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033B" w:rsidRPr="001F6374" w:rsidRDefault="00D3033B" w:rsidP="001F6374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color w:val="000000" w:themeColor="text1"/>
          <w:sz w:val="28"/>
          <w:szCs w:val="28"/>
          <w:lang w:val="en-US"/>
        </w:rPr>
      </w:pPr>
    </w:p>
    <w:p w:rsidR="00D3033B" w:rsidRPr="001F6374" w:rsidRDefault="00D3033B" w:rsidP="001F6374">
      <w:pPr>
        <w:pStyle w:val="a7"/>
        <w:spacing w:after="0" w:line="360" w:lineRule="auto"/>
        <w:ind w:left="0" w:firstLine="567"/>
        <w:jc w:val="center"/>
        <w:rPr>
          <w:rStyle w:val="a4"/>
          <w:rFonts w:ascii="Times New Roman" w:hAnsi="Times New Roman" w:cs="Times New Roman"/>
          <w:b/>
          <w:i/>
          <w:color w:val="000000" w:themeColor="text1"/>
          <w:sz w:val="28"/>
          <w:szCs w:val="28"/>
          <w:u w:val="none"/>
        </w:rPr>
      </w:pPr>
      <w:r w:rsidRPr="001F637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Газитуллина</w:t>
      </w:r>
      <w:r w:rsidRPr="001F6374">
        <w:rPr>
          <w:rStyle w:val="a4"/>
          <w:rFonts w:ascii="Times New Roman" w:hAnsi="Times New Roman" w:cs="Times New Roman"/>
          <w:b/>
          <w:i/>
          <w:color w:val="000000" w:themeColor="text1"/>
          <w:sz w:val="28"/>
          <w:szCs w:val="28"/>
          <w:u w:val="none"/>
        </w:rPr>
        <w:t xml:space="preserve"> Р.Р., </w:t>
      </w:r>
      <w:proofErr w:type="spellStart"/>
      <w:r w:rsidRPr="001F6374">
        <w:rPr>
          <w:rStyle w:val="a4"/>
          <w:rFonts w:ascii="Times New Roman" w:hAnsi="Times New Roman" w:cs="Times New Roman"/>
          <w:b/>
          <w:i/>
          <w:color w:val="000000" w:themeColor="text1"/>
          <w:sz w:val="28"/>
          <w:szCs w:val="28"/>
          <w:u w:val="none"/>
        </w:rPr>
        <w:t>Гилфанова</w:t>
      </w:r>
      <w:proofErr w:type="spellEnd"/>
      <w:r w:rsidRPr="001F6374">
        <w:rPr>
          <w:rStyle w:val="a4"/>
          <w:rFonts w:ascii="Times New Roman" w:hAnsi="Times New Roman" w:cs="Times New Roman"/>
          <w:b/>
          <w:i/>
          <w:color w:val="000000" w:themeColor="text1"/>
          <w:sz w:val="28"/>
          <w:szCs w:val="28"/>
          <w:u w:val="none"/>
        </w:rPr>
        <w:t xml:space="preserve"> А.И.</w:t>
      </w:r>
    </w:p>
    <w:p w:rsidR="00D3033B" w:rsidRPr="001F6374" w:rsidRDefault="00D3033B" w:rsidP="001F6374">
      <w:pPr>
        <w:spacing w:line="360" w:lineRule="auto"/>
        <w:ind w:left="-2" w:firstLine="567"/>
        <w:contextualSpacing/>
        <w:jc w:val="center"/>
        <w:rPr>
          <w:rFonts w:ascii="Times New Roman" w:eastAsia="Calibri" w:hAnsi="Times New Roman" w:cs="Times New Roman"/>
          <w:b/>
          <w:i/>
          <w:sz w:val="28"/>
          <w:szCs w:val="28"/>
        </w:rPr>
      </w:pPr>
      <w:r w:rsidRPr="001F637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ФГАОУ </w:t>
      </w:r>
      <w:proofErr w:type="gramStart"/>
      <w:r w:rsidRPr="001F6374">
        <w:rPr>
          <w:rFonts w:ascii="Times New Roman" w:eastAsia="Calibri" w:hAnsi="Times New Roman" w:cs="Times New Roman"/>
          <w:b/>
          <w:i/>
          <w:sz w:val="28"/>
          <w:szCs w:val="28"/>
        </w:rPr>
        <w:t>ВО</w:t>
      </w:r>
      <w:proofErr w:type="gramEnd"/>
      <w:r w:rsidRPr="001F637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«Казанский (Приволжский) федеральный университет»,</w:t>
      </w:r>
      <w:r w:rsidRPr="001F6374">
        <w:rPr>
          <w:rFonts w:ascii="Times New Roman" w:eastAsia="Calibri" w:hAnsi="Times New Roman" w:cs="Times New Roman"/>
          <w:b/>
          <w:i/>
          <w:sz w:val="28"/>
          <w:szCs w:val="28"/>
        </w:rPr>
        <w:br/>
      </w:r>
      <w:proofErr w:type="spellStart"/>
      <w:r w:rsidRPr="001F6374">
        <w:rPr>
          <w:rFonts w:ascii="Times New Roman" w:eastAsia="Calibri" w:hAnsi="Times New Roman" w:cs="Times New Roman"/>
          <w:b/>
          <w:i/>
          <w:sz w:val="28"/>
          <w:szCs w:val="28"/>
        </w:rPr>
        <w:t>Елабужский</w:t>
      </w:r>
      <w:proofErr w:type="spellEnd"/>
      <w:r w:rsidRPr="001F6374">
        <w:rPr>
          <w:rFonts w:ascii="Times New Roman" w:eastAsia="Calibri" w:hAnsi="Times New Roman" w:cs="Times New Roman"/>
          <w:b/>
          <w:i/>
          <w:sz w:val="28"/>
          <w:szCs w:val="28"/>
        </w:rPr>
        <w:t xml:space="preserve"> институт</w:t>
      </w:r>
    </w:p>
    <w:p w:rsidR="002B725B" w:rsidRPr="001F6374" w:rsidRDefault="00D3033B" w:rsidP="001F6374">
      <w:pPr>
        <w:spacing w:line="360" w:lineRule="auto"/>
        <w:ind w:left="-2" w:firstLine="567"/>
        <w:contextualSpacing/>
        <w:jc w:val="center"/>
        <w:rPr>
          <w:rFonts w:ascii="Times New Roman" w:hAnsi="Times New Roman" w:cs="Times New Roman"/>
          <w:b/>
          <w:i/>
          <w:sz w:val="28"/>
          <w:szCs w:val="28"/>
          <w:lang w:eastAsia="ru-RU"/>
        </w:rPr>
      </w:pPr>
      <w:r w:rsidRPr="001F6374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Научный руководитель: </w:t>
      </w:r>
      <w:r w:rsidR="002B725B" w:rsidRPr="001F6374">
        <w:rPr>
          <w:rFonts w:ascii="Times New Roman" w:hAnsi="Times New Roman" w:cs="Times New Roman"/>
          <w:b/>
          <w:i/>
          <w:sz w:val="28"/>
          <w:szCs w:val="28"/>
          <w:lang w:eastAsia="ru-RU"/>
        </w:rPr>
        <w:t xml:space="preserve"> </w:t>
      </w:r>
      <w:r w:rsidR="002B725B" w:rsidRPr="001F6374">
        <w:rPr>
          <w:rFonts w:ascii="Times New Roman" w:hAnsi="Times New Roman" w:cs="Times New Roman"/>
          <w:b/>
          <w:i/>
          <w:color w:val="000000" w:themeColor="text1"/>
          <w:sz w:val="28"/>
          <w:szCs w:val="28"/>
        </w:rPr>
        <w:t>Старший преподаватель, кафедры английской филологии и межкультурной коммуникации</w:t>
      </w:r>
      <w:r w:rsidR="002B725B" w:rsidRPr="001F6374">
        <w:rPr>
          <w:rFonts w:ascii="Times New Roman" w:hAnsi="Times New Roman" w:cs="Times New Roman"/>
          <w:b/>
          <w:i/>
          <w:sz w:val="28"/>
          <w:szCs w:val="28"/>
        </w:rPr>
        <w:t xml:space="preserve"> Е.В. Самсонова</w:t>
      </w:r>
    </w:p>
    <w:p w:rsidR="00E81230" w:rsidRPr="001F6374" w:rsidRDefault="00E81230" w:rsidP="001F6374">
      <w:pPr>
        <w:widowControl w:val="0"/>
        <w:spacing w:after="0" w:line="36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1F6374">
        <w:rPr>
          <w:rFonts w:ascii="Times New Roman" w:hAnsi="Times New Roman" w:cs="Times New Roman"/>
          <w:b/>
          <w:caps/>
          <w:sz w:val="28"/>
          <w:szCs w:val="28"/>
        </w:rPr>
        <w:t>Изучение кейсов как способ группового преподавания английского языка в школе</w:t>
      </w:r>
    </w:p>
    <w:p w:rsidR="005C39D8" w:rsidRPr="001F6374" w:rsidRDefault="00536D86" w:rsidP="001F637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374"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1F6374">
        <w:rPr>
          <w:rFonts w:ascii="Times New Roman" w:hAnsi="Times New Roman" w:cs="Times New Roman"/>
          <w:sz w:val="28"/>
          <w:szCs w:val="28"/>
        </w:rPr>
        <w:t>.</w:t>
      </w:r>
      <w:r w:rsidR="006A7549" w:rsidRPr="001F6374">
        <w:rPr>
          <w:rFonts w:ascii="Times New Roman" w:hAnsi="Times New Roman" w:cs="Times New Roman"/>
          <w:sz w:val="28"/>
          <w:szCs w:val="28"/>
        </w:rPr>
        <w:t xml:space="preserve"> </w:t>
      </w:r>
      <w:r w:rsidR="005C39D8" w:rsidRPr="001F6374">
        <w:rPr>
          <w:rFonts w:ascii="Times New Roman" w:hAnsi="Times New Roman" w:cs="Times New Roman"/>
          <w:sz w:val="28"/>
          <w:szCs w:val="28"/>
        </w:rPr>
        <w:t xml:space="preserve">В настоящее время преподавание английского языка имеет широкие возможности в применении различных </w:t>
      </w:r>
      <w:r w:rsidR="00D65C44" w:rsidRPr="001F6374">
        <w:rPr>
          <w:rFonts w:ascii="Times New Roman" w:hAnsi="Times New Roman" w:cs="Times New Roman"/>
          <w:sz w:val="28"/>
          <w:szCs w:val="28"/>
        </w:rPr>
        <w:t xml:space="preserve">современных </w:t>
      </w:r>
      <w:r w:rsidR="005C39D8" w:rsidRPr="001F6374">
        <w:rPr>
          <w:rFonts w:ascii="Times New Roman" w:hAnsi="Times New Roman" w:cs="Times New Roman"/>
          <w:sz w:val="28"/>
          <w:szCs w:val="28"/>
        </w:rPr>
        <w:t>способов и методик</w:t>
      </w:r>
      <w:r w:rsidR="00D65C44" w:rsidRPr="001F6374">
        <w:rPr>
          <w:rFonts w:ascii="Times New Roman" w:hAnsi="Times New Roman" w:cs="Times New Roman"/>
          <w:sz w:val="28"/>
          <w:szCs w:val="28"/>
        </w:rPr>
        <w:t xml:space="preserve">, </w:t>
      </w:r>
      <w:r w:rsidR="005C39D8" w:rsidRPr="001F6374">
        <w:rPr>
          <w:rFonts w:ascii="Times New Roman" w:hAnsi="Times New Roman" w:cs="Times New Roman"/>
          <w:sz w:val="28"/>
          <w:szCs w:val="28"/>
        </w:rPr>
        <w:t xml:space="preserve"> </w:t>
      </w:r>
      <w:r w:rsidR="00D65C44" w:rsidRPr="001F6374">
        <w:rPr>
          <w:rFonts w:ascii="Times New Roman" w:hAnsi="Times New Roman" w:cs="Times New Roman"/>
          <w:sz w:val="28"/>
          <w:szCs w:val="28"/>
        </w:rPr>
        <w:t xml:space="preserve">наиболее эффективными из которых являются интерактивные. К интерактивным способам относятся и кейсы, которые подразумевают погружение в языковую среду и неподдельный интерес к обучению. </w:t>
      </w:r>
      <w:r w:rsidR="00171E43" w:rsidRPr="001F6374">
        <w:rPr>
          <w:rFonts w:ascii="Times New Roman" w:hAnsi="Times New Roman" w:cs="Times New Roman"/>
          <w:sz w:val="28"/>
          <w:szCs w:val="28"/>
        </w:rPr>
        <w:t xml:space="preserve">Кейсы достаточно успешны на занятиях по английскому языку, так как они содержат различные виды речевой деятельности: чтение, говорение, письмо и </w:t>
      </w:r>
      <w:proofErr w:type="spellStart"/>
      <w:r w:rsidR="00171E43" w:rsidRPr="001F6374">
        <w:rPr>
          <w:rFonts w:ascii="Times New Roman" w:hAnsi="Times New Roman" w:cs="Times New Roman"/>
          <w:sz w:val="28"/>
          <w:szCs w:val="28"/>
        </w:rPr>
        <w:t>аудирование</w:t>
      </w:r>
      <w:proofErr w:type="spellEnd"/>
      <w:r w:rsidR="00171E43" w:rsidRPr="001F6374">
        <w:rPr>
          <w:rFonts w:ascii="Times New Roman" w:hAnsi="Times New Roman" w:cs="Times New Roman"/>
          <w:sz w:val="28"/>
          <w:szCs w:val="28"/>
        </w:rPr>
        <w:t>. В процессе работы по кейсам наблюдается единство основных функций преподавания: воспитывающих, обучающих, организующих исследовательских.</w:t>
      </w:r>
    </w:p>
    <w:p w:rsidR="00536D86" w:rsidRPr="001F6374" w:rsidRDefault="00536D86" w:rsidP="001F6374">
      <w:pPr>
        <w:widowControl w:val="0"/>
        <w:spacing w:after="0" w:line="360" w:lineRule="auto"/>
        <w:ind w:firstLine="709"/>
        <w:jc w:val="both"/>
        <w:textAlignment w:val="top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F6374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Ключевые слова</w:t>
      </w:r>
      <w:r w:rsidRPr="001F6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  <w:r w:rsidR="006A7549" w:rsidRPr="001F6374">
        <w:rPr>
          <w:rFonts w:ascii="Times New Roman" w:eastAsia="Times New Roman" w:hAnsi="Times New Roman" w:cs="Times New Roman"/>
          <w:sz w:val="28"/>
          <w:szCs w:val="28"/>
          <w:lang w:eastAsia="ru-RU"/>
        </w:rPr>
        <w:t>кейс</w:t>
      </w:r>
      <w:r w:rsidRPr="001F6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A7549" w:rsidRPr="001F6374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групповое преподавание</w:t>
      </w:r>
      <w:r w:rsidRPr="001F6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A7549" w:rsidRPr="001F6374">
        <w:rPr>
          <w:rFonts w:ascii="Times New Roman" w:eastAsia="Times New Roman" w:hAnsi="Times New Roman" w:cs="Times New Roman"/>
          <w:sz w:val="28"/>
          <w:szCs w:val="28"/>
          <w:lang w:eastAsia="ru-RU"/>
        </w:rPr>
        <w:t>школа</w:t>
      </w:r>
      <w:r w:rsidRPr="001F6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A7549" w:rsidRPr="001F6374">
        <w:rPr>
          <w:rFonts w:ascii="Times New Roman" w:eastAsia="Times New Roman" w:hAnsi="Times New Roman" w:cs="Times New Roman"/>
          <w:sz w:val="28"/>
          <w:szCs w:val="28"/>
          <w:lang w:eastAsia="ru-RU"/>
        </w:rPr>
        <w:t>учебный процесс</w:t>
      </w:r>
      <w:r w:rsidRPr="001F6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A7549" w:rsidRPr="001F6374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обучающая функция</w:t>
      </w:r>
      <w:r w:rsidRPr="001F6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A7549" w:rsidRPr="001F6374">
        <w:rPr>
          <w:rFonts w:ascii="Times New Roman" w:eastAsia="Times New Roman" w:hAnsi="Times New Roman" w:cs="Times New Roman"/>
          <w:sz w:val="28"/>
          <w:szCs w:val="28"/>
          <w:lang w:eastAsia="ru-RU"/>
        </w:rPr>
        <w:t>дидактический арсенал</w:t>
      </w:r>
      <w:r w:rsidRPr="001F6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6A7549" w:rsidRPr="001F6374">
        <w:rPr>
          <w:rFonts w:ascii="Times New Roman" w:eastAsia="Times New Roman" w:hAnsi="Times New Roman" w:cs="Times New Roman"/>
          <w:sz w:val="28"/>
          <w:szCs w:val="28"/>
          <w:lang w:eastAsia="ru-RU"/>
        </w:rPr>
        <w:t>кейс-технология</w:t>
      </w:r>
      <w:r w:rsidRPr="001F637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Pr="001F6374">
        <w:rPr>
          <w:rFonts w:ascii="Times New Roman" w:hAnsi="Times New Roman" w:cs="Times New Roman"/>
          <w:sz w:val="28"/>
          <w:szCs w:val="28"/>
        </w:rPr>
        <w:t>иностранный (английский) язык</w:t>
      </w:r>
      <w:r w:rsidRPr="001F637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7706F1" w:rsidRPr="001F6374" w:rsidRDefault="007706F1" w:rsidP="001F637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374">
        <w:rPr>
          <w:rFonts w:ascii="Times New Roman" w:hAnsi="Times New Roman" w:cs="Times New Roman"/>
          <w:sz w:val="28"/>
          <w:szCs w:val="28"/>
        </w:rPr>
        <w:t xml:space="preserve">Кейс – событие, которое произошло в той определенной деятельности и описано  автором с целью </w:t>
      </w:r>
      <w:proofErr w:type="gramStart"/>
      <w:r w:rsidRPr="001F6374">
        <w:rPr>
          <w:rFonts w:ascii="Times New Roman" w:hAnsi="Times New Roman" w:cs="Times New Roman"/>
          <w:sz w:val="28"/>
          <w:szCs w:val="28"/>
        </w:rPr>
        <w:t>способствовать</w:t>
      </w:r>
      <w:proofErr w:type="gramEnd"/>
      <w:r w:rsidRPr="001F6374">
        <w:rPr>
          <w:rFonts w:ascii="Times New Roman" w:hAnsi="Times New Roman" w:cs="Times New Roman"/>
          <w:sz w:val="28"/>
          <w:szCs w:val="28"/>
        </w:rPr>
        <w:t xml:space="preserve"> обсуждению, анализу проблемной ситуации и принятию по ней оптимального решения. </w:t>
      </w:r>
    </w:p>
    <w:p w:rsidR="004A4C56" w:rsidRPr="001F6374" w:rsidRDefault="00DD344C" w:rsidP="001F637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374">
        <w:rPr>
          <w:rFonts w:ascii="Times New Roman" w:hAnsi="Times New Roman" w:cs="Times New Roman"/>
          <w:sz w:val="28"/>
          <w:szCs w:val="28"/>
        </w:rPr>
        <w:t xml:space="preserve">Кейс-метод </w:t>
      </w:r>
      <w:r w:rsidR="006A7549" w:rsidRPr="001F6374">
        <w:rPr>
          <w:rFonts w:ascii="Times New Roman" w:hAnsi="Times New Roman" w:cs="Times New Roman"/>
          <w:sz w:val="28"/>
          <w:szCs w:val="28"/>
        </w:rPr>
        <w:t>подразумевает определенную</w:t>
      </w:r>
      <w:r w:rsidRPr="001F6374">
        <w:rPr>
          <w:rFonts w:ascii="Times New Roman" w:hAnsi="Times New Roman" w:cs="Times New Roman"/>
          <w:sz w:val="28"/>
          <w:szCs w:val="28"/>
        </w:rPr>
        <w:t xml:space="preserve"> технику активного обучения, </w:t>
      </w:r>
      <w:r w:rsidR="006A7549" w:rsidRPr="001F6374">
        <w:rPr>
          <w:rFonts w:ascii="Times New Roman" w:hAnsi="Times New Roman" w:cs="Times New Roman"/>
          <w:sz w:val="28"/>
          <w:szCs w:val="28"/>
        </w:rPr>
        <w:t xml:space="preserve">которая заключается </w:t>
      </w:r>
      <w:r w:rsidRPr="001F6374">
        <w:rPr>
          <w:rFonts w:ascii="Times New Roman" w:hAnsi="Times New Roman" w:cs="Times New Roman"/>
          <w:sz w:val="28"/>
          <w:szCs w:val="28"/>
        </w:rPr>
        <w:t xml:space="preserve">в </w:t>
      </w:r>
      <w:r w:rsidR="006A7549" w:rsidRPr="001F6374">
        <w:rPr>
          <w:rFonts w:ascii="Times New Roman" w:hAnsi="Times New Roman" w:cs="Times New Roman"/>
          <w:sz w:val="28"/>
          <w:szCs w:val="28"/>
        </w:rPr>
        <w:t>применении</w:t>
      </w:r>
      <w:r w:rsidRPr="001F6374">
        <w:rPr>
          <w:rFonts w:ascii="Times New Roman" w:hAnsi="Times New Roman" w:cs="Times New Roman"/>
          <w:sz w:val="28"/>
          <w:szCs w:val="28"/>
        </w:rPr>
        <w:t xml:space="preserve"> конкретных учебных ситуаций при организации</w:t>
      </w:r>
      <w:r w:rsidR="006A7549" w:rsidRPr="001F6374">
        <w:rPr>
          <w:rFonts w:ascii="Times New Roman" w:hAnsi="Times New Roman" w:cs="Times New Roman"/>
          <w:sz w:val="28"/>
          <w:szCs w:val="28"/>
        </w:rPr>
        <w:t xml:space="preserve"> обучающего</w:t>
      </w:r>
      <w:r w:rsidRPr="001F6374">
        <w:rPr>
          <w:rFonts w:ascii="Times New Roman" w:hAnsi="Times New Roman" w:cs="Times New Roman"/>
          <w:sz w:val="28"/>
          <w:szCs w:val="28"/>
        </w:rPr>
        <w:t xml:space="preserve"> процесса, </w:t>
      </w:r>
      <w:r w:rsidR="006A7549" w:rsidRPr="001F6374">
        <w:rPr>
          <w:rFonts w:ascii="Times New Roman" w:hAnsi="Times New Roman" w:cs="Times New Roman"/>
          <w:sz w:val="28"/>
          <w:szCs w:val="28"/>
        </w:rPr>
        <w:t>который направлен</w:t>
      </w:r>
      <w:r w:rsidRPr="001F6374">
        <w:rPr>
          <w:rFonts w:ascii="Times New Roman" w:hAnsi="Times New Roman" w:cs="Times New Roman"/>
          <w:sz w:val="28"/>
          <w:szCs w:val="28"/>
        </w:rPr>
        <w:t xml:space="preserve"> на формулиров</w:t>
      </w:r>
      <w:r w:rsidR="006A7549" w:rsidRPr="001F6374">
        <w:rPr>
          <w:rFonts w:ascii="Times New Roman" w:hAnsi="Times New Roman" w:cs="Times New Roman"/>
          <w:sz w:val="28"/>
          <w:szCs w:val="28"/>
        </w:rPr>
        <w:t xml:space="preserve">ку </w:t>
      </w:r>
      <w:r w:rsidRPr="001F6374">
        <w:rPr>
          <w:rFonts w:ascii="Times New Roman" w:hAnsi="Times New Roman" w:cs="Times New Roman"/>
          <w:sz w:val="28"/>
          <w:szCs w:val="28"/>
        </w:rPr>
        <w:t>проблем</w:t>
      </w:r>
      <w:r w:rsidR="006A7549" w:rsidRPr="001F6374">
        <w:rPr>
          <w:rFonts w:ascii="Times New Roman" w:hAnsi="Times New Roman" w:cs="Times New Roman"/>
          <w:sz w:val="28"/>
          <w:szCs w:val="28"/>
        </w:rPr>
        <w:t xml:space="preserve"> </w:t>
      </w:r>
      <w:r w:rsidRPr="001F6374">
        <w:rPr>
          <w:rFonts w:ascii="Times New Roman" w:hAnsi="Times New Roman" w:cs="Times New Roman"/>
          <w:sz w:val="28"/>
          <w:szCs w:val="28"/>
        </w:rPr>
        <w:t xml:space="preserve"> и поиск вариантов </w:t>
      </w:r>
      <w:r w:rsidR="006A7549" w:rsidRPr="001F6374">
        <w:rPr>
          <w:rFonts w:ascii="Times New Roman" w:hAnsi="Times New Roman" w:cs="Times New Roman"/>
          <w:sz w:val="28"/>
          <w:szCs w:val="28"/>
        </w:rPr>
        <w:t>их</w:t>
      </w:r>
      <w:r w:rsidRPr="001F6374">
        <w:rPr>
          <w:rFonts w:ascii="Times New Roman" w:hAnsi="Times New Roman" w:cs="Times New Roman"/>
          <w:sz w:val="28"/>
          <w:szCs w:val="28"/>
        </w:rPr>
        <w:t xml:space="preserve"> решения с последующим разбором на занятиях. </w:t>
      </w:r>
      <w:r w:rsidR="007706F1" w:rsidRPr="001F6374">
        <w:rPr>
          <w:rFonts w:ascii="Times New Roman" w:hAnsi="Times New Roman" w:cs="Times New Roman"/>
          <w:sz w:val="28"/>
          <w:szCs w:val="28"/>
        </w:rPr>
        <w:t xml:space="preserve"> </w:t>
      </w:r>
      <w:r w:rsidR="003F2876" w:rsidRPr="001F6374">
        <w:rPr>
          <w:rFonts w:ascii="Times New Roman" w:hAnsi="Times New Roman" w:cs="Times New Roman"/>
          <w:sz w:val="28"/>
          <w:szCs w:val="28"/>
        </w:rPr>
        <w:t xml:space="preserve"> Можно выделить </w:t>
      </w:r>
      <w:r w:rsidRPr="001F6374">
        <w:rPr>
          <w:rFonts w:ascii="Times New Roman" w:hAnsi="Times New Roman" w:cs="Times New Roman"/>
          <w:sz w:val="28"/>
          <w:szCs w:val="28"/>
        </w:rPr>
        <w:t>следующие виды кейсов</w:t>
      </w:r>
      <w:r w:rsidR="003F2876" w:rsidRPr="001F6374">
        <w:rPr>
          <w:rFonts w:ascii="Times New Roman" w:hAnsi="Times New Roman" w:cs="Times New Roman"/>
          <w:sz w:val="28"/>
          <w:szCs w:val="28"/>
        </w:rPr>
        <w:t>: п</w:t>
      </w:r>
      <w:r w:rsidRPr="001F6374">
        <w:rPr>
          <w:rFonts w:ascii="Times New Roman" w:hAnsi="Times New Roman" w:cs="Times New Roman"/>
          <w:sz w:val="28"/>
          <w:szCs w:val="28"/>
        </w:rPr>
        <w:t>рактические кейсы</w:t>
      </w:r>
      <w:r w:rsidR="003F2876" w:rsidRPr="001F6374">
        <w:rPr>
          <w:rFonts w:ascii="Times New Roman" w:hAnsi="Times New Roman" w:cs="Times New Roman"/>
          <w:sz w:val="28"/>
          <w:szCs w:val="28"/>
        </w:rPr>
        <w:t xml:space="preserve"> – реальные</w:t>
      </w:r>
      <w:r w:rsidRPr="001F6374">
        <w:rPr>
          <w:rFonts w:ascii="Times New Roman" w:hAnsi="Times New Roman" w:cs="Times New Roman"/>
          <w:sz w:val="28"/>
          <w:szCs w:val="28"/>
        </w:rPr>
        <w:t xml:space="preserve"> жизненны</w:t>
      </w:r>
      <w:r w:rsidR="003F2876" w:rsidRPr="001F6374">
        <w:rPr>
          <w:rFonts w:ascii="Times New Roman" w:hAnsi="Times New Roman" w:cs="Times New Roman"/>
          <w:sz w:val="28"/>
          <w:szCs w:val="28"/>
        </w:rPr>
        <w:t>е ситуаци</w:t>
      </w:r>
      <w:r w:rsidRPr="001F6374">
        <w:rPr>
          <w:rFonts w:ascii="Times New Roman" w:hAnsi="Times New Roman" w:cs="Times New Roman"/>
          <w:sz w:val="28"/>
          <w:szCs w:val="28"/>
        </w:rPr>
        <w:t>и,</w:t>
      </w:r>
      <w:r w:rsidR="003F2876" w:rsidRPr="001F6374">
        <w:rPr>
          <w:rFonts w:ascii="Times New Roman" w:hAnsi="Times New Roman" w:cs="Times New Roman"/>
          <w:sz w:val="28"/>
          <w:szCs w:val="28"/>
        </w:rPr>
        <w:t xml:space="preserve"> которые</w:t>
      </w:r>
      <w:r w:rsidRPr="001F6374">
        <w:rPr>
          <w:rFonts w:ascii="Times New Roman" w:hAnsi="Times New Roman" w:cs="Times New Roman"/>
          <w:sz w:val="28"/>
          <w:szCs w:val="28"/>
        </w:rPr>
        <w:t xml:space="preserve"> подробно отражен</w:t>
      </w:r>
      <w:r w:rsidR="003F2876" w:rsidRPr="001F6374">
        <w:rPr>
          <w:rFonts w:ascii="Times New Roman" w:hAnsi="Times New Roman" w:cs="Times New Roman"/>
          <w:sz w:val="28"/>
          <w:szCs w:val="28"/>
        </w:rPr>
        <w:t xml:space="preserve">ы </w:t>
      </w:r>
      <w:r w:rsidRPr="001F6374">
        <w:rPr>
          <w:rFonts w:ascii="Times New Roman" w:hAnsi="Times New Roman" w:cs="Times New Roman"/>
          <w:sz w:val="28"/>
          <w:szCs w:val="28"/>
        </w:rPr>
        <w:t xml:space="preserve">в учебном процессе, </w:t>
      </w:r>
      <w:r w:rsidR="003F2876" w:rsidRPr="001F6374">
        <w:rPr>
          <w:rFonts w:ascii="Times New Roman" w:hAnsi="Times New Roman" w:cs="Times New Roman"/>
          <w:sz w:val="28"/>
          <w:szCs w:val="28"/>
        </w:rPr>
        <w:lastRenderedPageBreak/>
        <w:t>о</w:t>
      </w:r>
      <w:r w:rsidRPr="001F6374">
        <w:rPr>
          <w:rFonts w:ascii="Times New Roman" w:hAnsi="Times New Roman" w:cs="Times New Roman"/>
          <w:sz w:val="28"/>
          <w:szCs w:val="28"/>
        </w:rPr>
        <w:t xml:space="preserve">бучающие кейсы, </w:t>
      </w:r>
      <w:r w:rsidR="003F2876" w:rsidRPr="001F6374">
        <w:rPr>
          <w:rFonts w:ascii="Times New Roman" w:hAnsi="Times New Roman" w:cs="Times New Roman"/>
          <w:sz w:val="28"/>
          <w:szCs w:val="28"/>
        </w:rPr>
        <w:t>которые отражают</w:t>
      </w:r>
      <w:r w:rsidRPr="001F6374">
        <w:rPr>
          <w:rFonts w:ascii="Times New Roman" w:hAnsi="Times New Roman" w:cs="Times New Roman"/>
          <w:sz w:val="28"/>
          <w:szCs w:val="28"/>
        </w:rPr>
        <w:t xml:space="preserve"> типовые ситуации, как</w:t>
      </w:r>
      <w:r w:rsidR="003F2876" w:rsidRPr="001F6374">
        <w:rPr>
          <w:rFonts w:ascii="Times New Roman" w:hAnsi="Times New Roman" w:cs="Times New Roman"/>
          <w:sz w:val="28"/>
          <w:szCs w:val="28"/>
        </w:rPr>
        <w:t>ие</w:t>
      </w:r>
      <w:r w:rsidRPr="001F6374">
        <w:rPr>
          <w:rFonts w:ascii="Times New Roman" w:hAnsi="Times New Roman" w:cs="Times New Roman"/>
          <w:sz w:val="28"/>
          <w:szCs w:val="28"/>
        </w:rPr>
        <w:t xml:space="preserve"> он</w:t>
      </w:r>
      <w:r w:rsidR="003F2876" w:rsidRPr="001F6374">
        <w:rPr>
          <w:rFonts w:ascii="Times New Roman" w:hAnsi="Times New Roman" w:cs="Times New Roman"/>
          <w:sz w:val="28"/>
          <w:szCs w:val="28"/>
        </w:rPr>
        <w:t>и</w:t>
      </w:r>
      <w:r w:rsidRPr="001F6374">
        <w:rPr>
          <w:rFonts w:ascii="Times New Roman" w:hAnsi="Times New Roman" w:cs="Times New Roman"/>
          <w:sz w:val="28"/>
          <w:szCs w:val="28"/>
        </w:rPr>
        <w:t xml:space="preserve"> могл</w:t>
      </w:r>
      <w:r w:rsidR="003F2876" w:rsidRPr="001F6374">
        <w:rPr>
          <w:rFonts w:ascii="Times New Roman" w:hAnsi="Times New Roman" w:cs="Times New Roman"/>
          <w:sz w:val="28"/>
          <w:szCs w:val="28"/>
        </w:rPr>
        <w:t>и</w:t>
      </w:r>
      <w:r w:rsidRPr="001F6374">
        <w:rPr>
          <w:rFonts w:ascii="Times New Roman" w:hAnsi="Times New Roman" w:cs="Times New Roman"/>
          <w:sz w:val="28"/>
          <w:szCs w:val="28"/>
        </w:rPr>
        <w:t xml:space="preserve"> бы быть в жизни</w:t>
      </w:r>
      <w:r w:rsidR="003F2876" w:rsidRPr="001F6374">
        <w:rPr>
          <w:rFonts w:ascii="Times New Roman" w:eastAsia="Times New Roman" w:hAnsi="Times New Roman" w:cs="Times New Roman"/>
          <w:sz w:val="28"/>
          <w:szCs w:val="28"/>
          <w:lang w:eastAsia="ru-RU"/>
        </w:rPr>
        <w:t>, н</w:t>
      </w:r>
      <w:r w:rsidRPr="001F6374">
        <w:rPr>
          <w:rFonts w:ascii="Times New Roman" w:hAnsi="Times New Roman" w:cs="Times New Roman"/>
          <w:sz w:val="28"/>
          <w:szCs w:val="28"/>
        </w:rPr>
        <w:t>аучно-исследовательские кейсы</w:t>
      </w:r>
      <w:r w:rsidR="003F2876" w:rsidRPr="001F6374">
        <w:rPr>
          <w:rFonts w:ascii="Times New Roman" w:hAnsi="Times New Roman" w:cs="Times New Roman"/>
          <w:sz w:val="28"/>
          <w:szCs w:val="28"/>
        </w:rPr>
        <w:t xml:space="preserve"> как модел</w:t>
      </w:r>
      <w:r w:rsidRPr="001F6374">
        <w:rPr>
          <w:rFonts w:ascii="Times New Roman" w:hAnsi="Times New Roman" w:cs="Times New Roman"/>
          <w:sz w:val="28"/>
          <w:szCs w:val="28"/>
        </w:rPr>
        <w:t>и для получения нов</w:t>
      </w:r>
      <w:r w:rsidR="003F2876" w:rsidRPr="001F6374">
        <w:rPr>
          <w:rFonts w:ascii="Times New Roman" w:hAnsi="Times New Roman" w:cs="Times New Roman"/>
          <w:sz w:val="28"/>
          <w:szCs w:val="28"/>
        </w:rPr>
        <w:t xml:space="preserve">ых </w:t>
      </w:r>
      <w:r w:rsidRPr="001F6374">
        <w:rPr>
          <w:rFonts w:ascii="Times New Roman" w:hAnsi="Times New Roman" w:cs="Times New Roman"/>
          <w:sz w:val="28"/>
          <w:szCs w:val="28"/>
        </w:rPr>
        <w:t>знани</w:t>
      </w:r>
      <w:r w:rsidR="003F2876" w:rsidRPr="001F6374">
        <w:rPr>
          <w:rFonts w:ascii="Times New Roman" w:hAnsi="Times New Roman" w:cs="Times New Roman"/>
          <w:sz w:val="28"/>
          <w:szCs w:val="28"/>
        </w:rPr>
        <w:t>й</w:t>
      </w:r>
      <w:r w:rsidR="00A50000" w:rsidRPr="001F6374">
        <w:rPr>
          <w:rFonts w:ascii="Times New Roman" w:hAnsi="Times New Roman" w:cs="Times New Roman"/>
          <w:sz w:val="28"/>
          <w:szCs w:val="28"/>
        </w:rPr>
        <w:t xml:space="preserve"> </w:t>
      </w:r>
      <w:r w:rsidR="003A681D" w:rsidRPr="001F6374">
        <w:rPr>
          <w:rFonts w:ascii="Times New Roman" w:hAnsi="Times New Roman" w:cs="Times New Roman"/>
          <w:sz w:val="28"/>
          <w:szCs w:val="28"/>
        </w:rPr>
        <w:t>[1].</w:t>
      </w:r>
    </w:p>
    <w:p w:rsidR="006A7549" w:rsidRPr="001F6374" w:rsidRDefault="00A50000" w:rsidP="001F637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374">
        <w:rPr>
          <w:rFonts w:ascii="Times New Roman" w:hAnsi="Times New Roman" w:cs="Times New Roman"/>
          <w:sz w:val="28"/>
          <w:szCs w:val="28"/>
        </w:rPr>
        <w:t xml:space="preserve">Групповое преподавание –  это совместное преподавание –  обучение, проводимое и специалистом в определенной сфере, и преподавателем английского языка. Групповое преподавание –  это не просто техника, это уже важная стратегия, на которую постепенно увеличивается спрос. Однако создание групп преподавателей для привнесения изменений в процесс обучения требует основательных размышлений. </w:t>
      </w:r>
      <w:r w:rsidR="00793306" w:rsidRPr="001F6374">
        <w:rPr>
          <w:rFonts w:ascii="Times New Roman" w:hAnsi="Times New Roman" w:cs="Times New Roman"/>
          <w:sz w:val="28"/>
          <w:szCs w:val="28"/>
        </w:rPr>
        <w:t xml:space="preserve">Групповое преподавание считается отличным способом, который дает возможность  работать вместе. </w:t>
      </w:r>
      <w:r w:rsidRPr="001F6374">
        <w:rPr>
          <w:rFonts w:ascii="Times New Roman" w:hAnsi="Times New Roman" w:cs="Times New Roman"/>
          <w:sz w:val="28"/>
          <w:szCs w:val="28"/>
        </w:rPr>
        <w:t xml:space="preserve">Благодаря использованию кейсов в групповом преподавании педагоги приобретают роль инициаторов, наблюдателей и советчиков. Они мотивируют и  развивают самостоятельность своих учеников.   </w:t>
      </w:r>
      <w:r w:rsidR="004A4C56" w:rsidRPr="001F6374">
        <w:rPr>
          <w:rFonts w:ascii="Times New Roman" w:hAnsi="Times New Roman" w:cs="Times New Roman"/>
          <w:sz w:val="28"/>
          <w:szCs w:val="28"/>
        </w:rPr>
        <w:t>П</w:t>
      </w:r>
      <w:r w:rsidR="00DD344C" w:rsidRPr="001F6374">
        <w:rPr>
          <w:rFonts w:ascii="Times New Roman" w:hAnsi="Times New Roman" w:cs="Times New Roman"/>
          <w:sz w:val="28"/>
          <w:szCs w:val="28"/>
        </w:rPr>
        <w:t>ринцип</w:t>
      </w:r>
      <w:r w:rsidR="004A4C56" w:rsidRPr="001F6374">
        <w:rPr>
          <w:rFonts w:ascii="Times New Roman" w:hAnsi="Times New Roman" w:cs="Times New Roman"/>
          <w:sz w:val="28"/>
          <w:szCs w:val="28"/>
        </w:rPr>
        <w:t>ы преподавания на основе кейсов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 </w:t>
      </w:r>
      <w:r w:rsidR="004A4C56" w:rsidRPr="001F6374">
        <w:rPr>
          <w:rFonts w:ascii="Times New Roman" w:hAnsi="Times New Roman" w:cs="Times New Roman"/>
          <w:sz w:val="28"/>
          <w:szCs w:val="28"/>
        </w:rPr>
        <w:t>включают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 принцип </w:t>
      </w:r>
      <w:r w:rsidR="004A4C56" w:rsidRPr="001F6374">
        <w:rPr>
          <w:rFonts w:ascii="Times New Roman" w:hAnsi="Times New Roman" w:cs="Times New Roman"/>
          <w:sz w:val="28"/>
          <w:szCs w:val="28"/>
        </w:rPr>
        <w:t>разнообразия и эффективности дидактического арсенала, принцип партнерства</w:t>
      </w:r>
      <w:r w:rsidR="00DD344C" w:rsidRPr="001F6374">
        <w:rPr>
          <w:rFonts w:ascii="Times New Roman" w:hAnsi="Times New Roman" w:cs="Times New Roman"/>
          <w:sz w:val="28"/>
          <w:szCs w:val="28"/>
        </w:rPr>
        <w:t>, принцип добывания информации, принцип впитывания достижений педагоги</w:t>
      </w:r>
      <w:r w:rsidR="004A4C56" w:rsidRPr="001F6374">
        <w:rPr>
          <w:rFonts w:ascii="Times New Roman" w:hAnsi="Times New Roman" w:cs="Times New Roman"/>
          <w:sz w:val="28"/>
          <w:szCs w:val="28"/>
        </w:rPr>
        <w:t>ки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 и психологи</w:t>
      </w:r>
      <w:r w:rsidR="004A4C56" w:rsidRPr="001F6374">
        <w:rPr>
          <w:rFonts w:ascii="Times New Roman" w:hAnsi="Times New Roman" w:cs="Times New Roman"/>
          <w:sz w:val="28"/>
          <w:szCs w:val="28"/>
        </w:rPr>
        <w:t>и</w:t>
      </w:r>
      <w:r w:rsidR="00DD344C" w:rsidRPr="001F6374">
        <w:rPr>
          <w:rFonts w:ascii="Times New Roman" w:hAnsi="Times New Roman" w:cs="Times New Roman"/>
          <w:sz w:val="28"/>
          <w:szCs w:val="28"/>
        </w:rPr>
        <w:t>, принцип</w:t>
      </w:r>
      <w:r w:rsidR="004A4C56" w:rsidRPr="001F6374">
        <w:rPr>
          <w:rFonts w:ascii="Times New Roman" w:hAnsi="Times New Roman" w:cs="Times New Roman"/>
          <w:sz w:val="28"/>
          <w:szCs w:val="28"/>
        </w:rPr>
        <w:t>ы творчества и  прагматизма.</w:t>
      </w:r>
    </w:p>
    <w:p w:rsidR="00AD53B7" w:rsidRPr="001F6374" w:rsidRDefault="00D65C44" w:rsidP="001F637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374">
        <w:rPr>
          <w:rFonts w:ascii="Times New Roman" w:hAnsi="Times New Roman" w:cs="Times New Roman"/>
          <w:sz w:val="28"/>
          <w:szCs w:val="28"/>
        </w:rPr>
        <w:t>Благодаря применению кейсов на уроках английского языка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 </w:t>
      </w:r>
      <w:r w:rsidRPr="001F6374">
        <w:rPr>
          <w:rFonts w:ascii="Times New Roman" w:hAnsi="Times New Roman" w:cs="Times New Roman"/>
          <w:sz w:val="28"/>
          <w:szCs w:val="28"/>
        </w:rPr>
        <w:t>у школьников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 появляется реальная возможность общения на иностранном языке в процессе взаимодействия с другими участниками группы и учителем</w:t>
      </w:r>
      <w:r w:rsidR="002B7FDE" w:rsidRPr="001F6374">
        <w:rPr>
          <w:rFonts w:ascii="Times New Roman" w:hAnsi="Times New Roman" w:cs="Times New Roman"/>
          <w:sz w:val="28"/>
          <w:szCs w:val="28"/>
        </w:rPr>
        <w:t xml:space="preserve"> [4].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 </w:t>
      </w:r>
      <w:r w:rsidRPr="001F63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DD344C" w:rsidRPr="001F6374" w:rsidRDefault="006A7549" w:rsidP="001F637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374">
        <w:rPr>
          <w:rFonts w:ascii="Times New Roman" w:hAnsi="Times New Roman" w:cs="Times New Roman"/>
          <w:sz w:val="28"/>
          <w:szCs w:val="28"/>
        </w:rPr>
        <w:t>У</w:t>
      </w:r>
      <w:r w:rsidR="00DD344C" w:rsidRPr="001F6374">
        <w:rPr>
          <w:rFonts w:ascii="Times New Roman" w:hAnsi="Times New Roman" w:cs="Times New Roman"/>
          <w:sz w:val="28"/>
          <w:szCs w:val="28"/>
        </w:rPr>
        <w:t>спе</w:t>
      </w:r>
      <w:r w:rsidRPr="001F6374">
        <w:rPr>
          <w:rFonts w:ascii="Times New Roman" w:hAnsi="Times New Roman" w:cs="Times New Roman"/>
          <w:sz w:val="28"/>
          <w:szCs w:val="28"/>
        </w:rPr>
        <w:t>шность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 кейс-метода зависит от качества кейса, </w:t>
      </w:r>
      <w:r w:rsidRPr="001F6374">
        <w:rPr>
          <w:rFonts w:ascii="Times New Roman" w:hAnsi="Times New Roman" w:cs="Times New Roman"/>
          <w:sz w:val="28"/>
          <w:szCs w:val="28"/>
        </w:rPr>
        <w:t xml:space="preserve">а именно его </w:t>
      </w:r>
      <w:r w:rsidR="00DD344C" w:rsidRPr="001F6374">
        <w:rPr>
          <w:rFonts w:ascii="Times New Roman" w:hAnsi="Times New Roman" w:cs="Times New Roman"/>
          <w:sz w:val="28"/>
          <w:szCs w:val="28"/>
        </w:rPr>
        <w:t>наглядн</w:t>
      </w:r>
      <w:r w:rsidRPr="001F6374">
        <w:rPr>
          <w:rFonts w:ascii="Times New Roman" w:hAnsi="Times New Roman" w:cs="Times New Roman"/>
          <w:sz w:val="28"/>
          <w:szCs w:val="28"/>
        </w:rPr>
        <w:t xml:space="preserve">ости </w:t>
      </w:r>
      <w:r w:rsidR="00DD344C" w:rsidRPr="001F6374">
        <w:rPr>
          <w:rFonts w:ascii="Times New Roman" w:hAnsi="Times New Roman" w:cs="Times New Roman"/>
          <w:sz w:val="28"/>
          <w:szCs w:val="28"/>
        </w:rPr>
        <w:t>и детальн</w:t>
      </w:r>
      <w:r w:rsidRPr="001F6374">
        <w:rPr>
          <w:rFonts w:ascii="Times New Roman" w:hAnsi="Times New Roman" w:cs="Times New Roman"/>
          <w:sz w:val="28"/>
          <w:szCs w:val="28"/>
        </w:rPr>
        <w:t>ости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, подготовленности </w:t>
      </w:r>
      <w:r w:rsidR="00FB2657" w:rsidRPr="001F6374">
        <w:rPr>
          <w:rFonts w:ascii="Times New Roman" w:hAnsi="Times New Roman" w:cs="Times New Roman"/>
          <w:sz w:val="28"/>
          <w:szCs w:val="28"/>
        </w:rPr>
        <w:t>школьников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 и готовности самого </w:t>
      </w:r>
      <w:r w:rsidRPr="001F6374">
        <w:rPr>
          <w:rFonts w:ascii="Times New Roman" w:hAnsi="Times New Roman" w:cs="Times New Roman"/>
          <w:sz w:val="28"/>
          <w:szCs w:val="28"/>
        </w:rPr>
        <w:t>педагога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 к </w:t>
      </w:r>
      <w:r w:rsidRPr="001F6374">
        <w:rPr>
          <w:rFonts w:ascii="Times New Roman" w:hAnsi="Times New Roman" w:cs="Times New Roman"/>
          <w:sz w:val="28"/>
          <w:szCs w:val="28"/>
        </w:rPr>
        <w:t>работе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 с кейсом. </w:t>
      </w:r>
      <w:r w:rsidR="002B7FDE" w:rsidRPr="001F6374">
        <w:rPr>
          <w:rFonts w:ascii="Times New Roman" w:hAnsi="Times New Roman" w:cs="Times New Roman"/>
          <w:sz w:val="28"/>
          <w:szCs w:val="28"/>
        </w:rPr>
        <w:t xml:space="preserve"> </w:t>
      </w:r>
      <w:r w:rsidR="007706F1" w:rsidRPr="001F6374">
        <w:rPr>
          <w:rFonts w:ascii="Times New Roman" w:hAnsi="Times New Roman" w:cs="Times New Roman"/>
          <w:sz w:val="28"/>
          <w:szCs w:val="28"/>
        </w:rPr>
        <w:t>К</w:t>
      </w:r>
      <w:r w:rsidR="007706F1" w:rsidRPr="001F63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706F1" w:rsidRPr="001F6374">
        <w:rPr>
          <w:rFonts w:ascii="Times New Roman" w:hAnsi="Times New Roman" w:cs="Times New Roman"/>
          <w:sz w:val="28"/>
          <w:szCs w:val="28"/>
        </w:rPr>
        <w:t>примеру</w:t>
      </w:r>
      <w:r w:rsidR="007706F1" w:rsidRPr="001F6374">
        <w:rPr>
          <w:rFonts w:ascii="Times New Roman" w:hAnsi="Times New Roman" w:cs="Times New Roman"/>
          <w:sz w:val="28"/>
          <w:szCs w:val="28"/>
          <w:lang w:val="en-US"/>
        </w:rPr>
        <w:t xml:space="preserve">, </w:t>
      </w:r>
      <w:r w:rsidR="000828FB" w:rsidRPr="001F6374">
        <w:rPr>
          <w:rFonts w:ascii="Times New Roman" w:hAnsi="Times New Roman" w:cs="Times New Roman"/>
          <w:sz w:val="28"/>
          <w:szCs w:val="28"/>
        </w:rPr>
        <w:t>практический</w:t>
      </w:r>
      <w:r w:rsidR="000828FB" w:rsidRPr="001F63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706F1" w:rsidRPr="001F6374">
        <w:rPr>
          <w:rFonts w:ascii="Times New Roman" w:hAnsi="Times New Roman" w:cs="Times New Roman"/>
          <w:sz w:val="28"/>
          <w:szCs w:val="28"/>
        </w:rPr>
        <w:t>кейс</w:t>
      </w:r>
      <w:r w:rsidR="007706F1" w:rsidRPr="001F63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706F1" w:rsidRPr="001F6374">
        <w:rPr>
          <w:rFonts w:ascii="Times New Roman" w:hAnsi="Times New Roman" w:cs="Times New Roman"/>
          <w:sz w:val="28"/>
          <w:szCs w:val="28"/>
        </w:rPr>
        <w:t>на</w:t>
      </w:r>
      <w:r w:rsidR="007706F1" w:rsidRPr="001F63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706F1" w:rsidRPr="001F6374">
        <w:rPr>
          <w:rFonts w:ascii="Times New Roman" w:hAnsi="Times New Roman" w:cs="Times New Roman"/>
          <w:sz w:val="28"/>
          <w:szCs w:val="28"/>
        </w:rPr>
        <w:t>тему</w:t>
      </w:r>
      <w:r w:rsidR="007706F1" w:rsidRPr="001F6374">
        <w:rPr>
          <w:rFonts w:ascii="Times New Roman" w:hAnsi="Times New Roman" w:cs="Times New Roman"/>
          <w:sz w:val="28"/>
          <w:szCs w:val="28"/>
          <w:lang w:val="en-US"/>
        </w:rPr>
        <w:t xml:space="preserve">: </w:t>
      </w:r>
      <w:r w:rsidR="00DD344C" w:rsidRPr="001F6374">
        <w:rPr>
          <w:rFonts w:ascii="Times New Roman" w:hAnsi="Times New Roman" w:cs="Times New Roman"/>
          <w:sz w:val="28"/>
          <w:szCs w:val="28"/>
          <w:lang w:val="en-US"/>
        </w:rPr>
        <w:t>«What is better: living in the city or in the country</w:t>
      </w:r>
      <w:proofErr w:type="gramStart"/>
      <w:r w:rsidR="00DD344C" w:rsidRPr="001F6374">
        <w:rPr>
          <w:rFonts w:ascii="Times New Roman" w:hAnsi="Times New Roman" w:cs="Times New Roman"/>
          <w:sz w:val="28"/>
          <w:szCs w:val="28"/>
          <w:lang w:val="en-US"/>
        </w:rPr>
        <w:t>?»</w:t>
      </w:r>
      <w:proofErr w:type="gramEnd"/>
      <w:r w:rsidR="007706F1" w:rsidRPr="001F63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DD344C" w:rsidRPr="001F6374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7706F1" w:rsidRPr="001F6374">
        <w:rPr>
          <w:rFonts w:ascii="Times New Roman" w:hAnsi="Times New Roman" w:cs="Times New Roman"/>
          <w:sz w:val="28"/>
          <w:szCs w:val="28"/>
        </w:rPr>
        <w:t xml:space="preserve">– </w:t>
      </w:r>
      <w:r w:rsidR="00DD344C" w:rsidRPr="001F6374">
        <w:rPr>
          <w:rFonts w:ascii="Times New Roman" w:hAnsi="Times New Roman" w:cs="Times New Roman"/>
          <w:sz w:val="28"/>
          <w:szCs w:val="28"/>
        </w:rPr>
        <w:t>«Что лучше: жизнь в го</w:t>
      </w:r>
      <w:r w:rsidR="007706F1" w:rsidRPr="001F6374">
        <w:rPr>
          <w:rFonts w:ascii="Times New Roman" w:hAnsi="Times New Roman" w:cs="Times New Roman"/>
          <w:sz w:val="28"/>
          <w:szCs w:val="28"/>
        </w:rPr>
        <w:t>роде или в сельской местности?»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. </w:t>
      </w:r>
      <w:r w:rsidR="000828FB" w:rsidRPr="001F6374">
        <w:rPr>
          <w:rFonts w:ascii="Times New Roman" w:hAnsi="Times New Roman" w:cs="Times New Roman"/>
          <w:sz w:val="28"/>
          <w:szCs w:val="28"/>
        </w:rPr>
        <w:t>П</w:t>
      </w:r>
      <w:r w:rsidR="00DD344C" w:rsidRPr="001F6374">
        <w:rPr>
          <w:rFonts w:ascii="Times New Roman" w:hAnsi="Times New Roman" w:cs="Times New Roman"/>
          <w:sz w:val="28"/>
          <w:szCs w:val="28"/>
        </w:rPr>
        <w:t>роблемное направление урока «</w:t>
      </w:r>
      <w:r w:rsidR="00DD344C" w:rsidRPr="001F6374">
        <w:rPr>
          <w:rFonts w:ascii="Times New Roman" w:hAnsi="Times New Roman" w:cs="Times New Roman"/>
          <w:sz w:val="28"/>
          <w:szCs w:val="28"/>
          <w:lang w:val="en-US"/>
        </w:rPr>
        <w:t>Living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 </w:t>
      </w:r>
      <w:r w:rsidR="00DD344C" w:rsidRPr="001F6374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 </w:t>
      </w:r>
      <w:r w:rsidR="00DD344C" w:rsidRPr="001F6374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 </w:t>
      </w:r>
      <w:r w:rsidR="00DD344C" w:rsidRPr="001F6374">
        <w:rPr>
          <w:rFonts w:ascii="Times New Roman" w:hAnsi="Times New Roman" w:cs="Times New Roman"/>
          <w:sz w:val="28"/>
          <w:szCs w:val="28"/>
          <w:lang w:val="en-US"/>
        </w:rPr>
        <w:t>city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 </w:t>
      </w:r>
      <w:r w:rsidR="00DD344C" w:rsidRPr="001F6374">
        <w:rPr>
          <w:rFonts w:ascii="Times New Roman" w:hAnsi="Times New Roman" w:cs="Times New Roman"/>
          <w:sz w:val="28"/>
          <w:szCs w:val="28"/>
          <w:lang w:val="en-US"/>
        </w:rPr>
        <w:t>or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 </w:t>
      </w:r>
      <w:r w:rsidR="00DD344C" w:rsidRPr="001F6374">
        <w:rPr>
          <w:rFonts w:ascii="Times New Roman" w:hAnsi="Times New Roman" w:cs="Times New Roman"/>
          <w:sz w:val="28"/>
          <w:szCs w:val="28"/>
          <w:lang w:val="en-US"/>
        </w:rPr>
        <w:t>in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 </w:t>
      </w:r>
      <w:r w:rsidR="00DD344C" w:rsidRPr="001F6374">
        <w:rPr>
          <w:rFonts w:ascii="Times New Roman" w:hAnsi="Times New Roman" w:cs="Times New Roman"/>
          <w:sz w:val="28"/>
          <w:szCs w:val="28"/>
          <w:lang w:val="en-US"/>
        </w:rPr>
        <w:t>the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 </w:t>
      </w:r>
      <w:r w:rsidR="00DD344C" w:rsidRPr="001F6374">
        <w:rPr>
          <w:rFonts w:ascii="Times New Roman" w:hAnsi="Times New Roman" w:cs="Times New Roman"/>
          <w:sz w:val="28"/>
          <w:szCs w:val="28"/>
          <w:lang w:val="en-US"/>
        </w:rPr>
        <w:t>country</w:t>
      </w:r>
      <w:r w:rsidR="00DD344C" w:rsidRPr="001F6374">
        <w:rPr>
          <w:rFonts w:ascii="Times New Roman" w:hAnsi="Times New Roman" w:cs="Times New Roman"/>
          <w:sz w:val="28"/>
          <w:szCs w:val="28"/>
        </w:rPr>
        <w:t>»</w:t>
      </w:r>
      <w:r w:rsidR="000828FB" w:rsidRPr="001F6374">
        <w:rPr>
          <w:rFonts w:ascii="Times New Roman" w:hAnsi="Times New Roman" w:cs="Times New Roman"/>
          <w:sz w:val="28"/>
          <w:szCs w:val="28"/>
        </w:rPr>
        <w:t xml:space="preserve"> 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 проблему</w:t>
      </w:r>
      <w:r w:rsidR="000828FB" w:rsidRPr="001F6374">
        <w:rPr>
          <w:rFonts w:ascii="Times New Roman" w:hAnsi="Times New Roman" w:cs="Times New Roman"/>
          <w:sz w:val="28"/>
          <w:szCs w:val="28"/>
        </w:rPr>
        <w:t>. К</w:t>
      </w:r>
      <w:r w:rsidR="00DD344C" w:rsidRPr="001F6374">
        <w:rPr>
          <w:rFonts w:ascii="Times New Roman" w:hAnsi="Times New Roman" w:cs="Times New Roman"/>
          <w:sz w:val="28"/>
          <w:szCs w:val="28"/>
        </w:rPr>
        <w:t>ласс</w:t>
      </w:r>
      <w:r w:rsidR="000828FB" w:rsidRPr="001F6374">
        <w:rPr>
          <w:rFonts w:ascii="Times New Roman" w:hAnsi="Times New Roman" w:cs="Times New Roman"/>
          <w:sz w:val="28"/>
          <w:szCs w:val="28"/>
        </w:rPr>
        <w:t xml:space="preserve"> делится 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 на групп</w:t>
      </w:r>
      <w:r w:rsidR="000828FB" w:rsidRPr="001F6374">
        <w:rPr>
          <w:rFonts w:ascii="Times New Roman" w:hAnsi="Times New Roman" w:cs="Times New Roman"/>
          <w:sz w:val="28"/>
          <w:szCs w:val="28"/>
        </w:rPr>
        <w:t>ы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 и </w:t>
      </w:r>
      <w:r w:rsidR="000828FB" w:rsidRPr="001F6374">
        <w:rPr>
          <w:rFonts w:ascii="Times New Roman" w:hAnsi="Times New Roman" w:cs="Times New Roman"/>
          <w:sz w:val="28"/>
          <w:szCs w:val="28"/>
        </w:rPr>
        <w:t xml:space="preserve">каждая получает 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задание, </w:t>
      </w:r>
      <w:r w:rsidR="000828FB" w:rsidRPr="001F6374">
        <w:rPr>
          <w:rFonts w:ascii="Times New Roman" w:hAnsi="Times New Roman" w:cs="Times New Roman"/>
          <w:sz w:val="28"/>
          <w:szCs w:val="28"/>
        </w:rPr>
        <w:t xml:space="preserve">которое </w:t>
      </w:r>
      <w:r w:rsidR="00DD344C" w:rsidRPr="001F6374">
        <w:rPr>
          <w:rFonts w:ascii="Times New Roman" w:hAnsi="Times New Roman" w:cs="Times New Roman"/>
          <w:sz w:val="28"/>
          <w:szCs w:val="28"/>
        </w:rPr>
        <w:t>включа</w:t>
      </w:r>
      <w:r w:rsidR="000828FB" w:rsidRPr="001F6374">
        <w:rPr>
          <w:rFonts w:ascii="Times New Roman" w:hAnsi="Times New Roman" w:cs="Times New Roman"/>
          <w:sz w:val="28"/>
          <w:szCs w:val="28"/>
        </w:rPr>
        <w:t xml:space="preserve">ет 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проведение социального опроса, составление сравнительной таблицы преимуществ и недостатков, приведение примеров людей, </w:t>
      </w:r>
      <w:r w:rsidR="000828FB" w:rsidRPr="001F6374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DD344C" w:rsidRPr="001F6374">
        <w:rPr>
          <w:rFonts w:ascii="Times New Roman" w:hAnsi="Times New Roman" w:cs="Times New Roman"/>
          <w:sz w:val="28"/>
          <w:szCs w:val="28"/>
        </w:rPr>
        <w:t>выбра</w:t>
      </w:r>
      <w:r w:rsidR="000828FB" w:rsidRPr="001F6374">
        <w:rPr>
          <w:rFonts w:ascii="Times New Roman" w:hAnsi="Times New Roman" w:cs="Times New Roman"/>
          <w:sz w:val="28"/>
          <w:szCs w:val="28"/>
        </w:rPr>
        <w:t xml:space="preserve">ли 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жизнь в городе или в сельской местности. </w:t>
      </w:r>
      <w:r w:rsidR="003A681D" w:rsidRPr="001F6374">
        <w:rPr>
          <w:rFonts w:ascii="Times New Roman" w:hAnsi="Times New Roman" w:cs="Times New Roman"/>
          <w:sz w:val="28"/>
          <w:szCs w:val="28"/>
        </w:rPr>
        <w:t xml:space="preserve"> 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 </w:t>
      </w:r>
      <w:r w:rsidR="003A681D" w:rsidRPr="001F6374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706F1" w:rsidRPr="001F6374">
        <w:rPr>
          <w:rFonts w:ascii="Times New Roman" w:hAnsi="Times New Roman" w:cs="Times New Roman"/>
          <w:sz w:val="28"/>
          <w:szCs w:val="28"/>
        </w:rPr>
        <w:t xml:space="preserve">Для эффективного изучения кейса при групповой преподавании английского языка в школе необходимо для начала провести занятия 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 </w:t>
      </w:r>
      <w:r w:rsidR="007706F1" w:rsidRPr="001F6374">
        <w:rPr>
          <w:rFonts w:ascii="Times New Roman" w:hAnsi="Times New Roman" w:cs="Times New Roman"/>
          <w:sz w:val="28"/>
          <w:szCs w:val="28"/>
        </w:rPr>
        <w:t>по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 лексик</w:t>
      </w:r>
      <w:r w:rsidR="007706F1" w:rsidRPr="001F6374">
        <w:rPr>
          <w:rFonts w:ascii="Times New Roman" w:hAnsi="Times New Roman" w:cs="Times New Roman"/>
          <w:sz w:val="28"/>
          <w:szCs w:val="28"/>
        </w:rPr>
        <w:t xml:space="preserve">е </w:t>
      </w:r>
      <w:r w:rsidR="00DD344C" w:rsidRPr="001F6374">
        <w:rPr>
          <w:rFonts w:ascii="Times New Roman" w:hAnsi="Times New Roman" w:cs="Times New Roman"/>
          <w:sz w:val="28"/>
          <w:szCs w:val="28"/>
        </w:rPr>
        <w:t>и грамматик</w:t>
      </w:r>
      <w:r w:rsidR="007706F1" w:rsidRPr="001F6374">
        <w:rPr>
          <w:rFonts w:ascii="Times New Roman" w:hAnsi="Times New Roman" w:cs="Times New Roman"/>
          <w:sz w:val="28"/>
          <w:szCs w:val="28"/>
        </w:rPr>
        <w:t xml:space="preserve">е 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 по </w:t>
      </w:r>
      <w:r w:rsidR="007706F1" w:rsidRPr="001F6374">
        <w:rPr>
          <w:rFonts w:ascii="Times New Roman" w:hAnsi="Times New Roman" w:cs="Times New Roman"/>
          <w:sz w:val="28"/>
          <w:szCs w:val="28"/>
        </w:rPr>
        <w:lastRenderedPageBreak/>
        <w:t>выбранной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 теме, </w:t>
      </w:r>
      <w:r w:rsidR="007706F1" w:rsidRPr="001F6374">
        <w:rPr>
          <w:rFonts w:ascii="Times New Roman" w:hAnsi="Times New Roman" w:cs="Times New Roman"/>
          <w:sz w:val="28"/>
          <w:szCs w:val="28"/>
        </w:rPr>
        <w:t xml:space="preserve">чтобы сделать работу с кейсом более 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 плодотворн</w:t>
      </w:r>
      <w:r w:rsidR="007706F1" w:rsidRPr="001F6374">
        <w:rPr>
          <w:rFonts w:ascii="Times New Roman" w:hAnsi="Times New Roman" w:cs="Times New Roman"/>
          <w:sz w:val="28"/>
          <w:szCs w:val="28"/>
        </w:rPr>
        <w:t>ой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 </w:t>
      </w:r>
      <w:r w:rsidR="007706F1" w:rsidRPr="001F6374">
        <w:rPr>
          <w:rFonts w:ascii="Times New Roman" w:hAnsi="Times New Roman" w:cs="Times New Roman"/>
          <w:sz w:val="28"/>
          <w:szCs w:val="28"/>
        </w:rPr>
        <w:t xml:space="preserve">и 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помочь </w:t>
      </w:r>
      <w:r w:rsidR="007706F1" w:rsidRPr="001F6374">
        <w:rPr>
          <w:rFonts w:ascii="Times New Roman" w:hAnsi="Times New Roman" w:cs="Times New Roman"/>
          <w:sz w:val="28"/>
          <w:szCs w:val="28"/>
        </w:rPr>
        <w:t>обучающимся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 ясно выра</w:t>
      </w:r>
      <w:r w:rsidR="007706F1" w:rsidRPr="001F6374">
        <w:rPr>
          <w:rFonts w:ascii="Times New Roman" w:hAnsi="Times New Roman" w:cs="Times New Roman"/>
          <w:sz w:val="28"/>
          <w:szCs w:val="28"/>
        </w:rPr>
        <w:t xml:space="preserve">жать собственные 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мысли и </w:t>
      </w:r>
      <w:r w:rsidR="007706F1" w:rsidRPr="001F6374">
        <w:rPr>
          <w:rFonts w:ascii="Times New Roman" w:hAnsi="Times New Roman" w:cs="Times New Roman"/>
          <w:sz w:val="28"/>
          <w:szCs w:val="28"/>
        </w:rPr>
        <w:t>доносить их до других</w:t>
      </w:r>
      <w:r w:rsidR="003A681D" w:rsidRPr="001F6374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3A681D" w:rsidRPr="001F6374">
        <w:rPr>
          <w:rFonts w:ascii="Times New Roman" w:hAnsi="Times New Roman" w:cs="Times New Roman"/>
          <w:sz w:val="28"/>
          <w:szCs w:val="28"/>
        </w:rPr>
        <w:t xml:space="preserve"> Все это дает возможность </w:t>
      </w:r>
      <w:r w:rsidR="003169CB" w:rsidRPr="001F6374">
        <w:rPr>
          <w:rFonts w:ascii="Times New Roman" w:hAnsi="Times New Roman" w:cs="Times New Roman"/>
          <w:sz w:val="28"/>
          <w:szCs w:val="28"/>
        </w:rPr>
        <w:t xml:space="preserve">ученикам развивать </w:t>
      </w:r>
      <w:r w:rsidR="003A681D" w:rsidRPr="001F6374">
        <w:rPr>
          <w:rFonts w:ascii="Times New Roman" w:hAnsi="Times New Roman" w:cs="Times New Roman"/>
          <w:sz w:val="28"/>
          <w:szCs w:val="28"/>
        </w:rPr>
        <w:t xml:space="preserve">языковые 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 навыки и повысить уверенность в себе во время </w:t>
      </w:r>
      <w:r w:rsidR="003169CB" w:rsidRPr="001F6374">
        <w:rPr>
          <w:rFonts w:ascii="Times New Roman" w:hAnsi="Times New Roman" w:cs="Times New Roman"/>
          <w:sz w:val="28"/>
          <w:szCs w:val="28"/>
        </w:rPr>
        <w:t xml:space="preserve">группового взаимодействия на занятиях по </w:t>
      </w:r>
      <w:r w:rsidR="00DD344C" w:rsidRPr="001F6374">
        <w:rPr>
          <w:rFonts w:ascii="Times New Roman" w:hAnsi="Times New Roman" w:cs="Times New Roman"/>
          <w:sz w:val="28"/>
          <w:szCs w:val="28"/>
        </w:rPr>
        <w:t>английском</w:t>
      </w:r>
      <w:r w:rsidR="003169CB" w:rsidRPr="001F6374">
        <w:rPr>
          <w:rFonts w:ascii="Times New Roman" w:hAnsi="Times New Roman" w:cs="Times New Roman"/>
          <w:sz w:val="28"/>
          <w:szCs w:val="28"/>
        </w:rPr>
        <w:t>у</w:t>
      </w:r>
      <w:r w:rsidR="00DD344C" w:rsidRPr="001F6374">
        <w:rPr>
          <w:rFonts w:ascii="Times New Roman" w:hAnsi="Times New Roman" w:cs="Times New Roman"/>
          <w:sz w:val="28"/>
          <w:szCs w:val="28"/>
        </w:rPr>
        <w:t xml:space="preserve"> язык</w:t>
      </w:r>
      <w:r w:rsidR="003169CB" w:rsidRPr="001F6374">
        <w:rPr>
          <w:rFonts w:ascii="Times New Roman" w:hAnsi="Times New Roman" w:cs="Times New Roman"/>
          <w:sz w:val="28"/>
          <w:szCs w:val="28"/>
        </w:rPr>
        <w:t>у</w:t>
      </w:r>
      <w:r w:rsidR="00A50000" w:rsidRPr="001F6374">
        <w:rPr>
          <w:rFonts w:ascii="Times New Roman" w:hAnsi="Times New Roman" w:cs="Times New Roman"/>
          <w:sz w:val="28"/>
          <w:szCs w:val="28"/>
        </w:rPr>
        <w:t xml:space="preserve"> [2].</w:t>
      </w:r>
    </w:p>
    <w:p w:rsidR="002B7FDE" w:rsidRPr="001F6374" w:rsidRDefault="002B7FDE" w:rsidP="001F637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374">
        <w:rPr>
          <w:rFonts w:ascii="Times New Roman" w:hAnsi="Times New Roman" w:cs="Times New Roman"/>
          <w:sz w:val="28"/>
          <w:szCs w:val="28"/>
        </w:rPr>
        <w:t>Школьники, которые принимают участие в проектах группового преподавания, имеют преимущество: они работают под контролем нескольких преподавателей, что дает возможность улучшить свои знания и навыки по английскому языку. В итоге преподаватель приобретает более разнообразный арсенал  средств обучения, а у учеников повышается мотивация к учебе [3].</w:t>
      </w:r>
    </w:p>
    <w:p w:rsidR="00A50000" w:rsidRPr="001F6374" w:rsidRDefault="00793306" w:rsidP="001F6374">
      <w:pPr>
        <w:widowControl w:val="0"/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F6374">
        <w:rPr>
          <w:rFonts w:ascii="Times New Roman" w:hAnsi="Times New Roman" w:cs="Times New Roman"/>
          <w:sz w:val="28"/>
          <w:szCs w:val="28"/>
        </w:rPr>
        <w:t>Таким образом, кейс дает возможность активизировать теоретические знания и практический опыт учащихся, развивать у них умения высказывать мысли и идеи, видеть альтернативные точки зрения и аргументировать свою, проявляя и совершенствуя аналитические и оценочные навыки, готовность работать в команде.</w:t>
      </w:r>
      <w:r w:rsidR="00FF2622" w:rsidRPr="001F6374">
        <w:rPr>
          <w:rFonts w:ascii="Times New Roman" w:hAnsi="Times New Roman" w:cs="Times New Roman"/>
          <w:sz w:val="28"/>
          <w:szCs w:val="28"/>
        </w:rPr>
        <w:t xml:space="preserve"> Групповое преподавание английского языка посредством кейсов является   мотивирующей и перспективной возможностью для развития необходимых знаний, умений и навыков, разделить ответственность и риски в обучении, способствовать совместной работе в подборе и создании материалов  и в принятии коллективных решений с помощью обсуждений и споров.</w:t>
      </w:r>
      <w:r w:rsidR="00A50000" w:rsidRPr="001F6374">
        <w:rPr>
          <w:rFonts w:ascii="Times New Roman" w:hAnsi="Times New Roman" w:cs="Times New Roman"/>
          <w:sz w:val="28"/>
          <w:szCs w:val="28"/>
        </w:rPr>
        <w:t xml:space="preserve"> Групповое преподавание является довольно эффективным решением, которое удовлетворяет поставленным  целям. Ученики сами выбирают и систематизируют материал, а преподаватели всего лишь играют роль координаторов и помощников. В то же время данная совместная работа дает возможность задействовать все четыре основных навыка – слушание, чтение, письмо и говорение, которые практикуются не по отдельности, а в различных комбинациях.</w:t>
      </w:r>
    </w:p>
    <w:p w:rsidR="00793306" w:rsidRPr="001F6374" w:rsidRDefault="00793306" w:rsidP="001F6374">
      <w:pPr>
        <w:widowControl w:val="0"/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F6374">
        <w:rPr>
          <w:rFonts w:ascii="Times New Roman" w:hAnsi="Times New Roman" w:cs="Times New Roman"/>
          <w:b/>
          <w:sz w:val="28"/>
          <w:szCs w:val="28"/>
        </w:rPr>
        <w:t>Список литературы</w:t>
      </w:r>
    </w:p>
    <w:p w:rsidR="00793306" w:rsidRPr="001F6374" w:rsidRDefault="00793306" w:rsidP="001F6374">
      <w:pPr>
        <w:pStyle w:val="a7"/>
        <w:widowControl w:val="0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1F6374">
        <w:rPr>
          <w:rFonts w:ascii="Times New Roman" w:hAnsi="Times New Roman" w:cs="Times New Roman"/>
          <w:sz w:val="28"/>
          <w:szCs w:val="28"/>
        </w:rPr>
        <w:t>Кейсовое</w:t>
      </w:r>
      <w:proofErr w:type="spellEnd"/>
      <w:r w:rsidRPr="001F6374">
        <w:rPr>
          <w:rFonts w:ascii="Times New Roman" w:hAnsi="Times New Roman" w:cs="Times New Roman"/>
          <w:sz w:val="28"/>
          <w:szCs w:val="28"/>
        </w:rPr>
        <w:t xml:space="preserve"> обучение в школе: виды кейсов и рекомендации по использованию метода [Электронный ресурс]. – URL: http://pedsovet.su/.  </w:t>
      </w:r>
    </w:p>
    <w:p w:rsidR="00793306" w:rsidRPr="001F6374" w:rsidRDefault="00793306" w:rsidP="001F6374">
      <w:pPr>
        <w:pStyle w:val="a7"/>
        <w:widowControl w:val="0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F6374">
        <w:rPr>
          <w:rFonts w:ascii="Times New Roman" w:hAnsi="Times New Roman" w:cs="Times New Roman"/>
          <w:sz w:val="28"/>
          <w:szCs w:val="28"/>
        </w:rPr>
        <w:t xml:space="preserve">Метод кейсов в обучении английскому языку [Электронный ресурс]. – </w:t>
      </w:r>
      <w:r w:rsidRPr="001F6374">
        <w:rPr>
          <w:rFonts w:ascii="Times New Roman" w:hAnsi="Times New Roman" w:cs="Times New Roman"/>
          <w:sz w:val="28"/>
          <w:szCs w:val="28"/>
        </w:rPr>
        <w:lastRenderedPageBreak/>
        <w:t>URL: https://skyteach.ru/2020/01/19/metod-kejsov-v-obuchenii-anglijskomu-yazyku.</w:t>
      </w:r>
    </w:p>
    <w:p w:rsidR="00793306" w:rsidRPr="001F6374" w:rsidRDefault="00793306" w:rsidP="001F6374">
      <w:pPr>
        <w:pStyle w:val="a7"/>
        <w:widowControl w:val="0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F6374">
        <w:rPr>
          <w:rFonts w:ascii="Times New Roman" w:hAnsi="Times New Roman" w:cs="Times New Roman"/>
          <w:sz w:val="28"/>
          <w:szCs w:val="28"/>
        </w:rPr>
        <w:t>Молчанова, Т. Ю. Кейс-метод в обучении иностранному языку для профессиональной коммуникации / Т. Ю. Молчанова // Молодой ученый. – 2019. – № 40 (278). – С. 220 –221.</w:t>
      </w:r>
    </w:p>
    <w:p w:rsidR="00DD344C" w:rsidRPr="001F6374" w:rsidRDefault="00793306" w:rsidP="001F6374">
      <w:pPr>
        <w:pStyle w:val="a7"/>
        <w:widowControl w:val="0"/>
        <w:numPr>
          <w:ilvl w:val="0"/>
          <w:numId w:val="3"/>
        </w:numPr>
        <w:spacing w:after="0" w:line="360" w:lineRule="auto"/>
        <w:ind w:left="0" w:firstLine="360"/>
        <w:jc w:val="both"/>
        <w:rPr>
          <w:rFonts w:ascii="Times New Roman" w:hAnsi="Times New Roman" w:cs="Times New Roman"/>
          <w:sz w:val="28"/>
          <w:szCs w:val="28"/>
        </w:rPr>
      </w:pPr>
      <w:r w:rsidRPr="001F6374">
        <w:rPr>
          <w:rFonts w:ascii="Times New Roman" w:hAnsi="Times New Roman" w:cs="Times New Roman"/>
          <w:sz w:val="28"/>
          <w:szCs w:val="28"/>
        </w:rPr>
        <w:t>Применение технологии «</w:t>
      </w:r>
      <w:proofErr w:type="spellStart"/>
      <w:r w:rsidRPr="001F6374">
        <w:rPr>
          <w:rFonts w:ascii="Times New Roman" w:hAnsi="Times New Roman" w:cs="Times New Roman"/>
          <w:sz w:val="28"/>
          <w:szCs w:val="28"/>
        </w:rPr>
        <w:t>кейс-стади</w:t>
      </w:r>
      <w:proofErr w:type="spellEnd"/>
      <w:r w:rsidRPr="001F6374">
        <w:rPr>
          <w:rFonts w:ascii="Times New Roman" w:hAnsi="Times New Roman" w:cs="Times New Roman"/>
          <w:sz w:val="28"/>
          <w:szCs w:val="28"/>
        </w:rPr>
        <w:t>» на уроках английского языка [Электронный ресурс]. – URL: https://urok.1sept.ru/articles/649626.</w:t>
      </w:r>
      <w:r w:rsidRPr="001F6374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sectPr w:rsidR="00DD344C" w:rsidRPr="001F6374" w:rsidSect="00E8123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786771"/>
    <w:multiLevelType w:val="multilevel"/>
    <w:tmpl w:val="369209CE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</w:lvl>
  </w:abstractNum>
  <w:abstractNum w:abstractNumId="1">
    <w:nsid w:val="4FB92C55"/>
    <w:multiLevelType w:val="hybridMultilevel"/>
    <w:tmpl w:val="6B76FCAE"/>
    <w:lvl w:ilvl="0" w:tplc="35C0986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E81230"/>
    <w:rsid w:val="000828FB"/>
    <w:rsid w:val="000A5BB6"/>
    <w:rsid w:val="00146EC0"/>
    <w:rsid w:val="00171E43"/>
    <w:rsid w:val="001D74D6"/>
    <w:rsid w:val="001F6374"/>
    <w:rsid w:val="002B725B"/>
    <w:rsid w:val="002B7FDE"/>
    <w:rsid w:val="003169CB"/>
    <w:rsid w:val="003A681D"/>
    <w:rsid w:val="003F2876"/>
    <w:rsid w:val="004A4C56"/>
    <w:rsid w:val="00536D86"/>
    <w:rsid w:val="005C39D8"/>
    <w:rsid w:val="00671BF1"/>
    <w:rsid w:val="006A7549"/>
    <w:rsid w:val="006C0C7C"/>
    <w:rsid w:val="007706F1"/>
    <w:rsid w:val="00793306"/>
    <w:rsid w:val="007A2A51"/>
    <w:rsid w:val="00901161"/>
    <w:rsid w:val="00A50000"/>
    <w:rsid w:val="00AD53B7"/>
    <w:rsid w:val="00D3033B"/>
    <w:rsid w:val="00D65C44"/>
    <w:rsid w:val="00DD344C"/>
    <w:rsid w:val="00E62231"/>
    <w:rsid w:val="00E81230"/>
    <w:rsid w:val="00FB2657"/>
    <w:rsid w:val="00FF26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2231"/>
  </w:style>
  <w:style w:type="paragraph" w:styleId="1">
    <w:name w:val="heading 1"/>
    <w:basedOn w:val="a"/>
    <w:link w:val="10"/>
    <w:uiPriority w:val="9"/>
    <w:qFormat/>
    <w:rsid w:val="00536D86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536D86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36D8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36D8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536D8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536D86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536D8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36D86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146EC0"/>
    <w:pPr>
      <w:ind w:left="720"/>
      <w:contextualSpacing/>
    </w:pPr>
  </w:style>
  <w:style w:type="paragraph" w:styleId="a8">
    <w:name w:val="Body Text"/>
    <w:basedOn w:val="a"/>
    <w:link w:val="a9"/>
    <w:uiPriority w:val="1"/>
    <w:qFormat/>
    <w:rsid w:val="002B725B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9">
    <w:name w:val="Основной текст Знак"/>
    <w:basedOn w:val="a0"/>
    <w:link w:val="a8"/>
    <w:uiPriority w:val="1"/>
    <w:rsid w:val="002B725B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71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93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93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4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16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290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2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119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566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434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7848730">
                      <w:marLeft w:val="0"/>
                      <w:marRight w:val="0"/>
                      <w:marTop w:val="30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6054503">
                  <w:marLeft w:val="0"/>
                  <w:marRight w:val="0"/>
                  <w:marTop w:val="300"/>
                  <w:marBottom w:val="5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834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3438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9357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7863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862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4481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904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19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0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6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4</Pages>
  <Words>908</Words>
  <Characters>5180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Гузель</dc:creator>
  <cp:lastModifiedBy>админ</cp:lastModifiedBy>
  <cp:revision>4</cp:revision>
  <dcterms:created xsi:type="dcterms:W3CDTF">2023-11-14T15:39:00Z</dcterms:created>
  <dcterms:modified xsi:type="dcterms:W3CDTF">2023-11-14T16:01:00Z</dcterms:modified>
</cp:coreProperties>
</file>