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0E" w:rsidRDefault="0050654C" w:rsidP="00A618A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Рецептивная </w:t>
      </w:r>
      <w:r w:rsidR="00A618A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музыкотерапия</w:t>
      </w:r>
      <w:bookmarkStart w:id="0" w:name="_GoBack"/>
      <w:bookmarkEnd w:id="0"/>
      <w:r w:rsidR="00F8447B" w:rsidRPr="00F8447B">
        <w:rPr>
          <w:rFonts w:ascii="Times New Roman" w:hAnsi="Times New Roman" w:cs="Times New Roman"/>
          <w:b/>
          <w:sz w:val="28"/>
        </w:rPr>
        <w:t xml:space="preserve"> </w:t>
      </w:r>
      <w:r w:rsidR="00A618AF">
        <w:rPr>
          <w:rFonts w:ascii="Times New Roman" w:hAnsi="Times New Roman" w:cs="Times New Roman"/>
          <w:b/>
          <w:sz w:val="28"/>
        </w:rPr>
        <w:t xml:space="preserve"> </w:t>
      </w:r>
      <w:r w:rsidR="00F8447B" w:rsidRPr="00F8447B">
        <w:rPr>
          <w:rFonts w:ascii="Times New Roman" w:hAnsi="Times New Roman" w:cs="Times New Roman"/>
          <w:b/>
          <w:sz w:val="28"/>
        </w:rPr>
        <w:t xml:space="preserve">в работе </w:t>
      </w:r>
      <w:r w:rsidR="00D03A0E">
        <w:rPr>
          <w:rFonts w:ascii="Times New Roman" w:hAnsi="Times New Roman" w:cs="Times New Roman"/>
          <w:b/>
          <w:sz w:val="28"/>
        </w:rPr>
        <w:t>с детьми с ТМНР</w:t>
      </w:r>
    </w:p>
    <w:p w:rsidR="00D03A0E" w:rsidRPr="00F8447B" w:rsidRDefault="00D03A0E" w:rsidP="00D03A0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8447B" w:rsidRPr="00D03A0E" w:rsidRDefault="00F8447B" w:rsidP="003E2E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4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терапии музыкой известно уже несколько столетий. Еще во времена Пифагора, Платона и Аристотеля упоминалось о целебном воздействии музыки. </w:t>
      </w:r>
      <w:r w:rsidR="00D03A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Известно, что </w:t>
      </w:r>
      <w:r w:rsidR="00D03A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844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екоторые жанры музыки оказывают успокоительное действие, дают расслабляющий и умиротворяющий эффект. Кроме того, мелодия, применяемая в музыкотерапии, влияет на общий фон настроения. Это не зависит от способностей слушателя, и происходит само по себе. Благодаря воздействию </w:t>
      </w:r>
      <w:r w:rsidR="00D03A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музыки</w:t>
      </w:r>
      <w:r w:rsidRPr="00F844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происходит изменения в эмоциональном состоянии. </w:t>
      </w:r>
      <w:r w:rsidR="003E2ECA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Сущность музыкотерапии заключается в способности вызывать у  ребёнка положительные эмоции, которые оказывают лечебное воздействие на психосоматические и психоэмоциональные процессы, мобилизуют резервные 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силы</w:t>
      </w:r>
      <w:r w:rsidR="003E2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F8447B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Достоинства музыкотерапии дают возможность испол</w:t>
      </w:r>
      <w:r w:rsidR="00D03A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ьзовать ее в работе с детьми. </w:t>
      </w:r>
    </w:p>
    <w:p w:rsidR="00F8447B" w:rsidRPr="0077359F" w:rsidRDefault="00F8447B" w:rsidP="007735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3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Различают три вида музыкотерапии:</w:t>
      </w:r>
    </w:p>
    <w:p w:rsidR="0077359F" w:rsidRPr="0077359F" w:rsidRDefault="0077359F" w:rsidP="0077359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3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Рецептивная музыкотерапия (пассивная).</w:t>
      </w:r>
    </w:p>
    <w:p w:rsidR="0077359F" w:rsidRDefault="0077359F" w:rsidP="0077359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Активная музыкотерапия.</w:t>
      </w:r>
    </w:p>
    <w:p w:rsidR="0077359F" w:rsidRDefault="0077359F" w:rsidP="0077359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Инструментальная музыкотерапия.</w:t>
      </w:r>
    </w:p>
    <w:p w:rsidR="00F8447B" w:rsidRDefault="00A618AF" w:rsidP="007735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всех трёх видов, р</w:t>
      </w:r>
      <w:r w:rsidR="00F8447B" w:rsidRPr="00773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ецептивная музыкотерапия (пассивная)</w:t>
      </w:r>
      <w:r w:rsidR="00F8447B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вполне может применят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ься при обучении детей с ТМНР т,к, 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447B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других </w:t>
      </w:r>
      <w:r w:rsidR="00F8447B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тем, что ребёнок в пр</w:t>
      </w:r>
      <w:r w:rsidR="0092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оцессе</w:t>
      </w:r>
      <w:r w:rsidR="007B6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не принимает в прослуши</w:t>
      </w:r>
      <w:r w:rsidR="0092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вании</w:t>
      </w:r>
      <w:r w:rsidR="00F8447B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активного участия, а занимает позицию простого слушателя. Ему предлагают слушать различные музыкальные композиции</w:t>
      </w:r>
      <w:r w:rsidR="0067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8447B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вслушиваться в различные звучания, отвечающие состоянию его психического здоровья. </w:t>
      </w:r>
    </w:p>
    <w:p w:rsidR="00A618AF" w:rsidRDefault="00671717" w:rsidP="005579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Работая в коррекционной школе 8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вида, обратила внимание на детей с тяжёлыми и множественными нарушениями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</w:t>
      </w:r>
      <w:r w:rsidR="00EC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поступают в школу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EC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Адаптация та</w:t>
      </w:r>
      <w:r w:rsidR="00EC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 детей проходит порой очень длительно и сложно. Работоспособность, как и уровень развития психических процессов, находится на крайне низком уровне. Часто такие дети не имеют говорить, по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этому общение с ними затруднено, порой бывает очень сложно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их успокоить, т. к. впадают в истерику.</w:t>
      </w:r>
      <w:r w:rsidR="00EC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бучаются такие дети</w:t>
      </w:r>
      <w:r w:rsidR="00EC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СИПР (специальной индивидуальной программе развития). И конечно, задача учителя на первом этапе обучения состоит в том, чтобы создать атмосферу  психологического комфорта, постараться установить положительный контакт с таким ребёнком с помощью </w:t>
      </w:r>
      <w:r w:rsidR="00EC22C0"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мимики, взгляда, улыбки, жеста, ласковой выразительной речи, а главное – положительного эмоционального настроя.</w:t>
      </w:r>
      <w:r w:rsidR="003E2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1836" w:rsidRDefault="003E2ECA" w:rsidP="005579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Известно, что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F8447B">
        <w:rPr>
          <w:rFonts w:ascii="Times New Roman" w:eastAsia="Times New Roman" w:hAnsi="Times New Roman" w:cs="Times New Roman"/>
          <w:sz w:val="28"/>
          <w:szCs w:val="24"/>
          <w:lang w:eastAsia="ru-RU"/>
        </w:rPr>
        <w:t>ревнейший в</w:t>
      </w:r>
      <w:r w:rsidR="005C18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ид музыкотерапии – колыбельные, поэтому на начальных этапах обучения можно начинать с прослушивания </w:t>
      </w:r>
      <w:r w:rsidR="00A618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именно </w:t>
      </w:r>
      <w:r w:rsidR="005C18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таких песен. </w:t>
      </w:r>
      <w:r w:rsidRPr="00F844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Наличие слов в убаюкивающих композициях оказывает гармонизирующее влияние – они полезней бессловесных мелодий. Колыбельные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песни </w:t>
      </w:r>
      <w:r w:rsidRPr="00F8447B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бессознательном ур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овне оказывают на ребёнка </w:t>
      </w:r>
      <w:r w:rsidRPr="00F844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успокаивающий эффект.</w:t>
      </w:r>
      <w:r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17BE6" w:rsidRDefault="003E2ECA" w:rsidP="00217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этог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о, практически с первых дней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стала включать </w:t>
      </w:r>
      <w:r w:rsidR="00A6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</w:t>
      </w:r>
      <w:r w:rsidR="00B93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песни из сборника добрых колыбельных «Сплюшка», которые звучали в виде музыкального сопровождения. Песни </w:t>
      </w:r>
      <w:r w:rsidR="0092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звучать ненавязчиво, неприхотливо,  тихим фоном,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3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в процессе такого непроизволь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слушания ребёнку можно </w:t>
      </w:r>
      <w:r w:rsidR="00A6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</w:t>
      </w:r>
      <w:r w:rsidR="00B93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предложить поиграть с куклой, попробовать уложить её спать, покормить, просто походить по классу, посмотреть в окно, присесть за парту. </w:t>
      </w:r>
      <w:r w:rsidR="00217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Рассказывать ребёнку сказки,  </w:t>
      </w:r>
      <w:r w:rsidR="0092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рассматривать иллюстрации, </w:t>
      </w:r>
      <w:r w:rsidR="00217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собирать пазлы, заниматься конструированием и т.д.  </w:t>
      </w:r>
      <w:r w:rsidR="00B93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так от занятия к занятию. В дальнейшем ребёнок 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простые колыбельные </w:t>
      </w:r>
      <w:r w:rsidR="00B93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подпевать вме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 с учителем во время занятий в процессе выполнения заданий.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колыбельных, впоследствии, очень хорош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вклю</w:t>
      </w:r>
      <w:r w:rsidR="00136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чать музыку с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шумом моря</w:t>
      </w:r>
      <w:r w:rsidR="00136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ручья, пением птиц</w:t>
      </w:r>
      <w:r w:rsidR="00217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подключая изображение на экране или мониторе компьютера.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36FF2" w:rsidRDefault="00217BE6" w:rsidP="00217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музыкальный </w:t>
      </w:r>
      <w:r w:rsidR="000C0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приём </w:t>
      </w:r>
      <w:r w:rsidR="00D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работает практически на всех уроках. </w:t>
      </w:r>
      <w:r w:rsidR="00136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речь и речевая коммуникация, изобразительная деятельность, профильный труд, домоводство, окружающий социальный и природный мир, человек, музыка и движение, 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психомоторики и сенсорных процессов.</w:t>
      </w:r>
    </w:p>
    <w:p w:rsidR="00AD0142" w:rsidRDefault="00D64EBD" w:rsidP="00AD01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же можно получить в результате? Ребёнок становится более спокойным и усидчивым, работоспособность постепенно повышается, он начинает прислушиваться к голосу учителя, обращать своё внимание н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92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2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ему предлагают выполнить.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Охотно идёт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контакт,</w:t>
      </w:r>
      <w:r w:rsidR="00136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посильные задания под руководством учителя или самостоятельно. </w:t>
      </w:r>
      <w:r w:rsidR="00557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1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D0142" w:rsidRDefault="00F8447B" w:rsidP="00AD01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“Лечебный” эффект достигается благодаря тому, что в процессе творческой деятельности создается атмосфера эмоциональ</w:t>
      </w:r>
      <w:r w:rsidR="00AD0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теплоты, доброжелательности</w:t>
      </w:r>
      <w:r w:rsidR="00A6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Возникает ощущение</w:t>
      </w:r>
      <w:r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психологического комфорта, защищенности, радости, успеха. В результате мобилизуется целебный потенциал эмоций.</w:t>
      </w:r>
    </w:p>
    <w:p w:rsidR="00F8447B" w:rsidRDefault="00F8447B" w:rsidP="00AD01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Музыкотерапия необходима как способ эмоционального воздействия на ребенка с целью коррекции имеющихся физических и умственных отклонений, как спо</w:t>
      </w:r>
      <w:r w:rsidR="00A6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 невербальной коммуникации</w:t>
      </w:r>
      <w:r w:rsidRPr="00773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D0142" w:rsidRDefault="00AD0142" w:rsidP="00AD01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216" w:rsidRPr="00470EC7" w:rsidRDefault="00AD0142" w:rsidP="00470E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01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использованной литературы.</w:t>
      </w:r>
    </w:p>
    <w:p w:rsidR="00470EC7" w:rsidRPr="00470EC7" w:rsidRDefault="0050654C" w:rsidP="00470EC7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6" w:history="1">
        <w:r w:rsidR="00470EC7" w:rsidRPr="00470EC7">
          <w:rPr>
            <w:rStyle w:val="a4"/>
            <w:rFonts w:ascii="Times New Roman" w:eastAsia="Times New Roman" w:hAnsi="Times New Roman" w:cs="Times New Roman"/>
            <w:color w:val="auto"/>
            <w:kern w:val="36"/>
            <w:sz w:val="28"/>
            <w:szCs w:val="28"/>
            <w:u w:val="none"/>
            <w:lang w:eastAsia="ru-RU"/>
          </w:rPr>
          <w:t>https://ru.wikipedia.org/wiki  Рецептивная_музыкальная_терапия</w:t>
        </w:r>
      </w:hyperlink>
    </w:p>
    <w:p w:rsidR="00470EC7" w:rsidRPr="00470EC7" w:rsidRDefault="0050654C" w:rsidP="00470EC7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470EC7" w:rsidRPr="00470EC7">
          <w:rPr>
            <w:rFonts w:ascii="Times New Roman" w:hAnsi="Times New Roman" w:cs="Times New Roman"/>
            <w:sz w:val="28"/>
            <w:szCs w:val="28"/>
          </w:rPr>
          <w:t>https://docs.yandex.ru/docs</w:t>
        </w:r>
      </w:hyperlink>
      <w:r w:rsidR="00470EC7">
        <w:rPr>
          <w:rFonts w:ascii="Times New Roman" w:hAnsi="Times New Roman" w:cs="Times New Roman"/>
          <w:sz w:val="28"/>
          <w:szCs w:val="28"/>
        </w:rPr>
        <w:t xml:space="preserve"> </w:t>
      </w:r>
      <w:r w:rsidR="00470EC7" w:rsidRPr="00470EC7">
        <w:rPr>
          <w:rFonts w:ascii="Times New Roman" w:hAnsi="Times New Roman" w:cs="Times New Roman"/>
          <w:sz w:val="28"/>
          <w:szCs w:val="28"/>
        </w:rPr>
        <w:t>История и современные тенденции музыкотерапии</w:t>
      </w:r>
    </w:p>
    <w:p w:rsidR="00470EC7" w:rsidRPr="00470EC7" w:rsidRDefault="0050654C" w:rsidP="00470EC7">
      <w:pPr>
        <w:numPr>
          <w:ilvl w:val="0"/>
          <w:numId w:val="7"/>
        </w:numPr>
        <w:spacing w:after="100" w:afterAutospacing="1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defectologiya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</w:t>
        </w:r>
        <w:r w:rsidR="00470EC7" w:rsidRPr="00470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="00470EC7" w:rsidRPr="0047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Что такое музыкотерапия</w:t>
      </w:r>
    </w:p>
    <w:p w:rsidR="00470EC7" w:rsidRPr="00470EC7" w:rsidRDefault="00470EC7" w:rsidP="00470EC7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EC7">
        <w:rPr>
          <w:rFonts w:ascii="Times New Roman" w:hAnsi="Times New Roman" w:cs="Times New Roman"/>
          <w:sz w:val="28"/>
          <w:szCs w:val="28"/>
        </w:rPr>
        <w:t xml:space="preserve"> А.П.  Лусточкина . Концепция музыкальной терапии</w:t>
      </w:r>
    </w:p>
    <w:p w:rsidR="00470EC7" w:rsidRPr="00470EC7" w:rsidRDefault="00470EC7" w:rsidP="00470EC7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36"/>
          <w:szCs w:val="28"/>
        </w:rPr>
      </w:pPr>
      <w:r w:rsidRPr="00470EC7">
        <w:rPr>
          <w:rFonts w:ascii="Times New Roman" w:hAnsi="Times New Roman" w:cs="Times New Roman"/>
          <w:sz w:val="28"/>
        </w:rPr>
        <w:t>Музыкотерапия сегодня: наука, практика, образование: материалы Международной конференции, г. Москва, 22–23 марта 2019 г. / под общ. ред. В.П. Петрушина; Московский педагогический государственный университет. Институт изящных искусств [Электронное издание] – Москва: МПГУ, 2019.</w:t>
      </w:r>
    </w:p>
    <w:p w:rsidR="005E0216" w:rsidRPr="00470EC7" w:rsidRDefault="005E0216" w:rsidP="00470EC7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216" w:rsidRPr="005E0216" w:rsidRDefault="005E0216" w:rsidP="00AD01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0142" w:rsidRPr="005E0216" w:rsidRDefault="00AD0142" w:rsidP="00AD01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AD0142" w:rsidRPr="005E0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A601C"/>
    <w:multiLevelType w:val="multilevel"/>
    <w:tmpl w:val="DF241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C67B6"/>
    <w:multiLevelType w:val="multilevel"/>
    <w:tmpl w:val="FAF6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B84862"/>
    <w:multiLevelType w:val="hybridMultilevel"/>
    <w:tmpl w:val="7784A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F4922"/>
    <w:multiLevelType w:val="hybridMultilevel"/>
    <w:tmpl w:val="75F6D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60D6F"/>
    <w:multiLevelType w:val="multilevel"/>
    <w:tmpl w:val="36CEE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4C6509"/>
    <w:multiLevelType w:val="hybridMultilevel"/>
    <w:tmpl w:val="D22EC54E"/>
    <w:lvl w:ilvl="0" w:tplc="534AA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3326F8"/>
    <w:multiLevelType w:val="hybridMultilevel"/>
    <w:tmpl w:val="DE62E67E"/>
    <w:lvl w:ilvl="0" w:tplc="EBDC1CA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FC"/>
    <w:rsid w:val="000C0D67"/>
    <w:rsid w:val="00136FF2"/>
    <w:rsid w:val="00217BE6"/>
    <w:rsid w:val="002B1EB1"/>
    <w:rsid w:val="003024FB"/>
    <w:rsid w:val="003E2ECA"/>
    <w:rsid w:val="00470EC7"/>
    <w:rsid w:val="0050654C"/>
    <w:rsid w:val="005579A6"/>
    <w:rsid w:val="005C1836"/>
    <w:rsid w:val="005C24FB"/>
    <w:rsid w:val="005E0216"/>
    <w:rsid w:val="00671717"/>
    <w:rsid w:val="006826FC"/>
    <w:rsid w:val="0077359F"/>
    <w:rsid w:val="007B6E85"/>
    <w:rsid w:val="00817715"/>
    <w:rsid w:val="00921401"/>
    <w:rsid w:val="00A618AF"/>
    <w:rsid w:val="00AD0142"/>
    <w:rsid w:val="00B93B89"/>
    <w:rsid w:val="00BB7C31"/>
    <w:rsid w:val="00C92AD8"/>
    <w:rsid w:val="00D03A0E"/>
    <w:rsid w:val="00D64EBD"/>
    <w:rsid w:val="00EC22C0"/>
    <w:rsid w:val="00F8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02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02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fectologiya.pr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yandex.ru/docs/view?tm=1700454145&amp;tld=ru&amp;lang=ru&amp;name=235273504.pdf&amp;text=&#1052;&#1091;&#1079;&#1099;&#1082;&#1086;&#1087;&#1089;&#1080;&#1093;&#1086;&#1090;&#1077;&#1088;&#1072;&#1087;&#1080;&#1103;%20&#1088;&#1077;&#1075;&#1091;&#1083;&#1103;&#1090;&#1080;&#1074;&#1085;&#1072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%20%20&#1056;&#1077;&#1094;&#1077;&#1087;&#1090;&#1080;&#1074;&#1085;&#1072;&#1103;_&#1084;&#1091;&#1079;&#1099;&#1082;&#1072;&#1083;&#1100;&#1085;&#1072;&#1103;_&#1090;&#1077;&#1088;&#1072;&#1087;&#1080;&#1103;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2023-12-07T06:18:00Z</dcterms:created>
  <dcterms:modified xsi:type="dcterms:W3CDTF">2023-12-21T05:05:00Z</dcterms:modified>
</cp:coreProperties>
</file>