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77F" w:rsidRDefault="0088677F" w:rsidP="003B4EAE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8677F">
        <w:rPr>
          <w:rFonts w:ascii="Times New Roman" w:hAnsi="Times New Roman" w:cs="Times New Roman"/>
          <w:b/>
          <w:sz w:val="28"/>
          <w:szCs w:val="28"/>
        </w:rPr>
        <w:t>Интеллект-карты</w:t>
      </w:r>
      <w:proofErr w:type="gramEnd"/>
      <w:r w:rsidRPr="0088677F">
        <w:rPr>
          <w:rFonts w:ascii="Times New Roman" w:hAnsi="Times New Roman" w:cs="Times New Roman"/>
          <w:b/>
          <w:sz w:val="28"/>
          <w:szCs w:val="28"/>
        </w:rPr>
        <w:t xml:space="preserve"> на уроке английского языка</w:t>
      </w:r>
    </w:p>
    <w:p w:rsidR="0088677F" w:rsidRPr="0088677F" w:rsidRDefault="0088677F" w:rsidP="003B4EAE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677F" w:rsidRPr="0088677F" w:rsidRDefault="0088677F" w:rsidP="003B4EA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6"/>
          <w:szCs w:val="28"/>
        </w:rPr>
      </w:pPr>
      <w:r w:rsidRPr="0088677F">
        <w:rPr>
          <w:rFonts w:ascii="Times New Roman" w:hAnsi="Times New Roman" w:cs="Times New Roman"/>
          <w:sz w:val="28"/>
        </w:rPr>
        <w:t xml:space="preserve">Современное общество </w:t>
      </w:r>
      <w:r>
        <w:rPr>
          <w:rFonts w:ascii="Times New Roman" w:hAnsi="Times New Roman" w:cs="Times New Roman"/>
          <w:sz w:val="28"/>
        </w:rPr>
        <w:t xml:space="preserve">требует от учителя непрерывного </w:t>
      </w:r>
      <w:r w:rsidRPr="0088677F">
        <w:rPr>
          <w:rFonts w:ascii="Times New Roman" w:hAnsi="Times New Roman" w:cs="Times New Roman"/>
          <w:sz w:val="28"/>
        </w:rPr>
        <w:t>преобразования организаци</w:t>
      </w:r>
      <w:bookmarkStart w:id="0" w:name="_GoBack"/>
      <w:bookmarkEnd w:id="0"/>
      <w:r w:rsidRPr="0088677F">
        <w:rPr>
          <w:rFonts w:ascii="Times New Roman" w:hAnsi="Times New Roman" w:cs="Times New Roman"/>
          <w:sz w:val="28"/>
        </w:rPr>
        <w:t>онных форм работы</w:t>
      </w:r>
      <w:r>
        <w:rPr>
          <w:rFonts w:ascii="Times New Roman" w:hAnsi="Times New Roman" w:cs="Times New Roman"/>
          <w:sz w:val="28"/>
        </w:rPr>
        <w:t>, чтобы стимулировать</w:t>
      </w:r>
      <w:r w:rsidRPr="0088677F">
        <w:rPr>
          <w:rFonts w:ascii="Times New Roman" w:hAnsi="Times New Roman" w:cs="Times New Roman"/>
          <w:sz w:val="28"/>
        </w:rPr>
        <w:t xml:space="preserve"> уч</w:t>
      </w:r>
      <w:r>
        <w:rPr>
          <w:rFonts w:ascii="Times New Roman" w:hAnsi="Times New Roman" w:cs="Times New Roman"/>
          <w:sz w:val="28"/>
        </w:rPr>
        <w:t>еников</w:t>
      </w:r>
      <w:r w:rsidRPr="0088677F">
        <w:rPr>
          <w:rFonts w:ascii="Times New Roman" w:hAnsi="Times New Roman" w:cs="Times New Roman"/>
          <w:sz w:val="28"/>
        </w:rPr>
        <w:t xml:space="preserve"> добывать информацию самостоятельно</w:t>
      </w:r>
      <w:r>
        <w:rPr>
          <w:rFonts w:ascii="Times New Roman" w:hAnsi="Times New Roman" w:cs="Times New Roman"/>
          <w:sz w:val="28"/>
        </w:rPr>
        <w:t>, а</w:t>
      </w:r>
      <w:r w:rsidRPr="0088677F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не просто получать</w:t>
      </w:r>
      <w:r w:rsidRPr="0088677F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ее от учителя.</w:t>
      </w:r>
    </w:p>
    <w:p w:rsidR="00536848" w:rsidRDefault="0088677F" w:rsidP="003B4EA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Необходимо постоянно пробовать новые формы работы. </w:t>
      </w:r>
      <w:r w:rsidR="00536848" w:rsidRPr="00536848">
        <w:rPr>
          <w:rFonts w:ascii="Times New Roman" w:hAnsi="Times New Roman" w:cs="Times New Roman"/>
          <w:sz w:val="28"/>
          <w:szCs w:val="28"/>
        </w:rPr>
        <w:t>Наряду с веб-</w:t>
      </w:r>
      <w:proofErr w:type="spellStart"/>
      <w:r w:rsidR="00536848" w:rsidRPr="00536848">
        <w:rPr>
          <w:rFonts w:ascii="Times New Roman" w:hAnsi="Times New Roman" w:cs="Times New Roman"/>
          <w:sz w:val="28"/>
          <w:szCs w:val="28"/>
        </w:rPr>
        <w:t>квестами</w:t>
      </w:r>
      <w:proofErr w:type="spellEnd"/>
      <w:r w:rsidR="00536848" w:rsidRPr="0053684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36848" w:rsidRPr="00536848">
        <w:rPr>
          <w:rFonts w:ascii="Times New Roman" w:hAnsi="Times New Roman" w:cs="Times New Roman"/>
          <w:sz w:val="28"/>
          <w:szCs w:val="28"/>
        </w:rPr>
        <w:t>скрайбингом</w:t>
      </w:r>
      <w:proofErr w:type="spellEnd"/>
      <w:r w:rsidR="00536848" w:rsidRPr="00536848">
        <w:rPr>
          <w:rFonts w:ascii="Times New Roman" w:hAnsi="Times New Roman" w:cs="Times New Roman"/>
          <w:sz w:val="28"/>
          <w:szCs w:val="28"/>
        </w:rPr>
        <w:t>, составление ассоциативных (ментальных) карт является одной из новых педагогических технологий не очень часто используемых в школе.</w:t>
      </w:r>
    </w:p>
    <w:p w:rsidR="0088677F" w:rsidRDefault="00A95265" w:rsidP="003B4EA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95265">
        <w:rPr>
          <w:rFonts w:ascii="Times New Roman" w:hAnsi="Times New Roman" w:cs="Times New Roman"/>
          <w:sz w:val="28"/>
          <w:szCs w:val="24"/>
        </w:rPr>
        <w:t xml:space="preserve">Такой способ систематизации знаний был предложен американским ученым Тони </w:t>
      </w:r>
      <w:proofErr w:type="spellStart"/>
      <w:r w:rsidRPr="00A95265">
        <w:rPr>
          <w:rFonts w:ascii="Times New Roman" w:hAnsi="Times New Roman" w:cs="Times New Roman"/>
          <w:sz w:val="28"/>
          <w:szCs w:val="24"/>
        </w:rPr>
        <w:t>Бьюзеном</w:t>
      </w:r>
      <w:proofErr w:type="spellEnd"/>
      <w:r w:rsidRPr="00A95265">
        <w:rPr>
          <w:rFonts w:ascii="Times New Roman" w:hAnsi="Times New Roman" w:cs="Times New Roman"/>
          <w:sz w:val="28"/>
          <w:szCs w:val="24"/>
        </w:rPr>
        <w:t xml:space="preserve"> и основан на ассоциативном мышлении.</w:t>
      </w:r>
      <w:r w:rsidRPr="00A95265">
        <w:rPr>
          <w:rFonts w:ascii="Times New Roman" w:hAnsi="Times New Roman" w:cs="Times New Roman"/>
          <w:sz w:val="36"/>
          <w:szCs w:val="24"/>
        </w:rPr>
        <w:t xml:space="preserve"> </w:t>
      </w:r>
      <w:r w:rsidRPr="00A95265">
        <w:rPr>
          <w:rFonts w:ascii="Times New Roman" w:hAnsi="Times New Roman" w:cs="Times New Roman"/>
          <w:sz w:val="28"/>
        </w:rPr>
        <w:t>Суть приема заключается в группировке новых слов на смысловые блоки.</w:t>
      </w:r>
    </w:p>
    <w:p w:rsidR="00A95265" w:rsidRPr="00A95265" w:rsidRDefault="00A95265" w:rsidP="003B4EA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40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Чтобы понять, что такое</w:t>
      </w:r>
      <w:r w:rsidRPr="00A95265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 xml:space="preserve"> “</w:t>
      </w:r>
      <w:proofErr w:type="spellStart"/>
      <w:r w:rsidRPr="00A95265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mind</w:t>
      </w:r>
      <w:proofErr w:type="spellEnd"/>
      <w:r w:rsidRPr="00A95265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 </w:t>
      </w:r>
      <w:proofErr w:type="spellStart"/>
      <w:r w:rsidRPr="00A95265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map</w:t>
      </w:r>
      <w:proofErr w:type="spellEnd"/>
      <w:r w:rsidRPr="00A95265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 xml:space="preserve">” требуется его </w:t>
      </w:r>
      <w:r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перевод</w:t>
      </w:r>
      <w:r w:rsidRPr="00A95265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 xml:space="preserve"> на русский язык. </w:t>
      </w:r>
      <w:proofErr w:type="gramStart"/>
      <w:r w:rsidRPr="00A95265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Разобрав данное словосочетание, получ</w:t>
      </w:r>
      <w:r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им</w:t>
      </w:r>
      <w:r w:rsidRPr="00A95265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 xml:space="preserve"> два существительных – </w:t>
      </w:r>
      <w:proofErr w:type="spellStart"/>
      <w:r w:rsidRPr="00A95265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mind</w:t>
      </w:r>
      <w:proofErr w:type="spellEnd"/>
      <w:r w:rsidRPr="00A95265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(«</w:t>
      </w:r>
      <w:r w:rsidRPr="00A95265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разум, интеллект, мозг, мышление</w:t>
      </w:r>
      <w:r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»</w:t>
      </w:r>
      <w:r w:rsidRPr="00A95265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) и </w:t>
      </w:r>
      <w:proofErr w:type="spellStart"/>
      <w:r w:rsidRPr="00A95265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map</w:t>
      </w:r>
      <w:proofErr w:type="spellEnd"/>
      <w:r w:rsidRPr="00A95265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 (</w:t>
      </w:r>
      <w:r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«</w:t>
      </w:r>
      <w:r w:rsidRPr="00A95265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карта, план</w:t>
      </w:r>
      <w:r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»</w:t>
      </w:r>
      <w:r w:rsidRPr="00A95265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).</w:t>
      </w:r>
      <w:proofErr w:type="gramEnd"/>
      <w:r w:rsidRPr="00A95265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 xml:space="preserve"> Таким образом, </w:t>
      </w:r>
      <w:r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можно понять, что это «карта/план мышления». То есть</w:t>
      </w:r>
      <w:r w:rsidRPr="00A95265">
        <w:rPr>
          <w:rFonts w:ascii="Times New Roman" w:hAnsi="Times New Roman" w:cs="Times New Roman"/>
          <w:color w:val="000000"/>
          <w:sz w:val="40"/>
          <w:szCs w:val="20"/>
          <w:shd w:val="clear" w:color="auto" w:fill="FFFFFF"/>
        </w:rPr>
        <w:t xml:space="preserve"> </w:t>
      </w:r>
      <w:r w:rsidRPr="00A95265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интеллект-карта (</w:t>
      </w:r>
      <w:proofErr w:type="spellStart"/>
      <w:r w:rsidRPr="00A95265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mind</w:t>
      </w:r>
      <w:proofErr w:type="spellEnd"/>
      <w:r w:rsidRPr="00A95265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 </w:t>
      </w:r>
      <w:proofErr w:type="spellStart"/>
      <w:r w:rsidRPr="00A95265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map</w:t>
      </w:r>
      <w:proofErr w:type="spellEnd"/>
      <w:r w:rsidRPr="00A95265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) – это способ схематической фиксации информации.</w:t>
      </w:r>
    </w:p>
    <w:p w:rsidR="00536848" w:rsidRPr="00536848" w:rsidRDefault="00536848" w:rsidP="003B4EA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36848">
        <w:rPr>
          <w:rFonts w:ascii="Times New Roman" w:hAnsi="Times New Roman" w:cs="Times New Roman"/>
          <w:sz w:val="28"/>
          <w:szCs w:val="28"/>
        </w:rPr>
        <w:t>Ментальные</w:t>
      </w:r>
      <w:proofErr w:type="gramEnd"/>
      <w:r w:rsidRPr="00536848">
        <w:rPr>
          <w:rFonts w:ascii="Times New Roman" w:hAnsi="Times New Roman" w:cs="Times New Roman"/>
          <w:sz w:val="28"/>
          <w:szCs w:val="28"/>
        </w:rPr>
        <w:t xml:space="preserve"> или интеллект-карты относятся к методам активного обучения. Это один из способов визуализации информации. В обучении их применяют для анализа и упорядочения информации, создания новых идей. Кроме того, с помощью </w:t>
      </w:r>
      <w:proofErr w:type="gramStart"/>
      <w:r w:rsidRPr="00536848">
        <w:rPr>
          <w:rFonts w:ascii="Times New Roman" w:hAnsi="Times New Roman" w:cs="Times New Roman"/>
          <w:sz w:val="28"/>
          <w:szCs w:val="28"/>
        </w:rPr>
        <w:t>интеллект-карты</w:t>
      </w:r>
      <w:proofErr w:type="gramEnd"/>
      <w:r w:rsidRPr="00536848">
        <w:rPr>
          <w:rFonts w:ascii="Times New Roman" w:hAnsi="Times New Roman" w:cs="Times New Roman"/>
          <w:sz w:val="28"/>
          <w:szCs w:val="28"/>
        </w:rPr>
        <w:t xml:space="preserve"> можно легче освоить большой объём информации, оформив её графически. Ментальные карты стимулируют познавательную активность, развивают навыки логического мышления и творческие способности ребят.</w:t>
      </w:r>
    </w:p>
    <w:p w:rsidR="0018678E" w:rsidRPr="00A95265" w:rsidRDefault="0018678E" w:rsidP="003B4EAE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0"/>
        </w:rPr>
      </w:pPr>
      <w:proofErr w:type="gramStart"/>
      <w:r>
        <w:rPr>
          <w:color w:val="000000"/>
          <w:sz w:val="28"/>
          <w:szCs w:val="20"/>
        </w:rPr>
        <w:t>Несомненно</w:t>
      </w:r>
      <w:proofErr w:type="gramEnd"/>
      <w:r>
        <w:rPr>
          <w:color w:val="000000"/>
          <w:sz w:val="28"/>
          <w:szCs w:val="20"/>
        </w:rPr>
        <w:t xml:space="preserve"> данный подход имеет много преимуществ. Создание ментальных карт –</w:t>
      </w:r>
      <w:r w:rsidRPr="00A95265">
        <w:rPr>
          <w:color w:val="000000"/>
          <w:sz w:val="28"/>
          <w:szCs w:val="20"/>
        </w:rPr>
        <w:t xml:space="preserve"> это отображение на бумаге эффективного способа:</w:t>
      </w:r>
    </w:p>
    <w:p w:rsidR="0018678E" w:rsidRPr="00A95265" w:rsidRDefault="0018678E" w:rsidP="003B4EAE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0"/>
        </w:rPr>
      </w:pPr>
      <w:r>
        <w:rPr>
          <w:color w:val="000000"/>
          <w:sz w:val="28"/>
          <w:szCs w:val="20"/>
        </w:rPr>
        <w:t xml:space="preserve">- </w:t>
      </w:r>
      <w:r w:rsidRPr="00A95265">
        <w:rPr>
          <w:color w:val="000000"/>
          <w:sz w:val="28"/>
          <w:szCs w:val="20"/>
        </w:rPr>
        <w:t>думать</w:t>
      </w:r>
      <w:r w:rsidR="003B4EAE">
        <w:rPr>
          <w:color w:val="000000"/>
          <w:sz w:val="28"/>
          <w:szCs w:val="20"/>
        </w:rPr>
        <w:t>;</w:t>
      </w:r>
    </w:p>
    <w:p w:rsidR="0018678E" w:rsidRPr="00A95265" w:rsidRDefault="0018678E" w:rsidP="003B4EAE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0"/>
        </w:rPr>
      </w:pPr>
      <w:r>
        <w:rPr>
          <w:color w:val="000000"/>
          <w:sz w:val="28"/>
          <w:szCs w:val="20"/>
        </w:rPr>
        <w:t xml:space="preserve">- </w:t>
      </w:r>
      <w:r w:rsidRPr="00A95265">
        <w:rPr>
          <w:color w:val="000000"/>
          <w:sz w:val="28"/>
          <w:szCs w:val="20"/>
        </w:rPr>
        <w:t>запоминать</w:t>
      </w:r>
      <w:r w:rsidR="003B4EAE">
        <w:rPr>
          <w:color w:val="000000"/>
          <w:sz w:val="28"/>
          <w:szCs w:val="20"/>
        </w:rPr>
        <w:t>;</w:t>
      </w:r>
    </w:p>
    <w:p w:rsidR="0018678E" w:rsidRPr="00A95265" w:rsidRDefault="0018678E" w:rsidP="003B4EAE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0"/>
        </w:rPr>
      </w:pPr>
      <w:r>
        <w:rPr>
          <w:color w:val="000000"/>
          <w:sz w:val="28"/>
          <w:szCs w:val="20"/>
        </w:rPr>
        <w:t xml:space="preserve">- </w:t>
      </w:r>
      <w:r w:rsidRPr="00A95265">
        <w:rPr>
          <w:color w:val="000000"/>
          <w:sz w:val="28"/>
          <w:szCs w:val="20"/>
        </w:rPr>
        <w:t>вспоминать</w:t>
      </w:r>
      <w:r w:rsidR="003B4EAE">
        <w:rPr>
          <w:color w:val="000000"/>
          <w:sz w:val="28"/>
          <w:szCs w:val="20"/>
        </w:rPr>
        <w:t>;</w:t>
      </w:r>
    </w:p>
    <w:p w:rsidR="0018678E" w:rsidRPr="00A95265" w:rsidRDefault="0018678E" w:rsidP="003B4EAE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0"/>
        </w:rPr>
      </w:pPr>
      <w:r>
        <w:rPr>
          <w:color w:val="000000"/>
          <w:sz w:val="28"/>
          <w:szCs w:val="20"/>
        </w:rPr>
        <w:t xml:space="preserve">- </w:t>
      </w:r>
      <w:r w:rsidRPr="00A95265">
        <w:rPr>
          <w:color w:val="000000"/>
          <w:sz w:val="28"/>
          <w:szCs w:val="20"/>
        </w:rPr>
        <w:t>решать творческие задачи</w:t>
      </w:r>
      <w:r w:rsidR="003B4EAE">
        <w:rPr>
          <w:color w:val="000000"/>
          <w:sz w:val="28"/>
          <w:szCs w:val="20"/>
        </w:rPr>
        <w:t>;</w:t>
      </w:r>
    </w:p>
    <w:p w:rsidR="0018678E" w:rsidRPr="00A95265" w:rsidRDefault="0018678E" w:rsidP="003B4EAE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0"/>
        </w:rPr>
      </w:pPr>
      <w:r>
        <w:rPr>
          <w:color w:val="000000"/>
          <w:sz w:val="28"/>
          <w:szCs w:val="20"/>
        </w:rPr>
        <w:t xml:space="preserve">- </w:t>
      </w:r>
      <w:r w:rsidRPr="00A95265">
        <w:rPr>
          <w:color w:val="000000"/>
          <w:sz w:val="28"/>
          <w:szCs w:val="20"/>
        </w:rPr>
        <w:t>возможность представить и на</w:t>
      </w:r>
      <w:r>
        <w:rPr>
          <w:color w:val="000000"/>
          <w:sz w:val="28"/>
          <w:szCs w:val="20"/>
        </w:rPr>
        <w:t xml:space="preserve">глядно выразить свои внутренние </w:t>
      </w:r>
      <w:r w:rsidRPr="00A95265">
        <w:rPr>
          <w:color w:val="000000"/>
          <w:sz w:val="28"/>
          <w:szCs w:val="20"/>
        </w:rPr>
        <w:t>процессы обработки информации.</w:t>
      </w:r>
    </w:p>
    <w:p w:rsidR="00C0594A" w:rsidRPr="00C0594A" w:rsidRDefault="00C0594A" w:rsidP="003B4EA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0594A">
        <w:rPr>
          <w:rFonts w:ascii="Times New Roman" w:hAnsi="Times New Roman" w:cs="Times New Roman"/>
          <w:sz w:val="28"/>
        </w:rPr>
        <w:t xml:space="preserve">Использование на уроке ментальных карт будет эффективным в сочетании с приемом </w:t>
      </w:r>
      <w:r w:rsidRPr="00C0594A">
        <w:rPr>
          <w:rFonts w:ascii="Times New Roman" w:hAnsi="Times New Roman" w:cs="Times New Roman"/>
          <w:sz w:val="28"/>
          <w:lang w:val="en-US"/>
        </w:rPr>
        <w:t>Brain</w:t>
      </w:r>
      <w:r w:rsidRPr="00C0594A">
        <w:rPr>
          <w:rFonts w:ascii="Times New Roman" w:hAnsi="Times New Roman" w:cs="Times New Roman"/>
          <w:sz w:val="28"/>
        </w:rPr>
        <w:t xml:space="preserve"> </w:t>
      </w:r>
      <w:r w:rsidRPr="00C0594A">
        <w:rPr>
          <w:rFonts w:ascii="Times New Roman" w:hAnsi="Times New Roman" w:cs="Times New Roman"/>
          <w:sz w:val="28"/>
          <w:lang w:val="en-US"/>
        </w:rPr>
        <w:t>storm</w:t>
      </w:r>
      <w:r w:rsidRPr="00C0594A">
        <w:rPr>
          <w:rFonts w:ascii="Times New Roman" w:hAnsi="Times New Roman" w:cs="Times New Roman"/>
          <w:sz w:val="28"/>
        </w:rPr>
        <w:t xml:space="preserve"> («Мозговая атака»). Учащиеся обсуждают идеи в парах или группах, а учитель записывает их на доске. При работе учащиеся создают собственные ментальные карты, затем на доске составляют одну общую. Эти карты могут дополняться ими по мере изучения раздела или в течение отдельного урока.</w:t>
      </w:r>
    </w:p>
    <w:p w:rsidR="00536848" w:rsidRPr="00536848" w:rsidRDefault="00536848" w:rsidP="003B4EA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6848">
        <w:rPr>
          <w:rFonts w:ascii="Times New Roman" w:hAnsi="Times New Roman" w:cs="Times New Roman"/>
          <w:sz w:val="28"/>
          <w:szCs w:val="28"/>
        </w:rPr>
        <w:lastRenderedPageBreak/>
        <w:t>Создать ментальную карту можно 2 способами: вручную или с помощью специальной компьютерной программы. Большинству учеников, конечно, проще взять лист А</w:t>
      </w:r>
      <w:proofErr w:type="gramStart"/>
      <w:r w:rsidRPr="00536848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536848">
        <w:rPr>
          <w:rFonts w:ascii="Times New Roman" w:hAnsi="Times New Roman" w:cs="Times New Roman"/>
          <w:sz w:val="28"/>
          <w:szCs w:val="28"/>
        </w:rPr>
        <w:t xml:space="preserve"> либо А3, фломастеры.</w:t>
      </w:r>
    </w:p>
    <w:p w:rsidR="00536848" w:rsidRPr="00536848" w:rsidRDefault="00536848" w:rsidP="003B4EA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6848">
        <w:rPr>
          <w:rFonts w:ascii="Times New Roman" w:hAnsi="Times New Roman" w:cs="Times New Roman"/>
          <w:sz w:val="28"/>
          <w:szCs w:val="28"/>
        </w:rPr>
        <w:t>Основная идея (тема) обозначается в центре листа. Это не обязательно «слово», возможна картинка.</w:t>
      </w:r>
    </w:p>
    <w:p w:rsidR="00536848" w:rsidRPr="00536848" w:rsidRDefault="00536848" w:rsidP="003B4EA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6848">
        <w:rPr>
          <w:rFonts w:ascii="Times New Roman" w:hAnsi="Times New Roman" w:cs="Times New Roman"/>
          <w:sz w:val="28"/>
          <w:szCs w:val="28"/>
        </w:rPr>
        <w:t xml:space="preserve">От темы </w:t>
      </w:r>
      <w:r w:rsidR="0088677F">
        <w:rPr>
          <w:rFonts w:ascii="Times New Roman" w:hAnsi="Times New Roman" w:cs="Times New Roman"/>
          <w:sz w:val="28"/>
          <w:szCs w:val="28"/>
        </w:rPr>
        <w:t>в разные стороны отходят ветв</w:t>
      </w:r>
      <w:proofErr w:type="gramStart"/>
      <w:r w:rsidR="0088677F"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Pr="00536848">
        <w:rPr>
          <w:rFonts w:ascii="Times New Roman" w:hAnsi="Times New Roman" w:cs="Times New Roman"/>
          <w:sz w:val="28"/>
          <w:szCs w:val="28"/>
        </w:rPr>
        <w:t>«под-идеи», для которых используются фломастеры разного цвета. Ветви показывают</w:t>
      </w:r>
      <w:r w:rsidR="0088677F">
        <w:rPr>
          <w:rFonts w:ascii="Times New Roman" w:hAnsi="Times New Roman" w:cs="Times New Roman"/>
          <w:sz w:val="28"/>
          <w:szCs w:val="28"/>
        </w:rPr>
        <w:t>,</w:t>
      </w:r>
      <w:r w:rsidRPr="00536848">
        <w:rPr>
          <w:rFonts w:ascii="Times New Roman" w:hAnsi="Times New Roman" w:cs="Times New Roman"/>
          <w:sz w:val="28"/>
          <w:szCs w:val="28"/>
        </w:rPr>
        <w:t xml:space="preserve"> как развивается идея, её основные свойства. Над каждой ветвью пишется только одно ключевое слово. Картинки так же возможны.</w:t>
      </w:r>
    </w:p>
    <w:p w:rsidR="00536848" w:rsidRPr="00536848" w:rsidRDefault="00536848" w:rsidP="003B4EA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6848">
        <w:rPr>
          <w:rFonts w:ascii="Times New Roman" w:hAnsi="Times New Roman" w:cs="Times New Roman"/>
          <w:sz w:val="28"/>
          <w:szCs w:val="28"/>
        </w:rPr>
        <w:t>От каждой ветви возможны ещё ответвления, примерно по 2-3 штуки, которые уже демонстрируют подробности.</w:t>
      </w:r>
    </w:p>
    <w:p w:rsidR="00536848" w:rsidRPr="00536848" w:rsidRDefault="00536848" w:rsidP="003B4EA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6848">
        <w:rPr>
          <w:rFonts w:ascii="Times New Roman" w:hAnsi="Times New Roman" w:cs="Times New Roman"/>
          <w:sz w:val="28"/>
          <w:szCs w:val="28"/>
        </w:rPr>
        <w:t>Все ветви должны быть извилистыми, а не прямыми.</w:t>
      </w:r>
    </w:p>
    <w:p w:rsidR="00536848" w:rsidRPr="00536848" w:rsidRDefault="00536848" w:rsidP="003B4EA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6848">
        <w:rPr>
          <w:rFonts w:ascii="Times New Roman" w:hAnsi="Times New Roman" w:cs="Times New Roman"/>
          <w:sz w:val="28"/>
          <w:szCs w:val="28"/>
        </w:rPr>
        <w:t>Заполнять ментальную карту следует по часовой стрелке от центра в сторону правого верхнего угла.</w:t>
      </w:r>
    </w:p>
    <w:p w:rsidR="00533835" w:rsidRDefault="00533835" w:rsidP="003B4EA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33835">
        <w:rPr>
          <w:rFonts w:ascii="Times New Roman" w:hAnsi="Times New Roman" w:cs="Times New Roman"/>
          <w:sz w:val="28"/>
        </w:rPr>
        <w:t>Кроме того, учитель может предложить готовую карту, где представлены основные идеи,</w:t>
      </w:r>
      <w:r w:rsidR="00A7128F" w:rsidRPr="00A7128F">
        <w:rPr>
          <w:rFonts w:ascii="Times New Roman" w:hAnsi="Times New Roman" w:cs="Times New Roman"/>
          <w:sz w:val="28"/>
        </w:rPr>
        <w:t xml:space="preserve"> </w:t>
      </w:r>
      <w:r w:rsidR="00A7128F">
        <w:rPr>
          <w:rFonts w:ascii="Times New Roman" w:hAnsi="Times New Roman" w:cs="Times New Roman"/>
          <w:sz w:val="28"/>
        </w:rPr>
        <w:t>а учащимся необходимо заполнить оставшиеся поля</w:t>
      </w:r>
      <w:r w:rsidR="00A7128F" w:rsidRPr="00A7128F">
        <w:rPr>
          <w:rFonts w:ascii="Times New Roman" w:hAnsi="Times New Roman" w:cs="Times New Roman"/>
          <w:sz w:val="28"/>
        </w:rPr>
        <w:t xml:space="preserve"> </w:t>
      </w:r>
      <w:r w:rsidR="00A7128F">
        <w:rPr>
          <w:rFonts w:ascii="Times New Roman" w:hAnsi="Times New Roman" w:cs="Times New Roman"/>
          <w:sz w:val="28"/>
        </w:rPr>
        <w:t xml:space="preserve">после прохождения темы/прочтения текста. Далее для актуализации лексики можно дать задание подготовить устное высказывание с опорой на карту </w:t>
      </w:r>
      <w:r w:rsidRPr="00533835">
        <w:rPr>
          <w:rFonts w:ascii="Times New Roman" w:hAnsi="Times New Roman" w:cs="Times New Roman"/>
          <w:sz w:val="28"/>
        </w:rPr>
        <w:t xml:space="preserve"> или </w:t>
      </w:r>
      <w:r w:rsidR="00A7128F">
        <w:rPr>
          <w:rFonts w:ascii="Times New Roman" w:hAnsi="Times New Roman" w:cs="Times New Roman"/>
          <w:sz w:val="28"/>
        </w:rPr>
        <w:t>на</w:t>
      </w:r>
      <w:r w:rsidRPr="00533835">
        <w:rPr>
          <w:rFonts w:ascii="Times New Roman" w:hAnsi="Times New Roman" w:cs="Times New Roman"/>
          <w:sz w:val="28"/>
        </w:rPr>
        <w:t>пи</w:t>
      </w:r>
      <w:r w:rsidR="00A7128F">
        <w:rPr>
          <w:rFonts w:ascii="Times New Roman" w:hAnsi="Times New Roman" w:cs="Times New Roman"/>
          <w:sz w:val="28"/>
        </w:rPr>
        <w:t>сать</w:t>
      </w:r>
      <w:r w:rsidRPr="00533835">
        <w:rPr>
          <w:rFonts w:ascii="Times New Roman" w:hAnsi="Times New Roman" w:cs="Times New Roman"/>
          <w:sz w:val="28"/>
        </w:rPr>
        <w:t xml:space="preserve"> сообщение по данной проблеме.</w:t>
      </w:r>
    </w:p>
    <w:p w:rsidR="004C7A75" w:rsidRPr="004C7A75" w:rsidRDefault="004C7A75" w:rsidP="003B4EA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C7A75">
        <w:rPr>
          <w:rFonts w:ascii="Times New Roman" w:hAnsi="Times New Roman" w:cs="Times New Roman"/>
          <w:sz w:val="28"/>
        </w:rPr>
        <w:t xml:space="preserve">Ментальные карты </w:t>
      </w:r>
      <w:r>
        <w:rPr>
          <w:rFonts w:ascii="Times New Roman" w:hAnsi="Times New Roman" w:cs="Times New Roman"/>
          <w:sz w:val="28"/>
        </w:rPr>
        <w:t>являются очень эффективным инструментом</w:t>
      </w:r>
      <w:r w:rsidRPr="004C7A75">
        <w:rPr>
          <w:rFonts w:ascii="Times New Roman" w:hAnsi="Times New Roman" w:cs="Times New Roman"/>
          <w:sz w:val="28"/>
        </w:rPr>
        <w:t xml:space="preserve"> развития устной речи. </w:t>
      </w:r>
      <w:r>
        <w:rPr>
          <w:rFonts w:ascii="Times New Roman" w:hAnsi="Times New Roman" w:cs="Times New Roman"/>
          <w:sz w:val="28"/>
        </w:rPr>
        <w:t>При помощи карт можно тренировать различные виды</w:t>
      </w:r>
      <w:r w:rsidRPr="004C7A75">
        <w:rPr>
          <w:rFonts w:ascii="Times New Roman" w:hAnsi="Times New Roman" w:cs="Times New Roman"/>
          <w:sz w:val="28"/>
        </w:rPr>
        <w:t xml:space="preserve"> пересказа (выборочн</w:t>
      </w:r>
      <w:r>
        <w:rPr>
          <w:rFonts w:ascii="Times New Roman" w:hAnsi="Times New Roman" w:cs="Times New Roman"/>
          <w:sz w:val="28"/>
        </w:rPr>
        <w:t>ый</w:t>
      </w:r>
      <w:r w:rsidRPr="004C7A75"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</w:rPr>
        <w:t xml:space="preserve">сжатый, </w:t>
      </w:r>
      <w:r w:rsidRPr="004C7A75">
        <w:rPr>
          <w:rFonts w:ascii="Times New Roman" w:hAnsi="Times New Roman" w:cs="Times New Roman"/>
          <w:sz w:val="28"/>
        </w:rPr>
        <w:t>дифференцированн</w:t>
      </w:r>
      <w:r>
        <w:rPr>
          <w:rFonts w:ascii="Times New Roman" w:hAnsi="Times New Roman" w:cs="Times New Roman"/>
          <w:sz w:val="28"/>
        </w:rPr>
        <w:t>ый</w:t>
      </w:r>
      <w:r w:rsidRPr="004C7A75">
        <w:rPr>
          <w:rFonts w:ascii="Times New Roman" w:hAnsi="Times New Roman" w:cs="Times New Roman"/>
          <w:sz w:val="28"/>
        </w:rPr>
        <w:t xml:space="preserve">), который </w:t>
      </w:r>
      <w:r>
        <w:rPr>
          <w:rFonts w:ascii="Times New Roman" w:hAnsi="Times New Roman" w:cs="Times New Roman"/>
          <w:sz w:val="28"/>
        </w:rPr>
        <w:t xml:space="preserve">возможно </w:t>
      </w:r>
      <w:r w:rsidRPr="004C7A75">
        <w:rPr>
          <w:rFonts w:ascii="Times New Roman" w:hAnsi="Times New Roman" w:cs="Times New Roman"/>
          <w:sz w:val="28"/>
        </w:rPr>
        <w:t>осуществлять в индивидуальном</w:t>
      </w:r>
      <w:r>
        <w:rPr>
          <w:rFonts w:ascii="Times New Roman" w:hAnsi="Times New Roman" w:cs="Times New Roman"/>
          <w:sz w:val="28"/>
        </w:rPr>
        <w:t xml:space="preserve"> режиме</w:t>
      </w:r>
      <w:r w:rsidRPr="004C7A75">
        <w:rPr>
          <w:rFonts w:ascii="Times New Roman" w:hAnsi="Times New Roman" w:cs="Times New Roman"/>
          <w:sz w:val="28"/>
        </w:rPr>
        <w:t xml:space="preserve"> или пар</w:t>
      </w:r>
      <w:r>
        <w:rPr>
          <w:rFonts w:ascii="Times New Roman" w:hAnsi="Times New Roman" w:cs="Times New Roman"/>
          <w:sz w:val="28"/>
        </w:rPr>
        <w:t>ах</w:t>
      </w:r>
      <w:r w:rsidRPr="004C7A75">
        <w:rPr>
          <w:rFonts w:ascii="Times New Roman" w:hAnsi="Times New Roman" w:cs="Times New Roman"/>
          <w:sz w:val="28"/>
        </w:rPr>
        <w:t xml:space="preserve">. В этом случае ментальные карты служат опорой для </w:t>
      </w:r>
      <w:r>
        <w:rPr>
          <w:rFonts w:ascii="Times New Roman" w:hAnsi="Times New Roman" w:cs="Times New Roman"/>
          <w:sz w:val="28"/>
        </w:rPr>
        <w:t>пересказа</w:t>
      </w:r>
      <w:r w:rsidRPr="004C7A75">
        <w:rPr>
          <w:rFonts w:ascii="Times New Roman" w:hAnsi="Times New Roman" w:cs="Times New Roman"/>
          <w:sz w:val="28"/>
        </w:rPr>
        <w:t>, стимул</w:t>
      </w:r>
      <w:r>
        <w:rPr>
          <w:rFonts w:ascii="Times New Roman" w:hAnsi="Times New Roman" w:cs="Times New Roman"/>
          <w:sz w:val="28"/>
        </w:rPr>
        <w:t>ом</w:t>
      </w:r>
      <w:r w:rsidRPr="004C7A75">
        <w:rPr>
          <w:rFonts w:ascii="Times New Roman" w:hAnsi="Times New Roman" w:cs="Times New Roman"/>
          <w:sz w:val="28"/>
        </w:rPr>
        <w:t xml:space="preserve"> говорения</w:t>
      </w:r>
      <w:r>
        <w:rPr>
          <w:rFonts w:ascii="Times New Roman" w:hAnsi="Times New Roman" w:cs="Times New Roman"/>
          <w:sz w:val="28"/>
        </w:rPr>
        <w:t xml:space="preserve"> </w:t>
      </w:r>
      <w:r w:rsidRPr="004C7A75"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z w:val="28"/>
        </w:rPr>
        <w:t xml:space="preserve"> помощью в</w:t>
      </w:r>
      <w:r w:rsidRPr="004C7A75">
        <w:rPr>
          <w:rFonts w:ascii="Times New Roman" w:hAnsi="Times New Roman" w:cs="Times New Roman"/>
          <w:sz w:val="28"/>
        </w:rPr>
        <w:t xml:space="preserve"> речемыслительной деятельност</w:t>
      </w:r>
      <w:r>
        <w:rPr>
          <w:rFonts w:ascii="Times New Roman" w:hAnsi="Times New Roman" w:cs="Times New Roman"/>
          <w:sz w:val="28"/>
        </w:rPr>
        <w:t>и</w:t>
      </w:r>
      <w:r w:rsidRPr="004C7A75">
        <w:rPr>
          <w:rFonts w:ascii="Times New Roman" w:hAnsi="Times New Roman" w:cs="Times New Roman"/>
          <w:sz w:val="28"/>
        </w:rPr>
        <w:t>.</w:t>
      </w:r>
    </w:p>
    <w:p w:rsidR="004C7A75" w:rsidRPr="004C7A75" w:rsidRDefault="004C7A75" w:rsidP="003B4EA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44"/>
          <w:szCs w:val="28"/>
        </w:rPr>
      </w:pPr>
      <w:r w:rsidRPr="004C7A75">
        <w:rPr>
          <w:rFonts w:ascii="Times New Roman" w:hAnsi="Times New Roman" w:cs="Times New Roman"/>
          <w:sz w:val="28"/>
        </w:rPr>
        <w:t xml:space="preserve">Составленные карты могут </w:t>
      </w:r>
      <w:r>
        <w:rPr>
          <w:rFonts w:ascii="Times New Roman" w:hAnsi="Times New Roman" w:cs="Times New Roman"/>
          <w:sz w:val="28"/>
        </w:rPr>
        <w:t>быть</w:t>
      </w:r>
      <w:r w:rsidRPr="004C7A75">
        <w:rPr>
          <w:rFonts w:ascii="Times New Roman" w:hAnsi="Times New Roman" w:cs="Times New Roman"/>
          <w:sz w:val="28"/>
        </w:rPr>
        <w:t xml:space="preserve"> основой для </w:t>
      </w:r>
      <w:r>
        <w:rPr>
          <w:rFonts w:ascii="Times New Roman" w:hAnsi="Times New Roman" w:cs="Times New Roman"/>
          <w:sz w:val="28"/>
        </w:rPr>
        <w:t>организации</w:t>
      </w:r>
      <w:r w:rsidRPr="004C7A75">
        <w:rPr>
          <w:rFonts w:ascii="Times New Roman" w:hAnsi="Times New Roman" w:cs="Times New Roman"/>
          <w:sz w:val="28"/>
        </w:rPr>
        <w:t xml:space="preserve"> дебатов, устных презентаций</w:t>
      </w:r>
      <w:r>
        <w:rPr>
          <w:rFonts w:ascii="Times New Roman" w:hAnsi="Times New Roman" w:cs="Times New Roman"/>
          <w:sz w:val="28"/>
        </w:rPr>
        <w:t>.</w:t>
      </w:r>
    </w:p>
    <w:p w:rsidR="003B4EAE" w:rsidRPr="003B4EAE" w:rsidRDefault="003B4EAE" w:rsidP="003B4EA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B4EAE">
        <w:rPr>
          <w:rFonts w:ascii="Times New Roman" w:hAnsi="Times New Roman" w:cs="Times New Roman"/>
          <w:sz w:val="28"/>
        </w:rPr>
        <w:t xml:space="preserve">Ментальные карты используются при обучении детей всех уровней восприятию и пониманию иноязычной речи на слух. После прослушивания </w:t>
      </w:r>
      <w:proofErr w:type="spellStart"/>
      <w:r w:rsidRPr="003B4EAE">
        <w:rPr>
          <w:rFonts w:ascii="Times New Roman" w:hAnsi="Times New Roman" w:cs="Times New Roman"/>
          <w:sz w:val="28"/>
        </w:rPr>
        <w:t>аудиотекста</w:t>
      </w:r>
      <w:proofErr w:type="spellEnd"/>
      <w:r w:rsidRPr="003B4EAE">
        <w:rPr>
          <w:rFonts w:ascii="Times New Roman" w:hAnsi="Times New Roman" w:cs="Times New Roman"/>
          <w:sz w:val="28"/>
        </w:rPr>
        <w:t xml:space="preserve"> или просмотра видеозаписи учащиеся заполняют ментальные карты, сравнивают их между собой и корректируют, если требуется. Затем они сравнивают свои ответы с картой учителя и редактируют их, если это необходимо. С помощью задания «</w:t>
      </w:r>
      <w:proofErr w:type="gramStart"/>
      <w:r w:rsidRPr="003B4EAE">
        <w:rPr>
          <w:rFonts w:ascii="Times New Roman" w:hAnsi="Times New Roman" w:cs="Times New Roman"/>
          <w:sz w:val="28"/>
        </w:rPr>
        <w:t>Правда</w:t>
      </w:r>
      <w:proofErr w:type="gramEnd"/>
      <w:r w:rsidRPr="003B4EAE">
        <w:rPr>
          <w:rFonts w:ascii="Times New Roman" w:hAnsi="Times New Roman" w:cs="Times New Roman"/>
          <w:sz w:val="28"/>
        </w:rPr>
        <w:t>/Ложь» учитель проверяет понимание учащимися прослушанного. Далее возможна организация дискуссии по теме с опорой на карту. Такая организация уроков позволяет учителю учесть индивидуальные и возрастные особенности учащихся.</w:t>
      </w:r>
    </w:p>
    <w:p w:rsidR="00536848" w:rsidRPr="00536848" w:rsidRDefault="00536848" w:rsidP="003B4EA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6848">
        <w:rPr>
          <w:rFonts w:ascii="Times New Roman" w:hAnsi="Times New Roman" w:cs="Times New Roman"/>
          <w:sz w:val="28"/>
          <w:szCs w:val="28"/>
        </w:rPr>
        <w:t>Учить учеников составлению карт следует начинать с составления черновика</w:t>
      </w:r>
      <w:r w:rsidR="0088677F">
        <w:rPr>
          <w:rFonts w:ascii="Times New Roman" w:hAnsi="Times New Roman" w:cs="Times New Roman"/>
          <w:sz w:val="28"/>
          <w:szCs w:val="28"/>
        </w:rPr>
        <w:t xml:space="preserve"> в рабочей тетради</w:t>
      </w:r>
      <w:r w:rsidRPr="00536848">
        <w:rPr>
          <w:rFonts w:ascii="Times New Roman" w:hAnsi="Times New Roman" w:cs="Times New Roman"/>
          <w:sz w:val="28"/>
          <w:szCs w:val="28"/>
        </w:rPr>
        <w:t xml:space="preserve"> карандашом. Тему </w:t>
      </w:r>
      <w:r w:rsidR="0088677F"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Pr="00536848">
        <w:rPr>
          <w:rFonts w:ascii="Times New Roman" w:hAnsi="Times New Roman" w:cs="Times New Roman"/>
          <w:sz w:val="28"/>
          <w:szCs w:val="28"/>
        </w:rPr>
        <w:t xml:space="preserve">выбрать более выигрышную для этого вида работы. </w:t>
      </w:r>
      <w:r w:rsidR="0088677F">
        <w:rPr>
          <w:rFonts w:ascii="Times New Roman" w:hAnsi="Times New Roman" w:cs="Times New Roman"/>
          <w:sz w:val="28"/>
          <w:szCs w:val="28"/>
        </w:rPr>
        <w:t>Интересно начинать</w:t>
      </w:r>
      <w:r w:rsidRPr="00536848">
        <w:rPr>
          <w:rFonts w:ascii="Times New Roman" w:hAnsi="Times New Roman" w:cs="Times New Roman"/>
          <w:sz w:val="28"/>
          <w:szCs w:val="28"/>
        </w:rPr>
        <w:t xml:space="preserve"> со </w:t>
      </w:r>
      <w:r w:rsidRPr="00536848">
        <w:rPr>
          <w:rFonts w:ascii="Times New Roman" w:hAnsi="Times New Roman" w:cs="Times New Roman"/>
          <w:sz w:val="28"/>
          <w:szCs w:val="28"/>
        </w:rPr>
        <w:lastRenderedPageBreak/>
        <w:t>страноведческих тем “</w:t>
      </w:r>
      <w:proofErr w:type="spellStart"/>
      <w:r w:rsidRPr="00536848">
        <w:rPr>
          <w:rFonts w:ascii="Times New Roman" w:hAnsi="Times New Roman" w:cs="Times New Roman"/>
          <w:sz w:val="28"/>
          <w:szCs w:val="28"/>
        </w:rPr>
        <w:t>Schools</w:t>
      </w:r>
      <w:proofErr w:type="spellEnd"/>
      <w:r w:rsidRPr="00536848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536848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536848">
        <w:rPr>
          <w:rFonts w:ascii="Times New Roman" w:hAnsi="Times New Roman" w:cs="Times New Roman"/>
          <w:sz w:val="28"/>
          <w:szCs w:val="28"/>
        </w:rPr>
        <w:t> GB’, “</w:t>
      </w:r>
      <w:proofErr w:type="spellStart"/>
      <w:r w:rsidRPr="00536848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536848">
        <w:rPr>
          <w:rFonts w:ascii="Times New Roman" w:hAnsi="Times New Roman" w:cs="Times New Roman"/>
          <w:sz w:val="28"/>
          <w:szCs w:val="28"/>
        </w:rPr>
        <w:t> USA”, “</w:t>
      </w:r>
      <w:proofErr w:type="spellStart"/>
      <w:r w:rsidRPr="00536848">
        <w:rPr>
          <w:rFonts w:ascii="Times New Roman" w:hAnsi="Times New Roman" w:cs="Times New Roman"/>
          <w:sz w:val="28"/>
          <w:szCs w:val="28"/>
        </w:rPr>
        <w:t>Australia</w:t>
      </w:r>
      <w:proofErr w:type="spellEnd"/>
      <w:r w:rsidRPr="00536848">
        <w:rPr>
          <w:rFonts w:ascii="Times New Roman" w:hAnsi="Times New Roman" w:cs="Times New Roman"/>
          <w:sz w:val="28"/>
          <w:szCs w:val="28"/>
        </w:rPr>
        <w:t>” и т.д. Перед тем как задать оформление ментальной карты на дом, минут 8-10 на уроке каждый раз уделя</w:t>
      </w:r>
      <w:r w:rsidR="0088677F">
        <w:rPr>
          <w:rFonts w:ascii="Times New Roman" w:hAnsi="Times New Roman" w:cs="Times New Roman"/>
          <w:sz w:val="28"/>
          <w:szCs w:val="28"/>
        </w:rPr>
        <w:t>ется</w:t>
      </w:r>
      <w:r w:rsidRPr="00536848">
        <w:rPr>
          <w:rFonts w:ascii="Times New Roman" w:hAnsi="Times New Roman" w:cs="Times New Roman"/>
          <w:sz w:val="28"/>
          <w:szCs w:val="28"/>
        </w:rPr>
        <w:t xml:space="preserve"> обсуждению разных вариантов. Закономерность такая: чем больше карт составлено, тем больше вариантов оформления ребята предлагают. </w:t>
      </w:r>
    </w:p>
    <w:p w:rsidR="00536848" w:rsidRPr="00536848" w:rsidRDefault="00536848" w:rsidP="003B4EA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6848">
        <w:rPr>
          <w:rFonts w:ascii="Times New Roman" w:hAnsi="Times New Roman" w:cs="Times New Roman"/>
          <w:sz w:val="28"/>
          <w:szCs w:val="28"/>
        </w:rPr>
        <w:t>Составление ментальной карты – это способ фиксации процесса мышления. Поэтому</w:t>
      </w:r>
      <w:r w:rsidR="0088677F">
        <w:rPr>
          <w:rFonts w:ascii="Times New Roman" w:hAnsi="Times New Roman" w:cs="Times New Roman"/>
          <w:sz w:val="28"/>
          <w:szCs w:val="28"/>
        </w:rPr>
        <w:t>,</w:t>
      </w:r>
      <w:r w:rsidRPr="00536848">
        <w:rPr>
          <w:rFonts w:ascii="Times New Roman" w:hAnsi="Times New Roman" w:cs="Times New Roman"/>
          <w:sz w:val="28"/>
          <w:szCs w:val="28"/>
        </w:rPr>
        <w:t> после того</w:t>
      </w:r>
      <w:r w:rsidR="0088677F">
        <w:rPr>
          <w:rFonts w:ascii="Times New Roman" w:hAnsi="Times New Roman" w:cs="Times New Roman"/>
          <w:sz w:val="28"/>
          <w:szCs w:val="28"/>
        </w:rPr>
        <w:t>,</w:t>
      </w:r>
      <w:r w:rsidRPr="00536848">
        <w:rPr>
          <w:rFonts w:ascii="Times New Roman" w:hAnsi="Times New Roman" w:cs="Times New Roman"/>
          <w:sz w:val="28"/>
          <w:szCs w:val="28"/>
        </w:rPr>
        <w:t xml:space="preserve"> как карта сделана</w:t>
      </w:r>
      <w:r w:rsidR="0088677F">
        <w:rPr>
          <w:rFonts w:ascii="Times New Roman" w:hAnsi="Times New Roman" w:cs="Times New Roman"/>
          <w:sz w:val="28"/>
          <w:szCs w:val="28"/>
        </w:rPr>
        <w:t xml:space="preserve">, </w:t>
      </w:r>
      <w:r w:rsidRPr="00536848">
        <w:rPr>
          <w:rFonts w:ascii="Times New Roman" w:hAnsi="Times New Roman" w:cs="Times New Roman"/>
          <w:sz w:val="28"/>
          <w:szCs w:val="28"/>
        </w:rPr>
        <w:t>нужно рассказать монолог по теме. Те, у кого более продвинутый уровень</w:t>
      </w:r>
      <w:r w:rsidR="0088677F">
        <w:rPr>
          <w:rFonts w:ascii="Times New Roman" w:hAnsi="Times New Roman" w:cs="Times New Roman"/>
          <w:sz w:val="28"/>
          <w:szCs w:val="28"/>
        </w:rPr>
        <w:t>,</w:t>
      </w:r>
      <w:r w:rsidRPr="00536848">
        <w:rPr>
          <w:rFonts w:ascii="Times New Roman" w:hAnsi="Times New Roman" w:cs="Times New Roman"/>
          <w:sz w:val="28"/>
          <w:szCs w:val="28"/>
        </w:rPr>
        <w:t xml:space="preserve"> при ответе только опираются на карту, слабым же ученикам </w:t>
      </w:r>
      <w:r w:rsidR="0088677F">
        <w:rPr>
          <w:rFonts w:ascii="Times New Roman" w:hAnsi="Times New Roman" w:cs="Times New Roman"/>
          <w:sz w:val="28"/>
          <w:szCs w:val="28"/>
        </w:rPr>
        <w:t>можно</w:t>
      </w:r>
      <w:r w:rsidRPr="00536848">
        <w:rPr>
          <w:rFonts w:ascii="Times New Roman" w:hAnsi="Times New Roman" w:cs="Times New Roman"/>
          <w:sz w:val="28"/>
          <w:szCs w:val="28"/>
        </w:rPr>
        <w:t xml:space="preserve"> дать возможность подписывать больше слов для ответа. Двух одинаковых карт быть не может и это стимулирует учеников на самостоятельную работу, особенно тех, кто любит творчество.</w:t>
      </w:r>
    </w:p>
    <w:p w:rsidR="00536848" w:rsidRPr="00536848" w:rsidRDefault="00536848" w:rsidP="003B4EA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6848">
        <w:rPr>
          <w:rFonts w:ascii="Times New Roman" w:hAnsi="Times New Roman" w:cs="Times New Roman"/>
          <w:sz w:val="28"/>
          <w:szCs w:val="28"/>
        </w:rPr>
        <w:t>Оценивать стоит по 2 критериям: графическое изображение + ответ по теме. Таким образом, если монолог по теме будет не очень хорошим, то есть возможность получить хорошую оценку за графику и идею. Со временем ребята начинают соревноваться друг с другом, чтоб карты были не похожи с одноклассниками и в оригинальности подачи идеи. Главный момент – наличие доброжелательного общения с ребятами, положительное отношение к их идеям и гипотезам, высказываемым в процессе работы над проблемной ситуацией, а так же возможность переделать работу, если есть недочёты.</w:t>
      </w:r>
    </w:p>
    <w:p w:rsidR="00536848" w:rsidRPr="00536848" w:rsidRDefault="00536848" w:rsidP="003B4EA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6848">
        <w:rPr>
          <w:rFonts w:ascii="Times New Roman" w:hAnsi="Times New Roman" w:cs="Times New Roman"/>
          <w:sz w:val="28"/>
          <w:szCs w:val="28"/>
        </w:rPr>
        <w:t xml:space="preserve">Кроме уроков области применения </w:t>
      </w:r>
      <w:proofErr w:type="spellStart"/>
      <w:r w:rsidRPr="00536848">
        <w:rPr>
          <w:rFonts w:ascii="Times New Roman" w:hAnsi="Times New Roman" w:cs="Times New Roman"/>
          <w:sz w:val="28"/>
          <w:szCs w:val="28"/>
        </w:rPr>
        <w:t>майнд</w:t>
      </w:r>
      <w:proofErr w:type="spellEnd"/>
      <w:r w:rsidRPr="00536848">
        <w:rPr>
          <w:rFonts w:ascii="Times New Roman" w:hAnsi="Times New Roman" w:cs="Times New Roman"/>
          <w:sz w:val="28"/>
          <w:szCs w:val="28"/>
        </w:rPr>
        <w:t>-карт очень разнообразны: эффективное конспектирование с запоминанием, разработка плана написания реферата, деятельности над проектом и т.д.</w:t>
      </w:r>
    </w:p>
    <w:p w:rsidR="00536848" w:rsidRPr="00536848" w:rsidRDefault="00536848" w:rsidP="003B4EA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6848">
        <w:rPr>
          <w:rFonts w:ascii="Times New Roman" w:hAnsi="Times New Roman" w:cs="Times New Roman"/>
          <w:sz w:val="28"/>
          <w:szCs w:val="28"/>
        </w:rPr>
        <w:t xml:space="preserve">Для выполнения </w:t>
      </w:r>
      <w:proofErr w:type="spellStart"/>
      <w:r w:rsidRPr="00536848">
        <w:rPr>
          <w:rFonts w:ascii="Times New Roman" w:hAnsi="Times New Roman" w:cs="Times New Roman"/>
          <w:sz w:val="28"/>
          <w:szCs w:val="28"/>
        </w:rPr>
        <w:t>майнд</w:t>
      </w:r>
      <w:proofErr w:type="spellEnd"/>
      <w:r w:rsidRPr="00536848">
        <w:rPr>
          <w:rFonts w:ascii="Times New Roman" w:hAnsi="Times New Roman" w:cs="Times New Roman"/>
          <w:sz w:val="28"/>
          <w:szCs w:val="28"/>
        </w:rPr>
        <w:t>-карт на компьютере разработан ряд программ, среди которых: програ</w:t>
      </w:r>
      <w:r w:rsidR="0088677F">
        <w:rPr>
          <w:rFonts w:ascii="Times New Roman" w:hAnsi="Times New Roman" w:cs="Times New Roman"/>
          <w:sz w:val="28"/>
          <w:szCs w:val="28"/>
        </w:rPr>
        <w:t xml:space="preserve">мма </w:t>
      </w:r>
      <w:proofErr w:type="spellStart"/>
      <w:r w:rsidR="0088677F">
        <w:rPr>
          <w:rFonts w:ascii="Times New Roman" w:hAnsi="Times New Roman" w:cs="Times New Roman"/>
          <w:sz w:val="28"/>
          <w:szCs w:val="28"/>
        </w:rPr>
        <w:t>iMindMap</w:t>
      </w:r>
      <w:proofErr w:type="spellEnd"/>
      <w:r w:rsidR="0088677F">
        <w:rPr>
          <w:rFonts w:ascii="Times New Roman" w:hAnsi="Times New Roman" w:cs="Times New Roman"/>
          <w:sz w:val="28"/>
          <w:szCs w:val="28"/>
        </w:rPr>
        <w:t xml:space="preserve"> (aktiv-</w:t>
      </w:r>
      <w:r w:rsidRPr="00536848">
        <w:rPr>
          <w:rFonts w:ascii="Times New Roman" w:hAnsi="Times New Roman" w:cs="Times New Roman"/>
          <w:sz w:val="28"/>
          <w:szCs w:val="28"/>
        </w:rPr>
        <w:t>resurs.ru</w:t>
      </w:r>
      <w:proofErr w:type="gramStart"/>
      <w:r w:rsidRPr="00536848">
        <w:rPr>
          <w:rFonts w:ascii="Times New Roman" w:hAnsi="Times New Roman" w:cs="Times New Roman"/>
          <w:sz w:val="28"/>
          <w:szCs w:val="28"/>
        </w:rPr>
        <w:t> )</w:t>
      </w:r>
      <w:proofErr w:type="gramEnd"/>
      <w:r w:rsidRPr="0053684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36848">
        <w:rPr>
          <w:rFonts w:ascii="Times New Roman" w:hAnsi="Times New Roman" w:cs="Times New Roman"/>
          <w:sz w:val="28"/>
          <w:szCs w:val="28"/>
        </w:rPr>
        <w:t>Mindjet</w:t>
      </w:r>
      <w:proofErr w:type="spellEnd"/>
      <w:r w:rsidRPr="005368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6848">
        <w:rPr>
          <w:rFonts w:ascii="Times New Roman" w:hAnsi="Times New Roman" w:cs="Times New Roman"/>
          <w:sz w:val="28"/>
          <w:szCs w:val="28"/>
        </w:rPr>
        <w:t>MindManager</w:t>
      </w:r>
      <w:proofErr w:type="spellEnd"/>
      <w:r w:rsidRPr="0053684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536848">
        <w:rPr>
          <w:rFonts w:ascii="Times New Roman" w:hAnsi="Times New Roman" w:cs="Times New Roman"/>
          <w:sz w:val="28"/>
          <w:szCs w:val="28"/>
        </w:rPr>
        <w:t>ConceptDraw</w:t>
      </w:r>
      <w:proofErr w:type="spellEnd"/>
      <w:r w:rsidRPr="005368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6848">
        <w:rPr>
          <w:rFonts w:ascii="Times New Roman" w:hAnsi="Times New Roman" w:cs="Times New Roman"/>
          <w:sz w:val="28"/>
          <w:szCs w:val="28"/>
        </w:rPr>
        <w:t>Office</w:t>
      </w:r>
      <w:proofErr w:type="spellEnd"/>
      <w:r w:rsidRPr="005368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6848">
        <w:rPr>
          <w:rFonts w:ascii="Times New Roman" w:hAnsi="Times New Roman" w:cs="Times New Roman"/>
          <w:sz w:val="28"/>
          <w:szCs w:val="28"/>
        </w:rPr>
        <w:t>MindMap</w:t>
      </w:r>
      <w:proofErr w:type="spellEnd"/>
      <w:r w:rsidRPr="00536848">
        <w:rPr>
          <w:rFonts w:ascii="Times New Roman" w:hAnsi="Times New Roman" w:cs="Times New Roman"/>
          <w:sz w:val="28"/>
          <w:szCs w:val="28"/>
        </w:rPr>
        <w:t>.</w:t>
      </w:r>
    </w:p>
    <w:p w:rsidR="00536848" w:rsidRPr="00536848" w:rsidRDefault="00536848" w:rsidP="003B4EA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6848">
        <w:rPr>
          <w:rFonts w:ascii="Times New Roman" w:hAnsi="Times New Roman" w:cs="Times New Roman"/>
          <w:sz w:val="28"/>
          <w:szCs w:val="28"/>
        </w:rPr>
        <w:t>Использование в учебном процессе новых педагогических технологий позволяет успешно развивать профессиональную компетентность педагога, повышает эффективность образовательного процесса, ведет к формированию компетенций обучающихся. Это как раз, что требуется от учителя и ученика на сегодняшний день</w:t>
      </w:r>
      <w:r w:rsidR="0088677F">
        <w:rPr>
          <w:rFonts w:ascii="Times New Roman" w:hAnsi="Times New Roman" w:cs="Times New Roman"/>
          <w:sz w:val="28"/>
          <w:szCs w:val="28"/>
        </w:rPr>
        <w:t>.</w:t>
      </w:r>
    </w:p>
    <w:p w:rsidR="002F7B0F" w:rsidRPr="002A5130" w:rsidRDefault="002F7B0F" w:rsidP="0088677F">
      <w:pPr>
        <w:jc w:val="both"/>
      </w:pPr>
    </w:p>
    <w:p w:rsidR="002A5130" w:rsidRPr="003B4EAE" w:rsidRDefault="002A5130" w:rsidP="0088677F">
      <w:pPr>
        <w:jc w:val="both"/>
      </w:pPr>
    </w:p>
    <w:p w:rsidR="003B4EAE" w:rsidRPr="002A5130" w:rsidRDefault="003B4EAE">
      <w:pPr>
        <w:jc w:val="both"/>
      </w:pPr>
    </w:p>
    <w:sectPr w:rsidR="003B4EAE" w:rsidRPr="002A5130" w:rsidSect="007E50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218C5"/>
    <w:multiLevelType w:val="hybridMultilevel"/>
    <w:tmpl w:val="F3ACB31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C23574E"/>
    <w:multiLevelType w:val="hybridMultilevel"/>
    <w:tmpl w:val="315019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B33792"/>
    <w:multiLevelType w:val="hybridMultilevel"/>
    <w:tmpl w:val="171605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464584"/>
    <w:multiLevelType w:val="hybridMultilevel"/>
    <w:tmpl w:val="85DA8400"/>
    <w:lvl w:ilvl="0" w:tplc="7F1491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9C154A"/>
    <w:multiLevelType w:val="hybridMultilevel"/>
    <w:tmpl w:val="E5FC83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24298A"/>
    <w:multiLevelType w:val="hybridMultilevel"/>
    <w:tmpl w:val="B68237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8A6419"/>
    <w:multiLevelType w:val="hybridMultilevel"/>
    <w:tmpl w:val="B650B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315FEA"/>
    <w:multiLevelType w:val="hybridMultilevel"/>
    <w:tmpl w:val="D960B56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56BA54B9"/>
    <w:multiLevelType w:val="hybridMultilevel"/>
    <w:tmpl w:val="85DA8400"/>
    <w:lvl w:ilvl="0" w:tplc="7F1491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025B19"/>
    <w:multiLevelType w:val="hybridMultilevel"/>
    <w:tmpl w:val="190AD2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544180"/>
    <w:multiLevelType w:val="hybridMultilevel"/>
    <w:tmpl w:val="3C8078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A84FD5"/>
    <w:multiLevelType w:val="hybridMultilevel"/>
    <w:tmpl w:val="BA304984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71412957"/>
    <w:multiLevelType w:val="hybridMultilevel"/>
    <w:tmpl w:val="6A9C67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11"/>
  </w:num>
  <w:num w:numId="4">
    <w:abstractNumId w:val="7"/>
  </w:num>
  <w:num w:numId="5">
    <w:abstractNumId w:val="0"/>
  </w:num>
  <w:num w:numId="6">
    <w:abstractNumId w:val="1"/>
  </w:num>
  <w:num w:numId="7">
    <w:abstractNumId w:val="5"/>
  </w:num>
  <w:num w:numId="8">
    <w:abstractNumId w:val="2"/>
  </w:num>
  <w:num w:numId="9">
    <w:abstractNumId w:val="4"/>
  </w:num>
  <w:num w:numId="10">
    <w:abstractNumId w:val="12"/>
  </w:num>
  <w:num w:numId="11">
    <w:abstractNumId w:val="6"/>
  </w:num>
  <w:num w:numId="12">
    <w:abstractNumId w:val="10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08D"/>
    <w:rsid w:val="00034B70"/>
    <w:rsid w:val="0003522E"/>
    <w:rsid w:val="0006407C"/>
    <w:rsid w:val="00095E81"/>
    <w:rsid w:val="00132D77"/>
    <w:rsid w:val="00134325"/>
    <w:rsid w:val="0018678E"/>
    <w:rsid w:val="001B6F93"/>
    <w:rsid w:val="001E23DD"/>
    <w:rsid w:val="001F631E"/>
    <w:rsid w:val="00203CD5"/>
    <w:rsid w:val="00235A9E"/>
    <w:rsid w:val="002A5130"/>
    <w:rsid w:val="002C6997"/>
    <w:rsid w:val="002F7B0F"/>
    <w:rsid w:val="003B4EAE"/>
    <w:rsid w:val="003F0657"/>
    <w:rsid w:val="0040308D"/>
    <w:rsid w:val="00464574"/>
    <w:rsid w:val="004A0F03"/>
    <w:rsid w:val="004A2849"/>
    <w:rsid w:val="004C3D50"/>
    <w:rsid w:val="004C4B53"/>
    <w:rsid w:val="004C7A75"/>
    <w:rsid w:val="004D6273"/>
    <w:rsid w:val="00533835"/>
    <w:rsid w:val="00536848"/>
    <w:rsid w:val="0055636A"/>
    <w:rsid w:val="005A7A39"/>
    <w:rsid w:val="005F098E"/>
    <w:rsid w:val="00637C3E"/>
    <w:rsid w:val="006D532F"/>
    <w:rsid w:val="007063A3"/>
    <w:rsid w:val="007501E3"/>
    <w:rsid w:val="00786435"/>
    <w:rsid w:val="007B408C"/>
    <w:rsid w:val="007E50C4"/>
    <w:rsid w:val="007E56BA"/>
    <w:rsid w:val="00886109"/>
    <w:rsid w:val="0088677F"/>
    <w:rsid w:val="0096170B"/>
    <w:rsid w:val="00A34B51"/>
    <w:rsid w:val="00A5623A"/>
    <w:rsid w:val="00A7128F"/>
    <w:rsid w:val="00A95265"/>
    <w:rsid w:val="00B02F4C"/>
    <w:rsid w:val="00BA1C4D"/>
    <w:rsid w:val="00C0594A"/>
    <w:rsid w:val="00C56CDF"/>
    <w:rsid w:val="00DE62C4"/>
    <w:rsid w:val="00E02DF5"/>
    <w:rsid w:val="00EC21A2"/>
    <w:rsid w:val="00F03E16"/>
    <w:rsid w:val="00F307A6"/>
    <w:rsid w:val="00FD5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70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40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407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6170B"/>
    <w:pPr>
      <w:ind w:left="720"/>
      <w:contextualSpacing/>
    </w:pPr>
  </w:style>
  <w:style w:type="table" w:styleId="a6">
    <w:name w:val="Table Grid"/>
    <w:basedOn w:val="a1"/>
    <w:uiPriority w:val="59"/>
    <w:rsid w:val="003F06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501E3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501E3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501E3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501E3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7">
    <w:name w:val="Normal (Web)"/>
    <w:basedOn w:val="a"/>
    <w:uiPriority w:val="99"/>
    <w:semiHidden/>
    <w:unhideWhenUsed/>
    <w:rsid w:val="005368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70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40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407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6170B"/>
    <w:pPr>
      <w:ind w:left="720"/>
      <w:contextualSpacing/>
    </w:pPr>
  </w:style>
  <w:style w:type="table" w:styleId="a6">
    <w:name w:val="Table Grid"/>
    <w:basedOn w:val="a1"/>
    <w:uiPriority w:val="59"/>
    <w:rsid w:val="003F06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501E3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501E3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501E3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501E3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7">
    <w:name w:val="Normal (Web)"/>
    <w:basedOn w:val="a"/>
    <w:uiPriority w:val="99"/>
    <w:semiHidden/>
    <w:unhideWhenUsed/>
    <w:rsid w:val="005368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9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67020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7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62890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252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61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6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4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3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0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5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055AD1-91ED-4CBA-AB33-187638928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945</Words>
  <Characters>5390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NesterovaVV</dc:creator>
  <cp:lastModifiedBy>NesterovaVV</cp:lastModifiedBy>
  <cp:revision>2</cp:revision>
  <cp:lastPrinted>2024-01-31T05:49:00Z</cp:lastPrinted>
  <dcterms:created xsi:type="dcterms:W3CDTF">2024-02-08T12:39:00Z</dcterms:created>
  <dcterms:modified xsi:type="dcterms:W3CDTF">2024-02-08T12:39:00Z</dcterms:modified>
</cp:coreProperties>
</file>