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46C17" w14:textId="77777777" w:rsidR="00EB27B5" w:rsidRPr="00EB27B5" w:rsidRDefault="00EB27B5" w:rsidP="00EB27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</w:pPr>
      <w:r w:rsidRPr="00EB27B5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>Практическое обучение учащихся, как необходимый инструмент для</w:t>
      </w:r>
    </w:p>
    <w:p w14:paraId="72D39382" w14:textId="77777777" w:rsidR="00EB27B5" w:rsidRDefault="00EB27B5" w:rsidP="00EB27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</w:pPr>
      <w:r w:rsidRPr="00EB27B5"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  <w:t>образовательной вовлеченности</w:t>
      </w:r>
    </w:p>
    <w:p w14:paraId="39CEC44F" w14:textId="77777777" w:rsidR="000B0A16" w:rsidRDefault="000B0A16" w:rsidP="00EB27B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A1A1A"/>
          <w:sz w:val="28"/>
          <w:szCs w:val="28"/>
          <w:lang w:eastAsia="ru-RU"/>
        </w:rPr>
      </w:pPr>
    </w:p>
    <w:p w14:paraId="4C4DDBB2" w14:textId="77777777" w:rsidR="000B0A16" w:rsidRPr="00E345C6" w:rsidRDefault="000B0A16" w:rsidP="000B0A16">
      <w:pPr>
        <w:pStyle w:val="30"/>
        <w:shd w:val="clear" w:color="auto" w:fill="auto"/>
        <w:spacing w:line="240" w:lineRule="auto"/>
        <w:jc w:val="right"/>
        <w:rPr>
          <w:sz w:val="24"/>
          <w:szCs w:val="24"/>
        </w:rPr>
      </w:pPr>
      <w:r w:rsidRPr="00E345C6">
        <w:rPr>
          <w:sz w:val="24"/>
          <w:szCs w:val="24"/>
        </w:rPr>
        <w:t>Яковлева Галина Владимировна</w:t>
      </w:r>
    </w:p>
    <w:p w14:paraId="61F22310" w14:textId="77777777" w:rsidR="000B0A16" w:rsidRPr="00E345C6" w:rsidRDefault="000B0A16" w:rsidP="000B0A16">
      <w:pPr>
        <w:pStyle w:val="40"/>
        <w:shd w:val="clear" w:color="auto" w:fill="auto"/>
        <w:spacing w:line="240" w:lineRule="auto"/>
        <w:jc w:val="right"/>
        <w:rPr>
          <w:sz w:val="24"/>
          <w:szCs w:val="24"/>
        </w:rPr>
      </w:pPr>
      <w:r w:rsidRPr="00E345C6">
        <w:rPr>
          <w:sz w:val="24"/>
          <w:szCs w:val="24"/>
        </w:rPr>
        <w:t>Преподаватель экономических дисциплин</w:t>
      </w:r>
    </w:p>
    <w:p w14:paraId="21381021" w14:textId="77777777" w:rsidR="000B0A16" w:rsidRDefault="000B0A16" w:rsidP="000B0A16">
      <w:pPr>
        <w:pStyle w:val="40"/>
        <w:shd w:val="clear" w:color="auto" w:fill="auto"/>
        <w:spacing w:line="240" w:lineRule="auto"/>
        <w:jc w:val="right"/>
        <w:rPr>
          <w:sz w:val="24"/>
          <w:szCs w:val="24"/>
        </w:rPr>
      </w:pPr>
      <w:r w:rsidRPr="00E345C6">
        <w:rPr>
          <w:sz w:val="24"/>
          <w:szCs w:val="24"/>
        </w:rPr>
        <w:t>КГА ПОУ «Дальневосточный государственный</w:t>
      </w:r>
    </w:p>
    <w:p w14:paraId="7ECF8A5E" w14:textId="77777777" w:rsidR="000B0A16" w:rsidRPr="00E345C6" w:rsidRDefault="000B0A16" w:rsidP="000B0A16">
      <w:pPr>
        <w:pStyle w:val="40"/>
        <w:shd w:val="clear" w:color="auto" w:fill="auto"/>
        <w:spacing w:line="240" w:lineRule="auto"/>
        <w:jc w:val="right"/>
        <w:rPr>
          <w:sz w:val="24"/>
          <w:szCs w:val="24"/>
        </w:rPr>
      </w:pPr>
      <w:r w:rsidRPr="00E345C6">
        <w:rPr>
          <w:sz w:val="24"/>
          <w:szCs w:val="24"/>
        </w:rPr>
        <w:t xml:space="preserve"> гуманитарно-технический колледж»</w:t>
      </w:r>
    </w:p>
    <w:p w14:paraId="7AFC23D1" w14:textId="77777777" w:rsidR="009E1126" w:rsidRPr="003A2FB2" w:rsidRDefault="009E1126" w:rsidP="00E5643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Система образования построена таким образом, что вместе с изучением</w:t>
      </w:r>
      <w:r w:rsidR="00F0669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теоретического материала, студенты не просто накапливают теоретические</w:t>
      </w:r>
      <w:r w:rsidR="00F0669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навыки, которые в дальнейшем могут пригодиться в профессиональной</w:t>
      </w:r>
      <w:r w:rsidR="00F0669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деятельности,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н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также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реализуют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полученные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умения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процессе</w:t>
      </w:r>
      <w:r w:rsidR="00CA742E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реализации практического применения в рамках семинарских занятий или</w:t>
      </w:r>
      <w:r w:rsidR="00F0669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прохождения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производственных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преддипломных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практик.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Однако,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использование</w:t>
      </w:r>
      <w:r w:rsidR="00F0669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практических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методов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обучения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дань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времени,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необходимость,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ведь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если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студенты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будут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практиковаться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использовании полученных компетенций, то в дальнейшем они могут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являться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недостаточно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квалифицированными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специалистами,</w:t>
      </w:r>
      <w:r w:rsidR="00F0669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ведь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без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практических навыков, теоретические знания не являются подкрепленными.</w:t>
      </w:r>
    </w:p>
    <w:p w14:paraId="35F709E1" w14:textId="77777777" w:rsidR="009E1126" w:rsidRPr="003A2FB2" w:rsidRDefault="009E1126" w:rsidP="00E5643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Степень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изученности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проблемы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исследования.</w:t>
      </w:r>
    </w:p>
    <w:p w14:paraId="6142C771" w14:textId="77777777" w:rsidR="009E1126" w:rsidRPr="003A2FB2" w:rsidRDefault="009E1126" w:rsidP="00E5643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процессе</w:t>
      </w:r>
      <w:r w:rsidR="009531D2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исследования был проведен анализ литературы отечественных авторов,</w:t>
      </w:r>
      <w:r w:rsidR="00F0669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которые были выделены по направлениям исследования. Так, проблематика</w:t>
      </w:r>
      <w:r w:rsidR="00F0669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практических методов в современном образовательном процессе СПО</w:t>
      </w:r>
      <w:r w:rsidR="00F0669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представлена в работах М.А. Антони1, Н.Г. Головашивой2, Дж. Дьюи3, Е.А.</w:t>
      </w:r>
      <w:r w:rsidR="00F0669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Ефимовой4, Е.В. Зарукиной5, Д.Н. Кавтарадзе6, Т.Р. Куфтериной7, Д.В.</w:t>
      </w:r>
    </w:p>
    <w:p w14:paraId="59EA178F" w14:textId="77777777" w:rsidR="009E1126" w:rsidRPr="003A2FB2" w:rsidRDefault="009E1126" w:rsidP="00E564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>Цель</w:t>
      </w:r>
      <w:r w:rsidR="009531D2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исследования</w:t>
      </w:r>
      <w:r w:rsidR="009531D2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–</w:t>
      </w:r>
      <w:r w:rsidR="009531D2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разработка</w:t>
      </w:r>
      <w:r w:rsidR="009531D2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теоретически</w:t>
      </w:r>
      <w:r w:rsidR="009531D2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обоснованной</w:t>
      </w:r>
      <w:r w:rsidR="009531D2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технологии практического обучения как средства формирования учебно-познавательной самостоятельности студентов СПО на занятиях по экономике</w:t>
      </w:r>
      <w:r w:rsidR="009531D2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организаций.</w:t>
      </w:r>
    </w:p>
    <w:p w14:paraId="0496BD2B" w14:textId="77777777" w:rsidR="009E1126" w:rsidRPr="003A2FB2" w:rsidRDefault="009E1126" w:rsidP="00E564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>Задачи исследования:</w:t>
      </w:r>
    </w:p>
    <w:p w14:paraId="25E3C389" w14:textId="77777777" w:rsidR="009E1126" w:rsidRPr="00722742" w:rsidRDefault="009531D2" w:rsidP="00722742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22742"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722742">
        <w:rPr>
          <w:rFonts w:ascii="Times New Roman" w:hAnsi="Times New Roman" w:cs="Times New Roman"/>
          <w:sz w:val="24"/>
          <w:szCs w:val="24"/>
        </w:rPr>
        <w:t>обобщить основные методологические и теоретические подходы</w:t>
      </w:r>
      <w:r w:rsidRPr="00722742"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722742">
        <w:rPr>
          <w:rFonts w:ascii="Times New Roman" w:hAnsi="Times New Roman" w:cs="Times New Roman"/>
          <w:sz w:val="24"/>
          <w:szCs w:val="24"/>
        </w:rPr>
        <w:t>к исследованию применения практических методов как эффективного</w:t>
      </w:r>
      <w:r w:rsidRPr="00722742"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722742">
        <w:rPr>
          <w:rFonts w:ascii="Times New Roman" w:hAnsi="Times New Roman" w:cs="Times New Roman"/>
          <w:sz w:val="24"/>
          <w:szCs w:val="24"/>
        </w:rPr>
        <w:t>средства обучения;</w:t>
      </w:r>
    </w:p>
    <w:p w14:paraId="2DD118FE" w14:textId="77777777" w:rsidR="009E1126" w:rsidRPr="00722742" w:rsidRDefault="009531D2" w:rsidP="00722742">
      <w:pPr>
        <w:pStyle w:val="a3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722742"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722742">
        <w:rPr>
          <w:rFonts w:ascii="Times New Roman" w:hAnsi="Times New Roman" w:cs="Times New Roman"/>
          <w:sz w:val="24"/>
          <w:szCs w:val="24"/>
        </w:rPr>
        <w:t>дать</w:t>
      </w:r>
      <w:r w:rsidRPr="00722742"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722742">
        <w:rPr>
          <w:rFonts w:ascii="Times New Roman" w:hAnsi="Times New Roman" w:cs="Times New Roman"/>
          <w:sz w:val="24"/>
          <w:szCs w:val="24"/>
        </w:rPr>
        <w:t>характеристику</w:t>
      </w:r>
      <w:r w:rsidRPr="00722742"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722742">
        <w:rPr>
          <w:rFonts w:ascii="Times New Roman" w:hAnsi="Times New Roman" w:cs="Times New Roman"/>
          <w:sz w:val="24"/>
          <w:szCs w:val="24"/>
        </w:rPr>
        <w:t>образовательной</w:t>
      </w:r>
      <w:r w:rsidRPr="00722742"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722742">
        <w:rPr>
          <w:rFonts w:ascii="Times New Roman" w:hAnsi="Times New Roman" w:cs="Times New Roman"/>
          <w:sz w:val="24"/>
          <w:szCs w:val="24"/>
        </w:rPr>
        <w:t>сферы</w:t>
      </w:r>
      <w:r w:rsidRPr="00722742"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722742">
        <w:rPr>
          <w:rFonts w:ascii="Times New Roman" w:hAnsi="Times New Roman" w:cs="Times New Roman"/>
          <w:sz w:val="24"/>
          <w:szCs w:val="24"/>
        </w:rPr>
        <w:t>подготовки</w:t>
      </w:r>
      <w:r w:rsidRPr="00722742"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722742">
        <w:rPr>
          <w:rFonts w:ascii="Times New Roman" w:hAnsi="Times New Roman" w:cs="Times New Roman"/>
          <w:sz w:val="24"/>
          <w:szCs w:val="24"/>
        </w:rPr>
        <w:t>специалиста к профессиональной деятельности;</w:t>
      </w:r>
    </w:p>
    <w:p w14:paraId="49B880EB" w14:textId="77777777" w:rsidR="009E1126" w:rsidRPr="00722742" w:rsidRDefault="009531D2" w:rsidP="00722742">
      <w:pPr>
        <w:pStyle w:val="a3"/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22742"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722742">
        <w:rPr>
          <w:rFonts w:ascii="Times New Roman" w:hAnsi="Times New Roman" w:cs="Times New Roman"/>
          <w:sz w:val="24"/>
          <w:szCs w:val="24"/>
        </w:rPr>
        <w:t>разработать систему практического задания для подготовки</w:t>
      </w:r>
      <w:r w:rsidRPr="00722742"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722742">
        <w:rPr>
          <w:rFonts w:ascii="Times New Roman" w:hAnsi="Times New Roman" w:cs="Times New Roman"/>
          <w:sz w:val="24"/>
          <w:szCs w:val="24"/>
        </w:rPr>
        <w:t>учащихся к практической деятельности.</w:t>
      </w:r>
    </w:p>
    <w:p w14:paraId="46369D80" w14:textId="77777777" w:rsidR="009E1126" w:rsidRPr="003A2FB2" w:rsidRDefault="009E1126" w:rsidP="00E564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>Объектом</w:t>
      </w:r>
      <w:r w:rsidR="009531D2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исследования</w:t>
      </w:r>
      <w:r w:rsidR="009531D2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выступает</w:t>
      </w:r>
      <w:r w:rsidR="009531D2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процесс</w:t>
      </w:r>
      <w:r w:rsidR="009531D2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обучения</w:t>
      </w:r>
      <w:r w:rsidR="009531D2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студентов</w:t>
      </w:r>
      <w:r w:rsidR="009531D2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колледжей с использованием практических методов.</w:t>
      </w:r>
    </w:p>
    <w:p w14:paraId="38450115" w14:textId="77777777" w:rsidR="009E1126" w:rsidRPr="003A2FB2" w:rsidRDefault="009E1126" w:rsidP="00E564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>Предмет исследования – практическая деятельность как средство</w:t>
      </w:r>
      <w:r w:rsidR="009531D2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формирования</w:t>
      </w:r>
      <w:r w:rsidR="00D6418F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методических</w:t>
      </w:r>
      <w:r w:rsidR="00F80AE5">
        <w:rPr>
          <w:rFonts w:ascii="Times New Roman" w:hAnsi="Times New Roman" w:cs="Times New Roman"/>
          <w:sz w:val="24"/>
          <w:szCs w:val="24"/>
        </w:rPr>
        <w:t xml:space="preserve"> у</w:t>
      </w:r>
      <w:r w:rsidRPr="003A2FB2">
        <w:rPr>
          <w:rFonts w:ascii="Times New Roman" w:hAnsi="Times New Roman" w:cs="Times New Roman"/>
          <w:sz w:val="24"/>
          <w:szCs w:val="24"/>
        </w:rPr>
        <w:t>мений</w:t>
      </w:r>
      <w:r w:rsidR="00D6418F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студентов</w:t>
      </w:r>
      <w:r w:rsidR="00D6418F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</w:t>
      </w:r>
      <w:r w:rsidR="00D6418F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учетом</w:t>
      </w:r>
      <w:r w:rsidR="00D6418F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специфики</w:t>
      </w:r>
      <w:r w:rsidR="00D6418F"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образовательной среды СПО.</w:t>
      </w:r>
    </w:p>
    <w:p w14:paraId="4A474457" w14:textId="77777777" w:rsidR="009E1126" w:rsidRPr="003A2FB2" w:rsidRDefault="009E1126" w:rsidP="00E564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lastRenderedPageBreak/>
        <w:t>Инструментально-методологический аппарат. В данном исследовании</w:t>
      </w:r>
      <w:r w:rsidR="00E5643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были использованы нормативно-ориентированный, содержательный метод,</w:t>
      </w:r>
      <w:r w:rsidR="00E5643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метода анализа, а также практические методы: сравнение, наблюдение,</w:t>
      </w:r>
      <w:r w:rsidR="00E5643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описание.</w:t>
      </w:r>
    </w:p>
    <w:p w14:paraId="2B15A2E9" w14:textId="77777777" w:rsidR="009E1126" w:rsidRPr="003A2FB2" w:rsidRDefault="009E1126" w:rsidP="003A2F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 xml:space="preserve"> </w:t>
      </w:r>
      <w:r w:rsidR="00E56433">
        <w:rPr>
          <w:rFonts w:ascii="Times New Roman" w:hAnsi="Times New Roman" w:cs="Times New Roman"/>
          <w:sz w:val="24"/>
          <w:szCs w:val="24"/>
        </w:rPr>
        <w:tab/>
      </w:r>
      <w:r w:rsidRPr="003A2FB2">
        <w:rPr>
          <w:rFonts w:ascii="Times New Roman" w:hAnsi="Times New Roman" w:cs="Times New Roman"/>
          <w:sz w:val="24"/>
          <w:szCs w:val="24"/>
        </w:rPr>
        <w:t>Практические методы обучения как элемент современного</w:t>
      </w:r>
      <w:r w:rsidR="00F80AE5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образования</w:t>
      </w:r>
      <w:r w:rsidR="00E56433">
        <w:rPr>
          <w:rFonts w:ascii="Times New Roman" w:hAnsi="Times New Roman" w:cs="Times New Roman"/>
          <w:sz w:val="24"/>
          <w:szCs w:val="24"/>
        </w:rPr>
        <w:t>.</w:t>
      </w:r>
    </w:p>
    <w:p w14:paraId="78178E4C" w14:textId="2999A05A" w:rsidR="009E1126" w:rsidRPr="003A2FB2" w:rsidRDefault="009E1126" w:rsidP="00E564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 xml:space="preserve">Современный этап развития общества является </w:t>
      </w:r>
      <w:r w:rsidR="00E524F7" w:rsidRPr="003A2FB2">
        <w:rPr>
          <w:rFonts w:ascii="Times New Roman" w:hAnsi="Times New Roman" w:cs="Times New Roman"/>
          <w:sz w:val="24"/>
          <w:szCs w:val="24"/>
        </w:rPr>
        <w:t>сверхинформационным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и очень емким с точки зрения знаний, что в свою очередь демонстрирует, что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общество является постиндустриальным. Однако развитие научных познаний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 данную эпоху все также велико, но динамика воспроизводства научной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деятельности значительно спала, что может являться следствием того, что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научные открытия и исследования в настоящее время имеют направленность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на модернизацию существующих процессов и технологических аспектов, а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не на создание чего-то принципиально нового. Таким изменения не могли не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сказаться на процессе образования.</w:t>
      </w:r>
    </w:p>
    <w:p w14:paraId="3ABAE8A7" w14:textId="77777777" w:rsidR="002060FA" w:rsidRDefault="009E1126" w:rsidP="00E56433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>Накопление знаний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и наукоемких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производств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неизбежно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повышает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требования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к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общеобразовательному уровню и профессиональной квалификации будущих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сотрудников любой из профессиональных сфер деятельности и тем самым в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центр внимани</w:t>
      </w:r>
      <w:r w:rsidR="00722742">
        <w:rPr>
          <w:rFonts w:ascii="Times New Roman" w:hAnsi="Times New Roman" w:cs="Times New Roman"/>
          <w:sz w:val="24"/>
          <w:szCs w:val="24"/>
        </w:rPr>
        <w:t>я попадают и методы образования</w:t>
      </w:r>
      <w:r w:rsidRPr="003A2FB2">
        <w:rPr>
          <w:rFonts w:ascii="Times New Roman" w:hAnsi="Times New Roman" w:cs="Times New Roman"/>
          <w:sz w:val="24"/>
          <w:szCs w:val="24"/>
        </w:rPr>
        <w:t>.</w:t>
      </w:r>
    </w:p>
    <w:p w14:paraId="2F7C3000" w14:textId="77777777" w:rsidR="009E1126" w:rsidRPr="003A2FB2" w:rsidRDefault="009E1126" w:rsidP="002060F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A2FB2">
        <w:rPr>
          <w:rFonts w:ascii="Times New Roman" w:hAnsi="Times New Roman" w:cs="Times New Roman"/>
          <w:sz w:val="24"/>
          <w:szCs w:val="24"/>
        </w:rPr>
        <w:t xml:space="preserve"> Постиндустриальная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эпоха характеризуется наличием огромного количества сложных систем,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очень быстро и ритмично функционирующих, непрерывно обновляемых и</w:t>
      </w:r>
      <w:r w:rsidR="002060FA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совершенствуемых,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становящихся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все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более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интеллектуальными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и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="00E56433">
        <w:rPr>
          <w:rFonts w:ascii="Times New Roman" w:hAnsi="Times New Roman" w:cs="Times New Roman"/>
          <w:sz w:val="24"/>
          <w:szCs w:val="24"/>
        </w:rPr>
        <w:t>саморегулирующимися</w:t>
      </w:r>
      <w:r w:rsidRPr="003A2FB2">
        <w:rPr>
          <w:rFonts w:ascii="Times New Roman" w:hAnsi="Times New Roman" w:cs="Times New Roman"/>
          <w:sz w:val="24"/>
          <w:szCs w:val="24"/>
        </w:rPr>
        <w:t>. Управление и обеспечение функционирования этих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систем требует не тысячи поверхностно образованных людей, прослушавших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несколько курсов лекций в колледже или университете и прочитавших</w:t>
      </w:r>
      <w:r w:rsidR="00F0669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 xml:space="preserve">несколько учебников. Эти системы требуют людей, способных уверенно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ориентироваться в непрерывно меняющейся окружающей производственной</w:t>
      </w:r>
      <w:r w:rsidR="00F0669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среде, принимать сложные, </w:t>
      </w:r>
      <w:r w:rsidR="00C13F34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 том числе критические решения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  <w:r w:rsidR="00F0669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 целом система образования в настоящее время имеет изменения по</w:t>
      </w:r>
      <w:r w:rsidR="00F0669C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сравнению с предыдущими годами и десятилетиями, но в основной</w:t>
      </w:r>
      <w:r w:rsidR="0063543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последовательности этапов существенных модернизационных процессов не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произошло. Педагоги на протяжении всего периода образования студента,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должны донести до него всю необходимую теоретическую информацию и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помочь освоить конкретные навыки, которыми студент по итогу завершения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обучения в учреждении должен максимально полно владеть и уметь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применять по мере необходимости.</w:t>
      </w:r>
    </w:p>
    <w:p w14:paraId="4A4A47F7" w14:textId="77777777" w:rsidR="009E1126" w:rsidRPr="003A2FB2" w:rsidRDefault="009E1126" w:rsidP="00E5643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 связи с тем, что студенту необходимо обрести навыки, которые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поспособствуют успешной профессиональной деятельности в дальнейшем,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следует, что образовательный процесс должен предоставлять возможность не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просто изучения теории, но также и использования полученных знаний на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практ</w:t>
      </w:r>
      <w:r w:rsidR="0039221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ике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 В связи с тем, что в настоящее время любая сфера деятельности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тесно связана с развитыми информационными технологиями, необходимо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чтобы в процессе обучения студента в образовательном учреждении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применялись практические методы, которые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>помогут будущему специалисту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усвоить изученный материал в ходе прямого его применения, нежели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392217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обычного заучивания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Следует заметить, что соответствующие методы по организации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учебного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процесса</w:t>
      </w:r>
      <w:r w:rsidR="00E56433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б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ыли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сформулированы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довольно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давно.</w:t>
      </w:r>
    </w:p>
    <w:p w14:paraId="1EB7B203" w14:textId="77777777" w:rsidR="009E1126" w:rsidRPr="003A2FB2" w:rsidRDefault="009E1126" w:rsidP="0072274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Так,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американский философ и педагог Дж. Дьюи миссию образования видел в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том, что оно должно не только давать знания, которые могут понадобиться в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будущем, но и развивать способности обучающегося решать проблемы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«здесь и сейчас». Дж. Дьюи отмечал необходимость получения студентами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практических навыков, которые преобладали бы над знаниями. Девиз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философа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был:</w:t>
      </w:r>
      <w:r w:rsidR="0072274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«учить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деятельность».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Этот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лозунг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отводил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практической деятельности учащихся важную роль и способствовал росту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значимости </w:t>
      </w:r>
      <w:r w:rsidR="0072274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практических методов в обучении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 образовательной системе советского периода данный подход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именовали как личностно-деятельностный и рассматривали его такие деятели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как Л.С. Выготский, М.А. Антони, М.Е Бершадский, Н.Г. Головашова, А.Н.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Леонтьева, С.Л. Рубенштейн и Б.Г. Ананьева.</w:t>
      </w:r>
    </w:p>
    <w:p w14:paraId="0834EA6B" w14:textId="77777777" w:rsidR="009E1126" w:rsidRPr="003A2FB2" w:rsidRDefault="009E1126" w:rsidP="0072274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Следует заметить, что под личностно-деятельностным подходом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представляют процесс обучения, который состоит из двух ключевых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составляющих: обучающего, то есть педагога и обучаемого, то есть студента.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 стороны педагога данный метод прежде всего осуществляется в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том,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что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ему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необходимо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осуществлять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модернизацию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классических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элементов обучения студентов, таким образом, чтобы студент как можно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больше приобретал не только теории, но и практических навыков. Со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стороны студента данный метод проявляется в определенной свободе выбора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путей и способов, которые могут быть предприняты в процессе решения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72274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конкретной задачи и процесса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14:paraId="7111CFBA" w14:textId="77777777" w:rsidR="009E1126" w:rsidRPr="003A2FB2" w:rsidRDefault="009E1126" w:rsidP="0072274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Следует отметить, что практические методы обучения, которые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заключаются в различных упражнениях, лабораторных исследования и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практических занятиях в настоящее время позволяют сформировать в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понимании студента его будущей занятости и необходимости тех навыков,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которые он получает.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Практическое обучение студентов является ключевым элементом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системы образования в настоящее время, за счет которого происходит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постепенное изучение результатов человеческой деятельности. В процессе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практического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обучения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наблюдается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поэтапный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период</w:t>
      </w:r>
    </w:p>
    <w:p w14:paraId="535B1000" w14:textId="77777777" w:rsidR="009E1126" w:rsidRPr="003A2FB2" w:rsidRDefault="00490B08" w:rsidP="003A2FB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r w:rsidR="009E1126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зросления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9E1126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психологического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9E1126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состояния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9E1126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обучаемого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9E1126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9E1126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9E1126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итогу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9E1126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наблюдается</w:t>
      </w:r>
      <w:r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="009E1126"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становление полноценной личности и будущего профессионала.</w:t>
      </w:r>
    </w:p>
    <w:p w14:paraId="6781AC89" w14:textId="77777777" w:rsidR="009E1126" w:rsidRPr="003A2FB2" w:rsidRDefault="009E1126" w:rsidP="002060FA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 основании множественных исследований в педагогике учреждений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средней профессиональной подготовки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можно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сделать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вывод,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что в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настоящее время остро стоит проблема реализации учебной среды для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повышения уровня вовлеченности студентов в образовательный процесс. На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данный фактор могут повлиять как модернизационные изменения в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проведении классических учебных дисциплин, а также создание условий для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студентов,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которых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существовала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бы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возможность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приобретения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компетентного решения профессиональных задач.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lastRenderedPageBreak/>
        <w:t>Однако многие ученые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заявляют, что в связи с приверженностью к традиционным методам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обучения, данные условия в настоящее время реализуются лишь в некоторых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учебных заведениях.</w:t>
      </w:r>
    </w:p>
    <w:p w14:paraId="74C4EA1E" w14:textId="77777777" w:rsidR="009E1126" w:rsidRPr="003A2FB2" w:rsidRDefault="009E1126" w:rsidP="003A2FB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Сложившаяся система среднего профессионального образования в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нашей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стране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обладает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определенными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особенностями,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рассмотрение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которых необходимо для решения задач данного исследования. Тенденции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развития системы образования отражены в Федеральном законе «Об</w:t>
      </w:r>
    </w:p>
    <w:p w14:paraId="415685BF" w14:textId="77777777" w:rsidR="009E1126" w:rsidRPr="003A2FB2" w:rsidRDefault="009E1126" w:rsidP="003A2FB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образовании в Российской Федерации» и Государственной программе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Российской Федерации «Развитие образования». Среднее профессиональное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образование понимается как вид образования, который направлен на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приобретение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обучающимися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процессе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освоения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основных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профессиональных образовательных программ знаний, умении,̆ навыков и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формирование компетенции ̆ определенных уровня и объема, позволяющих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вести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профессиональную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деятельность</w:t>
      </w:r>
      <w:r w:rsidR="002060F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определенной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сфере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и(или)</w:t>
      </w:r>
      <w:r w:rsidR="00490B08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выполнять работу по конкрет</w:t>
      </w:r>
      <w:r w:rsidR="002060FA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ным профессии или специальности</w:t>
      </w:r>
      <w:r w:rsidRPr="003A2FB2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.</w:t>
      </w:r>
    </w:p>
    <w:p w14:paraId="2F55CC2D" w14:textId="77777777" w:rsidR="009E1126" w:rsidRPr="003A2FB2" w:rsidRDefault="009E1126" w:rsidP="002060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>Необходимость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и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проблематичность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организации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эффективного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практического обучения в учебных заведениях исследуется на протяжении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многих лет, в связи с чем ряд ученых сделали заключение, что подготовка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специалиста требует практического обучения в наибольшем процентном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соотношении, чем изучение теории, в связи с тем, что в условиях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современного рынка труда требуются специалисты, которые практико-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ориентированы.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 узком смысле практическое обучение понимается как единый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учебно-профессиональный цикл обучения в колледже, системообразующим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компонентом которого является учебная практика.</w:t>
      </w:r>
    </w:p>
    <w:p w14:paraId="0986A162" w14:textId="77777777" w:rsidR="009E1126" w:rsidRPr="003A2FB2" w:rsidRDefault="009E1126" w:rsidP="002060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 xml:space="preserve">Основываясь на опубликованные исследования, можно отметить, </w:t>
      </w:r>
      <w:r w:rsidR="00490B08" w:rsidRPr="003A2FB2">
        <w:rPr>
          <w:rFonts w:ascii="Times New Roman" w:hAnsi="Times New Roman" w:cs="Times New Roman"/>
          <w:sz w:val="24"/>
          <w:szCs w:val="24"/>
        </w:rPr>
        <w:t>что</w:t>
      </w:r>
      <w:r w:rsidR="00490B08">
        <w:rPr>
          <w:rFonts w:ascii="Times New Roman" w:hAnsi="Times New Roman" w:cs="Times New Roman"/>
          <w:sz w:val="24"/>
          <w:szCs w:val="24"/>
        </w:rPr>
        <w:t xml:space="preserve"> под </w:t>
      </w:r>
      <w:r w:rsidRPr="003A2FB2">
        <w:rPr>
          <w:rFonts w:ascii="Times New Roman" w:hAnsi="Times New Roman" w:cs="Times New Roman"/>
          <w:sz w:val="24"/>
          <w:szCs w:val="24"/>
        </w:rPr>
        <w:t>практическим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обучением</w:t>
      </w:r>
      <w:r w:rsidR="002060FA">
        <w:rPr>
          <w:rFonts w:ascii="Times New Roman" w:hAnsi="Times New Roman" w:cs="Times New Roman"/>
          <w:sz w:val="24"/>
          <w:szCs w:val="24"/>
        </w:rPr>
        <w:t xml:space="preserve"> </w:t>
      </w:r>
      <w:r w:rsidR="00490B08">
        <w:rPr>
          <w:rFonts w:ascii="Times New Roman" w:hAnsi="Times New Roman" w:cs="Times New Roman"/>
          <w:sz w:val="24"/>
          <w:szCs w:val="24"/>
        </w:rPr>
        <w:t>с</w:t>
      </w:r>
      <w:r w:rsidRPr="003A2FB2">
        <w:rPr>
          <w:rFonts w:ascii="Times New Roman" w:hAnsi="Times New Roman" w:cs="Times New Roman"/>
          <w:sz w:val="24"/>
          <w:szCs w:val="24"/>
        </w:rPr>
        <w:t>ледует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понимать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общий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учебно-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профессиональный цикл образования, который основывается на принципах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открытости, диагностики, событийности, рефлексивности, проектности,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которые формируют не просто активное участие в учебном процессе со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стороны студентов, но также предполагают наиболее эффективный процесс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обучения за счет симбиоза индивидуальной активности и постоянной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коммуникации с педагогом, таким образом представляя процесс наиболее</w:t>
      </w:r>
      <w:r w:rsidR="002060FA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интересным для студентов и подразумевающий наибольшую вовлеченность в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="002060FA">
        <w:rPr>
          <w:rFonts w:ascii="Times New Roman" w:hAnsi="Times New Roman" w:cs="Times New Roman"/>
          <w:sz w:val="24"/>
          <w:szCs w:val="24"/>
        </w:rPr>
        <w:t>изучаемую дисциплину</w:t>
      </w:r>
      <w:r w:rsidRPr="003A2FB2">
        <w:rPr>
          <w:rFonts w:ascii="Times New Roman" w:hAnsi="Times New Roman" w:cs="Times New Roman"/>
          <w:sz w:val="24"/>
          <w:szCs w:val="24"/>
        </w:rPr>
        <w:t>.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Неоднократно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трудах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теоретиков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и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практиков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среднего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образования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подчеркивается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недостаточность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актуализации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потенциала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практического</w:t>
      </w:r>
      <w:r w:rsidR="00490B08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обучения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</w:t>
      </w:r>
      <w:r w:rsidR="002060FA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сравнении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теоретическим. Эта проблема особо обостряется в связи со значительным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сокращением</w:t>
      </w:r>
      <w:r w:rsidR="002060FA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удельного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веса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практического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обучения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новых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образовательных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программах,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разработанных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на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основе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Федеральных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государственных образовательных стандартов среднего профессионального</w:t>
      </w:r>
      <w:r w:rsidR="002060FA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образования (ФГОС СПО).</w:t>
      </w:r>
    </w:p>
    <w:p w14:paraId="0CE9E793" w14:textId="77777777" w:rsidR="009E1126" w:rsidRPr="003A2FB2" w:rsidRDefault="009E1126" w:rsidP="002060F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>По итогам исследований можно также утверждать, что если провести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модернизацию учебного процесса с целью большего вовлечения студентов в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практическую деятельность с целью закрепления полученных знаний, а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 xml:space="preserve">также накоплению необходимых профессиональных навыков, </w:t>
      </w:r>
      <w:r w:rsidRPr="003A2FB2">
        <w:rPr>
          <w:rFonts w:ascii="Times New Roman" w:hAnsi="Times New Roman" w:cs="Times New Roman"/>
          <w:sz w:val="24"/>
          <w:szCs w:val="24"/>
        </w:rPr>
        <w:lastRenderedPageBreak/>
        <w:t>то данный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процесс должен представлять из себя несколько этапов, то есть постепенный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 xml:space="preserve">процесс погружения студентов </w:t>
      </w:r>
      <w:r w:rsidR="003F4D0C">
        <w:rPr>
          <w:rFonts w:ascii="Times New Roman" w:hAnsi="Times New Roman" w:cs="Times New Roman"/>
          <w:sz w:val="24"/>
          <w:szCs w:val="24"/>
        </w:rPr>
        <w:t>профессиональную реальность:</w:t>
      </w:r>
      <w:r w:rsidRPr="003A2FB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65A402" w14:textId="60F8433E" w:rsidR="009E1126" w:rsidRPr="007232AD" w:rsidRDefault="009E1126" w:rsidP="003A2FB2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2AD">
        <w:rPr>
          <w:rFonts w:ascii="Times New Roman" w:hAnsi="Times New Roman" w:cs="Times New Roman"/>
          <w:sz w:val="24"/>
          <w:szCs w:val="24"/>
        </w:rPr>
        <w:t>Контекстно-смысловое</w:t>
      </w:r>
      <w:r w:rsidR="007232AD">
        <w:rPr>
          <w:rFonts w:ascii="Times New Roman" w:hAnsi="Times New Roman" w:cs="Times New Roman"/>
          <w:sz w:val="24"/>
          <w:szCs w:val="24"/>
        </w:rPr>
        <w:t xml:space="preserve"> </w:t>
      </w:r>
      <w:r w:rsidR="00E524F7">
        <w:rPr>
          <w:rFonts w:ascii="Times New Roman" w:hAnsi="Times New Roman" w:cs="Times New Roman"/>
          <w:sz w:val="24"/>
          <w:szCs w:val="24"/>
        </w:rPr>
        <w:t>обогащение -</w:t>
      </w:r>
      <w:r w:rsidR="007232AD">
        <w:rPr>
          <w:rFonts w:ascii="Times New Roman" w:hAnsi="Times New Roman" w:cs="Times New Roman"/>
          <w:sz w:val="24"/>
          <w:szCs w:val="24"/>
        </w:rPr>
        <w:t xml:space="preserve"> </w:t>
      </w:r>
      <w:r w:rsidRPr="007232AD">
        <w:rPr>
          <w:rFonts w:ascii="Times New Roman" w:hAnsi="Times New Roman" w:cs="Times New Roman"/>
          <w:sz w:val="24"/>
          <w:szCs w:val="24"/>
        </w:rPr>
        <w:t xml:space="preserve">Данный этап ориентирован на то, чтобы </w:t>
      </w:r>
      <w:r w:rsidR="00E524F7">
        <w:rPr>
          <w:rFonts w:ascii="Times New Roman" w:hAnsi="Times New Roman" w:cs="Times New Roman"/>
          <w:sz w:val="24"/>
          <w:szCs w:val="24"/>
        </w:rPr>
        <w:t>и</w:t>
      </w:r>
    </w:p>
    <w:p w14:paraId="4A519DA5" w14:textId="77777777" w:rsidR="009E1126" w:rsidRPr="003A2FB2" w:rsidRDefault="009E1126" w:rsidP="003A2F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>базовые и профессиональные дисциплины</w:t>
      </w:r>
      <w:r w:rsidR="007232AD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предполагали специальные практические</w:t>
      </w:r>
      <w:r w:rsidR="007232AD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курсы или лабораторно-практические</w:t>
      </w:r>
      <w:r w:rsidR="007232AD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задания, которые помогут студентам</w:t>
      </w:r>
      <w:r w:rsidR="007232AD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приобрести навыки наблюдения, анализа,</w:t>
      </w:r>
      <w:r w:rsidR="007232AD">
        <w:rPr>
          <w:rFonts w:ascii="Times New Roman" w:hAnsi="Times New Roman" w:cs="Times New Roman"/>
          <w:sz w:val="24"/>
          <w:szCs w:val="24"/>
        </w:rPr>
        <w:t xml:space="preserve"> </w:t>
      </w:r>
      <w:r w:rsidR="00392217">
        <w:rPr>
          <w:rFonts w:ascii="Times New Roman" w:hAnsi="Times New Roman" w:cs="Times New Roman"/>
          <w:sz w:val="24"/>
          <w:szCs w:val="24"/>
        </w:rPr>
        <w:t>осмысления и прочих;</w:t>
      </w:r>
    </w:p>
    <w:p w14:paraId="38199045" w14:textId="77777777" w:rsidR="009E1126" w:rsidRPr="003A2FB2" w:rsidRDefault="009E1126" w:rsidP="003F4D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>2.</w:t>
      </w:r>
      <w:r w:rsidR="003F4D0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Симбиоз практических,</w:t>
      </w:r>
      <w:r w:rsidR="007232AD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активных и интерактивных</w:t>
      </w:r>
      <w:r w:rsidR="007232AD">
        <w:rPr>
          <w:rFonts w:ascii="Times New Roman" w:hAnsi="Times New Roman" w:cs="Times New Roman"/>
          <w:sz w:val="24"/>
          <w:szCs w:val="24"/>
        </w:rPr>
        <w:t xml:space="preserve"> методов  -</w:t>
      </w:r>
      <w:r w:rsidRPr="003A2FB2">
        <w:rPr>
          <w:rFonts w:ascii="Times New Roman" w:hAnsi="Times New Roman" w:cs="Times New Roman"/>
          <w:sz w:val="24"/>
          <w:szCs w:val="24"/>
        </w:rPr>
        <w:t xml:space="preserve"> Этап, который предполагает комплексное</w:t>
      </w:r>
      <w:r w:rsidR="003F4D0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использование методов обучения, в целях</w:t>
      </w:r>
      <w:r w:rsidR="003F4D0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полного воздействия на современного</w:t>
      </w:r>
      <w:r w:rsidR="003F4D0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студента и раскрытия его потенциала в</w:t>
      </w:r>
      <w:r w:rsidR="003F4D0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процессе реализации практических заданий</w:t>
      </w:r>
      <w:r w:rsidR="00392217">
        <w:rPr>
          <w:rFonts w:ascii="Times New Roman" w:hAnsi="Times New Roman" w:cs="Times New Roman"/>
          <w:sz w:val="24"/>
          <w:szCs w:val="24"/>
        </w:rPr>
        <w:t>;</w:t>
      </w:r>
    </w:p>
    <w:p w14:paraId="47C06BED" w14:textId="77777777" w:rsidR="009E1126" w:rsidRPr="003A2FB2" w:rsidRDefault="003F4D0C" w:rsidP="003F4D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9E1126" w:rsidRPr="003A2FB2">
        <w:rPr>
          <w:rFonts w:ascii="Times New Roman" w:hAnsi="Times New Roman" w:cs="Times New Roman"/>
          <w:sz w:val="24"/>
          <w:szCs w:val="24"/>
        </w:rPr>
        <w:t>Внедрение студентов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3A2FB2">
        <w:rPr>
          <w:rFonts w:ascii="Times New Roman" w:hAnsi="Times New Roman" w:cs="Times New Roman"/>
          <w:sz w:val="24"/>
          <w:szCs w:val="24"/>
        </w:rPr>
        <w:t>практической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3A2FB2">
        <w:rPr>
          <w:rFonts w:ascii="Times New Roman" w:hAnsi="Times New Roman" w:cs="Times New Roman"/>
          <w:sz w:val="24"/>
          <w:szCs w:val="24"/>
        </w:rPr>
        <w:t>в структуру реальной</w:t>
      </w:r>
      <w:r>
        <w:rPr>
          <w:rFonts w:ascii="Times New Roman" w:hAnsi="Times New Roman" w:cs="Times New Roman"/>
          <w:sz w:val="24"/>
          <w:szCs w:val="24"/>
        </w:rPr>
        <w:t xml:space="preserve"> компании -</w:t>
      </w:r>
      <w:r w:rsidR="009E1126" w:rsidRPr="003A2FB2">
        <w:rPr>
          <w:rFonts w:ascii="Times New Roman" w:hAnsi="Times New Roman" w:cs="Times New Roman"/>
          <w:sz w:val="24"/>
          <w:szCs w:val="24"/>
        </w:rPr>
        <w:t xml:space="preserve"> Данная деятельность позволяет 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3A2FB2">
        <w:rPr>
          <w:rFonts w:ascii="Times New Roman" w:hAnsi="Times New Roman" w:cs="Times New Roman"/>
          <w:sz w:val="24"/>
          <w:szCs w:val="24"/>
        </w:rPr>
        <w:t>классические рычаги воздействия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3A2FB2">
        <w:rPr>
          <w:rFonts w:ascii="Times New Roman" w:hAnsi="Times New Roman" w:cs="Times New Roman"/>
          <w:sz w:val="24"/>
          <w:szCs w:val="24"/>
        </w:rPr>
        <w:t>студентов, но в среде, которая является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3A2FB2">
        <w:rPr>
          <w:rFonts w:ascii="Times New Roman" w:hAnsi="Times New Roman" w:cs="Times New Roman"/>
          <w:sz w:val="24"/>
          <w:szCs w:val="24"/>
        </w:rPr>
        <w:t>него новой и требует выхода из зоны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3A2FB2">
        <w:rPr>
          <w:rFonts w:ascii="Times New Roman" w:hAnsi="Times New Roman" w:cs="Times New Roman"/>
          <w:sz w:val="24"/>
          <w:szCs w:val="24"/>
        </w:rPr>
        <w:t>комфорта в целях получения необходимого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E1126" w:rsidRPr="003A2FB2">
        <w:rPr>
          <w:rFonts w:ascii="Times New Roman" w:hAnsi="Times New Roman" w:cs="Times New Roman"/>
          <w:sz w:val="24"/>
          <w:szCs w:val="24"/>
        </w:rPr>
        <w:t>опыта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BF93A2A" w14:textId="77777777" w:rsidR="009E1126" w:rsidRPr="003A2FB2" w:rsidRDefault="009E1126" w:rsidP="003F4D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 xml:space="preserve">На основании </w:t>
      </w:r>
      <w:r w:rsidR="003F4D0C">
        <w:rPr>
          <w:rFonts w:ascii="Times New Roman" w:hAnsi="Times New Roman" w:cs="Times New Roman"/>
          <w:sz w:val="24"/>
          <w:szCs w:val="24"/>
        </w:rPr>
        <w:t xml:space="preserve">этого </w:t>
      </w:r>
      <w:r w:rsidRPr="003A2FB2">
        <w:rPr>
          <w:rFonts w:ascii="Times New Roman" w:hAnsi="Times New Roman" w:cs="Times New Roman"/>
          <w:sz w:val="24"/>
          <w:szCs w:val="24"/>
        </w:rPr>
        <w:t>можно сделать заключение,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что представленный процесс из ключевых трех этапов позволит наилучшим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образом погрузить обучающихся в усвоение профессиональных навыков.</w:t>
      </w:r>
    </w:p>
    <w:p w14:paraId="633939A4" w14:textId="77777777" w:rsidR="00370EDF" w:rsidRDefault="009E1126" w:rsidP="003F4D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>Таким образом, если грамотно структурировать и организовать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практическое обучение студентов в системе профессиональной и базовой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подготовки, то данный процесс позволит выпускать не только специалистов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различных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профессиональных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сфер,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которые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будут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достаточно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квалифицированными,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но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также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позволит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организовать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большую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вовлеченность студентов в образовательный процесс и будет являться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определенным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способом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мотивирования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к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постоянному</w:t>
      </w:r>
      <w:r w:rsidR="003F4D0C">
        <w:rPr>
          <w:rFonts w:ascii="Times New Roman" w:hAnsi="Times New Roman" w:cs="Times New Roman"/>
          <w:sz w:val="24"/>
          <w:szCs w:val="24"/>
        </w:rPr>
        <w:t xml:space="preserve"> </w:t>
      </w:r>
      <w:r w:rsidR="00C746F3">
        <w:rPr>
          <w:rFonts w:ascii="Times New Roman" w:hAnsi="Times New Roman" w:cs="Times New Roman"/>
          <w:sz w:val="24"/>
          <w:szCs w:val="24"/>
        </w:rPr>
        <w:t>р</w:t>
      </w:r>
      <w:r w:rsidRPr="003A2FB2">
        <w:rPr>
          <w:rFonts w:ascii="Times New Roman" w:hAnsi="Times New Roman" w:cs="Times New Roman"/>
          <w:sz w:val="24"/>
          <w:szCs w:val="24"/>
        </w:rPr>
        <w:t>осту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профессиональных показателей в стенах учебного заведения.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65475C" w14:textId="77777777" w:rsidR="009E1126" w:rsidRPr="003A2FB2" w:rsidRDefault="009E1126" w:rsidP="003F4D0C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>Практическое занятие представляет собой один из видов практической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деятельности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системе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среднего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специального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образования,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которая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является одной из наиболее эффективных форм учебной деятельности в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учебном заведении. Практическое занятие может иметь ряд особенностей, в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зависимости от профессиональной направленности изучаемой дисциплины и</w:t>
      </w:r>
      <w:r w:rsidR="00C746F3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насколько сильно студент погружается в практическую деятельность в целях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закрепления теоретических знаний.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Данная форма занятий существует в целях подробного изучения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конкретных практических приемов, которые требуются в профессиональной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деятельности, а также с целью проведения экспериментальной деятельности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 процессе проведения анализа исследуемой проблемы.</w:t>
      </w:r>
    </w:p>
    <w:p w14:paraId="396F54C9" w14:textId="77777777" w:rsidR="009E1126" w:rsidRPr="003A2FB2" w:rsidRDefault="009E1126" w:rsidP="00370E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>Практические занятия позволяют студенту наиболее полно погрузиться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 изучаемый процесс и приобрести навыки наблюдения, оценки полученного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результата и формирование конечного вывода об исследовании. Таким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образом можно заключить, что ключевой целью данного вида практического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 xml:space="preserve">метода в овладении техникой эксперимента и умение решать </w:t>
      </w:r>
      <w:r w:rsidRPr="003A2FB2">
        <w:rPr>
          <w:rFonts w:ascii="Times New Roman" w:hAnsi="Times New Roman" w:cs="Times New Roman"/>
          <w:sz w:val="24"/>
          <w:szCs w:val="24"/>
        </w:rPr>
        <w:lastRenderedPageBreak/>
        <w:t>практические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задачи путем постановки опыта.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Практическое занятие – существенный элемент учебного процесса в</w:t>
      </w:r>
      <w:r w:rsidR="00370EDF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колледже, в ходе которого обучающиеся фактически впервые сталкиваются с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самостоятельной</w:t>
      </w:r>
      <w:r w:rsidR="00370EDF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практической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деятельностью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конкретной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области.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Лабораторные занятия, как и другие виды практических занятий, являются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средним звеном между углубленной теоретической работой обучающихся на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лекциях, семинарах и применением знании ̆ на практике. Эти занятия удачно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сочетают элементы теоретического исс</w:t>
      </w:r>
      <w:r w:rsidR="00370EDF">
        <w:rPr>
          <w:rFonts w:ascii="Times New Roman" w:hAnsi="Times New Roman" w:cs="Times New Roman"/>
          <w:sz w:val="24"/>
          <w:szCs w:val="24"/>
        </w:rPr>
        <w:t>ледования и практической работы</w:t>
      </w:r>
      <w:r w:rsidRPr="003A2FB2">
        <w:rPr>
          <w:rFonts w:ascii="Times New Roman" w:hAnsi="Times New Roman" w:cs="Times New Roman"/>
          <w:sz w:val="24"/>
          <w:szCs w:val="24"/>
        </w:rPr>
        <w:t>.</w:t>
      </w:r>
    </w:p>
    <w:p w14:paraId="7F147DFB" w14:textId="184C3FE1" w:rsidR="00EB65FC" w:rsidRDefault="009E1126" w:rsidP="00370E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FB2">
        <w:rPr>
          <w:rFonts w:ascii="Times New Roman" w:hAnsi="Times New Roman" w:cs="Times New Roman"/>
          <w:sz w:val="24"/>
          <w:szCs w:val="24"/>
        </w:rPr>
        <w:t>В процессе проведения практического занятия студентами наилучшим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способов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усваиваются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все</w:t>
      </w:r>
      <w:r w:rsidR="00370EDF">
        <w:rPr>
          <w:rFonts w:ascii="Times New Roman" w:hAnsi="Times New Roman" w:cs="Times New Roman"/>
          <w:sz w:val="24"/>
          <w:szCs w:val="24"/>
        </w:rPr>
        <w:t xml:space="preserve"> </w:t>
      </w:r>
      <w:r w:rsidR="00C647C6">
        <w:rPr>
          <w:rFonts w:ascii="Times New Roman" w:hAnsi="Times New Roman" w:cs="Times New Roman"/>
          <w:sz w:val="24"/>
          <w:szCs w:val="24"/>
        </w:rPr>
        <w:t>п</w:t>
      </w:r>
      <w:r w:rsidRPr="003A2FB2">
        <w:rPr>
          <w:rFonts w:ascii="Times New Roman" w:hAnsi="Times New Roman" w:cs="Times New Roman"/>
          <w:sz w:val="24"/>
          <w:szCs w:val="24"/>
        </w:rPr>
        <w:t>ройденные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теоретические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формулы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и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определения терминов, которые до этого были выучены лишь поверхностно,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 связи с тем, что не существовало необходимости использовать изученный</w:t>
      </w:r>
      <w:r w:rsidR="00370EDF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материал в практическом смысле.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По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итогам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проведенного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теоретического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исследования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следует</w:t>
      </w:r>
      <w:r w:rsidR="00370EDF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отметить, что в настоящее время система образования специалистов требует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введения большего числа образовательных методов, которые способствуют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лучшему усвоению теоретических навыков и умения применять их на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практике.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Практические методы представляют собой не инновационный процесс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обучения, однако один из ключевых методов по подготовке обучающихся в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учреждениях средней профессиональной подготовки, что в свою очередь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делает полученное образование более значительным, ведь современная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система рынка труда нуждается в специалистах, которые умеют применять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полученные в колледже умения в различных, даже не стандартных,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Pr="003A2FB2">
        <w:rPr>
          <w:rFonts w:ascii="Times New Roman" w:hAnsi="Times New Roman" w:cs="Times New Roman"/>
          <w:sz w:val="24"/>
          <w:szCs w:val="24"/>
        </w:rPr>
        <w:t>практических ситуациях.</w:t>
      </w:r>
    </w:p>
    <w:p w14:paraId="5031F3A7" w14:textId="77777777" w:rsidR="00370EDF" w:rsidRDefault="00370EDF" w:rsidP="00370E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Список литературы:</w:t>
      </w:r>
    </w:p>
    <w:p w14:paraId="275D360B" w14:textId="77777777" w:rsidR="000D18CC" w:rsidRPr="003A2FB2" w:rsidRDefault="00370EDF" w:rsidP="00370E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0D18CC" w:rsidRPr="003A2FB2">
        <w:rPr>
          <w:rFonts w:ascii="Times New Roman" w:hAnsi="Times New Roman" w:cs="Times New Roman"/>
          <w:sz w:val="24"/>
          <w:szCs w:val="24"/>
        </w:rPr>
        <w:t>Антони, М.А. Интерактивные методы обучения как потенциал</w:t>
      </w:r>
      <w:r w:rsidR="00EB65FC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личностного развития студентов / М.А. Антони // Психология обучения. –2010 – №12.– С.52.</w:t>
      </w:r>
    </w:p>
    <w:p w14:paraId="3DEF1ECF" w14:textId="77777777" w:rsidR="000D18CC" w:rsidRPr="003A2FB2" w:rsidRDefault="00370EDF" w:rsidP="003A2FB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</w:t>
      </w:r>
      <w:r w:rsidR="000D18CC" w:rsidRPr="003A2FB2">
        <w:rPr>
          <w:rFonts w:ascii="Times New Roman" w:hAnsi="Times New Roman" w:cs="Times New Roman"/>
          <w:sz w:val="24"/>
          <w:szCs w:val="24"/>
        </w:rPr>
        <w:t>Буланова-Топоркова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М.В.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Педагогические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технологии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: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учеб.пособие для студентов вузов пед. специальностей / М.В. Буланова-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 xml:space="preserve">Топоркова [и др.] ; под ред. В.С. </w:t>
      </w:r>
      <w:r>
        <w:rPr>
          <w:rFonts w:ascii="Times New Roman" w:hAnsi="Times New Roman" w:cs="Times New Roman"/>
          <w:sz w:val="24"/>
          <w:szCs w:val="24"/>
        </w:rPr>
        <w:t>Кукушина. - Изд. 6</w:t>
      </w:r>
      <w:r w:rsidR="000D18CC" w:rsidRPr="003A2FB2">
        <w:rPr>
          <w:rFonts w:ascii="Times New Roman" w:hAnsi="Times New Roman" w:cs="Times New Roman"/>
          <w:sz w:val="24"/>
          <w:szCs w:val="24"/>
        </w:rPr>
        <w:t>-е, испр. и доп.: МарТ,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</w:t>
      </w:r>
      <w:r w:rsidR="000D18CC" w:rsidRPr="003A2FB2">
        <w:rPr>
          <w:rFonts w:ascii="Times New Roman" w:hAnsi="Times New Roman" w:cs="Times New Roman"/>
          <w:sz w:val="24"/>
          <w:szCs w:val="24"/>
        </w:rPr>
        <w:t xml:space="preserve"> – С. 129-140.</w:t>
      </w:r>
    </w:p>
    <w:p w14:paraId="197DCABC" w14:textId="77777777" w:rsidR="000D18CC" w:rsidRPr="003A2FB2" w:rsidRDefault="00370EDF" w:rsidP="00370E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0D18CC" w:rsidRPr="003A2FB2">
        <w:rPr>
          <w:rFonts w:ascii="Times New Roman" w:hAnsi="Times New Roman" w:cs="Times New Roman"/>
          <w:sz w:val="24"/>
          <w:szCs w:val="24"/>
        </w:rPr>
        <w:t>Головашова,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Н.Г.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Современное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состояние,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проблемы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и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перспективы развития системы начального и среднего профессионального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образования / Н.Г. Головашова // Материалы IV Всероссийской заочной</w:t>
      </w:r>
      <w:r w:rsidR="00F46E9A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научно-практической конференции. – 2013 – С. 18-19.</w:t>
      </w:r>
    </w:p>
    <w:p w14:paraId="09D7587B" w14:textId="77777777" w:rsidR="000D18CC" w:rsidRPr="003A2FB2" w:rsidRDefault="00370EDF" w:rsidP="00370E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0D18CC" w:rsidRPr="003A2FB2">
        <w:rPr>
          <w:rFonts w:ascii="Times New Roman" w:hAnsi="Times New Roman" w:cs="Times New Roman"/>
          <w:sz w:val="24"/>
          <w:szCs w:val="24"/>
        </w:rPr>
        <w:t>Дьюи, Дж. Психология и педагогика мышления / Дж. Дьюи; под</w:t>
      </w:r>
      <w:r w:rsidR="00E56A74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ред. Н. Д. Виноградова; пер. с англ. Н. М. Никольскои.̆ – М.: Лабиринт, 1997</w:t>
      </w:r>
      <w:r w:rsidR="00E56A74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– 208 с.</w:t>
      </w:r>
    </w:p>
    <w:p w14:paraId="256A136B" w14:textId="77777777" w:rsidR="000D18CC" w:rsidRPr="003A2FB2" w:rsidRDefault="00370EDF" w:rsidP="00370E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D18CC" w:rsidRPr="003A2FB2">
        <w:rPr>
          <w:rFonts w:ascii="Times New Roman" w:hAnsi="Times New Roman" w:cs="Times New Roman"/>
          <w:sz w:val="24"/>
          <w:szCs w:val="24"/>
        </w:rPr>
        <w:t>Зарукина, Е.В. Активные методы обучения: рекомендации по</w:t>
      </w:r>
      <w:r w:rsidR="00406F97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разработке и применению: учеб.-метод. пособие / Е.В. Зарукина, Н.А.</w:t>
      </w:r>
      <w:r w:rsidR="00406F97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Логинова, М.М. Новик. – СПб.: СПбГИЭУ, 20</w:t>
      </w:r>
      <w:r>
        <w:rPr>
          <w:rFonts w:ascii="Times New Roman" w:hAnsi="Times New Roman" w:cs="Times New Roman"/>
          <w:sz w:val="24"/>
          <w:szCs w:val="24"/>
        </w:rPr>
        <w:t>21</w:t>
      </w:r>
      <w:r w:rsidR="000D18CC" w:rsidRPr="003A2FB2">
        <w:rPr>
          <w:rFonts w:ascii="Times New Roman" w:hAnsi="Times New Roman" w:cs="Times New Roman"/>
          <w:sz w:val="24"/>
          <w:szCs w:val="24"/>
        </w:rPr>
        <w:t xml:space="preserve"> – 59 с.</w:t>
      </w:r>
    </w:p>
    <w:p w14:paraId="7177B434" w14:textId="77777777" w:rsidR="00CA742E" w:rsidRDefault="00370EDF" w:rsidP="00370ED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0D18CC" w:rsidRPr="003A2FB2">
        <w:rPr>
          <w:rFonts w:ascii="Times New Roman" w:hAnsi="Times New Roman" w:cs="Times New Roman"/>
          <w:sz w:val="24"/>
          <w:szCs w:val="24"/>
        </w:rPr>
        <w:t>Куфтерина</w:t>
      </w:r>
      <w:r w:rsidR="00E302DC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Т.Р.</w:t>
      </w:r>
      <w:r w:rsidR="00E302DC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Методика</w:t>
      </w:r>
      <w:r w:rsidR="00E302DC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применения</w:t>
      </w:r>
      <w:r w:rsidR="00E302DC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активных</w:t>
      </w:r>
      <w:r w:rsidR="00E302DC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методов</w:t>
      </w:r>
      <w:r w:rsidR="00E302DC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обучения в профессиональном обучении [Электронный ресурс]. –Режим</w:t>
      </w:r>
      <w:r w:rsidR="00E302DC">
        <w:rPr>
          <w:rFonts w:ascii="Times New Roman" w:hAnsi="Times New Roman" w:cs="Times New Roman"/>
          <w:sz w:val="24"/>
          <w:szCs w:val="24"/>
        </w:rPr>
        <w:t xml:space="preserve"> </w:t>
      </w:r>
      <w:r w:rsidR="00E302DC" w:rsidRPr="003A2FB2">
        <w:rPr>
          <w:rFonts w:ascii="Times New Roman" w:hAnsi="Times New Roman" w:cs="Times New Roman"/>
          <w:sz w:val="24"/>
          <w:szCs w:val="24"/>
        </w:rPr>
        <w:t>доступа: http://www.informio.ru/publications/id2986/Metodika-primenenija-</w:t>
      </w:r>
      <w:r w:rsidR="00E302DC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  <w:lang w:val="en-US"/>
        </w:rPr>
        <w:t>aktivnyh</w:t>
      </w:r>
      <w:r w:rsidR="000D18CC" w:rsidRPr="00E302DC">
        <w:rPr>
          <w:rFonts w:ascii="Times New Roman" w:hAnsi="Times New Roman" w:cs="Times New Roman"/>
          <w:sz w:val="24"/>
          <w:szCs w:val="24"/>
        </w:rPr>
        <w:t>-</w:t>
      </w:r>
      <w:r w:rsidR="000D18CC" w:rsidRPr="003A2FB2">
        <w:rPr>
          <w:rFonts w:ascii="Times New Roman" w:hAnsi="Times New Roman" w:cs="Times New Roman"/>
          <w:sz w:val="24"/>
          <w:szCs w:val="24"/>
          <w:lang w:val="en-US"/>
        </w:rPr>
        <w:t>metodov</w:t>
      </w:r>
      <w:r w:rsidR="000D18CC" w:rsidRPr="00E302DC">
        <w:rPr>
          <w:rFonts w:ascii="Times New Roman" w:hAnsi="Times New Roman" w:cs="Times New Roman"/>
          <w:sz w:val="24"/>
          <w:szCs w:val="24"/>
        </w:rPr>
        <w:t>-</w:t>
      </w:r>
      <w:r w:rsidR="00E302DC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  <w:lang w:val="en-US"/>
        </w:rPr>
        <w:t>obuchenija</w:t>
      </w:r>
      <w:r w:rsidR="000D18CC" w:rsidRPr="00E302DC">
        <w:rPr>
          <w:rFonts w:ascii="Times New Roman" w:hAnsi="Times New Roman" w:cs="Times New Roman"/>
          <w:sz w:val="24"/>
          <w:szCs w:val="24"/>
        </w:rPr>
        <w:t>-</w:t>
      </w:r>
      <w:r w:rsidR="000D18CC" w:rsidRPr="003A2FB2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0D18CC" w:rsidRPr="00E302DC">
        <w:rPr>
          <w:rFonts w:ascii="Times New Roman" w:hAnsi="Times New Roman" w:cs="Times New Roman"/>
          <w:sz w:val="24"/>
          <w:szCs w:val="24"/>
        </w:rPr>
        <w:t>-</w:t>
      </w:r>
      <w:r w:rsidR="000D18CC" w:rsidRPr="003A2FB2">
        <w:rPr>
          <w:rFonts w:ascii="Times New Roman" w:hAnsi="Times New Roman" w:cs="Times New Roman"/>
          <w:sz w:val="24"/>
          <w:szCs w:val="24"/>
          <w:lang w:val="en-US"/>
        </w:rPr>
        <w:t>professionalnom</w:t>
      </w:r>
      <w:r w:rsidR="000D18CC" w:rsidRPr="00E302DC">
        <w:rPr>
          <w:rFonts w:ascii="Times New Roman" w:hAnsi="Times New Roman" w:cs="Times New Roman"/>
          <w:sz w:val="24"/>
          <w:szCs w:val="24"/>
        </w:rPr>
        <w:t>-</w:t>
      </w:r>
      <w:r w:rsidR="000D18CC" w:rsidRPr="003A2FB2">
        <w:rPr>
          <w:rFonts w:ascii="Times New Roman" w:hAnsi="Times New Roman" w:cs="Times New Roman"/>
          <w:sz w:val="24"/>
          <w:szCs w:val="24"/>
          <w:lang w:val="en-US"/>
        </w:rPr>
        <w:t>obuchenii</w:t>
      </w:r>
      <w:r w:rsidR="000D18CC" w:rsidRPr="00E302DC">
        <w:rPr>
          <w:rFonts w:ascii="Times New Roman" w:hAnsi="Times New Roman" w:cs="Times New Roman"/>
          <w:sz w:val="24"/>
          <w:szCs w:val="24"/>
        </w:rPr>
        <w:t>(</w:t>
      </w:r>
      <w:r w:rsidR="000D18CC" w:rsidRPr="003A2FB2">
        <w:rPr>
          <w:rFonts w:ascii="Times New Roman" w:hAnsi="Times New Roman" w:cs="Times New Roman"/>
          <w:sz w:val="24"/>
          <w:szCs w:val="24"/>
        </w:rPr>
        <w:t>дата</w:t>
      </w:r>
      <w:r w:rsidR="00E302DC">
        <w:rPr>
          <w:rFonts w:ascii="Times New Roman" w:hAnsi="Times New Roman" w:cs="Times New Roman"/>
          <w:sz w:val="24"/>
          <w:szCs w:val="24"/>
        </w:rPr>
        <w:t xml:space="preserve"> </w:t>
      </w:r>
      <w:r w:rsidR="000D18CC" w:rsidRPr="003A2FB2">
        <w:rPr>
          <w:rFonts w:ascii="Times New Roman" w:hAnsi="Times New Roman" w:cs="Times New Roman"/>
          <w:sz w:val="24"/>
          <w:szCs w:val="24"/>
        </w:rPr>
        <w:t>обращения:</w:t>
      </w:r>
      <w:r w:rsidR="00E302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12.0</w:t>
      </w:r>
      <w:r w:rsidR="000D18CC" w:rsidRPr="003A2FB2">
        <w:rPr>
          <w:rFonts w:ascii="Times New Roman" w:hAnsi="Times New Roman" w:cs="Times New Roman"/>
          <w:sz w:val="24"/>
          <w:szCs w:val="24"/>
        </w:rPr>
        <w:t>2.20</w:t>
      </w:r>
      <w:r>
        <w:rPr>
          <w:rFonts w:ascii="Times New Roman" w:hAnsi="Times New Roman" w:cs="Times New Roman"/>
          <w:sz w:val="24"/>
          <w:szCs w:val="24"/>
        </w:rPr>
        <w:t>23</w:t>
      </w:r>
      <w:r w:rsidR="000D18CC" w:rsidRPr="003A2FB2">
        <w:rPr>
          <w:rFonts w:ascii="Times New Roman" w:hAnsi="Times New Roman" w:cs="Times New Roman"/>
          <w:sz w:val="24"/>
          <w:szCs w:val="24"/>
        </w:rPr>
        <w:t>)</w:t>
      </w:r>
    </w:p>
    <w:sectPr w:rsidR="00CA742E" w:rsidSect="00F0669C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D5291A"/>
    <w:multiLevelType w:val="hybridMultilevel"/>
    <w:tmpl w:val="E5826B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5049FE"/>
    <w:multiLevelType w:val="hybridMultilevel"/>
    <w:tmpl w:val="80188892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50284539">
    <w:abstractNumId w:val="1"/>
  </w:num>
  <w:num w:numId="2" w16cid:durableId="468209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4F2"/>
    <w:rsid w:val="000B0A16"/>
    <w:rsid w:val="000D18CC"/>
    <w:rsid w:val="002060FA"/>
    <w:rsid w:val="00370EDF"/>
    <w:rsid w:val="00392217"/>
    <w:rsid w:val="003A2FB2"/>
    <w:rsid w:val="003F4D0C"/>
    <w:rsid w:val="00406F97"/>
    <w:rsid w:val="00490B08"/>
    <w:rsid w:val="00635432"/>
    <w:rsid w:val="00722742"/>
    <w:rsid w:val="007232AD"/>
    <w:rsid w:val="007714F2"/>
    <w:rsid w:val="009531D2"/>
    <w:rsid w:val="009E1126"/>
    <w:rsid w:val="00C13F34"/>
    <w:rsid w:val="00C647C6"/>
    <w:rsid w:val="00C746F3"/>
    <w:rsid w:val="00CA742E"/>
    <w:rsid w:val="00D6418F"/>
    <w:rsid w:val="00E07E73"/>
    <w:rsid w:val="00E11785"/>
    <w:rsid w:val="00E302DC"/>
    <w:rsid w:val="00E524F7"/>
    <w:rsid w:val="00E56433"/>
    <w:rsid w:val="00E56A74"/>
    <w:rsid w:val="00EB27B5"/>
    <w:rsid w:val="00EB65FC"/>
    <w:rsid w:val="00F0669C"/>
    <w:rsid w:val="00F46E9A"/>
    <w:rsid w:val="00F80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151D5"/>
  <w15:docId w15:val="{4C573039-8452-469B-8757-54898C4D6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E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126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0B0A1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0B0A16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0B0A16"/>
    <w:pPr>
      <w:widowControl w:val="0"/>
      <w:shd w:val="clear" w:color="auto" w:fill="FFFFFF"/>
      <w:spacing w:after="0" w:line="317" w:lineRule="exact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0B0A1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7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6</Pages>
  <Words>2399</Words>
  <Characters>13676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2024-02-15T02:21:00Z</dcterms:created>
  <dcterms:modified xsi:type="dcterms:W3CDTF">2024-02-16T22:01:00Z</dcterms:modified>
</cp:coreProperties>
</file>