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8EF" w:rsidRDefault="009168EF" w:rsidP="009168EF">
      <w:pPr>
        <w:pStyle w:val="1"/>
        <w:tabs>
          <w:tab w:val="left" w:pos="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ГОСУДАРСТВЕННОЕ БЮДЖЕТНОЕ </w:t>
      </w:r>
    </w:p>
    <w:p w:rsidR="009168EF" w:rsidRDefault="009168EF" w:rsidP="009168EF">
      <w:pPr>
        <w:pStyle w:val="1"/>
        <w:tabs>
          <w:tab w:val="left" w:pos="0"/>
        </w:tabs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ПРОФЕССИОНАЛЬНОЕ ОБРАЗОВАТЕЛЬНОЕ УЧРЕЖДЕНИЕ</w:t>
      </w:r>
    </w:p>
    <w:p w:rsidR="009168EF" w:rsidRDefault="009168EF" w:rsidP="009168EF">
      <w:pPr>
        <w:pStyle w:val="1"/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ЯМАЛО-НЕНЕЦКОГО АВТОНОМНОГО ОКРУГА</w:t>
      </w:r>
    </w:p>
    <w:p w:rsidR="009168EF" w:rsidRDefault="009168EF" w:rsidP="009168EF">
      <w:pPr>
        <w:pStyle w:val="1"/>
        <w:ind w:left="567" w:hanging="567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«МУРАВЛЕНКОВСКИЙ МНОГОПРОФИЛЬНЫЙ КОЛЛЕДЖ»</w:t>
      </w:r>
    </w:p>
    <w:p w:rsidR="009168EF" w:rsidRDefault="009168EF" w:rsidP="009168EF">
      <w:pPr>
        <w:pBdr>
          <w:bottom w:val="thinThickSmallGap" w:sz="24" w:space="1" w:color="auto"/>
        </w:pBdr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(филиал ГБПОУ ЯНАО «Муравленковский многопрофильный колледж» в г.Губкинском)</w:t>
      </w: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54B09" w:rsidRDefault="00854B09" w:rsidP="00854B09">
      <w:pPr>
        <w:jc w:val="center"/>
        <w:rPr>
          <w:rFonts w:ascii="Georgia" w:hAnsi="Georgia"/>
          <w:b/>
          <w:sz w:val="28"/>
          <w:szCs w:val="28"/>
        </w:rPr>
      </w:pPr>
    </w:p>
    <w:p w:rsidR="00854B09" w:rsidRDefault="00854B09" w:rsidP="00854B09">
      <w:pPr>
        <w:jc w:val="center"/>
        <w:rPr>
          <w:rFonts w:ascii="Georgia" w:hAnsi="Georgia"/>
          <w:b/>
          <w:sz w:val="28"/>
          <w:szCs w:val="28"/>
        </w:rPr>
      </w:pPr>
    </w:p>
    <w:p w:rsidR="00500730" w:rsidRDefault="00854B09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М</w:t>
      </w:r>
      <w:r w:rsidR="00500730" w:rsidRPr="00500730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етодическая разработка на тему</w:t>
      </w:r>
    </w:p>
    <w:p w:rsidR="00E340B5" w:rsidRDefault="00500730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00730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 «Программа</w:t>
      </w:r>
      <w:r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 </w:t>
      </w:r>
      <w:r w:rsidR="00107A11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факультативного</w:t>
      </w:r>
      <w:r w:rsidRPr="00500730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 курса</w:t>
      </w:r>
      <w:r w:rsidRPr="00500730">
        <w:rPr>
          <w:rFonts w:ascii="Times New Roman" w:hAnsi="Times New Roman" w:cs="Times New Roman"/>
          <w:b/>
          <w:sz w:val="36"/>
          <w:szCs w:val="36"/>
          <w:lang w:eastAsia="ru-RU"/>
        </w:rPr>
        <w:br/>
      </w:r>
      <w:r w:rsidRPr="00500730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«Культура и религия»</w:t>
      </w:r>
      <w:r w:rsidRPr="00500730">
        <w:rPr>
          <w:rFonts w:ascii="Times New Roman" w:hAnsi="Times New Roman" w:cs="Times New Roman"/>
          <w:b/>
          <w:sz w:val="36"/>
          <w:szCs w:val="36"/>
          <w:lang w:eastAsia="ru-RU"/>
        </w:rPr>
        <w:br/>
      </w:r>
      <w:r w:rsidR="008071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</w:t>
      </w:r>
      <w:r w:rsidR="008071B3" w:rsidRPr="008322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для студентов 1 и 2 курса учреждений среднего профессионального образования</w:t>
      </w:r>
      <w:r w:rsidR="008071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обучающихся 10-11 классов общеобразовательных школ)</w:t>
      </w:r>
      <w:r w:rsidR="008071B3" w:rsidRPr="0083229E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00730" w:rsidRDefault="00500730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Pr="008071B3" w:rsidRDefault="008071B3" w:rsidP="008071B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7D155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Составила:</w:t>
      </w:r>
      <w:r w:rsidRPr="008071B3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Ковб Л.В., методист филиала ГБПОУ ЯНАО</w:t>
      </w:r>
    </w:p>
    <w:p w:rsidR="008071B3" w:rsidRPr="008071B3" w:rsidRDefault="008071B3" w:rsidP="008071B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071B3">
        <w:rPr>
          <w:rFonts w:ascii="Times New Roman" w:hAnsi="Times New Roman" w:cs="Times New Roman"/>
          <w:bCs/>
          <w:sz w:val="24"/>
          <w:szCs w:val="24"/>
          <w:lang w:eastAsia="ru-RU"/>
        </w:rPr>
        <w:t>«Муравленковский многопрофильный колледж»</w:t>
      </w:r>
    </w:p>
    <w:p w:rsidR="008071B3" w:rsidRPr="008071B3" w:rsidRDefault="008071B3" w:rsidP="008071B3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071B3">
        <w:rPr>
          <w:rFonts w:ascii="Times New Roman" w:hAnsi="Times New Roman" w:cs="Times New Roman"/>
          <w:bCs/>
          <w:sz w:val="24"/>
          <w:szCs w:val="24"/>
          <w:lang w:eastAsia="ru-RU"/>
        </w:rPr>
        <w:t>в г.Губкинском</w:t>
      </w: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54B09" w:rsidRDefault="00854B09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Pr="0002372B" w:rsidRDefault="008071B3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02372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Губкинский 2017</w:t>
      </w: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Содержание</w:t>
      </w:r>
    </w:p>
    <w:p w:rsidR="008071B3" w:rsidRDefault="008071B3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Pr="00442420" w:rsidRDefault="009168EF" w:rsidP="00442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>1. Нормативно-правовая основа, локальные документы</w:t>
      </w:r>
    </w:p>
    <w:p w:rsidR="009168EF" w:rsidRPr="00442420" w:rsidRDefault="009168EF" w:rsidP="00442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>2. Пояснительная записка</w:t>
      </w:r>
    </w:p>
    <w:p w:rsidR="003E0721" w:rsidRPr="00442420" w:rsidRDefault="009168EF" w:rsidP="00442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 xml:space="preserve">2.1 </w:t>
      </w:r>
      <w:r w:rsidR="003E0721" w:rsidRPr="00442420">
        <w:rPr>
          <w:rFonts w:ascii="Times New Roman" w:hAnsi="Times New Roman" w:cs="Times New Roman"/>
          <w:sz w:val="24"/>
          <w:szCs w:val="24"/>
        </w:rPr>
        <w:t>Образ выпускника (из Программы развития филиала колледжа на 2015-2020 годы).</w:t>
      </w:r>
    </w:p>
    <w:p w:rsidR="009168EF" w:rsidRPr="00442420" w:rsidRDefault="003E0721" w:rsidP="00442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 xml:space="preserve">2.2 Цель программы </w:t>
      </w:r>
      <w:r w:rsidR="00107A11">
        <w:rPr>
          <w:rFonts w:ascii="Times New Roman" w:hAnsi="Times New Roman" w:cs="Times New Roman"/>
          <w:sz w:val="24"/>
          <w:szCs w:val="24"/>
        </w:rPr>
        <w:t>факультативного</w:t>
      </w:r>
      <w:r w:rsidRPr="00442420">
        <w:rPr>
          <w:rFonts w:ascii="Times New Roman" w:hAnsi="Times New Roman" w:cs="Times New Roman"/>
          <w:sz w:val="24"/>
          <w:szCs w:val="24"/>
        </w:rPr>
        <w:t xml:space="preserve"> курса</w:t>
      </w:r>
    </w:p>
    <w:p w:rsidR="003E0721" w:rsidRPr="00442420" w:rsidRDefault="003E0721" w:rsidP="00442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>2.3 Условия реализации программы курса</w:t>
      </w:r>
    </w:p>
    <w:p w:rsidR="003E0721" w:rsidRPr="00442420" w:rsidRDefault="003E0721" w:rsidP="00442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>2.4 Сотрудничество</w:t>
      </w:r>
    </w:p>
    <w:p w:rsidR="003E0721" w:rsidRPr="00442420" w:rsidRDefault="003E0721" w:rsidP="004424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>2.5 Предполагаемый результат реализации программы</w:t>
      </w:r>
    </w:p>
    <w:p w:rsidR="003E0721" w:rsidRPr="00442420" w:rsidRDefault="003E0721" w:rsidP="00442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>3</w:t>
      </w:r>
      <w:r w:rsidR="00442420" w:rsidRPr="00442420">
        <w:rPr>
          <w:rFonts w:ascii="Times New Roman" w:hAnsi="Times New Roman" w:cs="Times New Roman"/>
          <w:sz w:val="24"/>
          <w:szCs w:val="24"/>
        </w:rPr>
        <w:t>. Тематический план занятий (</w:t>
      </w:r>
      <w:r w:rsidRPr="00442420">
        <w:rPr>
          <w:rFonts w:ascii="Times New Roman" w:hAnsi="Times New Roman" w:cs="Times New Roman"/>
          <w:sz w:val="24"/>
          <w:szCs w:val="24"/>
        </w:rPr>
        <w:t>1-й год обучения</w:t>
      </w:r>
      <w:r w:rsidR="00442420" w:rsidRPr="00442420">
        <w:rPr>
          <w:rFonts w:ascii="Times New Roman" w:hAnsi="Times New Roman" w:cs="Times New Roman"/>
          <w:sz w:val="24"/>
          <w:szCs w:val="24"/>
        </w:rPr>
        <w:t>)</w:t>
      </w:r>
    </w:p>
    <w:p w:rsidR="00442420" w:rsidRPr="00442420" w:rsidRDefault="00442420" w:rsidP="00442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>4. Содержание программы (1-й год обучения)</w:t>
      </w:r>
    </w:p>
    <w:p w:rsidR="00442420" w:rsidRPr="00442420" w:rsidRDefault="00442420" w:rsidP="00442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>5. Тематический план занятий (2-й год обучения)</w:t>
      </w:r>
    </w:p>
    <w:p w:rsidR="00442420" w:rsidRPr="00442420" w:rsidRDefault="00442420" w:rsidP="00442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>6. Содержание программы (2-й год обучения)</w:t>
      </w:r>
    </w:p>
    <w:p w:rsidR="00442420" w:rsidRPr="00442420" w:rsidRDefault="00442420" w:rsidP="00442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42420">
        <w:rPr>
          <w:rFonts w:ascii="Times New Roman" w:hAnsi="Times New Roman" w:cs="Times New Roman"/>
          <w:sz w:val="24"/>
          <w:szCs w:val="24"/>
        </w:rPr>
        <w:t>7. Литература</w:t>
      </w:r>
    </w:p>
    <w:p w:rsidR="00442420" w:rsidRPr="00442420" w:rsidRDefault="00442420" w:rsidP="00442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2420" w:rsidRPr="00613486" w:rsidRDefault="00442420" w:rsidP="0044242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E0721" w:rsidRDefault="003E0721" w:rsidP="003E07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E0721" w:rsidRDefault="003E0721" w:rsidP="003E072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168EF" w:rsidRDefault="009168EF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E340B5" w:rsidRDefault="00E340B5" w:rsidP="0083229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253882" w:rsidRDefault="00376F86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322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ПРОГРАММА</w:t>
      </w:r>
      <w:r w:rsidRPr="0083229E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="00107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факультативного</w:t>
      </w:r>
      <w:r w:rsidRPr="008322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курса</w:t>
      </w:r>
      <w:r w:rsidR="008071B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322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«</w:t>
      </w:r>
      <w:r w:rsidR="00253882" w:rsidRPr="008322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Культура и религия</w:t>
      </w:r>
      <w:r w:rsidRPr="008322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83229E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8322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для </w:t>
      </w:r>
      <w:r w:rsidR="00253882" w:rsidRPr="0083229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студентов 1 и 2 курса учреждений среднего профессионального образования</w:t>
      </w:r>
      <w:r w:rsidR="00E340B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, обучающихся 10-11 классов общеобразовательных школ</w:t>
      </w:r>
      <w:r w:rsidRPr="0083229E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="00253882" w:rsidRPr="0083229E">
        <w:rPr>
          <w:rFonts w:ascii="Times New Roman" w:hAnsi="Times New Roman" w:cs="Times New Roman"/>
          <w:b/>
          <w:sz w:val="24"/>
          <w:szCs w:val="24"/>
          <w:lang w:eastAsia="ru-RU"/>
        </w:rPr>
        <w:t>(срок обучения 2 года, 68 часов)</w:t>
      </w:r>
    </w:p>
    <w:p w:rsidR="006F77AA" w:rsidRPr="0083229E" w:rsidRDefault="006F77AA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3882" w:rsidRPr="0083229E" w:rsidRDefault="00253882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29E">
        <w:rPr>
          <w:rFonts w:ascii="Times New Roman" w:hAnsi="Times New Roman" w:cs="Times New Roman"/>
          <w:sz w:val="24"/>
          <w:szCs w:val="24"/>
        </w:rPr>
        <w:t xml:space="preserve"> </w:t>
      </w:r>
      <w:r w:rsidRPr="0083229E">
        <w:rPr>
          <w:rFonts w:ascii="Times New Roman" w:hAnsi="Times New Roman" w:cs="Times New Roman"/>
          <w:sz w:val="24"/>
          <w:szCs w:val="24"/>
        </w:rPr>
        <w:tab/>
      </w:r>
      <w:r w:rsidR="00107A11">
        <w:rPr>
          <w:rFonts w:ascii="Times New Roman" w:hAnsi="Times New Roman" w:cs="Times New Roman"/>
          <w:sz w:val="24"/>
          <w:szCs w:val="24"/>
        </w:rPr>
        <w:t>Факультативный</w:t>
      </w:r>
      <w:r w:rsidR="00E340B5">
        <w:rPr>
          <w:rFonts w:ascii="Times New Roman" w:hAnsi="Times New Roman" w:cs="Times New Roman"/>
          <w:sz w:val="24"/>
          <w:szCs w:val="24"/>
        </w:rPr>
        <w:t xml:space="preserve"> к</w:t>
      </w:r>
      <w:r w:rsidR="00376F86" w:rsidRPr="0083229E">
        <w:rPr>
          <w:rFonts w:ascii="Times New Roman" w:hAnsi="Times New Roman" w:cs="Times New Roman"/>
          <w:sz w:val="24"/>
          <w:szCs w:val="24"/>
        </w:rPr>
        <w:t xml:space="preserve">урс </w:t>
      </w:r>
      <w:r w:rsidR="00D624EB" w:rsidRPr="00D624EB">
        <w:rPr>
          <w:rFonts w:ascii="Times New Roman" w:hAnsi="Times New Roman" w:cs="Times New Roman"/>
          <w:bCs/>
          <w:sz w:val="24"/>
          <w:szCs w:val="24"/>
          <w:lang w:eastAsia="ru-RU"/>
        </w:rPr>
        <w:t>«Культура и религия»</w:t>
      </w:r>
      <w:r w:rsidR="00D624E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76F86" w:rsidRPr="0083229E">
        <w:rPr>
          <w:rFonts w:ascii="Times New Roman" w:hAnsi="Times New Roman" w:cs="Times New Roman"/>
          <w:sz w:val="24"/>
          <w:szCs w:val="24"/>
        </w:rPr>
        <w:t xml:space="preserve">направлен на формирование у </w:t>
      </w:r>
      <w:r w:rsidR="00E340B5">
        <w:rPr>
          <w:rFonts w:ascii="Times New Roman" w:hAnsi="Times New Roman" w:cs="Times New Roman"/>
          <w:sz w:val="24"/>
          <w:szCs w:val="24"/>
        </w:rPr>
        <w:t>обучающихся</w:t>
      </w:r>
      <w:r w:rsidR="00376F86" w:rsidRPr="0083229E">
        <w:rPr>
          <w:rFonts w:ascii="Times New Roman" w:hAnsi="Times New Roman" w:cs="Times New Roman"/>
          <w:sz w:val="24"/>
          <w:szCs w:val="24"/>
        </w:rPr>
        <w:t xml:space="preserve"> целостного представления об истоках и происхождении культурных ценностей, месте религии в культурном пространстве, ее влиянии на мораль, науку и искусство. В содержании </w:t>
      </w:r>
      <w:r w:rsidR="00E340B5">
        <w:rPr>
          <w:rFonts w:ascii="Times New Roman" w:hAnsi="Times New Roman" w:cs="Times New Roman"/>
          <w:sz w:val="24"/>
          <w:szCs w:val="24"/>
        </w:rPr>
        <w:t xml:space="preserve">данного </w:t>
      </w:r>
      <w:r w:rsidR="00376F86" w:rsidRPr="0083229E">
        <w:rPr>
          <w:rFonts w:ascii="Times New Roman" w:hAnsi="Times New Roman" w:cs="Times New Roman"/>
          <w:sz w:val="24"/>
          <w:szCs w:val="24"/>
        </w:rPr>
        <w:t>курса последовательно рассматриваются вопросы происхождения, сущности и форм религии, ее места в жизни общества и ее связи с культурой. Отдельно рассматривается христианское вероучение как ведущая культурообразующая религия России и Беларуси, оказавшая определяющее влияние на формирование культурно-исторических традиций и государств</w:t>
      </w:r>
      <w:r w:rsidR="00107A11">
        <w:rPr>
          <w:rFonts w:ascii="Times New Roman" w:hAnsi="Times New Roman" w:cs="Times New Roman"/>
          <w:sz w:val="24"/>
          <w:szCs w:val="24"/>
        </w:rPr>
        <w:t>енности</w:t>
      </w:r>
      <w:r w:rsidR="00376F86" w:rsidRPr="0083229E">
        <w:rPr>
          <w:rFonts w:ascii="Times New Roman" w:hAnsi="Times New Roman" w:cs="Times New Roman"/>
          <w:sz w:val="24"/>
          <w:szCs w:val="24"/>
        </w:rPr>
        <w:t xml:space="preserve"> русского и белорусского народов. </w:t>
      </w:r>
      <w:r w:rsidRPr="0083229E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253882" w:rsidRPr="0083229E" w:rsidRDefault="00376F86" w:rsidP="00807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29E">
        <w:rPr>
          <w:rFonts w:ascii="Times New Roman" w:hAnsi="Times New Roman" w:cs="Times New Roman"/>
          <w:sz w:val="24"/>
          <w:szCs w:val="24"/>
        </w:rPr>
        <w:t xml:space="preserve">Программа предназначена </w:t>
      </w:r>
      <w:r w:rsidR="00253882" w:rsidRPr="0083229E">
        <w:rPr>
          <w:rFonts w:ascii="Times New Roman" w:hAnsi="Times New Roman" w:cs="Times New Roman"/>
          <w:sz w:val="24"/>
          <w:szCs w:val="24"/>
        </w:rPr>
        <w:t xml:space="preserve">и </w:t>
      </w:r>
      <w:r w:rsidRPr="0083229E">
        <w:rPr>
          <w:rFonts w:ascii="Times New Roman" w:hAnsi="Times New Roman" w:cs="Times New Roman"/>
          <w:sz w:val="24"/>
          <w:szCs w:val="24"/>
        </w:rPr>
        <w:t>для педагогов образовательных организаций</w:t>
      </w:r>
      <w:r w:rsidR="00253882" w:rsidRPr="0083229E">
        <w:rPr>
          <w:rFonts w:ascii="Times New Roman" w:hAnsi="Times New Roman" w:cs="Times New Roman"/>
          <w:sz w:val="24"/>
          <w:szCs w:val="24"/>
        </w:rPr>
        <w:t>.</w:t>
      </w:r>
    </w:p>
    <w:p w:rsidR="00081F85" w:rsidRDefault="00376F86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229E">
        <w:rPr>
          <w:rFonts w:ascii="Times New Roman" w:hAnsi="Times New Roman" w:cs="Times New Roman"/>
          <w:sz w:val="24"/>
          <w:szCs w:val="24"/>
        </w:rPr>
        <w:br/>
      </w:r>
      <w:r w:rsidR="00081F85" w:rsidRPr="009F4C73">
        <w:rPr>
          <w:rFonts w:ascii="Times New Roman" w:hAnsi="Times New Roman" w:cs="Times New Roman"/>
          <w:b/>
        </w:rPr>
        <w:t>1.</w:t>
      </w:r>
      <w:r w:rsidR="00081F85" w:rsidRPr="00081F85">
        <w:rPr>
          <w:rFonts w:ascii="Times New Roman" w:hAnsi="Times New Roman" w:cs="Times New Roman"/>
        </w:rPr>
        <w:t xml:space="preserve"> </w:t>
      </w:r>
      <w:r w:rsidR="00081F85" w:rsidRPr="00081F85">
        <w:rPr>
          <w:rFonts w:ascii="Times New Roman" w:hAnsi="Times New Roman" w:cs="Times New Roman"/>
          <w:b/>
          <w:sz w:val="24"/>
          <w:szCs w:val="24"/>
        </w:rPr>
        <w:t>Нормативно-правовая основа, локальные документы</w:t>
      </w:r>
    </w:p>
    <w:p w:rsidR="006F77AA" w:rsidRDefault="006F77AA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F85" w:rsidRPr="007644EE" w:rsidRDefault="00081F85" w:rsidP="008071B3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4EE">
        <w:rPr>
          <w:rFonts w:ascii="Times New Roman" w:hAnsi="Times New Roman" w:cs="Times New Roman"/>
          <w:sz w:val="24"/>
          <w:szCs w:val="24"/>
        </w:rPr>
        <w:t>Закон Российской Федерации «Об образо</w:t>
      </w:r>
      <w:r w:rsidR="0002372B">
        <w:rPr>
          <w:rFonts w:ascii="Times New Roman" w:hAnsi="Times New Roman" w:cs="Times New Roman"/>
          <w:sz w:val="24"/>
          <w:szCs w:val="24"/>
        </w:rPr>
        <w:t>вании» № 273-ФЗ от 29.12.2012г.</w:t>
      </w:r>
      <w:r w:rsidRPr="007644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44EE" w:rsidRPr="007644EE" w:rsidRDefault="00081F85" w:rsidP="008071B3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4EE">
        <w:rPr>
          <w:rFonts w:ascii="Times New Roman" w:hAnsi="Times New Roman" w:cs="Times New Roman"/>
          <w:sz w:val="24"/>
          <w:szCs w:val="24"/>
        </w:rPr>
        <w:t xml:space="preserve">Письмо Министерства образования и науки РФ от 12 мая 2011 г. № 03- 29 «Об организации внеурочной деятельности при введении федерального государственного стандарта общего образования». </w:t>
      </w:r>
    </w:p>
    <w:p w:rsidR="007644EE" w:rsidRPr="007644EE" w:rsidRDefault="00081F85" w:rsidP="008071B3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4EE">
        <w:rPr>
          <w:rFonts w:ascii="Times New Roman" w:hAnsi="Times New Roman" w:cs="Times New Roman"/>
          <w:sz w:val="24"/>
          <w:szCs w:val="24"/>
        </w:rPr>
        <w:t xml:space="preserve">Письмо Минобрнауки Российской Федерации от 04 марта 2010 г. № 03- 413 «О методических рекомендациях по реализации элективных курсов». </w:t>
      </w:r>
    </w:p>
    <w:p w:rsidR="00081F85" w:rsidRPr="007644EE" w:rsidRDefault="00081F85" w:rsidP="008071B3">
      <w:pPr>
        <w:pStyle w:val="a4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4EE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РФ от 13.05.2013 № ИР- 352/09 «О направлении программы развития воспитательной компоненты в общеобразовательной школе».</w:t>
      </w:r>
    </w:p>
    <w:p w:rsidR="00081F85" w:rsidRDefault="00081F85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3882" w:rsidRDefault="00081F85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376F86" w:rsidRPr="0083229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6F77AA" w:rsidRDefault="006F77AA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046F" w:rsidRDefault="00E52DA6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С 2010 года в </w:t>
      </w:r>
      <w:r>
        <w:rPr>
          <w:rFonts w:ascii="Times New Roman" w:hAnsi="Times New Roman" w:cs="Times New Roman"/>
          <w:sz w:val="24"/>
          <w:szCs w:val="24"/>
        </w:rPr>
        <w:t>филиале ГБПОУ ЯНАО «Муравлен</w:t>
      </w:r>
      <w:r w:rsidR="00A42DC9">
        <w:rPr>
          <w:rFonts w:ascii="Times New Roman" w:hAnsi="Times New Roman" w:cs="Times New Roman"/>
          <w:sz w:val="24"/>
          <w:szCs w:val="24"/>
        </w:rPr>
        <w:t>ковский многопрофильный колледж»</w:t>
      </w:r>
      <w:r>
        <w:rPr>
          <w:rFonts w:ascii="Times New Roman" w:hAnsi="Times New Roman" w:cs="Times New Roman"/>
          <w:sz w:val="24"/>
          <w:szCs w:val="24"/>
        </w:rPr>
        <w:t xml:space="preserve"> в г.Губкинском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 реализуется Пр</w:t>
      </w:r>
      <w:r w:rsidR="00A42DC9">
        <w:rPr>
          <w:rFonts w:ascii="Times New Roman" w:hAnsi="Times New Roman" w:cs="Times New Roman"/>
          <w:sz w:val="24"/>
          <w:szCs w:val="24"/>
        </w:rPr>
        <w:t>ограмма социально значимой деятельности</w:t>
      </w:r>
      <w:r w:rsidR="00977AB0">
        <w:rPr>
          <w:rFonts w:ascii="Times New Roman" w:hAnsi="Times New Roman" w:cs="Times New Roman"/>
          <w:sz w:val="24"/>
          <w:szCs w:val="24"/>
        </w:rPr>
        <w:t xml:space="preserve"> студентов</w:t>
      </w:r>
      <w:r w:rsidR="00A42DC9">
        <w:rPr>
          <w:rFonts w:ascii="Times New Roman" w:hAnsi="Times New Roman" w:cs="Times New Roman"/>
          <w:sz w:val="24"/>
          <w:szCs w:val="24"/>
        </w:rPr>
        <w:t xml:space="preserve"> и </w:t>
      </w:r>
      <w:r w:rsidR="00977AB0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A42DC9">
        <w:rPr>
          <w:rFonts w:ascii="Times New Roman" w:hAnsi="Times New Roman" w:cs="Times New Roman"/>
          <w:sz w:val="24"/>
          <w:szCs w:val="24"/>
        </w:rPr>
        <w:t>развития воспитательной системы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. </w:t>
      </w:r>
      <w:r w:rsidR="003A3613">
        <w:rPr>
          <w:rFonts w:ascii="Times New Roman" w:hAnsi="Times New Roman" w:cs="Times New Roman"/>
          <w:sz w:val="24"/>
          <w:szCs w:val="24"/>
        </w:rPr>
        <w:t>Е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динство учебной, </w:t>
      </w:r>
      <w:r w:rsidR="003A3613">
        <w:rPr>
          <w:rFonts w:ascii="Times New Roman" w:hAnsi="Times New Roman" w:cs="Times New Roman"/>
          <w:sz w:val="24"/>
          <w:szCs w:val="24"/>
        </w:rPr>
        <w:t xml:space="preserve">учебно-производственной, </w:t>
      </w:r>
      <w:r w:rsidR="007644EE" w:rsidRPr="007644EE">
        <w:rPr>
          <w:rFonts w:ascii="Times New Roman" w:hAnsi="Times New Roman" w:cs="Times New Roman"/>
          <w:sz w:val="24"/>
          <w:szCs w:val="24"/>
        </w:rPr>
        <w:t>воспитательной внутри</w:t>
      </w:r>
      <w:r w:rsidR="003A3613">
        <w:rPr>
          <w:rFonts w:ascii="Times New Roman" w:hAnsi="Times New Roman" w:cs="Times New Roman"/>
          <w:sz w:val="24"/>
          <w:szCs w:val="24"/>
        </w:rPr>
        <w:t>колледжной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 и вне</w:t>
      </w:r>
      <w:r w:rsidR="003A3613">
        <w:rPr>
          <w:rFonts w:ascii="Times New Roman" w:hAnsi="Times New Roman" w:cs="Times New Roman"/>
          <w:sz w:val="24"/>
          <w:szCs w:val="24"/>
        </w:rPr>
        <w:t>колледжной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 деятельности </w:t>
      </w:r>
      <w:r w:rsidR="003A3613">
        <w:rPr>
          <w:rFonts w:ascii="Times New Roman" w:hAnsi="Times New Roman" w:cs="Times New Roman"/>
          <w:sz w:val="24"/>
          <w:szCs w:val="24"/>
        </w:rPr>
        <w:t>представляется основным педагогичес</w:t>
      </w:r>
      <w:r w:rsidR="00A42DC9">
        <w:rPr>
          <w:rFonts w:ascii="Times New Roman" w:hAnsi="Times New Roman" w:cs="Times New Roman"/>
          <w:sz w:val="24"/>
          <w:szCs w:val="24"/>
        </w:rPr>
        <w:t>к</w:t>
      </w:r>
      <w:r w:rsidR="003A3613">
        <w:rPr>
          <w:rFonts w:ascii="Times New Roman" w:hAnsi="Times New Roman" w:cs="Times New Roman"/>
          <w:sz w:val="24"/>
          <w:szCs w:val="24"/>
        </w:rPr>
        <w:t>и</w:t>
      </w:r>
      <w:r w:rsidR="00A42DC9">
        <w:rPr>
          <w:rFonts w:ascii="Times New Roman" w:hAnsi="Times New Roman" w:cs="Times New Roman"/>
          <w:sz w:val="24"/>
          <w:szCs w:val="24"/>
        </w:rPr>
        <w:t>м</w:t>
      </w:r>
      <w:r w:rsidR="003A3613">
        <w:rPr>
          <w:rFonts w:ascii="Times New Roman" w:hAnsi="Times New Roman" w:cs="Times New Roman"/>
          <w:sz w:val="24"/>
          <w:szCs w:val="24"/>
        </w:rPr>
        <w:t xml:space="preserve"> кредо</w:t>
      </w:r>
      <w:r w:rsidR="00977AB0" w:rsidRPr="00977AB0">
        <w:rPr>
          <w:rFonts w:ascii="Times New Roman" w:hAnsi="Times New Roman" w:cs="Times New Roman"/>
          <w:sz w:val="24"/>
          <w:szCs w:val="24"/>
        </w:rPr>
        <w:t xml:space="preserve"> </w:t>
      </w:r>
      <w:r w:rsidR="00977AB0" w:rsidRPr="007644EE">
        <w:rPr>
          <w:rFonts w:ascii="Times New Roman" w:hAnsi="Times New Roman" w:cs="Times New Roman"/>
          <w:sz w:val="24"/>
          <w:szCs w:val="24"/>
        </w:rPr>
        <w:t>образовател</w:t>
      </w:r>
      <w:r w:rsidR="00977AB0">
        <w:rPr>
          <w:rFonts w:ascii="Times New Roman" w:hAnsi="Times New Roman" w:cs="Times New Roman"/>
          <w:sz w:val="24"/>
          <w:szCs w:val="24"/>
        </w:rPr>
        <w:t>ьной организации</w:t>
      </w:r>
      <w:r w:rsidR="003A36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046F" w:rsidRDefault="00D1046F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164FC">
        <w:rPr>
          <w:rFonts w:ascii="Times New Roman" w:hAnsi="Times New Roman" w:cs="Times New Roman"/>
          <w:sz w:val="24"/>
          <w:szCs w:val="24"/>
        </w:rPr>
        <w:t xml:space="preserve"> Жизненная компетенция</w:t>
      </w:r>
      <w:r w:rsidR="008164FC" w:rsidRPr="007644EE">
        <w:rPr>
          <w:rFonts w:ascii="Times New Roman" w:hAnsi="Times New Roman" w:cs="Times New Roman"/>
          <w:sz w:val="24"/>
          <w:szCs w:val="24"/>
        </w:rPr>
        <w:t xml:space="preserve"> </w:t>
      </w:r>
      <w:r w:rsidR="008164FC">
        <w:rPr>
          <w:rFonts w:ascii="Times New Roman" w:hAnsi="Times New Roman" w:cs="Times New Roman"/>
          <w:sz w:val="24"/>
          <w:szCs w:val="24"/>
        </w:rPr>
        <w:t>студента филиала колледжа формируется за счет триады, представленной влиянием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 дидактич</w:t>
      </w:r>
      <w:r>
        <w:rPr>
          <w:rFonts w:ascii="Times New Roman" w:hAnsi="Times New Roman" w:cs="Times New Roman"/>
          <w:sz w:val="24"/>
          <w:szCs w:val="24"/>
        </w:rPr>
        <w:t>еской системы, системы воспита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тельной работы и сотрудничества с социокультурной средой вне </w:t>
      </w:r>
      <w:r>
        <w:rPr>
          <w:rFonts w:ascii="Times New Roman" w:hAnsi="Times New Roman" w:cs="Times New Roman"/>
          <w:sz w:val="24"/>
          <w:szCs w:val="24"/>
        </w:rPr>
        <w:t>учреждения</w:t>
      </w:r>
      <w:r w:rsidR="008164FC">
        <w:rPr>
          <w:rFonts w:ascii="Times New Roman" w:hAnsi="Times New Roman" w:cs="Times New Roman"/>
          <w:sz w:val="24"/>
          <w:szCs w:val="24"/>
        </w:rPr>
        <w:t xml:space="preserve">. </w:t>
      </w:r>
      <w:r w:rsidR="008604A5">
        <w:rPr>
          <w:rFonts w:ascii="Times New Roman" w:hAnsi="Times New Roman" w:cs="Times New Roman"/>
          <w:sz w:val="24"/>
          <w:szCs w:val="24"/>
        </w:rPr>
        <w:t xml:space="preserve">В учреждении обучаются дети 27 национальностей.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66F3" w:rsidRDefault="00D1046F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 Полнота реализации воспитательного потенциала</w:t>
      </w:r>
      <w:r w:rsidR="009C66F3">
        <w:rPr>
          <w:rFonts w:ascii="Times New Roman" w:hAnsi="Times New Roman" w:cs="Times New Roman"/>
          <w:sz w:val="24"/>
          <w:szCs w:val="24"/>
        </w:rPr>
        <w:t xml:space="preserve"> в образовательной организации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 обеспечивается за счет взаимодействия, интеграции, кооперации усилий</w:t>
      </w:r>
      <w:r w:rsidR="00F37282">
        <w:rPr>
          <w:rFonts w:ascii="Times New Roman" w:hAnsi="Times New Roman" w:cs="Times New Roman"/>
          <w:sz w:val="24"/>
          <w:szCs w:val="24"/>
        </w:rPr>
        <w:t xml:space="preserve"> преподавателей и мастеров производственного обучении в процессе </w:t>
      </w:r>
      <w:r w:rsidR="007644EE" w:rsidRPr="007644EE">
        <w:rPr>
          <w:rFonts w:ascii="Times New Roman" w:hAnsi="Times New Roman" w:cs="Times New Roman"/>
          <w:sz w:val="24"/>
          <w:szCs w:val="24"/>
        </w:rPr>
        <w:t>организации внеурочной дея</w:t>
      </w:r>
      <w:r w:rsidR="00F37282">
        <w:rPr>
          <w:rFonts w:ascii="Times New Roman" w:hAnsi="Times New Roman" w:cs="Times New Roman"/>
          <w:sz w:val="24"/>
          <w:szCs w:val="24"/>
        </w:rPr>
        <w:t>тельности</w:t>
      </w:r>
      <w:r w:rsidR="009C66F3">
        <w:rPr>
          <w:rFonts w:ascii="Times New Roman" w:hAnsi="Times New Roman" w:cs="Times New Roman"/>
          <w:sz w:val="24"/>
          <w:szCs w:val="24"/>
        </w:rPr>
        <w:t>.  Формы</w:t>
      </w:r>
      <w:r w:rsidR="00107A11">
        <w:rPr>
          <w:rFonts w:ascii="Times New Roman" w:hAnsi="Times New Roman" w:cs="Times New Roman"/>
          <w:sz w:val="24"/>
          <w:szCs w:val="24"/>
        </w:rPr>
        <w:t xml:space="preserve"> работы</w:t>
      </w:r>
      <w:r w:rsidR="00A84D12" w:rsidRPr="00A84D12">
        <w:rPr>
          <w:rFonts w:ascii="Times New Roman" w:hAnsi="Times New Roman" w:cs="Times New Roman"/>
          <w:sz w:val="24"/>
          <w:szCs w:val="24"/>
        </w:rPr>
        <w:t xml:space="preserve"> </w:t>
      </w:r>
      <w:r w:rsidR="00A84D12">
        <w:rPr>
          <w:rFonts w:ascii="Times New Roman" w:hAnsi="Times New Roman" w:cs="Times New Roman"/>
          <w:sz w:val="24"/>
          <w:szCs w:val="24"/>
        </w:rPr>
        <w:t xml:space="preserve">(кроме </w:t>
      </w:r>
      <w:r w:rsidR="00A84D12" w:rsidRPr="007644EE">
        <w:rPr>
          <w:rFonts w:ascii="Times New Roman" w:hAnsi="Times New Roman" w:cs="Times New Roman"/>
          <w:sz w:val="24"/>
          <w:szCs w:val="24"/>
        </w:rPr>
        <w:t>традиционных воспитател</w:t>
      </w:r>
      <w:r w:rsidR="00A84D12">
        <w:rPr>
          <w:rFonts w:ascii="Times New Roman" w:hAnsi="Times New Roman" w:cs="Times New Roman"/>
          <w:sz w:val="24"/>
          <w:szCs w:val="24"/>
        </w:rPr>
        <w:t>ьных мероприятий филиала колледжа и учебных групп):</w:t>
      </w:r>
      <w:r w:rsidR="009C66F3">
        <w:rPr>
          <w:rFonts w:ascii="Times New Roman" w:hAnsi="Times New Roman" w:cs="Times New Roman"/>
          <w:sz w:val="24"/>
          <w:szCs w:val="24"/>
        </w:rPr>
        <w:t xml:space="preserve"> спецкурсы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, </w:t>
      </w:r>
      <w:r w:rsidR="009C66F3">
        <w:rPr>
          <w:rFonts w:ascii="Times New Roman" w:hAnsi="Times New Roman" w:cs="Times New Roman"/>
          <w:sz w:val="24"/>
          <w:szCs w:val="24"/>
        </w:rPr>
        <w:t xml:space="preserve">предметные </w:t>
      </w:r>
      <w:r w:rsidR="007644EE" w:rsidRPr="007644EE">
        <w:rPr>
          <w:rFonts w:ascii="Times New Roman" w:hAnsi="Times New Roman" w:cs="Times New Roman"/>
          <w:sz w:val="24"/>
          <w:szCs w:val="24"/>
        </w:rPr>
        <w:t>круж</w:t>
      </w:r>
      <w:r w:rsidR="009C66F3">
        <w:rPr>
          <w:rFonts w:ascii="Times New Roman" w:hAnsi="Times New Roman" w:cs="Times New Roman"/>
          <w:sz w:val="24"/>
          <w:szCs w:val="24"/>
        </w:rPr>
        <w:t>ки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, </w:t>
      </w:r>
      <w:r w:rsidR="009C66F3">
        <w:rPr>
          <w:rFonts w:ascii="Times New Roman" w:hAnsi="Times New Roman" w:cs="Times New Roman"/>
          <w:sz w:val="24"/>
          <w:szCs w:val="24"/>
        </w:rPr>
        <w:t>научное студенческое</w:t>
      </w:r>
      <w:r w:rsidR="000D297C">
        <w:rPr>
          <w:rFonts w:ascii="Times New Roman" w:hAnsi="Times New Roman" w:cs="Times New Roman"/>
          <w:sz w:val="24"/>
          <w:szCs w:val="24"/>
        </w:rPr>
        <w:t xml:space="preserve"> (</w:t>
      </w:r>
      <w:r w:rsidR="009C66F3">
        <w:rPr>
          <w:rFonts w:ascii="Times New Roman" w:hAnsi="Times New Roman" w:cs="Times New Roman"/>
          <w:sz w:val="24"/>
          <w:szCs w:val="24"/>
        </w:rPr>
        <w:t>исследовательское</w:t>
      </w:r>
      <w:r w:rsidR="000D297C">
        <w:rPr>
          <w:rFonts w:ascii="Times New Roman" w:hAnsi="Times New Roman" w:cs="Times New Roman"/>
          <w:sz w:val="24"/>
          <w:szCs w:val="24"/>
        </w:rPr>
        <w:t>)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 обществ</w:t>
      </w:r>
      <w:r w:rsidR="009C66F3">
        <w:rPr>
          <w:rFonts w:ascii="Times New Roman" w:hAnsi="Times New Roman" w:cs="Times New Roman"/>
          <w:sz w:val="24"/>
          <w:szCs w:val="24"/>
        </w:rPr>
        <w:t>о</w:t>
      </w:r>
      <w:r w:rsidR="000D297C">
        <w:rPr>
          <w:rFonts w:ascii="Times New Roman" w:hAnsi="Times New Roman" w:cs="Times New Roman"/>
          <w:sz w:val="24"/>
          <w:szCs w:val="24"/>
        </w:rPr>
        <w:t xml:space="preserve"> «Эрудит»</w:t>
      </w:r>
      <w:r w:rsidR="00A84D12">
        <w:rPr>
          <w:rFonts w:ascii="Times New Roman" w:hAnsi="Times New Roman" w:cs="Times New Roman"/>
          <w:sz w:val="24"/>
          <w:szCs w:val="24"/>
        </w:rPr>
        <w:t xml:space="preserve"> и др.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A3B60" w:rsidRDefault="00A84D12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Условием обеспечения субъектной позиции </w:t>
      </w:r>
      <w:r w:rsidR="000913D3">
        <w:rPr>
          <w:rFonts w:ascii="Times New Roman" w:hAnsi="Times New Roman" w:cs="Times New Roman"/>
          <w:sz w:val="24"/>
          <w:szCs w:val="24"/>
        </w:rPr>
        <w:t>об</w:t>
      </w:r>
      <w:r w:rsidR="007644EE" w:rsidRPr="007644EE">
        <w:rPr>
          <w:rFonts w:ascii="Times New Roman" w:hAnsi="Times New Roman" w:cs="Times New Roman"/>
          <w:sz w:val="24"/>
          <w:szCs w:val="24"/>
        </w:rPr>
        <w:t>уча</w:t>
      </w:r>
      <w:r w:rsidR="000913D3">
        <w:rPr>
          <w:rFonts w:ascii="Times New Roman" w:hAnsi="Times New Roman" w:cs="Times New Roman"/>
          <w:sz w:val="24"/>
          <w:szCs w:val="24"/>
        </w:rPr>
        <w:t>ю</w:t>
      </w:r>
      <w:r w:rsidR="007644EE" w:rsidRPr="007644EE">
        <w:rPr>
          <w:rFonts w:ascii="Times New Roman" w:hAnsi="Times New Roman" w:cs="Times New Roman"/>
          <w:sz w:val="24"/>
          <w:szCs w:val="24"/>
        </w:rPr>
        <w:t>щихся является их максима</w:t>
      </w:r>
      <w:r w:rsidR="000913D3">
        <w:rPr>
          <w:rFonts w:ascii="Times New Roman" w:hAnsi="Times New Roman" w:cs="Times New Roman"/>
          <w:sz w:val="24"/>
          <w:szCs w:val="24"/>
        </w:rPr>
        <w:t>льная включенность в жизнь города, филиала колледжа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. </w:t>
      </w:r>
      <w:r w:rsidR="000913D3">
        <w:rPr>
          <w:rFonts w:ascii="Times New Roman" w:hAnsi="Times New Roman" w:cs="Times New Roman"/>
          <w:sz w:val="24"/>
          <w:szCs w:val="24"/>
        </w:rPr>
        <w:t>С</w:t>
      </w:r>
      <w:r w:rsidR="007644EE" w:rsidRPr="007644EE">
        <w:rPr>
          <w:rFonts w:ascii="Times New Roman" w:hAnsi="Times New Roman" w:cs="Times New Roman"/>
          <w:sz w:val="24"/>
          <w:szCs w:val="24"/>
        </w:rPr>
        <w:t>оставной частью учебно- воспитательного процесса</w:t>
      </w:r>
      <w:r w:rsidR="000913D3" w:rsidRPr="000913D3">
        <w:rPr>
          <w:rFonts w:ascii="Times New Roman" w:hAnsi="Times New Roman" w:cs="Times New Roman"/>
          <w:sz w:val="24"/>
          <w:szCs w:val="24"/>
        </w:rPr>
        <w:t xml:space="preserve"> </w:t>
      </w:r>
      <w:r w:rsidR="000913D3">
        <w:rPr>
          <w:rFonts w:ascii="Times New Roman" w:hAnsi="Times New Roman" w:cs="Times New Roman"/>
          <w:sz w:val="24"/>
          <w:szCs w:val="24"/>
        </w:rPr>
        <w:t>является</w:t>
      </w:r>
      <w:r w:rsidR="000913D3" w:rsidRPr="000913D3">
        <w:rPr>
          <w:rFonts w:ascii="Times New Roman" w:hAnsi="Times New Roman" w:cs="Times New Roman"/>
          <w:sz w:val="24"/>
          <w:szCs w:val="24"/>
        </w:rPr>
        <w:t xml:space="preserve"> </w:t>
      </w:r>
      <w:r w:rsidR="000913D3">
        <w:rPr>
          <w:rFonts w:ascii="Times New Roman" w:hAnsi="Times New Roman" w:cs="Times New Roman"/>
          <w:sz w:val="24"/>
          <w:szCs w:val="24"/>
        </w:rPr>
        <w:t>в</w:t>
      </w:r>
      <w:r w:rsidR="000913D3" w:rsidRPr="007644EE">
        <w:rPr>
          <w:rFonts w:ascii="Times New Roman" w:hAnsi="Times New Roman" w:cs="Times New Roman"/>
          <w:sz w:val="24"/>
          <w:szCs w:val="24"/>
        </w:rPr>
        <w:t>н</w:t>
      </w:r>
      <w:r w:rsidR="000913D3">
        <w:rPr>
          <w:rFonts w:ascii="Times New Roman" w:hAnsi="Times New Roman" w:cs="Times New Roman"/>
          <w:sz w:val="24"/>
          <w:szCs w:val="24"/>
        </w:rPr>
        <w:t xml:space="preserve">еурочная деятельность, представленная </w:t>
      </w:r>
      <w:r w:rsidR="007644EE" w:rsidRPr="007644EE">
        <w:rPr>
          <w:rFonts w:ascii="Times New Roman" w:hAnsi="Times New Roman" w:cs="Times New Roman"/>
          <w:sz w:val="24"/>
          <w:szCs w:val="24"/>
        </w:rPr>
        <w:t>в форме экскурсий, кружков, секций, круглых столов, конференций, диспутов, КВНов, викторин, праздничных мероприятий, классных часов</w:t>
      </w:r>
      <w:r w:rsidR="009F4C73">
        <w:rPr>
          <w:rFonts w:ascii="Times New Roman" w:hAnsi="Times New Roman" w:cs="Times New Roman"/>
          <w:sz w:val="24"/>
          <w:szCs w:val="24"/>
        </w:rPr>
        <w:t xml:space="preserve"> общения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, </w:t>
      </w:r>
      <w:r w:rsidR="009F4C73">
        <w:rPr>
          <w:rFonts w:ascii="Times New Roman" w:hAnsi="Times New Roman" w:cs="Times New Roman"/>
          <w:sz w:val="24"/>
          <w:szCs w:val="24"/>
        </w:rPr>
        <w:t>НСО</w:t>
      </w:r>
      <w:r w:rsidR="007644EE" w:rsidRPr="007644EE">
        <w:rPr>
          <w:rFonts w:ascii="Times New Roman" w:hAnsi="Times New Roman" w:cs="Times New Roman"/>
          <w:sz w:val="24"/>
          <w:szCs w:val="24"/>
        </w:rPr>
        <w:t>, олим</w:t>
      </w:r>
      <w:r w:rsidR="0080457A">
        <w:rPr>
          <w:rFonts w:ascii="Times New Roman" w:hAnsi="Times New Roman" w:cs="Times New Roman"/>
          <w:sz w:val="24"/>
          <w:szCs w:val="24"/>
        </w:rPr>
        <w:t xml:space="preserve">пиад, соревнований, </w:t>
      </w:r>
      <w:r w:rsidR="007644EE" w:rsidRPr="007644EE">
        <w:rPr>
          <w:rFonts w:ascii="Times New Roman" w:hAnsi="Times New Roman" w:cs="Times New Roman"/>
          <w:sz w:val="24"/>
          <w:szCs w:val="24"/>
        </w:rPr>
        <w:t>научных исследований и т.д.</w:t>
      </w:r>
    </w:p>
    <w:p w:rsidR="004F7574" w:rsidRDefault="007644EE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44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515B" w:rsidRDefault="0040515B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3B60">
        <w:rPr>
          <w:rFonts w:ascii="Times New Roman" w:hAnsi="Times New Roman" w:cs="Times New Roman"/>
          <w:b/>
          <w:sz w:val="24"/>
          <w:szCs w:val="24"/>
        </w:rPr>
        <w:t>2.1 Образ выпускника (из Программы развития филиала колледжа на 2015-2020 годы)</w:t>
      </w:r>
    </w:p>
    <w:p w:rsidR="0040515B" w:rsidRPr="00FA3B60" w:rsidRDefault="00FA3B60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="0040515B" w:rsidRPr="00FA3B60">
        <w:rPr>
          <w:rFonts w:ascii="Times New Roman" w:hAnsi="Times New Roman" w:cs="Times New Roman"/>
          <w:sz w:val="24"/>
          <w:szCs w:val="24"/>
        </w:rPr>
        <w:t>Выпускник филиала – это личность, обладающая необходимыми компетенциями для гибкой адаптации в условиях скоростного мира, способная находить в нем свое место, за счет умения критически мыслить, целенаправленно действовать и отличать добро от зл</w:t>
      </w:r>
      <w:r w:rsidRPr="00FA3B60">
        <w:rPr>
          <w:rFonts w:ascii="Times New Roman" w:hAnsi="Times New Roman" w:cs="Times New Roman"/>
          <w:sz w:val="24"/>
          <w:szCs w:val="24"/>
        </w:rPr>
        <w:t>а на основе сформированных у нее</w:t>
      </w:r>
      <w:r w:rsidR="0040515B" w:rsidRPr="00FA3B60">
        <w:rPr>
          <w:rFonts w:ascii="Times New Roman" w:hAnsi="Times New Roman" w:cs="Times New Roman"/>
          <w:sz w:val="24"/>
          <w:szCs w:val="24"/>
        </w:rPr>
        <w:t>, посредством личного опыта добротворчества, инвариантных ценностных ориентиров.</w:t>
      </w:r>
    </w:p>
    <w:p w:rsidR="00FA3B60" w:rsidRPr="009F4109" w:rsidRDefault="00FA3B60" w:rsidP="008071B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A3B60">
        <w:rPr>
          <w:rFonts w:ascii="Times New Roman" w:hAnsi="Times New Roman" w:cs="Times New Roman"/>
          <w:sz w:val="24"/>
          <w:szCs w:val="24"/>
        </w:rPr>
        <w:tab/>
      </w:r>
      <w:r w:rsidRPr="009F4109">
        <w:rPr>
          <w:rFonts w:ascii="Times New Roman" w:hAnsi="Times New Roman" w:cs="Times New Roman"/>
          <w:b/>
          <w:sz w:val="24"/>
          <w:szCs w:val="24"/>
        </w:rPr>
        <w:t>Образ выпускника филиала колледжа имеет следующие основные характеристики:</w:t>
      </w:r>
    </w:p>
    <w:p w:rsidR="00FA3B60" w:rsidRPr="00FA3B60" w:rsidRDefault="00FA3B60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09">
        <w:rPr>
          <w:rFonts w:ascii="Times New Roman" w:hAnsi="Times New Roman" w:cs="Times New Roman"/>
          <w:b/>
          <w:i/>
          <w:sz w:val="24"/>
          <w:szCs w:val="24"/>
        </w:rPr>
        <w:t>Специалист</w:t>
      </w:r>
      <w:r w:rsidRPr="00FA3B60">
        <w:rPr>
          <w:rFonts w:ascii="Times New Roman" w:hAnsi="Times New Roman" w:cs="Times New Roman"/>
          <w:sz w:val="24"/>
          <w:szCs w:val="24"/>
        </w:rPr>
        <w:t>, обладающий ключевыми профессиональными компетенциями, востребованный на рынке труда.</w:t>
      </w:r>
    </w:p>
    <w:p w:rsidR="00FA3B60" w:rsidRPr="00FA3B60" w:rsidRDefault="00FA3B60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09">
        <w:rPr>
          <w:rFonts w:ascii="Times New Roman" w:hAnsi="Times New Roman" w:cs="Times New Roman"/>
          <w:b/>
          <w:i/>
          <w:sz w:val="24"/>
          <w:szCs w:val="24"/>
        </w:rPr>
        <w:t xml:space="preserve">Патриот </w:t>
      </w:r>
      <w:r w:rsidRPr="00FA3B60">
        <w:rPr>
          <w:rFonts w:ascii="Times New Roman" w:hAnsi="Times New Roman" w:cs="Times New Roman"/>
          <w:sz w:val="24"/>
          <w:szCs w:val="24"/>
        </w:rPr>
        <w:t>как носитель ценностей гражданского общества, осознающий свою сопричастность к судьбе Родины.</w:t>
      </w:r>
    </w:p>
    <w:p w:rsidR="00FA3B60" w:rsidRPr="00FA3B60" w:rsidRDefault="00FA3B60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09">
        <w:rPr>
          <w:rFonts w:ascii="Times New Roman" w:hAnsi="Times New Roman" w:cs="Times New Roman"/>
          <w:b/>
          <w:i/>
          <w:sz w:val="24"/>
          <w:szCs w:val="24"/>
        </w:rPr>
        <w:t xml:space="preserve">Человек, уважающий ценности иных культур, конфессий и мировоззрений, </w:t>
      </w:r>
      <w:r w:rsidRPr="00FA3B60">
        <w:rPr>
          <w:rFonts w:ascii="Times New Roman" w:hAnsi="Times New Roman" w:cs="Times New Roman"/>
          <w:sz w:val="24"/>
          <w:szCs w:val="24"/>
        </w:rPr>
        <w:t>осознающий глобальные проблемы современности, свою роль в их решении, уважающий других людей, готовый сотрудничать с ними для достижения совместного результата.</w:t>
      </w:r>
    </w:p>
    <w:p w:rsidR="00FA3B60" w:rsidRPr="00FA3B60" w:rsidRDefault="00FA3B60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09">
        <w:rPr>
          <w:rFonts w:ascii="Times New Roman" w:hAnsi="Times New Roman" w:cs="Times New Roman"/>
          <w:b/>
          <w:i/>
          <w:sz w:val="24"/>
          <w:szCs w:val="24"/>
        </w:rPr>
        <w:t>Креативная личность</w:t>
      </w:r>
      <w:r w:rsidRPr="00FA3B60">
        <w:rPr>
          <w:rFonts w:ascii="Times New Roman" w:hAnsi="Times New Roman" w:cs="Times New Roman"/>
          <w:sz w:val="24"/>
          <w:szCs w:val="24"/>
        </w:rPr>
        <w:t>, способная принимать самостоятельные решения и нести за них ответственность, мотивированная к познанию и творчеству, обучению и самообучению на протяжении всей жизни.</w:t>
      </w:r>
    </w:p>
    <w:p w:rsidR="007644EE" w:rsidRDefault="0080457A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F7574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труктура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 образа выпускника</w:t>
      </w:r>
      <w:r w:rsidR="004F7574">
        <w:rPr>
          <w:rFonts w:ascii="Times New Roman" w:hAnsi="Times New Roman" w:cs="Times New Roman"/>
          <w:sz w:val="24"/>
          <w:szCs w:val="24"/>
        </w:rPr>
        <w:t>, с</w:t>
      </w:r>
      <w:r w:rsidR="007644EE" w:rsidRPr="007644EE">
        <w:rPr>
          <w:rFonts w:ascii="Times New Roman" w:hAnsi="Times New Roman" w:cs="Times New Roman"/>
          <w:sz w:val="24"/>
          <w:szCs w:val="24"/>
        </w:rPr>
        <w:t>труктура компетенций, развитие которых должна обеспечить образовательная среда</w:t>
      </w:r>
      <w:r w:rsidR="004F7574" w:rsidRPr="004F7574">
        <w:rPr>
          <w:rFonts w:ascii="Times New Roman" w:hAnsi="Times New Roman" w:cs="Times New Roman"/>
          <w:sz w:val="24"/>
          <w:szCs w:val="24"/>
        </w:rPr>
        <w:t xml:space="preserve"> </w:t>
      </w:r>
      <w:r w:rsidR="004F7574">
        <w:rPr>
          <w:rFonts w:ascii="Times New Roman" w:hAnsi="Times New Roman" w:cs="Times New Roman"/>
          <w:sz w:val="24"/>
          <w:szCs w:val="24"/>
        </w:rPr>
        <w:t>филиала колледжа</w:t>
      </w:r>
      <w:r w:rsidR="00457149">
        <w:rPr>
          <w:rFonts w:ascii="Times New Roman" w:hAnsi="Times New Roman" w:cs="Times New Roman"/>
          <w:sz w:val="24"/>
          <w:szCs w:val="24"/>
        </w:rPr>
        <w:t>, определяет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 направления организации внеурочной деятель</w:t>
      </w:r>
      <w:r w:rsidR="00457149">
        <w:rPr>
          <w:rFonts w:ascii="Times New Roman" w:hAnsi="Times New Roman" w:cs="Times New Roman"/>
          <w:sz w:val="24"/>
          <w:szCs w:val="24"/>
        </w:rPr>
        <w:t>ности в учреждении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. Присутствие в данной модели как интеллектуальных, личностных, так и мировоззренческих элементов обеспечивает целостный, системный взгляд на конечную цель </w:t>
      </w:r>
      <w:r w:rsidR="00457149">
        <w:rPr>
          <w:rFonts w:ascii="Times New Roman" w:hAnsi="Times New Roman" w:cs="Times New Roman"/>
          <w:sz w:val="24"/>
          <w:szCs w:val="24"/>
        </w:rPr>
        <w:t xml:space="preserve">социальной адаптации студентов филиала колледжа: </w:t>
      </w:r>
      <w:r w:rsidR="007644EE" w:rsidRPr="007644EE">
        <w:rPr>
          <w:rFonts w:ascii="Times New Roman" w:hAnsi="Times New Roman" w:cs="Times New Roman"/>
          <w:sz w:val="24"/>
          <w:szCs w:val="24"/>
        </w:rPr>
        <w:t xml:space="preserve">развитие жизненной компетентности </w:t>
      </w:r>
      <w:r w:rsidR="00457149">
        <w:rPr>
          <w:rFonts w:ascii="Times New Roman" w:hAnsi="Times New Roman" w:cs="Times New Roman"/>
          <w:sz w:val="24"/>
          <w:szCs w:val="24"/>
        </w:rPr>
        <w:t>об</w:t>
      </w:r>
      <w:r w:rsidR="007644EE" w:rsidRPr="007644EE">
        <w:rPr>
          <w:rFonts w:ascii="Times New Roman" w:hAnsi="Times New Roman" w:cs="Times New Roman"/>
          <w:sz w:val="24"/>
          <w:szCs w:val="24"/>
        </w:rPr>
        <w:t>уча</w:t>
      </w:r>
      <w:r w:rsidR="00457149">
        <w:rPr>
          <w:rFonts w:ascii="Times New Roman" w:hAnsi="Times New Roman" w:cs="Times New Roman"/>
          <w:sz w:val="24"/>
          <w:szCs w:val="24"/>
        </w:rPr>
        <w:t>ю</w:t>
      </w:r>
      <w:r w:rsidR="007644EE" w:rsidRPr="007644EE">
        <w:rPr>
          <w:rFonts w:ascii="Times New Roman" w:hAnsi="Times New Roman" w:cs="Times New Roman"/>
          <w:sz w:val="24"/>
          <w:szCs w:val="24"/>
        </w:rPr>
        <w:t>щихся в соответствии с их индивидуальными особенностями.</w:t>
      </w:r>
    </w:p>
    <w:p w:rsidR="008E2AF8" w:rsidRPr="007644EE" w:rsidRDefault="008E2AF8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109" w:rsidRDefault="009F4109" w:rsidP="008071B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9F41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2.2 Цель программы </w:t>
      </w:r>
      <w:r w:rsidR="00107A11">
        <w:rPr>
          <w:rFonts w:ascii="Times New Roman" w:hAnsi="Times New Roman" w:cs="Times New Roman"/>
          <w:b/>
          <w:sz w:val="24"/>
          <w:szCs w:val="24"/>
          <w:lang w:eastAsia="ru-RU"/>
        </w:rPr>
        <w:t>факультативного</w:t>
      </w:r>
      <w:r w:rsidRPr="009F410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курса</w:t>
      </w:r>
    </w:p>
    <w:p w:rsidR="008E2AF8" w:rsidRPr="009F4109" w:rsidRDefault="008E2AF8" w:rsidP="008071B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53882" w:rsidRDefault="00376F86" w:rsidP="00807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229E">
        <w:rPr>
          <w:rFonts w:ascii="Times New Roman" w:hAnsi="Times New Roman" w:cs="Times New Roman"/>
          <w:sz w:val="24"/>
          <w:szCs w:val="24"/>
          <w:lang w:eastAsia="ru-RU"/>
        </w:rPr>
        <w:t xml:space="preserve">Предлагаемый </w:t>
      </w:r>
      <w:r w:rsidR="00107A11">
        <w:rPr>
          <w:rFonts w:ascii="Times New Roman" w:hAnsi="Times New Roman" w:cs="Times New Roman"/>
          <w:sz w:val="24"/>
          <w:szCs w:val="24"/>
          <w:lang w:eastAsia="ru-RU"/>
        </w:rPr>
        <w:t>факультативный</w:t>
      </w:r>
      <w:r w:rsidRPr="0083229E">
        <w:rPr>
          <w:rFonts w:ascii="Times New Roman" w:hAnsi="Times New Roman" w:cs="Times New Roman"/>
          <w:sz w:val="24"/>
          <w:szCs w:val="24"/>
          <w:lang w:eastAsia="ru-RU"/>
        </w:rPr>
        <w:t xml:space="preserve"> курс</w:t>
      </w:r>
      <w:r w:rsidR="008E2AF8">
        <w:rPr>
          <w:rFonts w:ascii="Times New Roman" w:hAnsi="Times New Roman" w:cs="Times New Roman"/>
          <w:sz w:val="24"/>
          <w:szCs w:val="24"/>
          <w:lang w:eastAsia="ru-RU"/>
        </w:rPr>
        <w:t xml:space="preserve"> «Культура и религия»</w:t>
      </w:r>
      <w:r w:rsidRPr="0083229E">
        <w:rPr>
          <w:rFonts w:ascii="Times New Roman" w:hAnsi="Times New Roman" w:cs="Times New Roman"/>
          <w:sz w:val="24"/>
          <w:szCs w:val="24"/>
          <w:lang w:eastAsia="ru-RU"/>
        </w:rPr>
        <w:t xml:space="preserve"> является общегуманитарной дисциплиной, направленной на формирование у студентов целостного представления об истоках и происхождении культурных ценностей, оказавших наиболее существенное влияние на развитие </w:t>
      </w:r>
      <w:r w:rsidR="00253882" w:rsidRPr="0083229E">
        <w:rPr>
          <w:rFonts w:ascii="Times New Roman" w:hAnsi="Times New Roman" w:cs="Times New Roman"/>
          <w:sz w:val="24"/>
          <w:szCs w:val="24"/>
          <w:lang w:eastAsia="ru-RU"/>
        </w:rPr>
        <w:t>славянского этноса – русского и белорусского.</w:t>
      </w:r>
    </w:p>
    <w:p w:rsidR="00896106" w:rsidRPr="008061A2" w:rsidRDefault="00896106" w:rsidP="00807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Автор Программы является </w:t>
      </w:r>
      <w:r w:rsidR="00107A11">
        <w:rPr>
          <w:rFonts w:ascii="Times New Roman" w:hAnsi="Times New Roman" w:cs="Times New Roman"/>
          <w:sz w:val="24"/>
          <w:szCs w:val="24"/>
          <w:lang w:eastAsia="ru-RU"/>
        </w:rPr>
        <w:t xml:space="preserve">одновременно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председателем </w:t>
      </w:r>
      <w:r w:rsidR="00773017">
        <w:rPr>
          <w:rFonts w:ascii="Times New Roman" w:hAnsi="Times New Roman" w:cs="Times New Roman"/>
          <w:sz w:val="24"/>
          <w:szCs w:val="24"/>
          <w:lang w:eastAsia="ru-RU"/>
        </w:rPr>
        <w:t>Губкинской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</w:t>
      </w:r>
      <w:r w:rsidR="00773017">
        <w:rPr>
          <w:rFonts w:ascii="Times New Roman" w:hAnsi="Times New Roman" w:cs="Times New Roman"/>
          <w:sz w:val="24"/>
          <w:szCs w:val="24"/>
          <w:lang w:eastAsia="ru-RU"/>
        </w:rPr>
        <w:t>бщественной организации по содействию российско-белорусскому братству «Белая Русь»</w:t>
      </w:r>
      <w:r w:rsidR="007C525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107A11">
        <w:rPr>
          <w:rFonts w:ascii="Times New Roman" w:hAnsi="Times New Roman" w:cs="Times New Roman"/>
          <w:sz w:val="24"/>
          <w:szCs w:val="24"/>
          <w:lang w:eastAsia="ru-RU"/>
        </w:rPr>
        <w:t>задача</w:t>
      </w:r>
      <w:r w:rsidR="007C5252" w:rsidRPr="008061A2">
        <w:rPr>
          <w:rFonts w:ascii="Times New Roman" w:hAnsi="Times New Roman" w:cs="Times New Roman"/>
          <w:sz w:val="24"/>
          <w:szCs w:val="24"/>
          <w:lang w:eastAsia="ru-RU"/>
        </w:rPr>
        <w:t xml:space="preserve"> которой</w:t>
      </w:r>
      <w:r w:rsidR="00107A11">
        <w:rPr>
          <w:rFonts w:ascii="Times New Roman" w:hAnsi="Times New Roman" w:cs="Times New Roman"/>
          <w:sz w:val="24"/>
          <w:szCs w:val="24"/>
          <w:lang w:eastAsia="ru-RU"/>
        </w:rPr>
        <w:t xml:space="preserve"> - </w:t>
      </w:r>
      <w:r w:rsidR="008061A2" w:rsidRPr="00806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содействие делу сближ</w:t>
      </w:r>
      <w:r w:rsidR="00107A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ения народов России и Беларуси</w:t>
      </w:r>
      <w:r w:rsidR="008061A2" w:rsidRPr="00806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основе возрождения, сохранения и приумножения духовных, исторических и культурных ценнос</w:t>
      </w:r>
      <w:r w:rsidR="00806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тей братских славянских народов,</w:t>
      </w:r>
      <w:r w:rsidR="008061A2" w:rsidRPr="00806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налаживание дружеских связей среди белорусов Ямала, других регионов России, республики Беларусь для взаимной поддержки в решении жизненно важных вопросов</w:t>
      </w:r>
      <w:r w:rsidR="004C3A2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 также</w:t>
      </w:r>
      <w:r w:rsidR="008061A2" w:rsidRPr="008061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сохранения дружбы народов, предотвращения вражды и розни между народностями, проживающими в нашем городе, округе, России в целом, а также в деле воспитания подрастающего поколения. </w:t>
      </w:r>
      <w:r w:rsidR="007C5252" w:rsidRPr="008061A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73017" w:rsidRPr="008061A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253882" w:rsidRPr="0083229E" w:rsidRDefault="00376F86" w:rsidP="00807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229E">
        <w:rPr>
          <w:rFonts w:ascii="Times New Roman" w:hAnsi="Times New Roman" w:cs="Times New Roman"/>
          <w:sz w:val="24"/>
          <w:szCs w:val="24"/>
          <w:lang w:eastAsia="ru-RU"/>
        </w:rPr>
        <w:t>Основной целью курса является формирование личности, осознающей ситуации нравственного выбора. Наряду с этим знания о месте религии в культурном пространстве, о влиянии религии на мораль, науку и искусство помогут обучающимся решать важные для них проблемы мировоззренческого выбора и обеспечивают, таким образом, самопонимание и устойчивость личности.</w:t>
      </w:r>
    </w:p>
    <w:p w:rsidR="00253882" w:rsidRPr="0083229E" w:rsidRDefault="00376F86" w:rsidP="00807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229E">
        <w:rPr>
          <w:rFonts w:ascii="Times New Roman" w:hAnsi="Times New Roman" w:cs="Times New Roman"/>
          <w:sz w:val="24"/>
          <w:szCs w:val="24"/>
          <w:lang w:eastAsia="ru-RU"/>
        </w:rPr>
        <w:t xml:space="preserve">Исходя из этого, в содержании курса кратко, но последовательно рассматриваются вопросы происхождения, сущности и форм религии, природы религиозного сознания, места религии в жизни общества и ее связи с историей, наукой и культурой. Курс также ставит своей целью </w:t>
      </w:r>
      <w:r w:rsidR="00062ACE">
        <w:rPr>
          <w:rFonts w:ascii="Times New Roman" w:hAnsi="Times New Roman" w:cs="Times New Roman"/>
          <w:sz w:val="24"/>
          <w:szCs w:val="24"/>
          <w:lang w:eastAsia="ru-RU"/>
        </w:rPr>
        <w:t>расширить знания обучающихся по основным положениям</w:t>
      </w:r>
      <w:r w:rsidRPr="0083229E">
        <w:rPr>
          <w:rFonts w:ascii="Times New Roman" w:hAnsi="Times New Roman" w:cs="Times New Roman"/>
          <w:sz w:val="24"/>
          <w:szCs w:val="24"/>
          <w:lang w:eastAsia="ru-RU"/>
        </w:rPr>
        <w:t xml:space="preserve"> мировых религий.</w:t>
      </w:r>
    </w:p>
    <w:p w:rsidR="00253882" w:rsidRPr="0083229E" w:rsidRDefault="00376F86" w:rsidP="00807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229E">
        <w:rPr>
          <w:rFonts w:ascii="Times New Roman" w:hAnsi="Times New Roman" w:cs="Times New Roman"/>
          <w:sz w:val="24"/>
          <w:szCs w:val="24"/>
          <w:lang w:eastAsia="ru-RU"/>
        </w:rPr>
        <w:t>Отдельно рассматривается христианское вероучение как ведущая культурообразующая религия России и Беларуси, оказавшая определяющее влияние на формирование культурно-исторических традиций и государственности русского и белорусского народа.</w:t>
      </w:r>
    </w:p>
    <w:p w:rsidR="00253882" w:rsidRPr="0083229E" w:rsidRDefault="00376F86" w:rsidP="00807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229E">
        <w:rPr>
          <w:rFonts w:ascii="Times New Roman" w:hAnsi="Times New Roman" w:cs="Times New Roman"/>
          <w:sz w:val="24"/>
          <w:szCs w:val="24"/>
          <w:lang w:eastAsia="ru-RU"/>
        </w:rPr>
        <w:t>Особое внимание уделяется формированию у студентов иммунитета против воздействия различных деструктивных сект и культов, пытающихся проникнуть в сознание совр</w:t>
      </w:r>
      <w:r w:rsidR="00253882" w:rsidRPr="0083229E">
        <w:rPr>
          <w:rFonts w:ascii="Times New Roman" w:hAnsi="Times New Roman" w:cs="Times New Roman"/>
          <w:sz w:val="24"/>
          <w:szCs w:val="24"/>
          <w:lang w:eastAsia="ru-RU"/>
        </w:rPr>
        <w:t>еменного общества, молодежи в частности.</w:t>
      </w:r>
      <w:r w:rsidRPr="0083229E">
        <w:rPr>
          <w:rFonts w:ascii="Times New Roman" w:hAnsi="Times New Roman" w:cs="Times New Roman"/>
          <w:sz w:val="24"/>
          <w:szCs w:val="24"/>
          <w:lang w:eastAsia="ru-RU"/>
        </w:rPr>
        <w:t xml:space="preserve"> Студенты должны ориентироваться в законодательной базе </w:t>
      </w:r>
      <w:r w:rsidRPr="0083229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Российской Федерации и Республики Беларусь в ее отношении к религиозным организациям, уметь применять его в противостоянии деструктивным культам.</w:t>
      </w:r>
    </w:p>
    <w:p w:rsidR="00253882" w:rsidRPr="0083229E" w:rsidRDefault="00253882" w:rsidP="00807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229E">
        <w:rPr>
          <w:rFonts w:ascii="Times New Roman" w:hAnsi="Times New Roman" w:cs="Times New Roman"/>
          <w:sz w:val="24"/>
          <w:szCs w:val="24"/>
          <w:lang w:eastAsia="ru-RU"/>
        </w:rPr>
        <w:t xml:space="preserve">Курсом </w:t>
      </w:r>
      <w:r w:rsidR="00376F86" w:rsidRPr="0083229E">
        <w:rPr>
          <w:rFonts w:ascii="Times New Roman" w:hAnsi="Times New Roman" w:cs="Times New Roman"/>
          <w:sz w:val="24"/>
          <w:szCs w:val="24"/>
          <w:lang w:eastAsia="ru-RU"/>
        </w:rPr>
        <w:t>предусмотрены лекции с обратной связью с привлечением аудио- и видеоматериалов, обзорны</w:t>
      </w:r>
      <w:r w:rsidR="00107A11">
        <w:rPr>
          <w:rFonts w:ascii="Times New Roman" w:hAnsi="Times New Roman" w:cs="Times New Roman"/>
          <w:sz w:val="24"/>
          <w:szCs w:val="24"/>
          <w:lang w:eastAsia="ru-RU"/>
        </w:rPr>
        <w:t>е лекции</w:t>
      </w:r>
      <w:r w:rsidR="00376F86" w:rsidRPr="0083229E">
        <w:rPr>
          <w:rFonts w:ascii="Times New Roman" w:hAnsi="Times New Roman" w:cs="Times New Roman"/>
          <w:sz w:val="24"/>
          <w:szCs w:val="24"/>
          <w:lang w:eastAsia="ru-RU"/>
        </w:rPr>
        <w:t>, а также</w:t>
      </w:r>
      <w:r w:rsidR="007F5EA9">
        <w:rPr>
          <w:rFonts w:ascii="Times New Roman" w:hAnsi="Times New Roman" w:cs="Times New Roman"/>
          <w:sz w:val="24"/>
          <w:szCs w:val="24"/>
          <w:lang w:eastAsia="ru-RU"/>
        </w:rPr>
        <w:t xml:space="preserve"> активные и интерактивные формы</w:t>
      </w:r>
      <w:r w:rsidR="00376F86" w:rsidRPr="008322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F5EA9">
        <w:rPr>
          <w:rFonts w:ascii="Times New Roman" w:hAnsi="Times New Roman" w:cs="Times New Roman"/>
          <w:sz w:val="24"/>
          <w:szCs w:val="24"/>
          <w:lang w:eastAsia="ru-RU"/>
        </w:rPr>
        <w:t xml:space="preserve">занятий, </w:t>
      </w:r>
      <w:r w:rsidR="00376F86" w:rsidRPr="0083229E">
        <w:rPr>
          <w:rFonts w:ascii="Times New Roman" w:hAnsi="Times New Roman" w:cs="Times New Roman"/>
          <w:sz w:val="24"/>
          <w:szCs w:val="24"/>
          <w:lang w:eastAsia="ru-RU"/>
        </w:rPr>
        <w:t xml:space="preserve">экскурсии, </w:t>
      </w:r>
      <w:r w:rsidRPr="0083229E">
        <w:rPr>
          <w:rFonts w:ascii="Times New Roman" w:hAnsi="Times New Roman" w:cs="Times New Roman"/>
          <w:sz w:val="24"/>
          <w:szCs w:val="24"/>
          <w:lang w:eastAsia="ru-RU"/>
        </w:rPr>
        <w:t xml:space="preserve">виртуальные экскурсии, </w:t>
      </w:r>
      <w:r w:rsidR="00376F86" w:rsidRPr="0083229E">
        <w:rPr>
          <w:rFonts w:ascii="Times New Roman" w:hAnsi="Times New Roman" w:cs="Times New Roman"/>
          <w:sz w:val="24"/>
          <w:szCs w:val="24"/>
          <w:lang w:eastAsia="ru-RU"/>
        </w:rPr>
        <w:t>семинары по обсуждению наиболее актуальных тем современного общества.</w:t>
      </w:r>
    </w:p>
    <w:p w:rsidR="00631CB8" w:rsidRDefault="00631CB8" w:rsidP="008071B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1CB8" w:rsidRDefault="008E2AF8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2.3 </w:t>
      </w:r>
      <w:r w:rsidR="00631CB8" w:rsidRPr="00631CB8">
        <w:rPr>
          <w:rFonts w:ascii="Times New Roman" w:hAnsi="Times New Roman" w:cs="Times New Roman"/>
          <w:b/>
          <w:sz w:val="24"/>
          <w:szCs w:val="24"/>
        </w:rPr>
        <w:t xml:space="preserve">Условия реализации программы </w:t>
      </w:r>
      <w:r w:rsidR="00107A11">
        <w:rPr>
          <w:rFonts w:ascii="Times New Roman" w:hAnsi="Times New Roman" w:cs="Times New Roman"/>
          <w:b/>
          <w:sz w:val="24"/>
          <w:szCs w:val="24"/>
        </w:rPr>
        <w:t>факультативного</w:t>
      </w:r>
      <w:r w:rsidR="00631CB8" w:rsidRPr="00631CB8">
        <w:rPr>
          <w:rFonts w:ascii="Times New Roman" w:hAnsi="Times New Roman" w:cs="Times New Roman"/>
          <w:b/>
          <w:sz w:val="24"/>
          <w:szCs w:val="24"/>
        </w:rPr>
        <w:t xml:space="preserve"> курса</w:t>
      </w:r>
    </w:p>
    <w:p w:rsidR="006F77AA" w:rsidRDefault="006F77AA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F84" w:rsidRDefault="008E2AF8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1CB8" w:rsidRPr="00631CB8">
        <w:rPr>
          <w:rFonts w:ascii="Times New Roman" w:hAnsi="Times New Roman" w:cs="Times New Roman"/>
          <w:sz w:val="24"/>
          <w:szCs w:val="24"/>
        </w:rPr>
        <w:t xml:space="preserve">Для успешной реализации программы </w:t>
      </w:r>
      <w:r w:rsidR="00107A11">
        <w:rPr>
          <w:rFonts w:ascii="Times New Roman" w:hAnsi="Times New Roman" w:cs="Times New Roman"/>
          <w:sz w:val="24"/>
          <w:szCs w:val="24"/>
        </w:rPr>
        <w:t>факультативного</w:t>
      </w:r>
      <w:r>
        <w:rPr>
          <w:rFonts w:ascii="Times New Roman" w:hAnsi="Times New Roman" w:cs="Times New Roman"/>
          <w:sz w:val="24"/>
          <w:szCs w:val="24"/>
        </w:rPr>
        <w:t xml:space="preserve"> курса </w:t>
      </w:r>
      <w:r w:rsidR="00631CB8" w:rsidRPr="00631CB8">
        <w:rPr>
          <w:rFonts w:ascii="Times New Roman" w:hAnsi="Times New Roman" w:cs="Times New Roman"/>
          <w:sz w:val="24"/>
          <w:szCs w:val="24"/>
        </w:rPr>
        <w:t xml:space="preserve">необходимо выполнение ряда условий: </w:t>
      </w:r>
      <w:r w:rsidR="0059404A">
        <w:rPr>
          <w:rFonts w:ascii="Times New Roman" w:hAnsi="Times New Roman" w:cs="Times New Roman"/>
          <w:sz w:val="24"/>
          <w:szCs w:val="24"/>
        </w:rPr>
        <w:t xml:space="preserve">конкретное планирование; </w:t>
      </w:r>
      <w:r w:rsidR="00631CB8" w:rsidRPr="00631CB8">
        <w:rPr>
          <w:rFonts w:ascii="Times New Roman" w:hAnsi="Times New Roman" w:cs="Times New Roman"/>
          <w:sz w:val="24"/>
          <w:szCs w:val="24"/>
        </w:rPr>
        <w:t>кадровое обеспечение программы</w:t>
      </w:r>
      <w:r w:rsidR="0059404A">
        <w:rPr>
          <w:rFonts w:ascii="Times New Roman" w:hAnsi="Times New Roman" w:cs="Times New Roman"/>
          <w:sz w:val="24"/>
          <w:szCs w:val="24"/>
        </w:rPr>
        <w:t xml:space="preserve">; </w:t>
      </w:r>
      <w:r w:rsidR="00631CB8" w:rsidRPr="00631CB8">
        <w:rPr>
          <w:rFonts w:ascii="Times New Roman" w:hAnsi="Times New Roman" w:cs="Times New Roman"/>
          <w:sz w:val="24"/>
          <w:szCs w:val="24"/>
        </w:rPr>
        <w:t>методическое обеспечение программы</w:t>
      </w:r>
      <w:r w:rsidR="0059404A">
        <w:rPr>
          <w:rFonts w:ascii="Times New Roman" w:hAnsi="Times New Roman" w:cs="Times New Roman"/>
          <w:sz w:val="24"/>
          <w:szCs w:val="24"/>
        </w:rPr>
        <w:t xml:space="preserve">; </w:t>
      </w:r>
      <w:r w:rsidR="00631CB8" w:rsidRPr="00631CB8">
        <w:rPr>
          <w:rFonts w:ascii="Times New Roman" w:hAnsi="Times New Roman" w:cs="Times New Roman"/>
          <w:sz w:val="24"/>
          <w:szCs w:val="24"/>
        </w:rPr>
        <w:t>педагогические условия</w:t>
      </w:r>
      <w:r w:rsidR="0059404A">
        <w:rPr>
          <w:rFonts w:ascii="Times New Roman" w:hAnsi="Times New Roman" w:cs="Times New Roman"/>
          <w:sz w:val="24"/>
          <w:szCs w:val="24"/>
        </w:rPr>
        <w:t xml:space="preserve">; </w:t>
      </w:r>
      <w:r w:rsidR="00631CB8" w:rsidRPr="00631CB8">
        <w:rPr>
          <w:rFonts w:ascii="Times New Roman" w:hAnsi="Times New Roman" w:cs="Times New Roman"/>
          <w:sz w:val="24"/>
          <w:szCs w:val="24"/>
        </w:rPr>
        <w:t>материально-техническое обеспечение</w:t>
      </w:r>
      <w:r w:rsidR="0059404A">
        <w:rPr>
          <w:rFonts w:ascii="Times New Roman" w:hAnsi="Times New Roman" w:cs="Times New Roman"/>
          <w:sz w:val="24"/>
          <w:szCs w:val="24"/>
        </w:rPr>
        <w:t>;</w:t>
      </w:r>
      <w:r w:rsidR="00631CB8" w:rsidRPr="00631CB8">
        <w:rPr>
          <w:rFonts w:ascii="Times New Roman" w:hAnsi="Times New Roman" w:cs="Times New Roman"/>
          <w:sz w:val="24"/>
          <w:szCs w:val="24"/>
        </w:rPr>
        <w:t xml:space="preserve"> </w:t>
      </w:r>
      <w:r w:rsidR="0059404A">
        <w:rPr>
          <w:rFonts w:ascii="Times New Roman" w:hAnsi="Times New Roman" w:cs="Times New Roman"/>
          <w:sz w:val="24"/>
          <w:szCs w:val="24"/>
        </w:rPr>
        <w:t xml:space="preserve"> широкие связи </w:t>
      </w:r>
      <w:r w:rsidR="00631CB8" w:rsidRPr="00631CB8">
        <w:rPr>
          <w:rFonts w:ascii="Times New Roman" w:hAnsi="Times New Roman" w:cs="Times New Roman"/>
          <w:sz w:val="24"/>
          <w:szCs w:val="24"/>
        </w:rPr>
        <w:t xml:space="preserve">с социокультурным </w:t>
      </w:r>
      <w:r w:rsidR="0059404A">
        <w:rPr>
          <w:rFonts w:ascii="Times New Roman" w:hAnsi="Times New Roman" w:cs="Times New Roman"/>
          <w:sz w:val="24"/>
          <w:szCs w:val="24"/>
        </w:rPr>
        <w:t xml:space="preserve">городским </w:t>
      </w:r>
      <w:r w:rsidR="00631CB8" w:rsidRPr="00631CB8">
        <w:rPr>
          <w:rFonts w:ascii="Times New Roman" w:hAnsi="Times New Roman" w:cs="Times New Roman"/>
          <w:sz w:val="24"/>
          <w:szCs w:val="24"/>
        </w:rPr>
        <w:t>пространством</w:t>
      </w:r>
      <w:r w:rsidR="0059404A">
        <w:rPr>
          <w:rFonts w:ascii="Times New Roman" w:hAnsi="Times New Roman" w:cs="Times New Roman"/>
          <w:sz w:val="24"/>
          <w:szCs w:val="24"/>
        </w:rPr>
        <w:t xml:space="preserve">; </w:t>
      </w:r>
      <w:r w:rsidR="00631CB8" w:rsidRPr="00631CB8">
        <w:rPr>
          <w:rFonts w:ascii="Times New Roman" w:hAnsi="Times New Roman" w:cs="Times New Roman"/>
          <w:sz w:val="24"/>
          <w:szCs w:val="24"/>
        </w:rPr>
        <w:t>тесное сотрудничество</w:t>
      </w:r>
      <w:r w:rsidR="005A5F84">
        <w:rPr>
          <w:rFonts w:ascii="Times New Roman" w:hAnsi="Times New Roman" w:cs="Times New Roman"/>
          <w:sz w:val="24"/>
          <w:szCs w:val="24"/>
        </w:rPr>
        <w:t xml:space="preserve"> с родительской общественностью.</w:t>
      </w:r>
    </w:p>
    <w:p w:rsidR="00564DB1" w:rsidRDefault="005A5F84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1CB8" w:rsidRPr="00631CB8">
        <w:rPr>
          <w:rFonts w:ascii="Times New Roman" w:hAnsi="Times New Roman" w:cs="Times New Roman"/>
          <w:sz w:val="24"/>
          <w:szCs w:val="24"/>
        </w:rPr>
        <w:t xml:space="preserve"> Кадровое обеспечение: в</w:t>
      </w:r>
      <w:r w:rsidR="00107A11">
        <w:rPr>
          <w:rFonts w:ascii="Times New Roman" w:hAnsi="Times New Roman" w:cs="Times New Roman"/>
          <w:sz w:val="24"/>
          <w:szCs w:val="24"/>
        </w:rPr>
        <w:t xml:space="preserve"> реализации программы участвуют</w:t>
      </w:r>
      <w:r w:rsidR="00631CB8" w:rsidRPr="00631CB8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r>
        <w:rPr>
          <w:rFonts w:ascii="Times New Roman" w:hAnsi="Times New Roman" w:cs="Times New Roman"/>
          <w:sz w:val="24"/>
          <w:szCs w:val="24"/>
        </w:rPr>
        <w:t>образовательной организации, педагоги, реализующие</w:t>
      </w:r>
      <w:r w:rsidR="00631CB8" w:rsidRPr="00631CB8">
        <w:rPr>
          <w:rFonts w:ascii="Times New Roman" w:hAnsi="Times New Roman" w:cs="Times New Roman"/>
          <w:sz w:val="24"/>
          <w:szCs w:val="24"/>
        </w:rPr>
        <w:t xml:space="preserve"> программу, библиотекарь, социальный педагог, педагог- психолог, педагог</w:t>
      </w:r>
      <w:r w:rsidR="00564DB1">
        <w:rPr>
          <w:rFonts w:ascii="Times New Roman" w:hAnsi="Times New Roman" w:cs="Times New Roman"/>
          <w:sz w:val="24"/>
          <w:szCs w:val="24"/>
        </w:rPr>
        <w:t xml:space="preserve">-организатор и др. </w:t>
      </w:r>
    </w:p>
    <w:p w:rsidR="00564DB1" w:rsidRDefault="00564DB1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4DB1" w:rsidRDefault="00564DB1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4DB1">
        <w:rPr>
          <w:rFonts w:ascii="Times New Roman" w:hAnsi="Times New Roman" w:cs="Times New Roman"/>
          <w:b/>
          <w:sz w:val="24"/>
          <w:szCs w:val="24"/>
        </w:rPr>
        <w:t xml:space="preserve">2.4 </w:t>
      </w:r>
      <w:r w:rsidR="00631CB8" w:rsidRPr="00564DB1">
        <w:rPr>
          <w:rFonts w:ascii="Times New Roman" w:hAnsi="Times New Roman" w:cs="Times New Roman"/>
          <w:b/>
          <w:sz w:val="24"/>
          <w:szCs w:val="24"/>
        </w:rPr>
        <w:t>Сотрудничество</w:t>
      </w:r>
    </w:p>
    <w:p w:rsidR="006F77AA" w:rsidRDefault="006F77AA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1CB8" w:rsidRDefault="00263AE5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1CB8" w:rsidRPr="00631CB8">
        <w:rPr>
          <w:rFonts w:ascii="Times New Roman" w:hAnsi="Times New Roman" w:cs="Times New Roman"/>
          <w:sz w:val="24"/>
          <w:szCs w:val="24"/>
        </w:rPr>
        <w:t>Целью сотрудничества</w:t>
      </w:r>
      <w:r>
        <w:rPr>
          <w:rFonts w:ascii="Times New Roman" w:hAnsi="Times New Roman" w:cs="Times New Roman"/>
          <w:sz w:val="24"/>
          <w:szCs w:val="24"/>
        </w:rPr>
        <w:t xml:space="preserve"> в процессе р</w:t>
      </w:r>
      <w:r w:rsidR="006F77AA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ализации Программы</w:t>
      </w:r>
      <w:r w:rsidR="00631CB8" w:rsidRPr="00631CB8">
        <w:rPr>
          <w:rFonts w:ascii="Times New Roman" w:hAnsi="Times New Roman" w:cs="Times New Roman"/>
          <w:sz w:val="24"/>
          <w:szCs w:val="24"/>
        </w:rPr>
        <w:t xml:space="preserve"> является создание неформальной дружеской атмосферы жизнедеятельности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="00631CB8" w:rsidRPr="00631CB8">
        <w:rPr>
          <w:rFonts w:ascii="Times New Roman" w:hAnsi="Times New Roman" w:cs="Times New Roman"/>
          <w:sz w:val="24"/>
          <w:szCs w:val="24"/>
        </w:rPr>
        <w:t xml:space="preserve">, осуществление эффективной связи </w:t>
      </w:r>
      <w:r>
        <w:rPr>
          <w:rFonts w:ascii="Times New Roman" w:hAnsi="Times New Roman" w:cs="Times New Roman"/>
          <w:sz w:val="24"/>
          <w:szCs w:val="24"/>
        </w:rPr>
        <w:t>с семьей</w:t>
      </w:r>
      <w:r w:rsidR="00631CB8" w:rsidRPr="00631CB8">
        <w:rPr>
          <w:rFonts w:ascii="Times New Roman" w:hAnsi="Times New Roman" w:cs="Times New Roman"/>
          <w:sz w:val="24"/>
          <w:szCs w:val="24"/>
        </w:rPr>
        <w:t xml:space="preserve"> </w:t>
      </w:r>
      <w:r w:rsidR="00500B25">
        <w:rPr>
          <w:rFonts w:ascii="Times New Roman" w:hAnsi="Times New Roman" w:cs="Times New Roman"/>
          <w:sz w:val="24"/>
          <w:szCs w:val="24"/>
        </w:rPr>
        <w:t xml:space="preserve">путем </w:t>
      </w:r>
      <w:r w:rsidR="00631CB8" w:rsidRPr="00631CB8">
        <w:rPr>
          <w:rFonts w:ascii="Times New Roman" w:hAnsi="Times New Roman" w:cs="Times New Roman"/>
          <w:sz w:val="24"/>
          <w:szCs w:val="24"/>
        </w:rPr>
        <w:t>усиления нравственных аспектов жизнедеятельности</w:t>
      </w:r>
      <w:r w:rsidR="00500B25">
        <w:rPr>
          <w:rFonts w:ascii="Times New Roman" w:hAnsi="Times New Roman" w:cs="Times New Roman"/>
          <w:sz w:val="24"/>
          <w:szCs w:val="24"/>
        </w:rPr>
        <w:t xml:space="preserve"> детей и</w:t>
      </w:r>
      <w:r w:rsidR="00107A11">
        <w:rPr>
          <w:rFonts w:ascii="Times New Roman" w:hAnsi="Times New Roman" w:cs="Times New Roman"/>
          <w:sz w:val="24"/>
          <w:szCs w:val="24"/>
        </w:rPr>
        <w:t xml:space="preserve"> и молодежи.</w:t>
      </w:r>
    </w:p>
    <w:p w:rsidR="009C38C1" w:rsidRPr="00631CB8" w:rsidRDefault="009C38C1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31CB8" w:rsidRDefault="009C38C1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8C1">
        <w:rPr>
          <w:rFonts w:ascii="Times New Roman" w:hAnsi="Times New Roman" w:cs="Times New Roman"/>
          <w:b/>
          <w:sz w:val="24"/>
          <w:szCs w:val="24"/>
        </w:rPr>
        <w:t>2.5 Предполагаемый результат реализации программы</w:t>
      </w:r>
    </w:p>
    <w:p w:rsidR="006F77AA" w:rsidRPr="009C38C1" w:rsidRDefault="006F77AA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2181" w:rsidRPr="00984446" w:rsidRDefault="00882181" w:rsidP="008071B3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 процессе изучения курса у </w:t>
      </w: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</w:t>
      </w: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щихся формируются следующие способы деятельности: </w:t>
      </w:r>
    </w:p>
    <w:p w:rsidR="00882181" w:rsidRPr="0083229E" w:rsidRDefault="00882181" w:rsidP="008071B3">
      <w:pPr>
        <w:pStyle w:val="a4"/>
        <w:numPr>
          <w:ilvl w:val="0"/>
          <w:numId w:val="2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сравнивать особенности мировых религий;</w:t>
      </w:r>
    </w:p>
    <w:p w:rsidR="00882181" w:rsidRPr="0083229E" w:rsidRDefault="00882181" w:rsidP="008071B3">
      <w:pPr>
        <w:pStyle w:val="a4"/>
        <w:numPr>
          <w:ilvl w:val="0"/>
          <w:numId w:val="2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вклад и влияние мировых религий на мировую культуру;</w:t>
      </w:r>
    </w:p>
    <w:p w:rsidR="00882181" w:rsidRPr="0083229E" w:rsidRDefault="00882181" w:rsidP="008071B3">
      <w:pPr>
        <w:pStyle w:val="a4"/>
        <w:numPr>
          <w:ilvl w:val="0"/>
          <w:numId w:val="2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систему христианских духовных ценностей в мировой культуре;</w:t>
      </w:r>
    </w:p>
    <w:p w:rsidR="00882181" w:rsidRPr="0083229E" w:rsidRDefault="00882181" w:rsidP="008071B3">
      <w:pPr>
        <w:pStyle w:val="a4"/>
        <w:numPr>
          <w:ilvl w:val="0"/>
          <w:numId w:val="2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существенные черты православной духовной культуры и оценивать ее роль в формировании и развитии русского и белорусского народа;</w:t>
      </w:r>
    </w:p>
    <w:p w:rsidR="00882181" w:rsidRPr="0083229E" w:rsidRDefault="00882181" w:rsidP="008071B3">
      <w:pPr>
        <w:pStyle w:val="a4"/>
        <w:numPr>
          <w:ilvl w:val="0"/>
          <w:numId w:val="2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применять положения действующего законодательства Российской Федерации и Республики Беларусь о свободе совести и религиозных организациях </w:t>
      </w:r>
      <w:r w:rsidR="00E01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анализу современной конфессио</w:t>
      </w: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="00E01B6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льной ситуации;</w:t>
      </w:r>
    </w:p>
    <w:p w:rsidR="00882181" w:rsidRPr="0083229E" w:rsidRDefault="00882181" w:rsidP="008071B3">
      <w:pPr>
        <w:pStyle w:val="a4"/>
        <w:numPr>
          <w:ilvl w:val="0"/>
          <w:numId w:val="2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уметь отличать традиционные вероисповедания от псевдо-религиозных культов и деструктивных сект;</w:t>
      </w:r>
    </w:p>
    <w:p w:rsidR="00882181" w:rsidRPr="0083229E" w:rsidRDefault="00882181" w:rsidP="008071B3">
      <w:pPr>
        <w:pStyle w:val="a4"/>
        <w:numPr>
          <w:ilvl w:val="0"/>
          <w:numId w:val="24"/>
        </w:numPr>
        <w:spacing w:after="0" w:line="240" w:lineRule="auto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строить свои отношения с представителями различных конфессиональных культур на позициях веротерпимости и взаимного уважения.</w:t>
      </w:r>
    </w:p>
    <w:p w:rsidR="00253882" w:rsidRPr="0083229E" w:rsidRDefault="00376F86" w:rsidP="008071B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3229E">
        <w:rPr>
          <w:rFonts w:ascii="Times New Roman" w:hAnsi="Times New Roman" w:cs="Times New Roman"/>
          <w:sz w:val="24"/>
          <w:szCs w:val="24"/>
          <w:lang w:eastAsia="ru-RU"/>
        </w:rPr>
        <w:t>Программа рассчитана на 34 часа (в том числе 1 резервный час) в год.</w:t>
      </w:r>
    </w:p>
    <w:p w:rsidR="009C38C1" w:rsidRDefault="009C38C1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C38C1" w:rsidRDefault="009C38C1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C38C1" w:rsidRDefault="009C38C1" w:rsidP="008071B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76F86" w:rsidRPr="00613486" w:rsidRDefault="00CA32E2" w:rsidP="007D155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3.</w:t>
      </w:r>
      <w:r w:rsidR="009C38C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76F86" w:rsidRPr="0083229E">
        <w:rPr>
          <w:rFonts w:ascii="Times New Roman" w:hAnsi="Times New Roman" w:cs="Times New Roman"/>
          <w:b/>
          <w:sz w:val="24"/>
          <w:szCs w:val="24"/>
          <w:lang w:eastAsia="ru-RU"/>
        </w:rPr>
        <w:t>ТЕМАТИЧЕСКИЙ ПЛАН ЗАНЯТИЙ</w:t>
      </w:r>
      <w:r w:rsidR="007D155B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376F86" w:rsidRPr="00613486">
        <w:rPr>
          <w:rFonts w:ascii="Times New Roman" w:hAnsi="Times New Roman" w:cs="Times New Roman"/>
          <w:b/>
          <w:sz w:val="24"/>
          <w:szCs w:val="24"/>
          <w:lang w:eastAsia="ru-RU"/>
        </w:rPr>
        <w:t>1-й год обучения</w:t>
      </w:r>
      <w:r w:rsidR="007D155B">
        <w:rPr>
          <w:rFonts w:ascii="Times New Roman" w:hAnsi="Times New Roman" w:cs="Times New Roman"/>
          <w:b/>
          <w:sz w:val="24"/>
          <w:szCs w:val="24"/>
          <w:lang w:eastAsia="ru-RU"/>
        </w:rPr>
        <w:t>)</w:t>
      </w:r>
    </w:p>
    <w:p w:rsidR="00253882" w:rsidRPr="0083229E" w:rsidRDefault="00253882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5000" w:type="pct"/>
        <w:tblLook w:val="04A0"/>
      </w:tblPr>
      <w:tblGrid>
        <w:gridCol w:w="1016"/>
        <w:gridCol w:w="7471"/>
        <w:gridCol w:w="1650"/>
      </w:tblGrid>
      <w:tr w:rsidR="00376F86" w:rsidRPr="007D155B" w:rsidTr="007F5EA9">
        <w:tc>
          <w:tcPr>
            <w:tcW w:w="501" w:type="pct"/>
            <w:shd w:val="clear" w:color="auto" w:fill="D6E3BC" w:themeFill="accent3" w:themeFillTint="66"/>
          </w:tcPr>
          <w:p w:rsidR="00376F86" w:rsidRPr="007D155B" w:rsidRDefault="00376F86" w:rsidP="008071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7D15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3685" w:type="pct"/>
            <w:shd w:val="clear" w:color="auto" w:fill="D6E3BC" w:themeFill="accent3" w:themeFillTint="66"/>
          </w:tcPr>
          <w:p w:rsidR="00376F86" w:rsidRPr="007D155B" w:rsidRDefault="00376F86" w:rsidP="008071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темы</w:t>
            </w:r>
          </w:p>
        </w:tc>
        <w:tc>
          <w:tcPr>
            <w:tcW w:w="814" w:type="pct"/>
            <w:shd w:val="clear" w:color="auto" w:fill="D6E3BC" w:themeFill="accent3" w:themeFillTint="66"/>
          </w:tcPr>
          <w:p w:rsidR="00376F86" w:rsidRPr="007D155B" w:rsidRDefault="00376F86" w:rsidP="008071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 </w:t>
            </w:r>
            <w:r w:rsidRPr="007D15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часов</w:t>
            </w:r>
          </w:p>
        </w:tc>
      </w:tr>
      <w:tr w:rsidR="00376F86" w:rsidRPr="007D155B" w:rsidTr="007F5EA9">
        <w:tc>
          <w:tcPr>
            <w:tcW w:w="501" w:type="pct"/>
          </w:tcPr>
          <w:p w:rsidR="00376F86" w:rsidRPr="007D155B" w:rsidRDefault="00376F86" w:rsidP="008071B3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Введение. Предмет «Культура и религия». Историческая связь культуры и религии.</w:t>
            </w:r>
          </w:p>
        </w:tc>
        <w:tc>
          <w:tcPr>
            <w:tcW w:w="814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76F86" w:rsidRPr="007D155B" w:rsidTr="007F5EA9">
        <w:tc>
          <w:tcPr>
            <w:tcW w:w="501" w:type="pct"/>
          </w:tcPr>
          <w:p w:rsidR="00376F86" w:rsidRPr="007D155B" w:rsidRDefault="00376F86" w:rsidP="008071B3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pct"/>
          </w:tcPr>
          <w:p w:rsidR="00376F86" w:rsidRPr="007D155B" w:rsidRDefault="00195384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1. </w:t>
            </w:r>
            <w:r w:rsidR="00376F86"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Религия как общечеловеческое явление</w:t>
            </w:r>
          </w:p>
        </w:tc>
        <w:tc>
          <w:tcPr>
            <w:tcW w:w="814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76F86" w:rsidRPr="007D155B" w:rsidTr="007F5EA9">
        <w:tc>
          <w:tcPr>
            <w:tcW w:w="501" w:type="pct"/>
          </w:tcPr>
          <w:p w:rsidR="00376F86" w:rsidRPr="007D155B" w:rsidRDefault="00376F86" w:rsidP="008071B3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pct"/>
          </w:tcPr>
          <w:p w:rsidR="00376F86" w:rsidRPr="007D155B" w:rsidRDefault="00195384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2. </w:t>
            </w:r>
            <w:r w:rsidR="005E009C"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обзор истории религий</w:t>
            </w:r>
            <w:r w:rsidR="00376F86"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14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376F86" w:rsidRPr="007D155B" w:rsidTr="007F5EA9">
        <w:tc>
          <w:tcPr>
            <w:tcW w:w="501" w:type="pct"/>
          </w:tcPr>
          <w:p w:rsidR="00376F86" w:rsidRPr="007D155B" w:rsidRDefault="00376F86" w:rsidP="008071B3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pct"/>
          </w:tcPr>
          <w:p w:rsidR="00376F86" w:rsidRPr="007D155B" w:rsidRDefault="00195384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3. </w:t>
            </w:r>
            <w:r w:rsidR="00376F86"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Христианство</w:t>
            </w:r>
          </w:p>
        </w:tc>
        <w:tc>
          <w:tcPr>
            <w:tcW w:w="814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376F86" w:rsidRPr="007D155B" w:rsidTr="007F5EA9">
        <w:tc>
          <w:tcPr>
            <w:tcW w:w="501" w:type="pct"/>
          </w:tcPr>
          <w:p w:rsidR="00376F86" w:rsidRPr="007D155B" w:rsidRDefault="00376F86" w:rsidP="008071B3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pct"/>
          </w:tcPr>
          <w:p w:rsidR="00376F86" w:rsidRPr="007D155B" w:rsidRDefault="00195384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4. </w:t>
            </w:r>
            <w:r w:rsidR="00376F86"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Христианство в истории и культуре России и Беларуси</w:t>
            </w:r>
          </w:p>
        </w:tc>
        <w:tc>
          <w:tcPr>
            <w:tcW w:w="814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376F86" w:rsidRPr="007D155B" w:rsidTr="007F5EA9">
        <w:tc>
          <w:tcPr>
            <w:tcW w:w="501" w:type="pct"/>
          </w:tcPr>
          <w:p w:rsidR="00376F86" w:rsidRPr="007D155B" w:rsidRDefault="00376F86" w:rsidP="008071B3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Урок-обобщение</w:t>
            </w:r>
          </w:p>
        </w:tc>
        <w:tc>
          <w:tcPr>
            <w:tcW w:w="814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376F86" w:rsidRPr="007D155B" w:rsidTr="007F5EA9">
        <w:tc>
          <w:tcPr>
            <w:tcW w:w="501" w:type="pct"/>
          </w:tcPr>
          <w:p w:rsidR="00376F86" w:rsidRPr="007D155B" w:rsidRDefault="00376F86" w:rsidP="008071B3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Урок-заключение</w:t>
            </w:r>
          </w:p>
        </w:tc>
        <w:tc>
          <w:tcPr>
            <w:tcW w:w="814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76F86" w:rsidRPr="007D155B" w:rsidTr="007F5EA9">
        <w:tc>
          <w:tcPr>
            <w:tcW w:w="501" w:type="pct"/>
          </w:tcPr>
          <w:p w:rsidR="00376F86" w:rsidRPr="007D155B" w:rsidRDefault="00376F86" w:rsidP="008071B3">
            <w:pPr>
              <w:pStyle w:val="a4"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час</w:t>
            </w:r>
          </w:p>
        </w:tc>
        <w:tc>
          <w:tcPr>
            <w:tcW w:w="814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376F86" w:rsidRPr="007D155B" w:rsidTr="007F5EA9">
        <w:tc>
          <w:tcPr>
            <w:tcW w:w="501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5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14" w:type="pct"/>
          </w:tcPr>
          <w:p w:rsidR="00376F86" w:rsidRPr="007D155B" w:rsidRDefault="00376F86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</w:tbl>
    <w:p w:rsidR="00A65813" w:rsidRPr="0083229E" w:rsidRDefault="00376F86" w:rsidP="00807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A32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9C38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A65813" w:rsidRPr="0083229E" w:rsidRDefault="00376F86" w:rsidP="00807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1-й год обучения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 (1 час)</w:t>
      </w:r>
    </w:p>
    <w:p w:rsidR="00004177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 «Культура и религия». Этимология понятий «культура» и «религия». Историческая связь культуры и религии. Духовность как основа формирования культуры.</w:t>
      </w:r>
    </w:p>
    <w:p w:rsidR="00A65813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 е м а 1. </w:t>
      </w:r>
      <w:r w:rsidR="00A65813"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РЕЛИГИЯ КАК ОБЩЕЧЕЛОВЕЧЕСКОЕ ЯВЛЕНИЕ 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 часа)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Возникновение религии.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Происхождение р</w:t>
      </w: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елигии с точки зрения философии.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Религия и атеизм. 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Религия в обществе. 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значение религии в жизни человеческого общества.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Религия и наука. Религия и государство.</w:t>
      </w:r>
    </w:p>
    <w:p w:rsidR="00376F86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понятия:</w:t>
      </w:r>
      <w:r w:rsidRPr="009844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религия, религиозное сознание, вера, неверие, пантеизм, деизм, теизм, атеизм</w:t>
      </w:r>
    </w:p>
    <w:p w:rsidR="00A65813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 е м а 2. КРАТКИЙ ОБЗОР ИСТОРИИ РЕЛИГИЙ (10 часов)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Монотеизм и политеизм. Обзор религиозных систем древнего мира.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Причины возникновения политеизма. Религиозные представления Древнего Египта, Китая, Греции, Рима. Возникновение и развитие буддизма, индуизма, зороастризма, иудаизма, конфуцианства, даосизма, синтоизма и ислама</w:t>
      </w:r>
      <w:r w:rsidR="00A65813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Буддизм. </w:t>
      </w:r>
      <w:r w:rsidR="00A65813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Жизненный 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путь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Сиддхартхи Гаутамы: Будда. Возникновение, распространение, учение буддизма. Аскетическая жизнь как идеал буддизма. Причины популярности буддизма на Западе в наше время. Основные ветви буддизма. Буддизм и дзен-буддизм. 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Индуизм.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Исторические сведения и вероучение индуизма. Религиозная жизнь. Развитие индуизма: джайнизм и сикхизм. 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Зороастризм.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Возникновение зороастризма: личность Заратустры. Дуализм доброго и злого начал в зороастризме. Зороастризм в Персии и на Ближнем Востоке. Митраизм: культ Митры в Римской империи.</w:t>
      </w:r>
    </w:p>
    <w:p w:rsid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Иудаизм.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этапы развития иудаизма. Строгий монотеизм. Еврейская концепция истории. Причины разногласий с христианством. Талмудическая традиция. 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Конфуцианство, даосизм, синтоизм. 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Первобытная религия в Китае. Философская мысль Древнего Китая. Возникновение и развитие конфуцианства, даосизма и синтоизма. Основные аспекты вероучения.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Ислам.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Обычаи и традиции народов Аравийского полуострова до возникновения ислама. Мухаммед как основатель ислама. Коран и вероучение ислама. Сунниты и шииты. Мистицизм в исламе. Проблема исламского фундаментализма в современном мире.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Мировые религии. 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и критерии мировых религий. Мировые религии сегодня.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44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понятия:</w:t>
      </w:r>
      <w:r w:rsidRPr="009844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монотеизм, политеизм,, религиозное представление, вероучение, культ, буддизм, дзен-буддизм, индуизм, джайнизм, сикхизм, зороастризм, иудаизм, талмудическая традиция, конфуцианство, даосизм, синтоизм, ислам, Коран, сунниты и шииты, исламский мистицизм, исламский фундаментализм, мировые религии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обобщения (1 час)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 е м а 3. ХРИСТИАНСТВО (7 часов)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Возникновение христианства.</w:t>
      </w:r>
      <w:r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Личность Иисуса Христа, е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го земная жизнь и учение. 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Распространение христианства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Христианская проповедь в Палестине и на территории Римской империи. Гонения на христиан. Императоры-гонители. Принятие императором Константином христианства. Миланский эдикт. Дальнейшее развитие христианства в качестве государственной религии в Византийской империи. Крещение Руси.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Основы христианского вероучения.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Учение о Троице: христианская триадология. Учение о мире и человеке: христианская космология и антропология.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Христианство в истории.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Причины разделения Церкви на Православную и Римо-Католическую. Причины возникновения протестантизма. Первостепенные и второстепенные факторы разделения христиан. Необходимые условия воссоединения.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44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понятия:</w:t>
      </w:r>
      <w:r w:rsidRPr="009844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 церковь, государственная религия, триадология, православие, римо-католичество, протестантизм, разделение и воссоединение христиан.</w:t>
      </w:r>
    </w:p>
    <w:p w:rsidR="007F5EA9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 е м а 4. </w:t>
      </w:r>
      <w:r w:rsid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ХРИСТИАНСТВО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 ИСТОРИИ И КУЛЬТУРЕ </w:t>
      </w:r>
      <w:r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РОССИИ И 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БЕЛАРУСИ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(8 часов)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Дохристианский период.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Древние языческие верования славян. Особенности языческих культов, их отражение в жизни общества.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Принятие христианства.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Исторические предпосылки Кр</w:t>
      </w:r>
      <w:r w:rsidR="005E009C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ещения Руси. Личность 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князя Владимира. Принятие христианства (988 г.) как поворотный момент в истории славянских народов. Появление и распространение христианства на территории Беларуси (992 г.). Первые епископские кафедры – Полоцк и Туров. Святые Кирилл Туровский и Евфросиния Полоцкая – просветители земли белорусской. Христианство как основа культурного базиса славянских народов.</w:t>
      </w:r>
    </w:p>
    <w:p w:rsidR="005E009C" w:rsidRPr="0083229E" w:rsidRDefault="005E009C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Христианство в </w:t>
      </w:r>
      <w:r w:rsidR="00376F86"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Беларуси.</w:t>
      </w:r>
      <w:r w:rsidR="00376F86"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Роль христианства в формировании культурных традиций белорусов. Франциск Скорина. Геополитическое положение Беларуси и конфессиональная ситуация: Православие и Римо-Католичество. Церковь накануне Октябрьской революции и в советский период. Современное положение. 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Современная конфессиональная ситуация в </w:t>
      </w:r>
      <w:r w:rsidR="005E009C"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</w:t>
      </w:r>
      <w:r w:rsidR="00A65813"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</w:t>
      </w:r>
      <w:r w:rsidR="005E009C"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</w:t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Беларуси.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Понятие о свободе совести. Законодательство </w:t>
      </w:r>
      <w:r w:rsidR="005E009C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Российской Федерации и 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Республики Беларусь о свободе совести и религиозных организациях. Различие понятий «Церковь», «вероисповедание», «конфессия», «секта», «деструктивный культ». Традиционные вероисповедания в </w:t>
      </w:r>
      <w:r w:rsidR="005E009C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России и 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Республике Беларусь. Религиозная безграмотность как основная причина попадания людей в секты. Наиболее распространенные секты в </w:t>
      </w:r>
      <w:r w:rsidR="005E009C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России и 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Беларуси. Техника религиозной безопасности.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понятия: </w:t>
      </w:r>
      <w:r w:rsidRPr="009844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язычество, Крещение Руси, культурная традиция, свобода совести, религиозная организация, традиционные вероисповедания, конфессия, конфессиональная ситуация, секта, деструктивный культ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обобщения (1 час)</w:t>
      </w:r>
    </w:p>
    <w:p w:rsidR="00E46A84" w:rsidRDefault="00376F86" w:rsidP="00E46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 (1 час)</w:t>
      </w:r>
    </w:p>
    <w:p w:rsidR="007D155B" w:rsidRDefault="007D155B" w:rsidP="00E46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</w:p>
    <w:p w:rsidR="00A65813" w:rsidRPr="0083229E" w:rsidRDefault="00376F86" w:rsidP="00E46A8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Диспут</w:t>
      </w:r>
      <w:r w:rsidR="00195384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на тему: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«Диалог религии и культуры в современном мире: за или против?»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76F86" w:rsidRPr="0083229E" w:rsidRDefault="00CA32E2" w:rsidP="007D15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5. </w:t>
      </w:r>
      <w:r w:rsidR="009C38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76F86"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ТЕМАТИЧЕСКИЙ ПЛАН ЗАНЯТИЙ</w:t>
      </w:r>
      <w:r w:rsidR="007D15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="005E009C"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2-й год обучения</w:t>
      </w:r>
      <w:r w:rsidR="007D15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A65813" w:rsidRPr="0083229E" w:rsidRDefault="00A65813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59"/>
        <w:gridCol w:w="6946"/>
        <w:gridCol w:w="1666"/>
      </w:tblGrid>
      <w:tr w:rsidR="005E009C" w:rsidRPr="007D155B" w:rsidTr="00A65813">
        <w:tc>
          <w:tcPr>
            <w:tcW w:w="959" w:type="dxa"/>
            <w:shd w:val="clear" w:color="auto" w:fill="D6E3BC" w:themeFill="accent3" w:themeFillTint="66"/>
          </w:tcPr>
          <w:p w:rsidR="005E009C" w:rsidRPr="007D155B" w:rsidRDefault="005E009C" w:rsidP="008071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  <w:r w:rsidRPr="007D15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6946" w:type="dxa"/>
            <w:shd w:val="clear" w:color="auto" w:fill="D6E3BC" w:themeFill="accent3" w:themeFillTint="66"/>
          </w:tcPr>
          <w:p w:rsidR="005E009C" w:rsidRPr="007D155B" w:rsidRDefault="005E009C" w:rsidP="008071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Название темы</w:t>
            </w:r>
          </w:p>
        </w:tc>
        <w:tc>
          <w:tcPr>
            <w:tcW w:w="1666" w:type="dxa"/>
            <w:shd w:val="clear" w:color="auto" w:fill="D6E3BC" w:themeFill="accent3" w:themeFillTint="66"/>
          </w:tcPr>
          <w:p w:rsidR="005E009C" w:rsidRPr="007D155B" w:rsidRDefault="005E009C" w:rsidP="008071B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Количество </w:t>
            </w:r>
            <w:r w:rsidRPr="007D15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br/>
              <w:t>часов</w:t>
            </w:r>
          </w:p>
        </w:tc>
      </w:tr>
      <w:tr w:rsidR="005E009C" w:rsidRPr="007D155B" w:rsidTr="00D673DF">
        <w:tc>
          <w:tcPr>
            <w:tcW w:w="959" w:type="dxa"/>
          </w:tcPr>
          <w:p w:rsidR="005E009C" w:rsidRPr="007D155B" w:rsidRDefault="005E009C" w:rsidP="008071B3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Введение. Историческая связь христианства и культуры России и Беларуси   </w:t>
            </w:r>
          </w:p>
        </w:tc>
        <w:tc>
          <w:tcPr>
            <w:tcW w:w="166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E009C" w:rsidRPr="007D155B" w:rsidTr="00D673DF">
        <w:tc>
          <w:tcPr>
            <w:tcW w:w="959" w:type="dxa"/>
          </w:tcPr>
          <w:p w:rsidR="005E009C" w:rsidRPr="007D155B" w:rsidRDefault="005E009C" w:rsidP="008071B3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E009C" w:rsidRPr="007D155B" w:rsidRDefault="00195384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1. </w:t>
            </w:r>
            <w:r w:rsidR="005E009C"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Христианские праздники и их отражение в культурной традиции России</w:t>
            </w:r>
            <w:r w:rsidR="00C85489"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="005E009C"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85489"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белорусского народа </w:t>
            </w:r>
          </w:p>
        </w:tc>
        <w:tc>
          <w:tcPr>
            <w:tcW w:w="1666" w:type="dxa"/>
          </w:tcPr>
          <w:p w:rsidR="005E009C" w:rsidRPr="007D155B" w:rsidRDefault="00C85489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5E009C"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5E009C" w:rsidRPr="007D155B" w:rsidTr="00D673DF">
        <w:tc>
          <w:tcPr>
            <w:tcW w:w="959" w:type="dxa"/>
          </w:tcPr>
          <w:p w:rsidR="005E009C" w:rsidRPr="007D155B" w:rsidRDefault="005E009C" w:rsidP="008071B3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E009C" w:rsidRPr="007D155B" w:rsidRDefault="00195384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Тема 2. </w:t>
            </w:r>
            <w:r w:rsidR="005E009C"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Христианское религиозное искусство</w:t>
            </w:r>
          </w:p>
        </w:tc>
        <w:tc>
          <w:tcPr>
            <w:tcW w:w="166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E009C" w:rsidRPr="007D155B" w:rsidTr="00D673DF">
        <w:tc>
          <w:tcPr>
            <w:tcW w:w="959" w:type="dxa"/>
          </w:tcPr>
          <w:p w:rsidR="005E009C" w:rsidRPr="007D155B" w:rsidRDefault="005E009C" w:rsidP="008071B3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Урок-обобщение</w:t>
            </w:r>
          </w:p>
        </w:tc>
        <w:tc>
          <w:tcPr>
            <w:tcW w:w="166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E009C" w:rsidRPr="007D155B" w:rsidTr="00D673DF">
        <w:tc>
          <w:tcPr>
            <w:tcW w:w="959" w:type="dxa"/>
          </w:tcPr>
          <w:p w:rsidR="005E009C" w:rsidRPr="007D155B" w:rsidRDefault="005E009C" w:rsidP="008071B3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Заключение. Церковное искусство как неотъемлемый компонент мировой художественной культуры</w:t>
            </w:r>
          </w:p>
        </w:tc>
        <w:tc>
          <w:tcPr>
            <w:tcW w:w="166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E009C" w:rsidRPr="007D155B" w:rsidTr="00D673DF">
        <w:tc>
          <w:tcPr>
            <w:tcW w:w="959" w:type="dxa"/>
          </w:tcPr>
          <w:p w:rsidR="005E009C" w:rsidRPr="007D155B" w:rsidRDefault="005E009C" w:rsidP="008071B3">
            <w:pPr>
              <w:pStyle w:val="a4"/>
              <w:numPr>
                <w:ilvl w:val="0"/>
                <w:numId w:val="23"/>
              </w:num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час</w:t>
            </w:r>
          </w:p>
        </w:tc>
        <w:tc>
          <w:tcPr>
            <w:tcW w:w="166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5E009C" w:rsidRPr="007D155B" w:rsidTr="00D673DF">
        <w:tc>
          <w:tcPr>
            <w:tcW w:w="959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6" w:type="dxa"/>
          </w:tcPr>
          <w:p w:rsidR="005E009C" w:rsidRPr="007D155B" w:rsidRDefault="005E009C" w:rsidP="008071B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D15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</w:tbl>
    <w:p w:rsidR="005E009C" w:rsidRPr="0083229E" w:rsidRDefault="005E009C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65813" w:rsidRPr="0083229E" w:rsidRDefault="00CA32E2" w:rsidP="00807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9C38C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76F86"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ПРОГРАММЫ</w:t>
      </w:r>
    </w:p>
    <w:p w:rsidR="00A65813" w:rsidRPr="0083229E" w:rsidRDefault="005E009C" w:rsidP="008071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2-й год обучения</w:t>
      </w:r>
    </w:p>
    <w:p w:rsidR="00A65813" w:rsidRPr="0083229E" w:rsidRDefault="00A65813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  <w:r w:rsidR="00376F86"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(1 час)</w:t>
      </w:r>
    </w:p>
    <w:p w:rsidR="005E009C" w:rsidRPr="0083229E" w:rsidRDefault="0083229E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376F86"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Роль христианства в формировании восточно-славянской и, в частности, белорусской государственности. Историческая связь христианства и культуры </w:t>
      </w:r>
      <w:r w:rsidR="005E009C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России и </w:t>
      </w:r>
      <w:r w:rsidR="00376F86"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Беларуси. Обзор христианских традиций белорусского народа. 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 е м а 1. </w:t>
      </w:r>
      <w:r w:rsidR="005E009C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85489"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Христианские праздники и их отражение в культурной традиции </w:t>
      </w:r>
      <w:r w:rsidR="00C85489"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России и Беларуси</w:t>
      </w:r>
      <w:r w:rsidR="00C85489"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A65813"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(2</w:t>
      </w:r>
      <w:r w:rsidR="00C85489"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 часов)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Церковный календарь.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Понятие о церковном календаре. Старый (Юлианский) и новый (Григорианский) стиль. Понятие о годичном цикле праздников, его происхождении. Главные христианские праздники, их даты и связанные с ними традиции </w:t>
      </w:r>
      <w:r w:rsidR="00C85489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русского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народа.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 Рождества Пресвятой Богородицы.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История и духовный смысл праздника. События, легшие в его основу. Особенности празднования</w:t>
      </w:r>
    </w:p>
    <w:p w:rsidR="00A65813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 Воздвижения Креста Господня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История и духовный смысл праздника. События, легшие в его основу. Особенности празднования.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 Покрова Пресвятой Богородицы.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События, легшие в его основу. Образ Матери, прикрывающей и защищающей Своих попавших в беду детей. Государственный праздник Беларуси – День матери.</w:t>
      </w:r>
      <w:r w:rsidR="00C85489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День матери в России.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 Введения во храм Пресвятой Богородицы.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История и духовный смысл праздника. События, легшие в его основу. Особенности празднования.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 Рождества Христова.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Рождество Христово как один из главных христианских праздников. Богослужебное празднование. Святки. Рождественские народные обычаи. Колядование.</w:t>
      </w:r>
    </w:p>
    <w:p w:rsid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 Крещения Господня – Богоявления.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История и духовный смысл праздника. События, легшие в его основу. Особенности празднования. Освящение воды.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 Сретения Господня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Происхождение и духовный смысл. Особенности празднования.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События периода Великого Поста.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Масленица. Происхождение и смысл масленицы. Масленица в фольклоре и литературе. Прощенное Воскресенье. Великий пост. Значение поста в церковной традиции. Праздники Благовещения Пресвятой Богородицы и Входа Господень в Иерусалим. Страстная седмица.</w:t>
      </w:r>
    </w:p>
    <w:p w:rsidR="00A65813" w:rsidRPr="0083229E" w:rsidRDefault="0083229E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Пасха - </w:t>
      </w:r>
      <w:r w:rsidR="00376F86"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 Светлого Христова Воскресения.</w:t>
      </w:r>
      <w:r w:rsidR="00376F86"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Пасха Христова как главный христианский праздник: «Праздников праздник и торжество из торжеств». Традиция освящение пасхальных яиц и куличей, ее духовный смысл. Светлая седмица.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Праздники Вознесения Господне и Пятидесятницы, или Святой Троицы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История и духовный смысл. Евангельские события, легшие в их основу. День Рождения Церкви. Особенности празднования.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День памяти святых апостолов Петра и Павла.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Личность апостолов и их проповеднические труды. Учреждение дня их памяти.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 Преображения Господня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История и духовный смысл праздника. Евангельские события, легшие в его основу. Особенности празднования. Обычай освящать первые плоды нового урожая – «Яблочный Спас». </w:t>
      </w:r>
    </w:p>
    <w:p w:rsidR="00C85489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Праздник Успения Пресвятой Богородицы. 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Завершение церковного богослужебного круга. История праздника и его особое почитание. Чудотворные иконы Пресвятой Богородицы – покровительницы Беларуси: Минская и Жировицкая, их история. Посещение</w:t>
      </w:r>
      <w:r w:rsidR="00C85489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православного храма в Губкинском.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85489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понятия: </w:t>
      </w:r>
      <w:r w:rsidRPr="009844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церковный календарь, Юлианский стиль, Григорианский стиль, годичный цикл праздников, духовный смысл и традиция празднования, Рождество, Великий пост, Благовещение, Страстная седмица, Пасха, Светлая седмица, Пятидесятница, Вознесение, Преображение, Успение, чудотворная икона. </w:t>
      </w:r>
    </w:p>
    <w:p w:rsidR="00A65813" w:rsidRPr="0083229E" w:rsidRDefault="00C85489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322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 е м а 2</w:t>
      </w:r>
      <w:r w:rsidR="00376F86"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ХРИСТИАНСКОЕ РЕЛИГИОЗНОЕ ИСКУССТВО (10 часов)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Храм как центр религиозной культуры.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Религиозные корни культуры. Храм как выражение всего спектра духовности человека. Внутреннее и внешнее устройство христианского храма. Символика храма. Символы христианского искусства. 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Храмовое зодчество.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Отношение народа к построению храма. Христианское зодчество </w:t>
      </w:r>
      <w:r w:rsidR="00C85489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России и 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Беларуси. Отличительные черты православного, римо-католического и протестантско</w:t>
      </w:r>
      <w:r w:rsidR="00C85489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храма. Архитектурные стили. Виртуальная э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кскурсия в Минский Свято-Духов Кафедральный собор.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Храмовая живопись.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Монументальная живопись в христианском храме. Иконопись. Понятие об иконографическом каноне. Особенности византийской, славянской и западной иконографий. Икона как «богословие в красках». </w:t>
      </w:r>
      <w:r w:rsidR="00C85489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(Феофан Грек,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Андрей Рублев, Дионисий Ферапонтовский). Русская и белорусская иконопись.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Церковное пение и музыка. 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и основные виды церковного пения и музыки. Духовные композиторы (прот. П. И. Турчанинов, А. Ф. Львов, Н. И. Бахметев, М. И. Глинка, С. В. Смоленский, П. И. Чайковский, А. А. Архангельский) и их творчество.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Основные понятия: </w:t>
      </w:r>
      <w:r w:rsidRPr="009844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храм, устройство и символика храма, христианское искусство, зодчество, архитектурный стиль, икона, иконографический канон, церковное пение и музыка, гимнография.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Урок обобщения (1 час)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 (1 час)</w:t>
      </w:r>
    </w:p>
    <w:p w:rsidR="00A65813" w:rsidRPr="0083229E" w:rsidRDefault="00376F86" w:rsidP="008071B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A65813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5813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Церковное искусство как неотъемлемый компонент мировой художественной культуры.</w:t>
      </w:r>
    </w:p>
    <w:p w:rsidR="00A65813" w:rsidRPr="0083229E" w:rsidRDefault="00376F86" w:rsidP="008071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A65813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Виртуальные экскурсии: в Храм Христа Спасителя и в </w:t>
      </w: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Национальный художественный музей</w:t>
      </w:r>
      <w:r w:rsidR="00A65813" w:rsidRPr="008322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(г.Минск).</w:t>
      </w:r>
    </w:p>
    <w:p w:rsidR="00AE018D" w:rsidRPr="00CA32E2" w:rsidRDefault="00376F86" w:rsidP="008071B3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44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CA32E2" w:rsidRPr="00CA32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</w:t>
      </w:r>
      <w:r w:rsidRPr="00CA32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</w:t>
      </w:r>
    </w:p>
    <w:p w:rsidR="008F3009" w:rsidRDefault="008F3009" w:rsidP="008071B3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</w:p>
    <w:p w:rsidR="00376F86" w:rsidRDefault="00376F86" w:rsidP="008071B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09">
        <w:rPr>
          <w:rFonts w:ascii="Times New Roman" w:hAnsi="Times New Roman" w:cs="Times New Roman"/>
          <w:sz w:val="24"/>
          <w:szCs w:val="24"/>
        </w:rPr>
        <w:t>Бородина А. Основы православной культуры. – М., 2003.</w:t>
      </w:r>
      <w:r w:rsidR="008F3009" w:rsidRPr="008F3009">
        <w:t xml:space="preserve"> </w:t>
      </w:r>
      <w:hyperlink r:id="rId5" w:history="1">
        <w:r w:rsidR="008F3009" w:rsidRPr="006E5C85">
          <w:rPr>
            <w:rStyle w:val="a6"/>
            <w:rFonts w:ascii="Times New Roman" w:hAnsi="Times New Roman" w:cs="Times New Roman"/>
            <w:sz w:val="24"/>
            <w:szCs w:val="24"/>
          </w:rPr>
          <w:t>http://files.drofa-ventana.ru/site/2138980.pdf</w:t>
        </w:r>
      </w:hyperlink>
    </w:p>
    <w:p w:rsidR="00376F86" w:rsidRDefault="00376F86" w:rsidP="008071B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09">
        <w:rPr>
          <w:rFonts w:ascii="Times New Roman" w:hAnsi="Times New Roman" w:cs="Times New Roman"/>
          <w:sz w:val="24"/>
          <w:szCs w:val="24"/>
        </w:rPr>
        <w:t>Георгиева Т. Христианство и русская культура. – М., 2001.</w:t>
      </w:r>
      <w:r w:rsidR="008F3009" w:rsidRPr="008F3009">
        <w:t xml:space="preserve"> </w:t>
      </w:r>
      <w:hyperlink r:id="rId6" w:history="1">
        <w:r w:rsidR="000269B5" w:rsidRPr="006E5C85">
          <w:rPr>
            <w:rStyle w:val="a6"/>
            <w:rFonts w:ascii="Times New Roman" w:hAnsi="Times New Roman" w:cs="Times New Roman"/>
            <w:sz w:val="24"/>
            <w:szCs w:val="24"/>
          </w:rPr>
          <w:t>http://catalog.turgenev.ru/Opac/index.php?url=/notices/index/IdNotice:85740/Source:default</w:t>
        </w:r>
      </w:hyperlink>
    </w:p>
    <w:p w:rsidR="00376F86" w:rsidRDefault="00376F86" w:rsidP="008071B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09">
        <w:rPr>
          <w:rFonts w:ascii="Times New Roman" w:hAnsi="Times New Roman" w:cs="Times New Roman"/>
          <w:sz w:val="24"/>
          <w:szCs w:val="24"/>
        </w:rPr>
        <w:t>Детская Библия. – Стокгольм, 1998.</w:t>
      </w:r>
      <w:r w:rsidR="000269B5" w:rsidRPr="000269B5">
        <w:t xml:space="preserve"> </w:t>
      </w:r>
      <w:hyperlink r:id="rId7" w:history="1">
        <w:r w:rsidR="000269B5" w:rsidRPr="006E5C85">
          <w:rPr>
            <w:rStyle w:val="a6"/>
            <w:rFonts w:ascii="Times New Roman" w:hAnsi="Times New Roman" w:cs="Times New Roman"/>
            <w:sz w:val="24"/>
            <w:szCs w:val="24"/>
          </w:rPr>
          <w:t>https://bible.by/kids/book/1/</w:t>
        </w:r>
      </w:hyperlink>
    </w:p>
    <w:p w:rsidR="00AE018D" w:rsidRDefault="00AE018D" w:rsidP="008071B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09">
        <w:rPr>
          <w:rFonts w:ascii="Times New Roman" w:hAnsi="Times New Roman" w:cs="Times New Roman"/>
          <w:sz w:val="24"/>
          <w:szCs w:val="24"/>
        </w:rPr>
        <w:t>Лаптенок А.С. Нравственная культура общества: преемственность и новации. – Мн.,1999. </w:t>
      </w:r>
      <w:r w:rsidR="000269B5">
        <w:rPr>
          <w:rFonts w:ascii="Times New Roman" w:hAnsi="Times New Roman" w:cs="Times New Roman"/>
          <w:sz w:val="24"/>
          <w:szCs w:val="24"/>
        </w:rPr>
        <w:t>Лапте</w:t>
      </w:r>
      <w:r w:rsidRPr="008F3009">
        <w:rPr>
          <w:rFonts w:ascii="Times New Roman" w:hAnsi="Times New Roman" w:cs="Times New Roman"/>
          <w:sz w:val="24"/>
          <w:szCs w:val="24"/>
        </w:rPr>
        <w:t xml:space="preserve">нок С.Д. Духовно-нравственный мир учащейся молодежи. </w:t>
      </w:r>
      <w:hyperlink r:id="rId8" w:history="1">
        <w:r w:rsidR="000269B5" w:rsidRPr="006E5C85">
          <w:rPr>
            <w:rStyle w:val="a6"/>
            <w:rFonts w:ascii="Times New Roman" w:hAnsi="Times New Roman" w:cs="Times New Roman"/>
            <w:sz w:val="24"/>
            <w:szCs w:val="24"/>
          </w:rPr>
          <w:t>https://knigi.link/sovremennogo-obrazovatelnogo-metodologiya/laptnok-formirovanie-nravstvennoy-kulturyi-25408.html</w:t>
        </w:r>
      </w:hyperlink>
    </w:p>
    <w:p w:rsidR="00AE018D" w:rsidRDefault="00AE018D" w:rsidP="008071B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09">
        <w:rPr>
          <w:rFonts w:ascii="Times New Roman" w:hAnsi="Times New Roman" w:cs="Times New Roman"/>
          <w:sz w:val="24"/>
          <w:szCs w:val="24"/>
        </w:rPr>
        <w:t xml:space="preserve">Методика преподавания ОПК. Информационный список литературы по учебным предметам духовно-нравственного образования. – Екатеринбург, 2010. </w:t>
      </w:r>
      <w:hyperlink r:id="rId9" w:history="1">
        <w:r w:rsidR="004A07B8" w:rsidRPr="006E5C85">
          <w:rPr>
            <w:rStyle w:val="a6"/>
            <w:rFonts w:ascii="Times New Roman" w:hAnsi="Times New Roman" w:cs="Times New Roman"/>
            <w:sz w:val="24"/>
            <w:szCs w:val="24"/>
          </w:rPr>
          <w:t>http://metodisty.ru/m/groups/files/my_vedem_opk-dnk?cat=204</w:t>
        </w:r>
      </w:hyperlink>
    </w:p>
    <w:p w:rsidR="00376F86" w:rsidRDefault="00376F86" w:rsidP="008071B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09">
        <w:rPr>
          <w:rFonts w:ascii="Times New Roman" w:hAnsi="Times New Roman" w:cs="Times New Roman"/>
          <w:sz w:val="24"/>
          <w:szCs w:val="24"/>
        </w:rPr>
        <w:t>Покровский Н. В. Очерки памятников христианского искусства. – СПб., 2000.</w:t>
      </w:r>
      <w:r w:rsidR="004A07B8" w:rsidRPr="004A07B8">
        <w:t xml:space="preserve"> </w:t>
      </w:r>
      <w:hyperlink r:id="rId10" w:history="1">
        <w:r w:rsidR="004A07B8" w:rsidRPr="006E5C85">
          <w:rPr>
            <w:rStyle w:val="a6"/>
            <w:rFonts w:ascii="Times New Roman" w:hAnsi="Times New Roman" w:cs="Times New Roman"/>
            <w:sz w:val="24"/>
            <w:szCs w:val="24"/>
          </w:rPr>
          <w:t>http://metaparadigma.ru/pokrovskij-n-v-ocherki-pamyatnikov-xristianskoj-ikonografii-i-iskusstva/</w:t>
        </w:r>
      </w:hyperlink>
    </w:p>
    <w:p w:rsidR="00376F86" w:rsidRDefault="00376F86" w:rsidP="008071B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09">
        <w:rPr>
          <w:rFonts w:ascii="Times New Roman" w:hAnsi="Times New Roman" w:cs="Times New Roman"/>
          <w:sz w:val="24"/>
          <w:szCs w:val="24"/>
        </w:rPr>
        <w:t>Пра</w:t>
      </w:r>
      <w:r w:rsidR="00A961E9">
        <w:rPr>
          <w:rFonts w:ascii="Times New Roman" w:hAnsi="Times New Roman" w:cs="Times New Roman"/>
          <w:sz w:val="24"/>
          <w:szCs w:val="24"/>
        </w:rPr>
        <w:t>вославные праздники</w:t>
      </w:r>
      <w:r w:rsidRPr="008F3009">
        <w:rPr>
          <w:rFonts w:ascii="Times New Roman" w:hAnsi="Times New Roman" w:cs="Times New Roman"/>
          <w:sz w:val="24"/>
          <w:szCs w:val="24"/>
        </w:rPr>
        <w:t>.</w:t>
      </w:r>
      <w:r w:rsidR="00A961E9" w:rsidRPr="00A961E9">
        <w:t xml:space="preserve"> </w:t>
      </w:r>
      <w:hyperlink r:id="rId11" w:history="1">
        <w:r w:rsidR="00A961E9" w:rsidRPr="006E5C85">
          <w:rPr>
            <w:rStyle w:val="a6"/>
            <w:rFonts w:ascii="Times New Roman" w:hAnsi="Times New Roman" w:cs="Times New Roman"/>
            <w:sz w:val="24"/>
            <w:szCs w:val="24"/>
          </w:rPr>
          <w:t>http://hram-kupina.ru/cerkovnyj-kalendar/</w:t>
        </w:r>
      </w:hyperlink>
    </w:p>
    <w:p w:rsidR="00376F86" w:rsidRDefault="00376F86" w:rsidP="008071B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09">
        <w:rPr>
          <w:rFonts w:ascii="Times New Roman" w:hAnsi="Times New Roman" w:cs="Times New Roman"/>
          <w:sz w:val="24"/>
          <w:szCs w:val="24"/>
        </w:rPr>
        <w:t>Религии мира. Энциклопедия для детей в двух томах. – М., 1997.</w:t>
      </w:r>
      <w:r w:rsidR="00A961E9" w:rsidRPr="00A961E9">
        <w:t xml:space="preserve"> </w:t>
      </w:r>
      <w:hyperlink r:id="rId12" w:history="1">
        <w:r w:rsidR="00A961E9" w:rsidRPr="006E5C85">
          <w:rPr>
            <w:rStyle w:val="a6"/>
            <w:rFonts w:ascii="Times New Roman" w:hAnsi="Times New Roman" w:cs="Times New Roman"/>
            <w:sz w:val="24"/>
            <w:szCs w:val="24"/>
          </w:rPr>
          <w:t>http://nemalo.net/books/449035-enciklopediya-dlya-detey-religii-mira-tom-6-chast-1-2-2008.html</w:t>
        </w:r>
      </w:hyperlink>
    </w:p>
    <w:p w:rsidR="00376F86" w:rsidRDefault="00376F86" w:rsidP="008071B3">
      <w:pPr>
        <w:pStyle w:val="a4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09">
        <w:rPr>
          <w:rFonts w:ascii="Times New Roman" w:hAnsi="Times New Roman" w:cs="Times New Roman"/>
          <w:sz w:val="24"/>
          <w:szCs w:val="24"/>
        </w:rPr>
        <w:t>Скурат К. Православные основы культуры в памятниках литературы Древней Руси. – М., 2003.</w:t>
      </w:r>
      <w:r w:rsidR="00CE069D" w:rsidRPr="00CE069D">
        <w:t xml:space="preserve"> </w:t>
      </w:r>
      <w:hyperlink r:id="rId13" w:history="1">
        <w:r w:rsidR="00CE069D" w:rsidRPr="006E5C85">
          <w:rPr>
            <w:rStyle w:val="a6"/>
            <w:rFonts w:ascii="Times New Roman" w:hAnsi="Times New Roman" w:cs="Times New Roman"/>
            <w:sz w:val="24"/>
            <w:szCs w:val="24"/>
          </w:rPr>
          <w:t>https://elibrary.ru/item.asp?id=19887136</w:t>
        </w:r>
      </w:hyperlink>
    </w:p>
    <w:p w:rsidR="00CE069D" w:rsidRPr="008F3009" w:rsidRDefault="00CE069D" w:rsidP="008071B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6F86" w:rsidRPr="008F3009" w:rsidRDefault="00376F86" w:rsidP="008071B3">
      <w:pPr>
        <w:pStyle w:val="a4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3009">
        <w:rPr>
          <w:rFonts w:ascii="Times New Roman" w:hAnsi="Times New Roman" w:cs="Times New Roman"/>
          <w:sz w:val="24"/>
          <w:szCs w:val="24"/>
        </w:rPr>
        <w:br/>
      </w:r>
    </w:p>
    <w:p w:rsidR="00AE018D" w:rsidRPr="00AE018D" w:rsidRDefault="00AE018D" w:rsidP="008071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E018D" w:rsidRPr="00AE018D" w:rsidSect="00253882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45919"/>
    <w:multiLevelType w:val="multilevel"/>
    <w:tmpl w:val="B27E24E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32533"/>
    <w:multiLevelType w:val="multilevel"/>
    <w:tmpl w:val="8374974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3A36F7"/>
    <w:multiLevelType w:val="multilevel"/>
    <w:tmpl w:val="BDA0501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C606D3"/>
    <w:multiLevelType w:val="hybridMultilevel"/>
    <w:tmpl w:val="DDE650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9161D4"/>
    <w:multiLevelType w:val="multilevel"/>
    <w:tmpl w:val="C0D6477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314A42"/>
    <w:multiLevelType w:val="hybridMultilevel"/>
    <w:tmpl w:val="06D6BE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B1076E"/>
    <w:multiLevelType w:val="multilevel"/>
    <w:tmpl w:val="7EECC9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2138EA"/>
    <w:multiLevelType w:val="multilevel"/>
    <w:tmpl w:val="CE04F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FD25E0"/>
    <w:multiLevelType w:val="multilevel"/>
    <w:tmpl w:val="77DCC4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AC5613"/>
    <w:multiLevelType w:val="multilevel"/>
    <w:tmpl w:val="D3E24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CF4C1A"/>
    <w:multiLevelType w:val="multilevel"/>
    <w:tmpl w:val="70A8478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317DD6"/>
    <w:multiLevelType w:val="hybridMultilevel"/>
    <w:tmpl w:val="B6B01F42"/>
    <w:lvl w:ilvl="0" w:tplc="347CEC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896209"/>
    <w:multiLevelType w:val="multilevel"/>
    <w:tmpl w:val="8A58C9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1640712"/>
    <w:multiLevelType w:val="multilevel"/>
    <w:tmpl w:val="D542D9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1336DF"/>
    <w:multiLevelType w:val="multilevel"/>
    <w:tmpl w:val="9126DF6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5A29B4"/>
    <w:multiLevelType w:val="multilevel"/>
    <w:tmpl w:val="2E8E4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A8490A"/>
    <w:multiLevelType w:val="hybridMultilevel"/>
    <w:tmpl w:val="78A494CC"/>
    <w:lvl w:ilvl="0" w:tplc="347CEC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856AB3"/>
    <w:multiLevelType w:val="hybridMultilevel"/>
    <w:tmpl w:val="5FD4BF5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CEC51C2"/>
    <w:multiLevelType w:val="multilevel"/>
    <w:tmpl w:val="6714E7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C02C5F"/>
    <w:multiLevelType w:val="multilevel"/>
    <w:tmpl w:val="C868DBB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A46A3C"/>
    <w:multiLevelType w:val="multilevel"/>
    <w:tmpl w:val="AA8E7E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CD198C"/>
    <w:multiLevelType w:val="multilevel"/>
    <w:tmpl w:val="9B1CF6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475DAA"/>
    <w:multiLevelType w:val="multilevel"/>
    <w:tmpl w:val="05E81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88A6D72"/>
    <w:multiLevelType w:val="multilevel"/>
    <w:tmpl w:val="E88827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361509A"/>
    <w:multiLevelType w:val="multilevel"/>
    <w:tmpl w:val="B50C3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CEE2F1F"/>
    <w:multiLevelType w:val="hybridMultilevel"/>
    <w:tmpl w:val="E6921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157676D"/>
    <w:multiLevelType w:val="multilevel"/>
    <w:tmpl w:val="0BAAB99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"/>
  </w:num>
  <w:num w:numId="5">
    <w:abstractNumId w:val="8"/>
  </w:num>
  <w:num w:numId="6">
    <w:abstractNumId w:val="2"/>
  </w:num>
  <w:num w:numId="7">
    <w:abstractNumId w:val="4"/>
  </w:num>
  <w:num w:numId="8">
    <w:abstractNumId w:val="12"/>
  </w:num>
  <w:num w:numId="9">
    <w:abstractNumId w:val="26"/>
  </w:num>
  <w:num w:numId="10">
    <w:abstractNumId w:val="24"/>
  </w:num>
  <w:num w:numId="11">
    <w:abstractNumId w:val="20"/>
  </w:num>
  <w:num w:numId="12">
    <w:abstractNumId w:val="21"/>
  </w:num>
  <w:num w:numId="13">
    <w:abstractNumId w:val="13"/>
  </w:num>
  <w:num w:numId="14">
    <w:abstractNumId w:val="0"/>
  </w:num>
  <w:num w:numId="15">
    <w:abstractNumId w:val="19"/>
  </w:num>
  <w:num w:numId="16">
    <w:abstractNumId w:val="23"/>
  </w:num>
  <w:num w:numId="17">
    <w:abstractNumId w:val="14"/>
  </w:num>
  <w:num w:numId="18">
    <w:abstractNumId w:val="18"/>
  </w:num>
  <w:num w:numId="19">
    <w:abstractNumId w:val="22"/>
  </w:num>
  <w:num w:numId="20">
    <w:abstractNumId w:val="15"/>
  </w:num>
  <w:num w:numId="21">
    <w:abstractNumId w:val="9"/>
  </w:num>
  <w:num w:numId="22">
    <w:abstractNumId w:val="5"/>
  </w:num>
  <w:num w:numId="23">
    <w:abstractNumId w:val="25"/>
  </w:num>
  <w:num w:numId="24">
    <w:abstractNumId w:val="17"/>
  </w:num>
  <w:num w:numId="25">
    <w:abstractNumId w:val="11"/>
  </w:num>
  <w:num w:numId="26">
    <w:abstractNumId w:val="16"/>
  </w:num>
  <w:num w:numId="2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76F86"/>
    <w:rsid w:val="00004177"/>
    <w:rsid w:val="0002372B"/>
    <w:rsid w:val="000269B5"/>
    <w:rsid w:val="00062ACE"/>
    <w:rsid w:val="00081F85"/>
    <w:rsid w:val="00085269"/>
    <w:rsid w:val="000913D3"/>
    <w:rsid w:val="000D297C"/>
    <w:rsid w:val="00107A11"/>
    <w:rsid w:val="00195384"/>
    <w:rsid w:val="002144A2"/>
    <w:rsid w:val="0023376F"/>
    <w:rsid w:val="00253882"/>
    <w:rsid w:val="00263AE5"/>
    <w:rsid w:val="00376F86"/>
    <w:rsid w:val="003A3613"/>
    <w:rsid w:val="003E0721"/>
    <w:rsid w:val="0040515B"/>
    <w:rsid w:val="004152E0"/>
    <w:rsid w:val="00442420"/>
    <w:rsid w:val="00457149"/>
    <w:rsid w:val="0046212B"/>
    <w:rsid w:val="00462E65"/>
    <w:rsid w:val="00473DDC"/>
    <w:rsid w:val="004A07B8"/>
    <w:rsid w:val="004C3A22"/>
    <w:rsid w:val="004F7574"/>
    <w:rsid w:val="00500730"/>
    <w:rsid w:val="00500B25"/>
    <w:rsid w:val="00564DB1"/>
    <w:rsid w:val="0059404A"/>
    <w:rsid w:val="005A5F84"/>
    <w:rsid w:val="005E009C"/>
    <w:rsid w:val="00613486"/>
    <w:rsid w:val="00631CB8"/>
    <w:rsid w:val="006A6960"/>
    <w:rsid w:val="006F77AA"/>
    <w:rsid w:val="007644EE"/>
    <w:rsid w:val="00773017"/>
    <w:rsid w:val="007C5252"/>
    <w:rsid w:val="007D155B"/>
    <w:rsid w:val="007F5EA9"/>
    <w:rsid w:val="0080457A"/>
    <w:rsid w:val="008061A2"/>
    <w:rsid w:val="008071B3"/>
    <w:rsid w:val="008164FC"/>
    <w:rsid w:val="0083229E"/>
    <w:rsid w:val="00854B09"/>
    <w:rsid w:val="008604A5"/>
    <w:rsid w:val="00882181"/>
    <w:rsid w:val="00896106"/>
    <w:rsid w:val="008E2AF8"/>
    <w:rsid w:val="008F3009"/>
    <w:rsid w:val="009168EF"/>
    <w:rsid w:val="00934348"/>
    <w:rsid w:val="00937C99"/>
    <w:rsid w:val="00977AB0"/>
    <w:rsid w:val="009C38C1"/>
    <w:rsid w:val="009C66F3"/>
    <w:rsid w:val="009F4109"/>
    <w:rsid w:val="009F4C73"/>
    <w:rsid w:val="00A42DC9"/>
    <w:rsid w:val="00A649D3"/>
    <w:rsid w:val="00A65813"/>
    <w:rsid w:val="00A84D12"/>
    <w:rsid w:val="00A944F5"/>
    <w:rsid w:val="00A961E9"/>
    <w:rsid w:val="00AE018D"/>
    <w:rsid w:val="00AF1B5F"/>
    <w:rsid w:val="00C234C3"/>
    <w:rsid w:val="00C85489"/>
    <w:rsid w:val="00CA32E2"/>
    <w:rsid w:val="00CE069D"/>
    <w:rsid w:val="00D1046F"/>
    <w:rsid w:val="00D624EB"/>
    <w:rsid w:val="00E01B6C"/>
    <w:rsid w:val="00E331A3"/>
    <w:rsid w:val="00E340B5"/>
    <w:rsid w:val="00E46A84"/>
    <w:rsid w:val="00E52DA6"/>
    <w:rsid w:val="00EC5113"/>
    <w:rsid w:val="00F37282"/>
    <w:rsid w:val="00FA3B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86"/>
  </w:style>
  <w:style w:type="paragraph" w:styleId="2">
    <w:name w:val="heading 2"/>
    <w:link w:val="20"/>
    <w:uiPriority w:val="9"/>
    <w:unhideWhenUsed/>
    <w:qFormat/>
    <w:rsid w:val="00085269"/>
    <w:pPr>
      <w:keepNext/>
      <w:keepLines/>
      <w:spacing w:before="200" w:after="0"/>
      <w:outlineLvl w:val="1"/>
    </w:pPr>
    <w:rPr>
      <w:rFonts w:ascii="Times New Roman" w:eastAsiaTheme="majorEastAsia" w:hAnsi="Times New Roman" w:cstheme="majorBidi"/>
      <w:b/>
      <w:bCs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85269"/>
    <w:rPr>
      <w:rFonts w:ascii="Times New Roman" w:eastAsiaTheme="majorEastAsia" w:hAnsi="Times New Roman" w:cstheme="majorBidi"/>
      <w:b/>
      <w:bCs/>
      <w:sz w:val="32"/>
      <w:szCs w:val="26"/>
    </w:rPr>
  </w:style>
  <w:style w:type="table" w:styleId="a3">
    <w:name w:val="Table Grid"/>
    <w:basedOn w:val="a1"/>
    <w:uiPriority w:val="59"/>
    <w:rsid w:val="00376F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53882"/>
    <w:pPr>
      <w:ind w:left="720"/>
      <w:contextualSpacing/>
    </w:pPr>
  </w:style>
  <w:style w:type="character" w:customStyle="1" w:styleId="apple-converted-space">
    <w:name w:val="apple-converted-space"/>
    <w:basedOn w:val="a0"/>
    <w:rsid w:val="00AE018D"/>
  </w:style>
  <w:style w:type="character" w:styleId="a6">
    <w:name w:val="Hyperlink"/>
    <w:basedOn w:val="a0"/>
    <w:uiPriority w:val="99"/>
    <w:unhideWhenUsed/>
    <w:rsid w:val="008F3009"/>
    <w:rPr>
      <w:color w:val="0000FF" w:themeColor="hyperlink"/>
      <w:u w:val="single"/>
    </w:rPr>
  </w:style>
  <w:style w:type="character" w:customStyle="1" w:styleId="a5">
    <w:name w:val="Абзац списка Знак"/>
    <w:link w:val="a4"/>
    <w:uiPriority w:val="34"/>
    <w:locked/>
    <w:rsid w:val="00FA3B60"/>
  </w:style>
  <w:style w:type="paragraph" w:customStyle="1" w:styleId="1">
    <w:name w:val="Стиль1"/>
    <w:rsid w:val="009168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60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nigi.link/sovremennogo-obrazovatelnogo-metodologiya/laptnok-formirovanie-nravstvennoy-kulturyi-25408.html" TargetMode="External"/><Relationship Id="rId13" Type="http://schemas.openxmlformats.org/officeDocument/2006/relationships/hyperlink" Target="https://elibrary.ru/item.asp?id=19887136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ble.by/kids/book/1/" TargetMode="External"/><Relationship Id="rId12" Type="http://schemas.openxmlformats.org/officeDocument/2006/relationships/hyperlink" Target="http://nemalo.net/books/449035-enciklopediya-dlya-detey-religii-mira-tom-6-chast-1-2-2008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talog.turgenev.ru/Opac/index.php?url=/notices/index/IdNotice:85740/Source:default" TargetMode="External"/><Relationship Id="rId11" Type="http://schemas.openxmlformats.org/officeDocument/2006/relationships/hyperlink" Target="http://hram-kupina.ru/cerkovnyj-kalendar/" TargetMode="External"/><Relationship Id="rId5" Type="http://schemas.openxmlformats.org/officeDocument/2006/relationships/hyperlink" Target="http://files.drofa-ventana.ru/site/2138980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metaparadigma.ru/pokrovskij-n-v-ocherki-pamyatnikov-xristianskoj-ikonografii-i-iskusstv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metodisty.ru/m/groups/files/my_vedem_opk-dnk?cat=20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3441</Words>
  <Characters>19619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13</cp:revision>
  <dcterms:created xsi:type="dcterms:W3CDTF">2017-12-05T19:03:00Z</dcterms:created>
  <dcterms:modified xsi:type="dcterms:W3CDTF">2017-12-06T13:43:00Z</dcterms:modified>
</cp:coreProperties>
</file>