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2B38" w:rsidRDefault="00C52B38" w:rsidP="00C52B3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А. В. Удальцова</w:t>
      </w:r>
    </w:p>
    <w:p w:rsid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 w:rsidRPr="00C52B38">
        <w:rPr>
          <w:rFonts w:ascii="Times New Roman" w:hAnsi="Times New Roman" w:cs="Times New Roman"/>
          <w:sz w:val="28"/>
          <w:szCs w:val="28"/>
        </w:rPr>
        <w:t>учитель начальных классов, воспитатель ГПД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</w:p>
    <w:p w:rsidR="00C52B38" w:rsidRP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 квалификационная категория</w:t>
      </w:r>
    </w:p>
    <w:p w:rsidR="00184436" w:rsidRDefault="00C52B38" w:rsidP="00C52B3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О. В. </w:t>
      </w:r>
      <w:r w:rsidR="00184436" w:rsidRPr="00184436">
        <w:rPr>
          <w:rFonts w:ascii="Times New Roman" w:hAnsi="Times New Roman" w:cs="Times New Roman"/>
          <w:b/>
          <w:sz w:val="28"/>
          <w:szCs w:val="28"/>
        </w:rPr>
        <w:t>Харитонова</w:t>
      </w:r>
    </w:p>
    <w:p w:rsid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 w:rsidRPr="00C52B38">
        <w:rPr>
          <w:rFonts w:ascii="Times New Roman" w:hAnsi="Times New Roman" w:cs="Times New Roman"/>
          <w:sz w:val="28"/>
          <w:szCs w:val="28"/>
        </w:rPr>
        <w:t>воспитатель ГПД</w:t>
      </w:r>
      <w:r>
        <w:rPr>
          <w:rFonts w:ascii="Times New Roman" w:hAnsi="Times New Roman" w:cs="Times New Roman"/>
          <w:sz w:val="28"/>
          <w:szCs w:val="28"/>
        </w:rPr>
        <w:t>, высшая квалификационная категория</w:t>
      </w:r>
    </w:p>
    <w:p w:rsid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Государственное бюджетное образовательное учреждение </w:t>
      </w:r>
    </w:p>
    <w:p w:rsid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средняя общеобразовательная школа № 492 </w:t>
      </w:r>
    </w:p>
    <w:p w:rsid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Фрунзенского района Санкт-Петербурга, </w:t>
      </w:r>
    </w:p>
    <w:p w:rsid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Санкт-Петербург, Россия</w:t>
      </w:r>
    </w:p>
    <w:p w:rsidR="00C52B38" w:rsidRPr="00C52B38" w:rsidRDefault="00C52B38" w:rsidP="00C52B38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proofErr w:type="spellStart"/>
      <w:r w:rsidRPr="00C52B38">
        <w:rPr>
          <w:rFonts w:ascii="Times New Roman" w:hAnsi="Times New Roman" w:cs="Times New Roman"/>
          <w:sz w:val="28"/>
          <w:szCs w:val="28"/>
          <w:u w:val="single"/>
          <w:lang w:val="en-US"/>
        </w:rPr>
        <w:t>pomidi</w:t>
      </w:r>
      <w:proofErr w:type="spellEnd"/>
      <w:r w:rsidRPr="00C52B38">
        <w:rPr>
          <w:rFonts w:ascii="Times New Roman" w:hAnsi="Times New Roman" w:cs="Times New Roman"/>
          <w:sz w:val="28"/>
          <w:szCs w:val="28"/>
          <w:u w:val="single"/>
        </w:rPr>
        <w:t>@</w:t>
      </w:r>
      <w:r w:rsidRPr="00C52B38">
        <w:rPr>
          <w:rFonts w:ascii="Times New Roman" w:hAnsi="Times New Roman" w:cs="Times New Roman"/>
          <w:sz w:val="28"/>
          <w:szCs w:val="28"/>
          <w:u w:val="single"/>
          <w:lang w:val="en-US"/>
        </w:rPr>
        <w:t>mail</w:t>
      </w:r>
      <w:r w:rsidRPr="00C52B38">
        <w:rPr>
          <w:rFonts w:ascii="Times New Roman" w:hAnsi="Times New Roman" w:cs="Times New Roman"/>
          <w:sz w:val="28"/>
          <w:szCs w:val="28"/>
          <w:u w:val="single"/>
        </w:rPr>
        <w:t>.</w:t>
      </w:r>
      <w:proofErr w:type="spellStart"/>
      <w:r w:rsidRPr="00C52B38">
        <w:rPr>
          <w:rFonts w:ascii="Times New Roman" w:hAnsi="Times New Roman" w:cs="Times New Roman"/>
          <w:sz w:val="28"/>
          <w:szCs w:val="28"/>
          <w:u w:val="single"/>
          <w:lang w:val="en-US"/>
        </w:rPr>
        <w:t>ru</w:t>
      </w:r>
      <w:proofErr w:type="spellEnd"/>
    </w:p>
    <w:p w:rsidR="00C52B38" w:rsidRDefault="00C52B38" w:rsidP="00C52B3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ПРИМЕНЕНИЕ ИГРОВЫХ ФОРМ ОБУЧЕНИЯ НА ВНЕУРОЧНОЙ ДЕЯТЕЛЬНОСТИ В РАМКАХ КУРСОВ ОРКСЭ</w:t>
      </w:r>
    </w:p>
    <w:p w:rsidR="0062633A" w:rsidRPr="0062633A" w:rsidRDefault="0062633A" w:rsidP="006263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633A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 w:rsidRPr="0062633A">
        <w:rPr>
          <w:rFonts w:ascii="Times New Roman" w:hAnsi="Times New Roman" w:cs="Times New Roman"/>
          <w:b/>
          <w:sz w:val="28"/>
          <w:szCs w:val="28"/>
        </w:rPr>
        <w:t>: «Петровский Петербург»</w:t>
      </w:r>
    </w:p>
    <w:p w:rsidR="0062633A" w:rsidRDefault="0062633A" w:rsidP="0062633A">
      <w:pPr>
        <w:rPr>
          <w:rFonts w:ascii="Times New Roman" w:hAnsi="Times New Roman" w:cs="Times New Roman"/>
          <w:sz w:val="28"/>
          <w:szCs w:val="28"/>
        </w:rPr>
      </w:pPr>
      <w:r w:rsidRPr="00D1632E">
        <w:rPr>
          <w:rFonts w:ascii="Times New Roman" w:hAnsi="Times New Roman" w:cs="Times New Roman"/>
          <w:sz w:val="28"/>
          <w:szCs w:val="28"/>
          <w:u w:val="single"/>
        </w:rPr>
        <w:t>Тип:</w:t>
      </w: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проект, закрепление ранее полученных знаний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52B38" w:rsidRPr="00C52B38" w:rsidRDefault="00C52B38" w:rsidP="0062633A">
      <w:pPr>
        <w:jc w:val="both"/>
        <w:rPr>
          <w:rFonts w:ascii="Times New Roman" w:hAnsi="Times New Roman" w:cs="Times New Roman"/>
          <w:sz w:val="28"/>
          <w:szCs w:val="28"/>
        </w:rPr>
      </w:pPr>
      <w:r w:rsidRPr="00D1632E">
        <w:rPr>
          <w:rFonts w:ascii="Times New Roman" w:hAnsi="Times New Roman" w:cs="Times New Roman"/>
          <w:sz w:val="28"/>
          <w:szCs w:val="28"/>
          <w:u w:val="single"/>
        </w:rPr>
        <w:t>Аннотация:</w:t>
      </w:r>
      <w:r>
        <w:rPr>
          <w:rFonts w:ascii="Times New Roman" w:hAnsi="Times New Roman" w:cs="Times New Roman"/>
          <w:sz w:val="28"/>
          <w:szCs w:val="28"/>
        </w:rPr>
        <w:t xml:space="preserve"> игра остается одной из ведущих форм деятельности при работе с первоклассниками на внеурочной деятельности. Благодаря игровым технологиям учащимся легче понимать материал, усваивать его, ведь дети</w:t>
      </w:r>
      <w:r w:rsidR="0062633A">
        <w:rPr>
          <w:rFonts w:ascii="Times New Roman" w:hAnsi="Times New Roman" w:cs="Times New Roman"/>
          <w:sz w:val="28"/>
          <w:szCs w:val="28"/>
        </w:rPr>
        <w:t xml:space="preserve"> дают устойчивый эмоциональный отклик, а значит их познавательный интерес повышается, высоко ценится результат собственного труда и усилий, повышается учебная мотивация, развиваются творческие способности.</w:t>
      </w:r>
    </w:p>
    <w:p w:rsidR="0062633A" w:rsidRDefault="00184436" w:rsidP="0062633A">
      <w:pPr>
        <w:jc w:val="both"/>
        <w:rPr>
          <w:rFonts w:ascii="Times New Roman" w:hAnsi="Times New Roman" w:cs="Times New Roman"/>
          <w:sz w:val="28"/>
          <w:szCs w:val="28"/>
        </w:rPr>
      </w:pPr>
      <w:r w:rsidRPr="00D1632E">
        <w:rPr>
          <w:rFonts w:ascii="Times New Roman" w:hAnsi="Times New Roman" w:cs="Times New Roman"/>
          <w:sz w:val="28"/>
          <w:szCs w:val="28"/>
          <w:u w:val="single"/>
        </w:rPr>
        <w:t xml:space="preserve">Цель </w:t>
      </w:r>
      <w:r w:rsidR="0062633A" w:rsidRPr="00D1632E">
        <w:rPr>
          <w:rFonts w:ascii="Times New Roman" w:hAnsi="Times New Roman" w:cs="Times New Roman"/>
          <w:sz w:val="28"/>
          <w:szCs w:val="28"/>
          <w:u w:val="single"/>
        </w:rPr>
        <w:t>проекта:</w:t>
      </w:r>
      <w:r w:rsidR="0062633A">
        <w:rPr>
          <w:rFonts w:ascii="Times New Roman" w:hAnsi="Times New Roman" w:cs="Times New Roman"/>
          <w:sz w:val="28"/>
          <w:szCs w:val="28"/>
        </w:rPr>
        <w:t xml:space="preserve"> раскрыть понятия</w:t>
      </w: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  <w:r w:rsidR="0062633A">
        <w:rPr>
          <w:rFonts w:ascii="Times New Roman" w:hAnsi="Times New Roman" w:cs="Times New Roman"/>
          <w:sz w:val="28"/>
          <w:szCs w:val="28"/>
        </w:rPr>
        <w:t xml:space="preserve">«традиций», «труда» </w:t>
      </w:r>
      <w:r w:rsidRPr="00184436">
        <w:rPr>
          <w:rFonts w:ascii="Times New Roman" w:hAnsi="Times New Roman" w:cs="Times New Roman"/>
          <w:sz w:val="28"/>
          <w:szCs w:val="28"/>
        </w:rPr>
        <w:t xml:space="preserve">в </w:t>
      </w:r>
      <w:r w:rsidR="0062633A">
        <w:rPr>
          <w:rFonts w:ascii="Times New Roman" w:hAnsi="Times New Roman" w:cs="Times New Roman"/>
          <w:sz w:val="28"/>
          <w:szCs w:val="28"/>
        </w:rPr>
        <w:t xml:space="preserve">православной </w:t>
      </w:r>
      <w:r w:rsidRPr="00184436">
        <w:rPr>
          <w:rFonts w:ascii="Times New Roman" w:hAnsi="Times New Roman" w:cs="Times New Roman"/>
          <w:sz w:val="28"/>
          <w:szCs w:val="28"/>
        </w:rPr>
        <w:t>религи</w:t>
      </w:r>
      <w:r w:rsidR="0062633A">
        <w:rPr>
          <w:rFonts w:ascii="Times New Roman" w:hAnsi="Times New Roman" w:cs="Times New Roman"/>
          <w:sz w:val="28"/>
          <w:szCs w:val="28"/>
        </w:rPr>
        <w:t>и</w:t>
      </w:r>
    </w:p>
    <w:p w:rsidR="008A0E6D" w:rsidRDefault="008A0E6D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 w:rsidRPr="00D1632E">
        <w:rPr>
          <w:rFonts w:ascii="Times New Roman" w:hAnsi="Times New Roman" w:cs="Times New Roman"/>
          <w:sz w:val="28"/>
          <w:szCs w:val="28"/>
          <w:u w:val="single"/>
        </w:rPr>
        <w:t>Задачи проекта:</w:t>
      </w:r>
      <w:r>
        <w:rPr>
          <w:rFonts w:ascii="Times New Roman" w:hAnsi="Times New Roman" w:cs="Times New Roman"/>
          <w:sz w:val="28"/>
          <w:szCs w:val="28"/>
        </w:rPr>
        <w:t xml:space="preserve"> научить первоклассников презентовать полученные ранее знания по теме не просто читая текст, а театрально, актерски передать содержание темы.</w:t>
      </w:r>
    </w:p>
    <w:p w:rsidR="0062633A" w:rsidRPr="00D1632E" w:rsidRDefault="00184436">
      <w:pPr>
        <w:rPr>
          <w:rFonts w:ascii="Times New Roman" w:hAnsi="Times New Roman" w:cs="Times New Roman"/>
          <w:sz w:val="28"/>
          <w:szCs w:val="28"/>
          <w:u w:val="single"/>
        </w:rPr>
      </w:pPr>
      <w:r w:rsidRPr="00D1632E">
        <w:rPr>
          <w:rFonts w:ascii="Times New Roman" w:hAnsi="Times New Roman" w:cs="Times New Roman"/>
          <w:sz w:val="28"/>
          <w:szCs w:val="28"/>
          <w:u w:val="single"/>
        </w:rPr>
        <w:t>Планируемые результаты</w:t>
      </w:r>
      <w:r w:rsidR="0062633A" w:rsidRPr="00D1632E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62633A">
        <w:rPr>
          <w:rFonts w:ascii="Times New Roman" w:hAnsi="Times New Roman" w:cs="Times New Roman"/>
          <w:i/>
          <w:sz w:val="28"/>
          <w:szCs w:val="28"/>
        </w:rPr>
        <w:t>Предметные:</w:t>
      </w: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– раскрыть </w:t>
      </w:r>
      <w:r w:rsidR="0062633A">
        <w:rPr>
          <w:rFonts w:ascii="Times New Roman" w:hAnsi="Times New Roman" w:cs="Times New Roman"/>
          <w:sz w:val="28"/>
          <w:szCs w:val="28"/>
        </w:rPr>
        <w:t>понятия «труд», «традиция»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 – узнать о </w:t>
      </w:r>
      <w:r w:rsidR="0062633A">
        <w:rPr>
          <w:rFonts w:ascii="Times New Roman" w:hAnsi="Times New Roman" w:cs="Times New Roman"/>
          <w:sz w:val="28"/>
          <w:szCs w:val="28"/>
        </w:rPr>
        <w:t xml:space="preserve">различных ремеслах, в </w:t>
      </w:r>
      <w:proofErr w:type="spellStart"/>
      <w:r w:rsidR="0062633A">
        <w:rPr>
          <w:rFonts w:ascii="Times New Roman" w:hAnsi="Times New Roman" w:cs="Times New Roman"/>
          <w:sz w:val="28"/>
          <w:szCs w:val="28"/>
        </w:rPr>
        <w:t>т.ч</w:t>
      </w:r>
      <w:proofErr w:type="spellEnd"/>
      <w:r w:rsidR="0062633A">
        <w:rPr>
          <w:rFonts w:ascii="Times New Roman" w:hAnsi="Times New Roman" w:cs="Times New Roman"/>
          <w:sz w:val="28"/>
          <w:szCs w:val="28"/>
        </w:rPr>
        <w:t xml:space="preserve">. иконописи в православной религии 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2633A">
        <w:rPr>
          <w:rFonts w:ascii="Times New Roman" w:hAnsi="Times New Roman" w:cs="Times New Roman"/>
          <w:i/>
          <w:sz w:val="28"/>
          <w:szCs w:val="28"/>
        </w:rPr>
        <w:t>Метапредметные</w:t>
      </w:r>
      <w:proofErr w:type="spellEnd"/>
      <w:r w:rsidRPr="0062633A">
        <w:rPr>
          <w:rFonts w:ascii="Times New Roman" w:hAnsi="Times New Roman" w:cs="Times New Roman"/>
          <w:i/>
          <w:sz w:val="28"/>
          <w:szCs w:val="28"/>
        </w:rPr>
        <w:t>:</w:t>
      </w: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– умение ставить и удерживать </w:t>
      </w:r>
      <w:r w:rsidR="0062633A">
        <w:rPr>
          <w:rFonts w:ascii="Times New Roman" w:hAnsi="Times New Roman" w:cs="Times New Roman"/>
          <w:sz w:val="28"/>
          <w:szCs w:val="28"/>
        </w:rPr>
        <w:t>в течение презентации учебную задачу</w:t>
      </w:r>
    </w:p>
    <w:p w:rsidR="0062633A" w:rsidRDefault="0062633A" w:rsidP="0062633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–</w:t>
      </w:r>
      <w:r w:rsidR="00184436" w:rsidRPr="00184436">
        <w:rPr>
          <w:rFonts w:ascii="Times New Roman" w:hAnsi="Times New Roman" w:cs="Times New Roman"/>
          <w:sz w:val="28"/>
          <w:szCs w:val="28"/>
        </w:rPr>
        <w:t>умение формулировать свою точку зрения</w:t>
      </w:r>
      <w:r>
        <w:rPr>
          <w:rFonts w:ascii="Times New Roman" w:hAnsi="Times New Roman" w:cs="Times New Roman"/>
          <w:sz w:val="28"/>
          <w:szCs w:val="28"/>
        </w:rPr>
        <w:t>, при возникновении вопросов у гостей проекта</w:t>
      </w:r>
    </w:p>
    <w:p w:rsidR="0062633A" w:rsidRDefault="00184436" w:rsidP="0062633A">
      <w:pPr>
        <w:jc w:val="both"/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– умение работать с </w:t>
      </w:r>
      <w:r w:rsidR="0062633A">
        <w:rPr>
          <w:rFonts w:ascii="Times New Roman" w:hAnsi="Times New Roman" w:cs="Times New Roman"/>
          <w:sz w:val="28"/>
          <w:szCs w:val="28"/>
        </w:rPr>
        <w:t xml:space="preserve">текстом предложенной презентации 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  <w:r w:rsidRPr="0062633A">
        <w:rPr>
          <w:rFonts w:ascii="Times New Roman" w:hAnsi="Times New Roman" w:cs="Times New Roman"/>
          <w:i/>
          <w:sz w:val="28"/>
          <w:szCs w:val="28"/>
        </w:rPr>
        <w:t>Личностные:</w:t>
      </w: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>– формирование морально</w:t>
      </w:r>
      <w:r w:rsidR="0062633A">
        <w:rPr>
          <w:rFonts w:ascii="Times New Roman" w:hAnsi="Times New Roman" w:cs="Times New Roman"/>
          <w:sz w:val="28"/>
          <w:szCs w:val="28"/>
        </w:rPr>
        <w:t>-</w:t>
      </w:r>
      <w:r w:rsidRPr="00184436">
        <w:rPr>
          <w:rFonts w:ascii="Times New Roman" w:hAnsi="Times New Roman" w:cs="Times New Roman"/>
          <w:sz w:val="28"/>
          <w:szCs w:val="28"/>
        </w:rPr>
        <w:t xml:space="preserve">нравственных установок; </w:t>
      </w:r>
    </w:p>
    <w:p w:rsidR="0062633A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– осознание </w:t>
      </w:r>
      <w:r w:rsidR="0062633A">
        <w:rPr>
          <w:rFonts w:ascii="Times New Roman" w:hAnsi="Times New Roman" w:cs="Times New Roman"/>
          <w:sz w:val="28"/>
          <w:szCs w:val="28"/>
        </w:rPr>
        <w:t>традиций и труда,</w:t>
      </w:r>
      <w:r w:rsidRPr="00184436">
        <w:rPr>
          <w:rFonts w:ascii="Times New Roman" w:hAnsi="Times New Roman" w:cs="Times New Roman"/>
          <w:sz w:val="28"/>
          <w:szCs w:val="28"/>
        </w:rPr>
        <w:t xml:space="preserve"> как одной из нравственных ценностей </w:t>
      </w:r>
      <w:r w:rsidR="0062633A">
        <w:rPr>
          <w:rFonts w:ascii="Times New Roman" w:hAnsi="Times New Roman" w:cs="Times New Roman"/>
          <w:sz w:val="28"/>
          <w:szCs w:val="28"/>
        </w:rPr>
        <w:t>православия</w:t>
      </w:r>
      <w:r w:rsidRPr="001844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0E6D" w:rsidRDefault="00184436">
      <w:pPr>
        <w:rPr>
          <w:rFonts w:ascii="Times New Roman" w:hAnsi="Times New Roman" w:cs="Times New Roman"/>
          <w:sz w:val="28"/>
          <w:szCs w:val="28"/>
        </w:rPr>
      </w:pPr>
      <w:r w:rsidRPr="00184436">
        <w:rPr>
          <w:rFonts w:ascii="Times New Roman" w:hAnsi="Times New Roman" w:cs="Times New Roman"/>
          <w:sz w:val="28"/>
          <w:szCs w:val="28"/>
        </w:rPr>
        <w:t xml:space="preserve">Ресурсы </w:t>
      </w:r>
      <w:r w:rsidR="008A0E6D">
        <w:rPr>
          <w:rFonts w:ascii="Times New Roman" w:hAnsi="Times New Roman" w:cs="Times New Roman"/>
          <w:sz w:val="28"/>
          <w:szCs w:val="28"/>
        </w:rPr>
        <w:t>презентации</w:t>
      </w:r>
      <w:r w:rsidRPr="00184436">
        <w:rPr>
          <w:rFonts w:ascii="Times New Roman" w:hAnsi="Times New Roman" w:cs="Times New Roman"/>
          <w:sz w:val="28"/>
          <w:szCs w:val="28"/>
        </w:rPr>
        <w:t>:</w:t>
      </w:r>
    </w:p>
    <w:p w:rsidR="008A0E6D" w:rsidRDefault="008A0E6D" w:rsidP="008A0E6D">
      <w:pPr>
        <w:pStyle w:val="a3"/>
        <w:numPr>
          <w:ilvl w:val="0"/>
          <w:numId w:val="1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Декорации</w:t>
      </w:r>
    </w:p>
    <w:p w:rsidR="008A0E6D" w:rsidRDefault="008A0E6D" w:rsidP="008A0E6D">
      <w:pPr>
        <w:pStyle w:val="a3"/>
        <w:numPr>
          <w:ilvl w:val="0"/>
          <w:numId w:val="1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Атрибуты, выполненные своими руками</w:t>
      </w:r>
    </w:p>
    <w:p w:rsidR="008A0E6D" w:rsidRDefault="008A0E6D" w:rsidP="008A0E6D">
      <w:pPr>
        <w:pStyle w:val="a3"/>
        <w:numPr>
          <w:ilvl w:val="0"/>
          <w:numId w:val="1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Костюмы</w:t>
      </w:r>
    </w:p>
    <w:p w:rsidR="008A0E6D" w:rsidRDefault="008A0E6D" w:rsidP="008A0E6D">
      <w:pPr>
        <w:pStyle w:val="a3"/>
        <w:numPr>
          <w:ilvl w:val="0"/>
          <w:numId w:val="1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Музыкальное сопровождение на мультимедийном оборудовании</w:t>
      </w:r>
    </w:p>
    <w:p w:rsidR="008A0E6D" w:rsidRDefault="008A0E6D" w:rsidP="008A0E6D">
      <w:pPr>
        <w:rPr>
          <w:rFonts w:ascii="Times New Roman" w:hAnsi="Times New Roman" w:cs="Times New Roman"/>
          <w:sz w:val="28"/>
          <w:szCs w:val="28"/>
        </w:rPr>
      </w:pPr>
    </w:p>
    <w:p w:rsidR="008A0E6D" w:rsidRDefault="008A0E6D" w:rsidP="008A0E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презентации:</w:t>
      </w:r>
    </w:p>
    <w:p w:rsidR="008A0E6D" w:rsidRDefault="008A0E6D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крафтовой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рекреации, оформленной в стиле новогодней бальной залы, «фрейлины» в бальных платьях встречали гостей так называемой СТОП-картинкой, создавая позитивный эмоциональный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настройприсутствующий</w:t>
      </w:r>
      <w:proofErr w:type="spellEnd"/>
      <w:r>
        <w:rPr>
          <w:rFonts w:ascii="Times New Roman" w:hAnsi="Times New Roman" w:cs="Times New Roman"/>
          <w:sz w:val="28"/>
          <w:szCs w:val="28"/>
        </w:rPr>
        <w:t>, нацеливая последних на тему «Петровского Петербурга». В данной части презентации, учащиеся не только отобразили фрагмент традиционного петербургского бала 18 века, но и продемонстрировали знания о «языке веера».</w:t>
      </w:r>
    </w:p>
    <w:p w:rsidR="008A0E6D" w:rsidRDefault="008A0E6D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Подготовительная работа в оформлении класса проводилась с привлечением абсолютного большинства учащихся 1</w:t>
      </w:r>
      <w:r w:rsidR="004D0AF5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А», поэтому дети без труда смогли бы рассказать гостям о каждой детали, обосновав свой ответ</w:t>
      </w:r>
      <w:r w:rsidR="004D0AF5">
        <w:rPr>
          <w:rFonts w:ascii="Times New Roman" w:hAnsi="Times New Roman" w:cs="Times New Roman"/>
          <w:sz w:val="28"/>
          <w:szCs w:val="28"/>
        </w:rPr>
        <w:t>, на основе ранее полученных исторических знаний. Класс оформлен в стиле новогоднего «Гостиного двора» и ремесленных мастерских.</w:t>
      </w:r>
    </w:p>
    <w:p w:rsidR="004D0AF5" w:rsidRDefault="004D0AF5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Гостей встречала традиционная музыка, звучавшая на балах Петровской эпохи.</w:t>
      </w:r>
    </w:p>
    <w:p w:rsidR="004D0AF5" w:rsidRDefault="004D0AF5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Ведущие презентации – ученики 1 «А» класса встречали гостей у Императорской елки. Дети поприветствовали слушателей, рассказали о Петре Первом, как о великом реформаторе, огласили часть указа о новом летоисчислении, о традициях украшения елок, о которых русский человек ничего не знал в то время, об образцах наряженных хвойных деревьев, которые выставлялись у Гостиного двора в Москве. Тем самым учащиеся показали не только знания исторических фактов, но и ориентирование в «Ленте времени», хронологии событий, что определенно является начальной ступенькой в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формировании исторических представлений и успешном освоении регионального компонента образования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Петербурговедения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D0AF5" w:rsidRDefault="004D0AF5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Театральным жестом ребята пригласили гостей переместиться в Санкт-Петербург, где возвели каменный Гостиный двор. </w:t>
      </w:r>
    </w:p>
    <w:p w:rsidR="00C335E8" w:rsidRDefault="004D0AF5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У настенной декорации Невского проспекта, за длинными столами сидела мастера-торговцы, демонстрируя товары, которые можно было приобрести на 4х линиях Гостиного двора. Учащиеся актерски продемонстрировали некоторые </w:t>
      </w:r>
      <w:r w:rsidR="00C335E8">
        <w:rPr>
          <w:rFonts w:ascii="Times New Roman" w:hAnsi="Times New Roman" w:cs="Times New Roman"/>
          <w:sz w:val="28"/>
          <w:szCs w:val="28"/>
        </w:rPr>
        <w:t>ремесла:</w:t>
      </w:r>
    </w:p>
    <w:p w:rsidR="00C335E8" w:rsidRDefault="00C335E8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-гончар лепил на гончарном круге и обжигал глиняные горшки, которые православные люди использовали для сервировки стола в Рождественский Сочельник</w:t>
      </w:r>
    </w:p>
    <w:p w:rsidR="00C335E8" w:rsidRDefault="00C335E8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-ткач вышивал льняную рождественскую скатерть</w:t>
      </w:r>
    </w:p>
    <w:p w:rsidR="00C335E8" w:rsidRDefault="00C335E8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-пекарь расписывал медовые пряники в виде ангелов, которые вошли в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моду 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новым указом царя</w:t>
      </w:r>
    </w:p>
    <w:p w:rsidR="004D0AF5" w:rsidRDefault="00C335E8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-краснодеревщик вырезал картину с сюжетами Рождества Христова</w:t>
      </w:r>
      <w:r w:rsidR="004D0A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35E8" w:rsidRDefault="00C335E8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 отдельным столом работали девочки-мастера иконописи. На их рабочем столе стояли все предметы, необходимые для работы: кисти, мастихины, ветошь, мольберты, иконы, церковные свечи, кружка с водой. Девочки были одеты в традиционную одежду и платочки. В глиняных чашах они смешивали яичный желток с маслом, порошком охры и пурпура и расписывали такой краской лик Богородицы и Спасителя.</w:t>
      </w:r>
    </w:p>
    <w:p w:rsidR="00C335E8" w:rsidRDefault="00C335E8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7B1CE2">
        <w:rPr>
          <w:rFonts w:ascii="Times New Roman" w:hAnsi="Times New Roman" w:cs="Times New Roman"/>
          <w:sz w:val="28"/>
          <w:szCs w:val="28"/>
        </w:rPr>
        <w:t xml:space="preserve"> В завершение презентации учитель и воспитатель рассказали гостям о ремесленных мастерских Александро-Невской Лавры, где трудятся мастера-иконописцы и учащиеся проводили гостей аплодисментами. Умение аплодировать, правильно складывая кисти рук при хлопке, тоже было освоено в ходе предварительной работы по подготовке проекта.</w:t>
      </w:r>
    </w:p>
    <w:p w:rsidR="00D1632E" w:rsidRDefault="007B1CE2" w:rsidP="008A0E6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8.Фрейлины провожали гостей в рекреации</w:t>
      </w: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1632E">
        <w:rPr>
          <w:rFonts w:ascii="Times New Roman" w:hAnsi="Times New Roman" w:cs="Times New Roman"/>
          <w:b/>
          <w:sz w:val="28"/>
          <w:szCs w:val="28"/>
        </w:rPr>
        <w:t>РЕСУРСЫ:</w:t>
      </w: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A.V. </w:t>
      </w:r>
      <w:proofErr w:type="spellStart"/>
      <w:r w:rsidRPr="00D1632E">
        <w:rPr>
          <w:rFonts w:ascii="Times New Roman" w:hAnsi="Times New Roman" w:cs="Times New Roman"/>
          <w:sz w:val="28"/>
          <w:szCs w:val="28"/>
          <w:lang w:val="en-US"/>
        </w:rPr>
        <w:t>Udaltsova</w:t>
      </w:r>
      <w:proofErr w:type="spellEnd"/>
      <w:r w:rsidRPr="00D1632E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1632E">
        <w:rPr>
          <w:rFonts w:ascii="Times New Roman" w:hAnsi="Times New Roman" w:cs="Times New Roman"/>
          <w:sz w:val="28"/>
          <w:szCs w:val="28"/>
          <w:lang w:val="en-US"/>
        </w:rPr>
        <w:t xml:space="preserve">O. V. </w:t>
      </w:r>
      <w:proofErr w:type="spellStart"/>
      <w:r w:rsidRPr="00D1632E">
        <w:rPr>
          <w:rFonts w:ascii="Times New Roman" w:hAnsi="Times New Roman" w:cs="Times New Roman"/>
          <w:sz w:val="28"/>
          <w:szCs w:val="28"/>
          <w:lang w:val="en-US"/>
        </w:rPr>
        <w:t>Kharitonova</w:t>
      </w:r>
      <w:proofErr w:type="spellEnd"/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sz w:val="28"/>
          <w:szCs w:val="28"/>
          <w:lang w:val="en-US"/>
        </w:rPr>
        <w:t>State budgetary educational institution</w:t>
      </w: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D1632E">
        <w:rPr>
          <w:rFonts w:ascii="Times New Roman" w:hAnsi="Times New Roman" w:cs="Times New Roman"/>
          <w:sz w:val="28"/>
          <w:szCs w:val="28"/>
          <w:lang w:val="en-US"/>
        </w:rPr>
        <w:t>secondary</w:t>
      </w:r>
      <w:proofErr w:type="gramEnd"/>
      <w:r w:rsidRPr="00D1632E">
        <w:rPr>
          <w:rFonts w:ascii="Times New Roman" w:hAnsi="Times New Roman" w:cs="Times New Roman"/>
          <w:sz w:val="28"/>
          <w:szCs w:val="28"/>
          <w:lang w:val="en-US"/>
        </w:rPr>
        <w:t xml:space="preserve"> school No. 492</w:t>
      </w: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D1632E">
        <w:rPr>
          <w:rFonts w:ascii="Times New Roman" w:hAnsi="Times New Roman" w:cs="Times New Roman"/>
          <w:sz w:val="28"/>
          <w:szCs w:val="28"/>
          <w:lang w:val="en-US"/>
        </w:rPr>
        <w:t>Frunzensky</w:t>
      </w:r>
      <w:proofErr w:type="spellEnd"/>
      <w:r w:rsidRPr="00D1632E">
        <w:rPr>
          <w:rFonts w:ascii="Times New Roman" w:hAnsi="Times New Roman" w:cs="Times New Roman"/>
          <w:sz w:val="28"/>
          <w:szCs w:val="28"/>
          <w:lang w:val="en-US"/>
        </w:rPr>
        <w:t xml:space="preserve"> district of St. Petersburg,</w:t>
      </w: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sz w:val="28"/>
          <w:szCs w:val="28"/>
          <w:lang w:val="en-US"/>
        </w:rPr>
        <w:t>Saint Petersburg, Russia</w:t>
      </w: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sz w:val="28"/>
          <w:szCs w:val="28"/>
          <w:lang w:val="en-US"/>
        </w:rPr>
        <w:t>pomidi@mail.ru</w:t>
      </w: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b/>
          <w:sz w:val="28"/>
          <w:szCs w:val="28"/>
          <w:lang w:val="en-US"/>
        </w:rPr>
        <w:t>THE USE OF GAME FORMS OF LEARNING IN EXTRACURRICULAR ACTIVITIES WITHIN THE FRAMEWORK OF ORCSE COURSES</w:t>
      </w:r>
    </w:p>
    <w:p w:rsidR="00D1632E" w:rsidRPr="00D1632E" w:rsidRDefault="00D1632E" w:rsidP="00D163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sz w:val="28"/>
          <w:szCs w:val="28"/>
          <w:lang w:val="en-US"/>
        </w:rPr>
        <w:t>Project topic: "</w:t>
      </w:r>
      <w:proofErr w:type="spellStart"/>
      <w:r w:rsidRPr="00D1632E">
        <w:rPr>
          <w:rFonts w:ascii="Times New Roman" w:hAnsi="Times New Roman" w:cs="Times New Roman"/>
          <w:sz w:val="28"/>
          <w:szCs w:val="28"/>
          <w:lang w:val="en-US"/>
        </w:rPr>
        <w:t>Petrovsky</w:t>
      </w:r>
      <w:proofErr w:type="spellEnd"/>
      <w:r w:rsidRPr="00D1632E">
        <w:rPr>
          <w:rFonts w:ascii="Times New Roman" w:hAnsi="Times New Roman" w:cs="Times New Roman"/>
          <w:sz w:val="28"/>
          <w:szCs w:val="28"/>
          <w:lang w:val="en-US"/>
        </w:rPr>
        <w:t xml:space="preserve"> Petersburg"</w:t>
      </w:r>
    </w:p>
    <w:p w:rsidR="00D1632E" w:rsidRPr="00D1632E" w:rsidRDefault="00D1632E" w:rsidP="00D1632E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sz w:val="28"/>
          <w:szCs w:val="28"/>
          <w:u w:val="single"/>
          <w:lang w:val="en-US"/>
        </w:rPr>
        <w:t>Abstract:</w:t>
      </w:r>
      <w:r w:rsidRPr="00D1632E">
        <w:rPr>
          <w:rFonts w:ascii="Times New Roman" w:hAnsi="Times New Roman" w:cs="Times New Roman"/>
          <w:sz w:val="28"/>
          <w:szCs w:val="28"/>
          <w:lang w:val="en-US"/>
        </w:rPr>
        <w:t xml:space="preserve"> the game remains one of the leading forms of activity when working with first-graders in extracurricular activities. Thanks to game technologies, it is easier for students to understand the material, to assimilate it, because children give a stable emotional response, which means their cognitive interest increases, the result of their own work and efforts is highly appreciated, educational motivation increases, creative abilities develop.</w:t>
      </w:r>
      <w:bookmarkStart w:id="0" w:name="_GoBack"/>
      <w:bookmarkEnd w:id="0"/>
    </w:p>
    <w:p w:rsidR="00394CFC" w:rsidRPr="00D1632E" w:rsidRDefault="00394CFC" w:rsidP="00D1632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1632E">
        <w:rPr>
          <w:rFonts w:ascii="Times New Roman" w:hAnsi="Times New Roman" w:cs="Times New Roman"/>
          <w:b/>
          <w:sz w:val="28"/>
          <w:szCs w:val="28"/>
          <w:lang w:val="en-US"/>
        </w:rPr>
        <w:br w:type="page"/>
      </w:r>
    </w:p>
    <w:p w:rsidR="007B1CE2" w:rsidRDefault="00394CFC" w:rsidP="00394C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4CFC">
        <w:rPr>
          <w:rFonts w:ascii="Times New Roman" w:hAnsi="Times New Roman" w:cs="Times New Roman"/>
          <w:b/>
          <w:sz w:val="28"/>
          <w:szCs w:val="28"/>
        </w:rPr>
        <w:lastRenderedPageBreak/>
        <w:t>ФОТООТЧЕТ О МЕРОПРИЯТИИ</w:t>
      </w:r>
    </w:p>
    <w:p w:rsidR="00394CFC" w:rsidRDefault="00394CFC" w:rsidP="00394C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F9514C3" wp14:editId="52EFAB82">
            <wp:extent cx="2409824" cy="1952625"/>
            <wp:effectExtent l="0" t="0" r="0" b="0"/>
            <wp:docPr id="1" name="Рисунок 1" descr="https://sun9-north.userapi.com/sun9-88/s/v1/ig2/74U8S1YxM5yWGJ1ERe7z4JCffxv3jRBw7C26-BZ63iN8zwWc6kbk-_BdE6U1X85mbFXE3sz0LF2XPNAObjcLTE92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north.userapi.com/sun9-88/s/v1/ig2/74U8S1YxM5yWGJ1ERe7z4JCffxv3jRBw7C26-BZ63iN8zwWc6kbk-_BdE6U1X85mbFXE3sz0LF2XPNAObjcLTE92.jpg?size=1280x9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6" t="2524" r="10077" b="11233"/>
                    <a:stretch/>
                  </pic:blipFill>
                  <pic:spPr bwMode="auto">
                    <a:xfrm>
                      <a:off x="0" y="0"/>
                      <a:ext cx="2419864" cy="196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2BBF11EA" wp14:editId="76CAE116">
            <wp:extent cx="1635651" cy="1952342"/>
            <wp:effectExtent l="0" t="0" r="3175" b="0"/>
            <wp:docPr id="2" name="Рисунок 2" descr="https://sun9-west.userapi.com/sun9-62/s/v1/ig2/LIpFCwZ-uLX5BjpJ-HjCilGD64nN1c87yC32paux2_6Whbc3gGmaXMVYWlazLNyu_qwOKTRv9GOF9vAObv-zbtxV.jpg?size=1070x108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west.userapi.com/sun9-62/s/v1/ig2/LIpFCwZ-uLX5BjpJ-HjCilGD64nN1c87yC32paux2_6Whbc3gGmaXMVYWlazLNyu_qwOKTRv9GOF9vAObv-zbtxV.jpg?size=1070x108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84" t="5402" r="13252" b="5475"/>
                    <a:stretch/>
                  </pic:blipFill>
                  <pic:spPr bwMode="auto">
                    <a:xfrm>
                      <a:off x="0" y="0"/>
                      <a:ext cx="1645200" cy="196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4CFC" w:rsidRDefault="00394CFC" w:rsidP="00394C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AB2CF0" wp14:editId="0442153B">
            <wp:extent cx="2404037" cy="1771650"/>
            <wp:effectExtent l="0" t="0" r="0" b="0"/>
            <wp:docPr id="3" name="Рисунок 3" descr="https://sun9-west.userapi.com/sun9-3/s/v1/ig2/Ki0jgpa6wJhWjW3jzMxkIQ5_pJOUYd64xerQkamYTHIyMk87V_t6XnrwNReFvm8d0fZ23Ppq-GdAtPD9H1q_CgBA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west.userapi.com/sun9-3/s/v1/ig2/Ki0jgpa6wJhWjW3jzMxkIQ5_pJOUYd64xerQkamYTHIyMk87V_t6XnrwNReFvm8d0fZ23Ppq-GdAtPD9H1q_CgBA.jpg?size=1280x9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1" t="9835" r="15496" b="11701"/>
                    <a:stretch/>
                  </pic:blipFill>
                  <pic:spPr bwMode="auto">
                    <a:xfrm>
                      <a:off x="0" y="0"/>
                      <a:ext cx="2414704" cy="177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A2D21A7" wp14:editId="72D714DF">
            <wp:extent cx="2320713" cy="1740535"/>
            <wp:effectExtent l="0" t="0" r="3810" b="0"/>
            <wp:docPr id="5" name="Рисунок 5" descr="https://sun9-east.userapi.com/sun9-18/s/v1/ig2/WHYhbySsimYzN23Z_qCwie4fkJNBd_S8nSllPlXnM0Yy2dbAUwcFi09v7Ou0amsq8XZLFEXqnaHkyGzcCtDtYxvH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east.userapi.com/sun9-18/s/v1/ig2/WHYhbySsimYzN23Z_qCwie4fkJNBd_S8nSllPlXnM0Yy2dbAUwcFi09v7Ou0amsq8XZLFEXqnaHkyGzcCtDtYxvH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964" cy="176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CFC" w:rsidRDefault="00394CFC" w:rsidP="00394C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2885F2" wp14:editId="79508CE5">
            <wp:extent cx="2317115" cy="1758950"/>
            <wp:effectExtent l="0" t="0" r="6985" b="0"/>
            <wp:docPr id="6" name="Рисунок 6" descr="https://sun9-west.userapi.com/sun9-63/s/v1/ig2/3_UorXLkjF09miXeRghN5aqg_EFW_oUtw9bQkF7Od9qmZymQIBLpwi9OYZ5VlUIC-U1_BFM9CAgSQ8L5EISZWg--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west.userapi.com/sun9-63/s/v1/ig2/3_UorXLkjF09miXeRghN5aqg_EFW_oUtw9bQkF7Od9qmZymQIBLpwi9OYZ5VlUIC-U1_BFM9CAgSQ8L5EISZWg--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74" cy="177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7CB6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627CB6">
        <w:rPr>
          <w:noProof/>
          <w:lang w:eastAsia="ru-RU"/>
        </w:rPr>
        <w:drawing>
          <wp:inline distT="0" distB="0" distL="0" distR="0" wp14:anchorId="2114C002" wp14:editId="112883DD">
            <wp:extent cx="2345690" cy="1759268"/>
            <wp:effectExtent l="0" t="0" r="0" b="0"/>
            <wp:docPr id="7" name="Рисунок 7" descr="https://sun9-north.userapi.com/sun9-82/s/v1/ig2/riZczEOJ4lkSIIzpG_kIDs3RNnc6wJ2Wr2-x37Y7i3TkOO_6R78jz0OmIHjxyTNp8IQNmhXh4i2li-oHaQ9n6gvM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north.userapi.com/sun9-82/s/v1/ig2/riZczEOJ4lkSIIzpG_kIDs3RNnc6wJ2Wr2-x37Y7i3TkOO_6R78jz0OmIHjxyTNp8IQNmhXh4i2li-oHaQ9n6gvM.jpg?size=1280x960&amp;quality=95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657" cy="177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CB6" w:rsidRPr="00394CFC" w:rsidRDefault="00627CB6" w:rsidP="00394CF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D138F1" wp14:editId="1CED678E">
            <wp:extent cx="2933700" cy="1756502"/>
            <wp:effectExtent l="0" t="0" r="0" b="0"/>
            <wp:docPr id="8" name="Рисунок 8" descr="https://sun9-east.userapi.com/sun9-42/s/v1/ig2/UMiSkmDuowps7i02ch9n7mRjWks6P_rVrIhXx8mquZ8QpZH2cGWslD0SU2oqly4P4ZT7YpKdEg_R-FbAr7Gn4xmi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east.userapi.com/sun9-42/s/v1/ig2/UMiSkmDuowps7i02ch9n7mRjWks6P_rVrIhXx8mquZ8QpZH2cGWslD0SU2oqly4P4ZT7YpKdEg_R-FbAr7Gn4xmi.jpg?size=1280x9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8" t="13042" b="10200"/>
                    <a:stretch/>
                  </pic:blipFill>
                  <pic:spPr bwMode="auto">
                    <a:xfrm>
                      <a:off x="0" y="0"/>
                      <a:ext cx="2941717" cy="1761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0AC1FC0" wp14:editId="286264BD">
            <wp:extent cx="2362200" cy="1744823"/>
            <wp:effectExtent l="0" t="0" r="0" b="8255"/>
            <wp:docPr id="9" name="Рисунок 9" descr="https://sun9-east.userapi.com/sun9-58/s/v1/ig2/L8628gVTL6w40kCQ11ssZoVeQd04kgXGJ4NkUsve7vKlmKbmiwoUJAo4tAXWXfV1q1ALZ2qIw30pqIRxgvAuZxxX.jpg?size=1280x960&amp;quality=9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east.userapi.com/sun9-58/s/v1/ig2/L8628gVTL6w40kCQ11ssZoVeQd04kgXGJ4NkUsve7vKlmKbmiwoUJAo4tAXWXfV1q1ALZ2qIw30pqIRxgvAuZxxX.jpg?size=1280x960&amp;quality=9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04" t="12828" r="16293" b="14683"/>
                    <a:stretch/>
                  </pic:blipFill>
                  <pic:spPr bwMode="auto">
                    <a:xfrm>
                      <a:off x="0" y="0"/>
                      <a:ext cx="2391906" cy="176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27CB6" w:rsidRPr="00394C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EC7CBE"/>
    <w:multiLevelType w:val="hybridMultilevel"/>
    <w:tmpl w:val="9BA69C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4436"/>
    <w:rsid w:val="00184436"/>
    <w:rsid w:val="00394CFC"/>
    <w:rsid w:val="004D0AF5"/>
    <w:rsid w:val="0062633A"/>
    <w:rsid w:val="00627CB6"/>
    <w:rsid w:val="007B1CE2"/>
    <w:rsid w:val="008A0E6D"/>
    <w:rsid w:val="00C335E8"/>
    <w:rsid w:val="00C52B38"/>
    <w:rsid w:val="00D1632E"/>
    <w:rsid w:val="00DE3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9E954B-AAD1-408E-9585-FA1A7C9AF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0E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835</Words>
  <Characters>4763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Teacher</cp:lastModifiedBy>
  <cp:revision>3</cp:revision>
  <dcterms:created xsi:type="dcterms:W3CDTF">2023-01-20T14:09:00Z</dcterms:created>
  <dcterms:modified xsi:type="dcterms:W3CDTF">2023-01-20T15:31:00Z</dcterms:modified>
</cp:coreProperties>
</file>