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002" w:rsidRPr="00E41002" w:rsidRDefault="008D1952" w:rsidP="00DA7CDA">
      <w:pPr>
        <w:pStyle w:val="generatedheader"/>
        <w:shd w:val="clear" w:color="auto" w:fill="FFFFFF"/>
        <w:spacing w:before="0" w:beforeAutospacing="0" w:after="408" w:afterAutospacing="0"/>
        <w:jc w:val="center"/>
        <w:rPr>
          <w:b/>
          <w:bCs/>
          <w:color w:val="000000"/>
          <w:sz w:val="20"/>
          <w:szCs w:val="20"/>
          <w:lang w:val="en-US"/>
        </w:rPr>
      </w:pPr>
      <w:r>
        <w:rPr>
          <w:b/>
          <w:bCs/>
          <w:color w:val="000000"/>
          <w:sz w:val="20"/>
          <w:szCs w:val="20"/>
        </w:rPr>
        <w:t>КИБЕ</w:t>
      </w:r>
      <w:r w:rsidR="00E41002" w:rsidRPr="00E41002">
        <w:rPr>
          <w:b/>
          <w:bCs/>
          <w:color w:val="000000"/>
          <w:sz w:val="20"/>
          <w:szCs w:val="20"/>
        </w:rPr>
        <w:t>РНЕТИЧЕСКИЕ ОСНОВЫ СТАНДАРТИЗАЦИИ. BIG DATA. ИСКУССТВЕННЫЙ</w:t>
      </w:r>
      <w:r w:rsidR="00E41002" w:rsidRPr="00E41002">
        <w:rPr>
          <w:b/>
          <w:bCs/>
          <w:color w:val="000000"/>
          <w:sz w:val="20"/>
          <w:szCs w:val="20"/>
          <w:lang w:val="en-US"/>
        </w:rPr>
        <w:t xml:space="preserve"> </w:t>
      </w:r>
      <w:r w:rsidR="00E41002" w:rsidRPr="00E41002">
        <w:rPr>
          <w:b/>
          <w:bCs/>
          <w:color w:val="000000"/>
          <w:sz w:val="20"/>
          <w:szCs w:val="20"/>
        </w:rPr>
        <w:t>ИНТЕЛЛЕКТ</w:t>
      </w:r>
    </w:p>
    <w:p w:rsidR="00E41002" w:rsidRPr="008D1952" w:rsidRDefault="00E41002" w:rsidP="00E41002">
      <w:pPr>
        <w:pStyle w:val="generatedheader"/>
        <w:shd w:val="clear" w:color="auto" w:fill="FFFFFF"/>
        <w:spacing w:before="0" w:beforeAutospacing="0" w:after="408" w:afterAutospacing="0"/>
        <w:jc w:val="center"/>
        <w:rPr>
          <w:b/>
          <w:bCs/>
          <w:color w:val="000000"/>
          <w:sz w:val="20"/>
          <w:szCs w:val="20"/>
        </w:rPr>
      </w:pPr>
      <w:proofErr w:type="gramStart"/>
      <w:r w:rsidRPr="00E41002">
        <w:rPr>
          <w:b/>
          <w:bCs/>
          <w:color w:val="000000"/>
          <w:sz w:val="20"/>
          <w:szCs w:val="20"/>
          <w:lang w:val="en-US"/>
        </w:rPr>
        <w:t>CYBERNETIC FOUNDATIONS OF STANDARDIZATION.</w:t>
      </w:r>
      <w:proofErr w:type="gramEnd"/>
      <w:r w:rsidRPr="00E41002">
        <w:rPr>
          <w:b/>
          <w:bCs/>
          <w:color w:val="000000"/>
          <w:sz w:val="20"/>
          <w:szCs w:val="20"/>
          <w:lang w:val="en-US"/>
        </w:rPr>
        <w:t xml:space="preserve"> </w:t>
      </w:r>
      <w:proofErr w:type="gramStart"/>
      <w:r w:rsidRPr="00E41002">
        <w:rPr>
          <w:b/>
          <w:bCs/>
          <w:color w:val="000000"/>
          <w:sz w:val="20"/>
          <w:szCs w:val="20"/>
          <w:lang w:val="en-US"/>
        </w:rPr>
        <w:t>BIG DATA.</w:t>
      </w:r>
      <w:proofErr w:type="gramEnd"/>
      <w:r w:rsidRPr="00E41002">
        <w:rPr>
          <w:b/>
          <w:bCs/>
          <w:color w:val="000000"/>
          <w:sz w:val="20"/>
          <w:szCs w:val="20"/>
          <w:lang w:val="en-US"/>
        </w:rPr>
        <w:t xml:space="preserve"> ARTIFICIAL</w:t>
      </w:r>
      <w:r w:rsidRPr="008D1952">
        <w:rPr>
          <w:b/>
          <w:bCs/>
          <w:color w:val="000000"/>
          <w:sz w:val="20"/>
          <w:szCs w:val="20"/>
        </w:rPr>
        <w:t xml:space="preserve"> </w:t>
      </w:r>
      <w:r w:rsidRPr="00E41002">
        <w:rPr>
          <w:b/>
          <w:bCs/>
          <w:color w:val="000000"/>
          <w:sz w:val="20"/>
          <w:szCs w:val="20"/>
          <w:lang w:val="en-US"/>
        </w:rPr>
        <w:t>INTELLIGENCE</w:t>
      </w:r>
    </w:p>
    <w:p w:rsidR="00E41002" w:rsidRPr="008D1952" w:rsidRDefault="00E41002" w:rsidP="00E41002">
      <w:pPr>
        <w:pStyle w:val="authorname"/>
        <w:shd w:val="clear" w:color="auto" w:fill="FFFFFF"/>
        <w:spacing w:before="0" w:beforeAutospacing="0" w:after="0" w:afterAutospacing="0"/>
        <w:jc w:val="right"/>
        <w:rPr>
          <w:b/>
          <w:bCs/>
          <w:i/>
          <w:iCs/>
          <w:color w:val="000000"/>
          <w:sz w:val="20"/>
          <w:szCs w:val="20"/>
        </w:rPr>
      </w:pPr>
      <w:r w:rsidRPr="00E41002">
        <w:rPr>
          <w:b/>
          <w:bCs/>
          <w:i/>
          <w:iCs/>
          <w:color w:val="000000"/>
          <w:sz w:val="20"/>
          <w:szCs w:val="20"/>
        </w:rPr>
        <w:t>Чайникова</w:t>
      </w:r>
      <w:r w:rsidRPr="008D1952">
        <w:rPr>
          <w:b/>
          <w:bCs/>
          <w:i/>
          <w:iCs/>
          <w:color w:val="000000"/>
          <w:sz w:val="20"/>
          <w:szCs w:val="20"/>
        </w:rPr>
        <w:t xml:space="preserve"> </w:t>
      </w:r>
      <w:r w:rsidRPr="00E41002">
        <w:rPr>
          <w:b/>
          <w:bCs/>
          <w:i/>
          <w:iCs/>
          <w:color w:val="000000"/>
          <w:sz w:val="20"/>
          <w:szCs w:val="20"/>
        </w:rPr>
        <w:t>Анастасия</w:t>
      </w:r>
      <w:r w:rsidRPr="008D1952">
        <w:rPr>
          <w:b/>
          <w:bCs/>
          <w:i/>
          <w:iCs/>
          <w:color w:val="000000"/>
          <w:sz w:val="20"/>
          <w:szCs w:val="20"/>
        </w:rPr>
        <w:t xml:space="preserve"> </w:t>
      </w:r>
      <w:r w:rsidRPr="00E41002">
        <w:rPr>
          <w:b/>
          <w:bCs/>
          <w:i/>
          <w:iCs/>
          <w:color w:val="000000"/>
          <w:sz w:val="20"/>
          <w:szCs w:val="20"/>
        </w:rPr>
        <w:t>Олеговна</w:t>
      </w:r>
    </w:p>
    <w:p w:rsidR="00E41002" w:rsidRPr="00E41002" w:rsidRDefault="00E41002" w:rsidP="00E41002">
      <w:pPr>
        <w:pStyle w:val="a5"/>
        <w:shd w:val="clear" w:color="auto" w:fill="FFFFFF"/>
        <w:spacing w:before="0" w:beforeAutospacing="0" w:after="0" w:afterAutospacing="0"/>
        <w:jc w:val="right"/>
        <w:rPr>
          <w:i/>
          <w:iCs/>
          <w:color w:val="000000"/>
          <w:sz w:val="20"/>
          <w:szCs w:val="20"/>
        </w:rPr>
      </w:pPr>
      <w:r w:rsidRPr="00E41002">
        <w:rPr>
          <w:i/>
          <w:iCs/>
          <w:color w:val="000000"/>
          <w:sz w:val="20"/>
          <w:szCs w:val="20"/>
        </w:rPr>
        <w:t>Специалист</w:t>
      </w:r>
    </w:p>
    <w:p w:rsidR="00E41002" w:rsidRPr="00E41002" w:rsidRDefault="00E41002" w:rsidP="00E41002">
      <w:pPr>
        <w:pStyle w:val="a5"/>
        <w:shd w:val="clear" w:color="auto" w:fill="FFFFFF"/>
        <w:spacing w:before="0" w:beforeAutospacing="0" w:after="0" w:afterAutospacing="0"/>
        <w:jc w:val="right"/>
        <w:rPr>
          <w:i/>
          <w:iCs/>
          <w:color w:val="000000"/>
          <w:sz w:val="20"/>
          <w:szCs w:val="20"/>
        </w:rPr>
      </w:pPr>
      <w:r>
        <w:rPr>
          <w:i/>
          <w:iCs/>
          <w:color w:val="000000"/>
          <w:sz w:val="20"/>
          <w:szCs w:val="20"/>
        </w:rPr>
        <w:t xml:space="preserve">Московская академия </w:t>
      </w:r>
      <w:r w:rsidRPr="00E41002">
        <w:rPr>
          <w:i/>
          <w:iCs/>
          <w:color w:val="000000"/>
          <w:sz w:val="20"/>
          <w:szCs w:val="20"/>
        </w:rPr>
        <w:t xml:space="preserve"> Следственного комитета Российской Федерации им. А.Я. Сухарева</w:t>
      </w:r>
    </w:p>
    <w:p w:rsidR="00E41002" w:rsidRPr="00E41002" w:rsidRDefault="00E41002" w:rsidP="00E41002">
      <w:pPr>
        <w:pStyle w:val="a5"/>
        <w:shd w:val="clear" w:color="auto" w:fill="FFFFFF"/>
        <w:spacing w:before="0" w:beforeAutospacing="0" w:after="0" w:afterAutospacing="0"/>
        <w:jc w:val="right"/>
        <w:rPr>
          <w:i/>
          <w:iCs/>
          <w:color w:val="000000"/>
          <w:sz w:val="20"/>
          <w:szCs w:val="20"/>
        </w:rPr>
      </w:pPr>
      <w:r w:rsidRPr="00E41002">
        <w:rPr>
          <w:i/>
          <w:iCs/>
          <w:color w:val="000000"/>
          <w:sz w:val="20"/>
          <w:szCs w:val="20"/>
        </w:rPr>
        <w:t xml:space="preserve">Россия, </w:t>
      </w:r>
      <w:proofErr w:type="gramStart"/>
      <w:r w:rsidRPr="00E41002">
        <w:rPr>
          <w:i/>
          <w:iCs/>
          <w:color w:val="000000"/>
          <w:sz w:val="20"/>
          <w:szCs w:val="20"/>
        </w:rPr>
        <w:t>г</w:t>
      </w:r>
      <w:proofErr w:type="gramEnd"/>
      <w:r w:rsidRPr="00E41002">
        <w:rPr>
          <w:i/>
          <w:iCs/>
          <w:color w:val="000000"/>
          <w:sz w:val="20"/>
          <w:szCs w:val="20"/>
        </w:rPr>
        <w:t>. Москва</w:t>
      </w:r>
    </w:p>
    <w:p w:rsidR="00E41002" w:rsidRPr="00E41002" w:rsidRDefault="00E41002" w:rsidP="00E41002">
      <w:pPr>
        <w:pStyle w:val="a5"/>
        <w:shd w:val="clear" w:color="auto" w:fill="FFFFFF"/>
        <w:spacing w:before="0" w:beforeAutospacing="0" w:after="0" w:afterAutospacing="0"/>
        <w:jc w:val="right"/>
        <w:rPr>
          <w:i/>
          <w:iCs/>
          <w:color w:val="000000"/>
          <w:sz w:val="20"/>
          <w:szCs w:val="20"/>
        </w:rPr>
      </w:pPr>
      <w:proofErr w:type="spellStart"/>
      <w:r w:rsidRPr="00E41002">
        <w:rPr>
          <w:i/>
          <w:iCs/>
          <w:color w:val="000000"/>
          <w:sz w:val="20"/>
          <w:szCs w:val="20"/>
        </w:rPr>
        <w:t>e-mail</w:t>
      </w:r>
      <w:proofErr w:type="spellEnd"/>
      <w:r w:rsidRPr="00E41002">
        <w:rPr>
          <w:i/>
          <w:iCs/>
          <w:color w:val="000000"/>
          <w:sz w:val="20"/>
          <w:szCs w:val="20"/>
        </w:rPr>
        <w:t>: aaa_ch.a@mail.ru</w:t>
      </w:r>
    </w:p>
    <w:p w:rsidR="00E41002" w:rsidRPr="00E41002" w:rsidRDefault="00E41002" w:rsidP="00E41002">
      <w:pPr>
        <w:pStyle w:val="a5"/>
        <w:shd w:val="clear" w:color="auto" w:fill="FFFFFF"/>
        <w:spacing w:before="0" w:beforeAutospacing="0" w:after="0" w:afterAutospacing="0"/>
        <w:jc w:val="right"/>
        <w:rPr>
          <w:i/>
          <w:iCs/>
          <w:color w:val="000000"/>
          <w:sz w:val="20"/>
          <w:szCs w:val="20"/>
        </w:rPr>
      </w:pPr>
      <w:r w:rsidRPr="00E41002">
        <w:rPr>
          <w:i/>
          <w:iCs/>
          <w:color w:val="000000"/>
          <w:sz w:val="20"/>
          <w:szCs w:val="20"/>
        </w:rPr>
        <w:t> </w:t>
      </w:r>
    </w:p>
    <w:p w:rsidR="00E41002" w:rsidRPr="00E41002" w:rsidRDefault="00E41002" w:rsidP="00E41002">
      <w:pPr>
        <w:pStyle w:val="authorname"/>
        <w:shd w:val="clear" w:color="auto" w:fill="FFFFFF"/>
        <w:spacing w:before="0" w:beforeAutospacing="0" w:after="0" w:afterAutospacing="0"/>
        <w:jc w:val="right"/>
        <w:rPr>
          <w:b/>
          <w:bCs/>
          <w:i/>
          <w:iCs/>
          <w:color w:val="000000"/>
          <w:sz w:val="20"/>
          <w:szCs w:val="20"/>
          <w:lang w:val="en-US"/>
        </w:rPr>
      </w:pPr>
      <w:proofErr w:type="spellStart"/>
      <w:r w:rsidRPr="00E41002">
        <w:rPr>
          <w:b/>
          <w:bCs/>
          <w:i/>
          <w:iCs/>
          <w:color w:val="000000"/>
          <w:sz w:val="20"/>
          <w:szCs w:val="20"/>
          <w:lang w:val="en-US"/>
        </w:rPr>
        <w:t>Chainikova</w:t>
      </w:r>
      <w:proofErr w:type="spellEnd"/>
      <w:r w:rsidRPr="00E41002">
        <w:rPr>
          <w:b/>
          <w:bCs/>
          <w:i/>
          <w:iCs/>
          <w:color w:val="000000"/>
          <w:sz w:val="20"/>
          <w:szCs w:val="20"/>
          <w:lang w:val="en-US"/>
        </w:rPr>
        <w:t xml:space="preserve"> Anastasia </w:t>
      </w:r>
      <w:proofErr w:type="spellStart"/>
      <w:r w:rsidRPr="00E41002">
        <w:rPr>
          <w:b/>
          <w:bCs/>
          <w:i/>
          <w:iCs/>
          <w:color w:val="000000"/>
          <w:sz w:val="20"/>
          <w:szCs w:val="20"/>
          <w:lang w:val="en-US"/>
        </w:rPr>
        <w:t>Olegovna</w:t>
      </w:r>
      <w:proofErr w:type="spellEnd"/>
    </w:p>
    <w:p w:rsidR="00E41002" w:rsidRPr="00E41002" w:rsidRDefault="00E41002" w:rsidP="00E41002">
      <w:pPr>
        <w:pStyle w:val="a5"/>
        <w:shd w:val="clear" w:color="auto" w:fill="FFFFFF"/>
        <w:spacing w:before="0" w:beforeAutospacing="0" w:after="0" w:afterAutospacing="0"/>
        <w:jc w:val="right"/>
        <w:rPr>
          <w:i/>
          <w:iCs/>
          <w:color w:val="000000"/>
          <w:sz w:val="20"/>
          <w:szCs w:val="20"/>
          <w:lang w:val="en-US"/>
        </w:rPr>
      </w:pPr>
      <w:r w:rsidRPr="00E41002">
        <w:rPr>
          <w:i/>
          <w:iCs/>
          <w:color w:val="000000"/>
          <w:sz w:val="20"/>
          <w:szCs w:val="20"/>
          <w:lang w:val="en-US"/>
        </w:rPr>
        <w:t xml:space="preserve">Moscow Academy of the Investigative Committee Russian Federation named after. AND I. </w:t>
      </w:r>
      <w:proofErr w:type="spellStart"/>
      <w:r w:rsidRPr="00E41002">
        <w:rPr>
          <w:i/>
          <w:iCs/>
          <w:color w:val="000000"/>
          <w:sz w:val="20"/>
          <w:szCs w:val="20"/>
          <w:lang w:val="en-US"/>
        </w:rPr>
        <w:t>Sukharev</w:t>
      </w:r>
      <w:proofErr w:type="spellEnd"/>
    </w:p>
    <w:p w:rsidR="00E41002" w:rsidRPr="00E41002" w:rsidRDefault="00E41002" w:rsidP="00E41002">
      <w:pPr>
        <w:pStyle w:val="a5"/>
        <w:shd w:val="clear" w:color="auto" w:fill="FFFFFF"/>
        <w:spacing w:before="0" w:beforeAutospacing="0" w:after="0" w:afterAutospacing="0"/>
        <w:jc w:val="right"/>
        <w:rPr>
          <w:i/>
          <w:iCs/>
          <w:color w:val="000000"/>
          <w:sz w:val="20"/>
          <w:szCs w:val="20"/>
          <w:lang w:val="en-US"/>
        </w:rPr>
      </w:pPr>
      <w:r w:rsidRPr="00E41002">
        <w:rPr>
          <w:i/>
          <w:iCs/>
          <w:color w:val="000000"/>
          <w:sz w:val="20"/>
          <w:szCs w:val="20"/>
          <w:lang w:val="en-US"/>
        </w:rPr>
        <w:t>Russia, Moscow</w:t>
      </w:r>
    </w:p>
    <w:p w:rsidR="00E41002" w:rsidRPr="00E41002" w:rsidRDefault="00E41002" w:rsidP="00E41002">
      <w:pPr>
        <w:pStyle w:val="a5"/>
        <w:shd w:val="clear" w:color="auto" w:fill="FFFFFF"/>
        <w:spacing w:before="0" w:beforeAutospacing="0" w:after="0" w:afterAutospacing="0"/>
        <w:jc w:val="right"/>
        <w:rPr>
          <w:i/>
          <w:iCs/>
          <w:color w:val="000000"/>
          <w:sz w:val="20"/>
          <w:szCs w:val="20"/>
          <w:lang w:val="en-US"/>
        </w:rPr>
      </w:pPr>
      <w:proofErr w:type="gramStart"/>
      <w:r w:rsidRPr="00E41002">
        <w:rPr>
          <w:i/>
          <w:iCs/>
          <w:color w:val="000000"/>
          <w:sz w:val="20"/>
          <w:szCs w:val="20"/>
          <w:lang w:val="en-US"/>
        </w:rPr>
        <w:t>e-mail</w:t>
      </w:r>
      <w:proofErr w:type="gramEnd"/>
      <w:r w:rsidRPr="00E41002">
        <w:rPr>
          <w:i/>
          <w:iCs/>
          <w:color w:val="000000"/>
          <w:sz w:val="20"/>
          <w:szCs w:val="20"/>
          <w:lang w:val="en-US"/>
        </w:rPr>
        <w:t>: aaa_ch.a@mail.ru</w:t>
      </w:r>
    </w:p>
    <w:p w:rsidR="00E41002" w:rsidRPr="00E41002" w:rsidRDefault="00E41002" w:rsidP="00E41002">
      <w:pPr>
        <w:pStyle w:val="a5"/>
        <w:shd w:val="clear" w:color="auto" w:fill="FFFFFF"/>
        <w:spacing w:before="0" w:beforeAutospacing="0" w:after="240" w:afterAutospacing="0"/>
        <w:rPr>
          <w:color w:val="000000"/>
          <w:sz w:val="20"/>
          <w:szCs w:val="20"/>
          <w:lang w:val="en-US"/>
        </w:rPr>
      </w:pPr>
      <w:r w:rsidRPr="00E41002">
        <w:rPr>
          <w:color w:val="000000"/>
          <w:sz w:val="20"/>
          <w:szCs w:val="20"/>
          <w:lang w:val="en-US"/>
        </w:rPr>
        <w:t> </w:t>
      </w:r>
    </w:p>
    <w:p w:rsidR="00E41002" w:rsidRPr="00E41002" w:rsidRDefault="00E41002" w:rsidP="00E41002">
      <w:pPr>
        <w:pStyle w:val="authorname"/>
        <w:shd w:val="clear" w:color="auto" w:fill="FFFFFF"/>
        <w:spacing w:before="0" w:beforeAutospacing="0" w:after="0" w:afterAutospacing="0"/>
        <w:jc w:val="right"/>
        <w:rPr>
          <w:b/>
          <w:bCs/>
          <w:i/>
          <w:iCs/>
          <w:color w:val="000000"/>
          <w:sz w:val="20"/>
          <w:szCs w:val="20"/>
        </w:rPr>
      </w:pPr>
      <w:r w:rsidRPr="00E41002">
        <w:rPr>
          <w:b/>
          <w:bCs/>
          <w:color w:val="000000"/>
          <w:sz w:val="20"/>
          <w:szCs w:val="20"/>
        </w:rPr>
        <w:t>Научный руководитель</w:t>
      </w:r>
      <w:r w:rsidRPr="00E41002">
        <w:rPr>
          <w:b/>
          <w:bCs/>
          <w:i/>
          <w:iCs/>
          <w:color w:val="000000"/>
          <w:sz w:val="20"/>
          <w:szCs w:val="20"/>
        </w:rPr>
        <w:br/>
        <w:t>Любавский Алексей Юрьевич</w:t>
      </w:r>
    </w:p>
    <w:p w:rsidR="00E41002" w:rsidRPr="00E41002" w:rsidRDefault="00E41002" w:rsidP="00E41002">
      <w:pPr>
        <w:pStyle w:val="a5"/>
        <w:shd w:val="clear" w:color="auto" w:fill="FFFFFF"/>
        <w:spacing w:before="0" w:beforeAutospacing="0" w:after="0" w:afterAutospacing="0"/>
        <w:jc w:val="right"/>
        <w:rPr>
          <w:i/>
          <w:iCs/>
          <w:color w:val="000000"/>
          <w:sz w:val="20"/>
          <w:szCs w:val="20"/>
        </w:rPr>
      </w:pPr>
      <w:r w:rsidRPr="00E41002">
        <w:rPr>
          <w:i/>
          <w:iCs/>
          <w:color w:val="000000"/>
          <w:sz w:val="20"/>
          <w:szCs w:val="20"/>
        </w:rPr>
        <w:t>кандидат технических наук</w:t>
      </w:r>
    </w:p>
    <w:p w:rsidR="00E41002" w:rsidRPr="008D1952" w:rsidRDefault="00E41002" w:rsidP="00E41002">
      <w:pPr>
        <w:pStyle w:val="a5"/>
        <w:shd w:val="clear" w:color="auto" w:fill="FFFFFF"/>
        <w:spacing w:before="0" w:beforeAutospacing="0" w:after="0" w:afterAutospacing="0"/>
        <w:jc w:val="right"/>
        <w:rPr>
          <w:i/>
          <w:iCs/>
          <w:color w:val="000000"/>
          <w:sz w:val="20"/>
          <w:szCs w:val="20"/>
        </w:rPr>
      </w:pPr>
      <w:r>
        <w:rPr>
          <w:i/>
          <w:iCs/>
          <w:color w:val="000000"/>
          <w:sz w:val="20"/>
          <w:szCs w:val="20"/>
        </w:rPr>
        <w:t>Московская академия</w:t>
      </w:r>
      <w:r w:rsidRPr="00E41002">
        <w:rPr>
          <w:i/>
          <w:iCs/>
          <w:color w:val="000000"/>
          <w:sz w:val="20"/>
          <w:szCs w:val="20"/>
        </w:rPr>
        <w:t xml:space="preserve"> Следственного комитета Российской Федерации им. А</w:t>
      </w:r>
      <w:r w:rsidRPr="008D1952">
        <w:rPr>
          <w:i/>
          <w:iCs/>
          <w:color w:val="000000"/>
          <w:sz w:val="20"/>
          <w:szCs w:val="20"/>
        </w:rPr>
        <w:t>.</w:t>
      </w:r>
      <w:r w:rsidRPr="00E41002">
        <w:rPr>
          <w:i/>
          <w:iCs/>
          <w:color w:val="000000"/>
          <w:sz w:val="20"/>
          <w:szCs w:val="20"/>
        </w:rPr>
        <w:t>Я</w:t>
      </w:r>
      <w:r w:rsidRPr="008D1952">
        <w:rPr>
          <w:i/>
          <w:iCs/>
          <w:color w:val="000000"/>
          <w:sz w:val="20"/>
          <w:szCs w:val="20"/>
        </w:rPr>
        <w:t xml:space="preserve">. </w:t>
      </w:r>
      <w:r w:rsidRPr="00E41002">
        <w:rPr>
          <w:i/>
          <w:iCs/>
          <w:color w:val="000000"/>
          <w:sz w:val="20"/>
          <w:szCs w:val="20"/>
        </w:rPr>
        <w:t>Сухарева</w:t>
      </w:r>
    </w:p>
    <w:p w:rsidR="00E41002" w:rsidRPr="00E41002" w:rsidRDefault="00E41002" w:rsidP="00E41002">
      <w:pPr>
        <w:pStyle w:val="a5"/>
        <w:shd w:val="clear" w:color="auto" w:fill="FFFFFF"/>
        <w:spacing w:before="0" w:beforeAutospacing="0" w:after="0" w:afterAutospacing="0"/>
        <w:jc w:val="right"/>
        <w:rPr>
          <w:i/>
          <w:iCs/>
          <w:color w:val="000000"/>
          <w:sz w:val="20"/>
          <w:szCs w:val="20"/>
        </w:rPr>
      </w:pPr>
      <w:r w:rsidRPr="00E41002">
        <w:rPr>
          <w:i/>
          <w:iCs/>
          <w:color w:val="000000"/>
          <w:sz w:val="20"/>
          <w:szCs w:val="20"/>
        </w:rPr>
        <w:t>Россия</w:t>
      </w:r>
      <w:r w:rsidRPr="008D1952">
        <w:rPr>
          <w:i/>
          <w:iCs/>
          <w:color w:val="000000"/>
          <w:sz w:val="20"/>
          <w:szCs w:val="20"/>
        </w:rPr>
        <w:t xml:space="preserve">, </w:t>
      </w:r>
      <w:proofErr w:type="gramStart"/>
      <w:r w:rsidRPr="00E41002">
        <w:rPr>
          <w:i/>
          <w:iCs/>
          <w:color w:val="000000"/>
          <w:sz w:val="20"/>
          <w:szCs w:val="20"/>
        </w:rPr>
        <w:t>г</w:t>
      </w:r>
      <w:proofErr w:type="gramEnd"/>
      <w:r w:rsidRPr="008D1952">
        <w:rPr>
          <w:i/>
          <w:iCs/>
          <w:color w:val="000000"/>
          <w:sz w:val="20"/>
          <w:szCs w:val="20"/>
        </w:rPr>
        <w:t xml:space="preserve">. </w:t>
      </w:r>
      <w:r w:rsidRPr="00E41002">
        <w:rPr>
          <w:i/>
          <w:iCs/>
          <w:color w:val="000000"/>
          <w:sz w:val="20"/>
          <w:szCs w:val="20"/>
        </w:rPr>
        <w:t>Москва</w:t>
      </w:r>
    </w:p>
    <w:p w:rsidR="00E41002" w:rsidRPr="008D1952" w:rsidRDefault="00E41002" w:rsidP="00E41002">
      <w:pPr>
        <w:pStyle w:val="a5"/>
        <w:shd w:val="clear" w:color="auto" w:fill="FFFFFF"/>
        <w:spacing w:before="0" w:beforeAutospacing="0" w:after="0" w:afterAutospacing="0"/>
        <w:jc w:val="right"/>
        <w:rPr>
          <w:i/>
          <w:iCs/>
          <w:color w:val="000000"/>
          <w:sz w:val="20"/>
          <w:szCs w:val="20"/>
        </w:rPr>
      </w:pPr>
      <w:r w:rsidRPr="00E41002">
        <w:rPr>
          <w:i/>
          <w:iCs/>
          <w:color w:val="000000"/>
          <w:sz w:val="20"/>
          <w:szCs w:val="20"/>
          <w:lang w:val="en-US"/>
        </w:rPr>
        <w:t> </w:t>
      </w:r>
    </w:p>
    <w:p w:rsidR="00E41002" w:rsidRPr="008D1952" w:rsidRDefault="00E41002" w:rsidP="00E41002">
      <w:pPr>
        <w:pStyle w:val="authorname"/>
        <w:shd w:val="clear" w:color="auto" w:fill="FFFFFF"/>
        <w:spacing w:before="0" w:beforeAutospacing="0" w:after="0" w:afterAutospacing="0"/>
        <w:jc w:val="right"/>
        <w:rPr>
          <w:b/>
          <w:bCs/>
          <w:i/>
          <w:iCs/>
          <w:color w:val="000000"/>
          <w:sz w:val="20"/>
          <w:szCs w:val="20"/>
        </w:rPr>
      </w:pPr>
      <w:r w:rsidRPr="00E41002">
        <w:rPr>
          <w:b/>
          <w:bCs/>
          <w:color w:val="000000"/>
          <w:sz w:val="20"/>
          <w:szCs w:val="20"/>
          <w:lang w:val="en-US"/>
        </w:rPr>
        <w:t>Scientific</w:t>
      </w:r>
      <w:r w:rsidRPr="008D1952">
        <w:rPr>
          <w:b/>
          <w:bCs/>
          <w:color w:val="000000"/>
          <w:sz w:val="20"/>
          <w:szCs w:val="20"/>
        </w:rPr>
        <w:t xml:space="preserve"> </w:t>
      </w:r>
      <w:r w:rsidRPr="00E41002">
        <w:rPr>
          <w:b/>
          <w:bCs/>
          <w:color w:val="000000"/>
          <w:sz w:val="20"/>
          <w:szCs w:val="20"/>
          <w:lang w:val="en-US"/>
        </w:rPr>
        <w:t>adviser</w:t>
      </w:r>
      <w:r w:rsidRPr="008D1952">
        <w:rPr>
          <w:b/>
          <w:bCs/>
          <w:i/>
          <w:iCs/>
          <w:color w:val="000000"/>
          <w:sz w:val="20"/>
          <w:szCs w:val="20"/>
        </w:rPr>
        <w:br/>
      </w:r>
      <w:proofErr w:type="spellStart"/>
      <w:r w:rsidRPr="00E41002">
        <w:rPr>
          <w:b/>
          <w:bCs/>
          <w:i/>
          <w:iCs/>
          <w:color w:val="000000"/>
          <w:sz w:val="20"/>
          <w:szCs w:val="20"/>
          <w:lang w:val="en-US"/>
        </w:rPr>
        <w:t>Lyubavsky</w:t>
      </w:r>
      <w:proofErr w:type="spellEnd"/>
      <w:r w:rsidRPr="008D1952">
        <w:rPr>
          <w:b/>
          <w:bCs/>
          <w:i/>
          <w:iCs/>
          <w:color w:val="000000"/>
          <w:sz w:val="20"/>
          <w:szCs w:val="20"/>
        </w:rPr>
        <w:t xml:space="preserve"> </w:t>
      </w:r>
      <w:proofErr w:type="spellStart"/>
      <w:r w:rsidRPr="00E41002">
        <w:rPr>
          <w:b/>
          <w:bCs/>
          <w:i/>
          <w:iCs/>
          <w:color w:val="000000"/>
          <w:sz w:val="20"/>
          <w:szCs w:val="20"/>
          <w:lang w:val="en-US"/>
        </w:rPr>
        <w:t>Alexey</w:t>
      </w:r>
      <w:proofErr w:type="spellEnd"/>
      <w:r w:rsidRPr="008D1952">
        <w:rPr>
          <w:b/>
          <w:bCs/>
          <w:i/>
          <w:iCs/>
          <w:color w:val="000000"/>
          <w:sz w:val="20"/>
          <w:szCs w:val="20"/>
        </w:rPr>
        <w:t xml:space="preserve"> </w:t>
      </w:r>
      <w:proofErr w:type="spellStart"/>
      <w:r w:rsidRPr="00E41002">
        <w:rPr>
          <w:b/>
          <w:bCs/>
          <w:i/>
          <w:iCs/>
          <w:color w:val="000000"/>
          <w:sz w:val="20"/>
          <w:szCs w:val="20"/>
          <w:lang w:val="en-US"/>
        </w:rPr>
        <w:t>Yurievich</w:t>
      </w:r>
      <w:proofErr w:type="spellEnd"/>
    </w:p>
    <w:p w:rsidR="00E41002" w:rsidRPr="00E41002" w:rsidRDefault="00E41002" w:rsidP="00E41002">
      <w:pPr>
        <w:pStyle w:val="a5"/>
        <w:shd w:val="clear" w:color="auto" w:fill="FFFFFF"/>
        <w:spacing w:before="0" w:beforeAutospacing="0" w:after="0" w:afterAutospacing="0"/>
        <w:jc w:val="right"/>
        <w:rPr>
          <w:i/>
          <w:iCs/>
          <w:color w:val="000000"/>
          <w:sz w:val="20"/>
          <w:szCs w:val="20"/>
          <w:lang w:val="en-US"/>
        </w:rPr>
      </w:pPr>
      <w:r w:rsidRPr="00E41002">
        <w:rPr>
          <w:i/>
          <w:iCs/>
          <w:color w:val="000000"/>
          <w:sz w:val="20"/>
          <w:szCs w:val="20"/>
          <w:lang w:val="en-US"/>
        </w:rPr>
        <w:t>Candidate of Technical Sciences</w:t>
      </w:r>
    </w:p>
    <w:p w:rsidR="00E41002" w:rsidRPr="00E41002" w:rsidRDefault="00E41002" w:rsidP="00E41002">
      <w:pPr>
        <w:pStyle w:val="a5"/>
        <w:shd w:val="clear" w:color="auto" w:fill="FFFFFF"/>
        <w:spacing w:before="0" w:beforeAutospacing="0" w:after="0" w:afterAutospacing="0"/>
        <w:jc w:val="right"/>
        <w:rPr>
          <w:i/>
          <w:iCs/>
          <w:color w:val="000000"/>
          <w:sz w:val="20"/>
          <w:szCs w:val="20"/>
        </w:rPr>
      </w:pPr>
      <w:r w:rsidRPr="00E41002">
        <w:rPr>
          <w:i/>
          <w:iCs/>
          <w:color w:val="000000"/>
          <w:sz w:val="20"/>
          <w:szCs w:val="20"/>
          <w:lang w:val="en-US"/>
        </w:rPr>
        <w:t xml:space="preserve">Moscow Academy of the Investigative Committee Russian Federation named after. </w:t>
      </w:r>
      <w:r w:rsidRPr="00E41002">
        <w:rPr>
          <w:i/>
          <w:iCs/>
          <w:color w:val="000000"/>
          <w:sz w:val="20"/>
          <w:szCs w:val="20"/>
        </w:rPr>
        <w:t xml:space="preserve">AND I. </w:t>
      </w:r>
      <w:proofErr w:type="spellStart"/>
      <w:r w:rsidRPr="00E41002">
        <w:rPr>
          <w:i/>
          <w:iCs/>
          <w:color w:val="000000"/>
          <w:sz w:val="20"/>
          <w:szCs w:val="20"/>
        </w:rPr>
        <w:t>Sukharev</w:t>
      </w:r>
      <w:proofErr w:type="spellEnd"/>
    </w:p>
    <w:p w:rsidR="00E41002" w:rsidRPr="00E41002" w:rsidRDefault="00E41002" w:rsidP="00E41002">
      <w:pPr>
        <w:pStyle w:val="a5"/>
        <w:shd w:val="clear" w:color="auto" w:fill="FFFFFF"/>
        <w:spacing w:before="0" w:beforeAutospacing="0" w:after="0" w:afterAutospacing="0"/>
        <w:jc w:val="right"/>
        <w:rPr>
          <w:i/>
          <w:iCs/>
          <w:color w:val="000000"/>
          <w:sz w:val="20"/>
          <w:szCs w:val="20"/>
        </w:rPr>
      </w:pPr>
      <w:proofErr w:type="spellStart"/>
      <w:r w:rsidRPr="00E41002">
        <w:rPr>
          <w:i/>
          <w:iCs/>
          <w:color w:val="000000"/>
          <w:sz w:val="20"/>
          <w:szCs w:val="20"/>
        </w:rPr>
        <w:t>Russia</w:t>
      </w:r>
      <w:proofErr w:type="spellEnd"/>
      <w:r w:rsidRPr="00E41002">
        <w:rPr>
          <w:i/>
          <w:iCs/>
          <w:color w:val="000000"/>
          <w:sz w:val="20"/>
          <w:szCs w:val="20"/>
        </w:rPr>
        <w:t xml:space="preserve">, </w:t>
      </w:r>
      <w:proofErr w:type="spellStart"/>
      <w:r w:rsidRPr="00E41002">
        <w:rPr>
          <w:i/>
          <w:iCs/>
          <w:color w:val="000000"/>
          <w:sz w:val="20"/>
          <w:szCs w:val="20"/>
        </w:rPr>
        <w:t>Moscow</w:t>
      </w:r>
      <w:proofErr w:type="spellEnd"/>
    </w:p>
    <w:p w:rsidR="00E41002" w:rsidRPr="00E41002" w:rsidRDefault="00E41002" w:rsidP="00E41002">
      <w:pPr>
        <w:pStyle w:val="a5"/>
        <w:shd w:val="clear" w:color="auto" w:fill="FFFFFF"/>
        <w:spacing w:before="0" w:beforeAutospacing="0" w:after="240" w:afterAutospacing="0"/>
        <w:rPr>
          <w:color w:val="000000"/>
          <w:sz w:val="20"/>
          <w:szCs w:val="20"/>
        </w:rPr>
      </w:pPr>
      <w:r w:rsidRPr="00E41002">
        <w:rPr>
          <w:color w:val="000000"/>
          <w:sz w:val="20"/>
          <w:szCs w:val="20"/>
        </w:rPr>
        <w:t> </w:t>
      </w:r>
    </w:p>
    <w:p w:rsidR="00E41002" w:rsidRPr="00E41002" w:rsidRDefault="00E41002" w:rsidP="00E41002">
      <w:pPr>
        <w:pStyle w:val="generatedsubheader"/>
        <w:shd w:val="clear" w:color="auto" w:fill="FFFFFF"/>
        <w:spacing w:before="0" w:beforeAutospacing="0" w:after="0" w:afterAutospacing="0"/>
        <w:ind w:firstLine="720"/>
        <w:rPr>
          <w:b/>
          <w:bCs/>
          <w:color w:val="000000"/>
          <w:sz w:val="20"/>
          <w:szCs w:val="20"/>
        </w:rPr>
      </w:pPr>
      <w:r w:rsidRPr="00E41002">
        <w:rPr>
          <w:b/>
          <w:bCs/>
          <w:color w:val="000000"/>
          <w:sz w:val="20"/>
          <w:szCs w:val="20"/>
        </w:rPr>
        <w:t>Аннотация</w:t>
      </w:r>
    </w:p>
    <w:p w:rsidR="00E41002" w:rsidRPr="00E41002" w:rsidRDefault="00E41002" w:rsidP="00E41002">
      <w:pPr>
        <w:pStyle w:val="a5"/>
        <w:shd w:val="clear" w:color="auto" w:fill="FFFFFF"/>
        <w:spacing w:before="0" w:beforeAutospacing="0" w:after="240" w:afterAutospacing="0"/>
        <w:ind w:firstLine="720"/>
        <w:rPr>
          <w:color w:val="000000"/>
          <w:sz w:val="20"/>
          <w:szCs w:val="20"/>
        </w:rPr>
      </w:pPr>
      <w:r w:rsidRPr="00E41002">
        <w:rPr>
          <w:color w:val="000000"/>
          <w:sz w:val="20"/>
          <w:szCs w:val="20"/>
        </w:rPr>
        <w:t xml:space="preserve">В современном обществе объем данных и информации значительно возрос, и эффективное управление и анализ этих данных стало необходимостью. Вместе с тем, проблемы безопасности и конфиденциальности данных, а также сложность обработки и интерпретации больших объемов информации создают вызовы для стандартизации в этой области. В данной статье рассматриваются принципы и методы стандартизации, а также их роль в обеспечении качества и надежности обработки </w:t>
      </w:r>
      <w:proofErr w:type="spellStart"/>
      <w:r w:rsidRPr="00E41002">
        <w:rPr>
          <w:color w:val="000000"/>
          <w:sz w:val="20"/>
          <w:szCs w:val="20"/>
        </w:rPr>
        <w:t>Big</w:t>
      </w:r>
      <w:proofErr w:type="spellEnd"/>
      <w:r w:rsidRPr="00E41002">
        <w:rPr>
          <w:color w:val="000000"/>
          <w:sz w:val="20"/>
          <w:szCs w:val="20"/>
        </w:rPr>
        <w:t xml:space="preserve"> </w:t>
      </w:r>
      <w:proofErr w:type="spellStart"/>
      <w:r w:rsidRPr="00E41002">
        <w:rPr>
          <w:color w:val="000000"/>
          <w:sz w:val="20"/>
          <w:szCs w:val="20"/>
        </w:rPr>
        <w:t>Data</w:t>
      </w:r>
      <w:proofErr w:type="spellEnd"/>
      <w:r w:rsidRPr="00E41002">
        <w:rPr>
          <w:color w:val="000000"/>
          <w:sz w:val="20"/>
          <w:szCs w:val="20"/>
        </w:rPr>
        <w:t xml:space="preserve"> и использовании искусственного интеллекта.</w:t>
      </w:r>
    </w:p>
    <w:p w:rsidR="00E41002" w:rsidRPr="00E41002" w:rsidRDefault="00E41002" w:rsidP="00E41002">
      <w:pPr>
        <w:pStyle w:val="generatedsubheader"/>
        <w:shd w:val="clear" w:color="auto" w:fill="FFFFFF"/>
        <w:spacing w:before="0" w:beforeAutospacing="0" w:after="0" w:afterAutospacing="0"/>
        <w:ind w:firstLine="720"/>
        <w:rPr>
          <w:b/>
          <w:bCs/>
          <w:color w:val="000000"/>
          <w:sz w:val="20"/>
          <w:szCs w:val="20"/>
          <w:lang w:val="en-US"/>
        </w:rPr>
      </w:pPr>
      <w:r w:rsidRPr="00E41002">
        <w:rPr>
          <w:b/>
          <w:bCs/>
          <w:color w:val="000000"/>
          <w:sz w:val="20"/>
          <w:szCs w:val="20"/>
          <w:lang w:val="en-US"/>
        </w:rPr>
        <w:t>Annotation</w:t>
      </w:r>
    </w:p>
    <w:p w:rsidR="00E41002" w:rsidRPr="00E41002" w:rsidRDefault="00E41002" w:rsidP="00E41002">
      <w:pPr>
        <w:pStyle w:val="a5"/>
        <w:shd w:val="clear" w:color="auto" w:fill="FFFFFF"/>
        <w:spacing w:before="0" w:beforeAutospacing="0" w:after="240" w:afterAutospacing="0"/>
        <w:ind w:firstLine="720"/>
        <w:rPr>
          <w:color w:val="000000"/>
          <w:sz w:val="20"/>
          <w:szCs w:val="20"/>
          <w:lang w:val="en-US"/>
        </w:rPr>
      </w:pPr>
      <w:r w:rsidRPr="00E41002">
        <w:rPr>
          <w:color w:val="000000"/>
          <w:sz w:val="20"/>
          <w:szCs w:val="20"/>
          <w:lang w:val="en-US"/>
        </w:rPr>
        <w:t>In today's society, the volume of data and information has increased significantly, and effective management and analysis of this data has become a necessity. However, issues of data security and confidentiality, as well as the complexity of processing and interpreting large volumes of information, pose challenges to standardization in this area. This article discusses the principles and methods of standardization, as well as their role in ensuring the quality and reliability of Big Data processing and the use of artificial intelligence.</w:t>
      </w:r>
    </w:p>
    <w:p w:rsidR="00E41002" w:rsidRPr="00E41002" w:rsidRDefault="00E41002" w:rsidP="00E41002">
      <w:pPr>
        <w:pStyle w:val="a5"/>
        <w:shd w:val="clear" w:color="auto" w:fill="FFFFFF"/>
        <w:spacing w:before="0" w:beforeAutospacing="0" w:after="0" w:afterAutospacing="0"/>
        <w:ind w:firstLine="720"/>
        <w:rPr>
          <w:color w:val="000000"/>
          <w:sz w:val="20"/>
          <w:szCs w:val="20"/>
        </w:rPr>
      </w:pPr>
      <w:r w:rsidRPr="00E41002">
        <w:rPr>
          <w:rStyle w:val="generatedsubheader1"/>
          <w:b/>
          <w:bCs/>
          <w:color w:val="000000"/>
          <w:sz w:val="20"/>
          <w:szCs w:val="20"/>
        </w:rPr>
        <w:t>Ключевые слова: </w:t>
      </w:r>
      <w:r w:rsidRPr="00E41002">
        <w:rPr>
          <w:color w:val="000000"/>
          <w:sz w:val="20"/>
          <w:szCs w:val="20"/>
        </w:rPr>
        <w:t xml:space="preserve">Кибернетика, </w:t>
      </w:r>
      <w:proofErr w:type="spellStart"/>
      <w:r w:rsidRPr="00E41002">
        <w:rPr>
          <w:color w:val="000000"/>
          <w:sz w:val="20"/>
          <w:szCs w:val="20"/>
        </w:rPr>
        <w:t>нейросеть</w:t>
      </w:r>
      <w:proofErr w:type="spellEnd"/>
      <w:r w:rsidRPr="00E41002">
        <w:rPr>
          <w:color w:val="000000"/>
          <w:sz w:val="20"/>
          <w:szCs w:val="20"/>
        </w:rPr>
        <w:t>, машинное обучение, стандартизация.</w:t>
      </w:r>
    </w:p>
    <w:p w:rsidR="00E41002" w:rsidRPr="00E41002" w:rsidRDefault="00E41002" w:rsidP="00E41002">
      <w:pPr>
        <w:pStyle w:val="a5"/>
        <w:shd w:val="clear" w:color="auto" w:fill="FFFFFF"/>
        <w:spacing w:before="0" w:beforeAutospacing="0" w:after="0" w:afterAutospacing="0"/>
        <w:ind w:firstLine="720"/>
        <w:rPr>
          <w:color w:val="000000"/>
          <w:sz w:val="20"/>
          <w:szCs w:val="20"/>
          <w:lang w:val="en-US"/>
        </w:rPr>
      </w:pPr>
      <w:r w:rsidRPr="00E41002">
        <w:rPr>
          <w:rStyle w:val="generatedsubheader1"/>
          <w:b/>
          <w:bCs/>
          <w:color w:val="000000"/>
          <w:sz w:val="20"/>
          <w:szCs w:val="20"/>
          <w:lang w:val="en-US"/>
        </w:rPr>
        <w:t>Key words: </w:t>
      </w:r>
      <w:r w:rsidRPr="00E41002">
        <w:rPr>
          <w:color w:val="000000"/>
          <w:sz w:val="20"/>
          <w:szCs w:val="20"/>
          <w:lang w:val="en-US"/>
        </w:rPr>
        <w:t>Cybernetics, neural network, machine learning, standardization.</w:t>
      </w:r>
    </w:p>
    <w:p w:rsidR="00C363D3" w:rsidRPr="00E41002" w:rsidRDefault="00C363D3" w:rsidP="00C363D3">
      <w:pPr>
        <w:spacing w:after="0" w:line="240" w:lineRule="auto"/>
        <w:ind w:firstLine="284"/>
        <w:jc w:val="right"/>
        <w:rPr>
          <w:rFonts w:ascii="Times New Roman" w:eastAsia="Times New Roman" w:hAnsi="Times New Roman" w:cs="Times New Roman"/>
          <w:i/>
          <w:color w:val="000000" w:themeColor="text1"/>
          <w:sz w:val="28"/>
          <w:szCs w:val="28"/>
          <w:lang w:val="en-US"/>
        </w:rPr>
      </w:pPr>
    </w:p>
    <w:p w:rsidR="00E2088A" w:rsidRPr="00E41002" w:rsidRDefault="00CD6A19"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Для того</w:t>
      </w:r>
      <w:proofErr w:type="gramStart"/>
      <w:r w:rsidRPr="00E41002">
        <w:rPr>
          <w:rFonts w:ascii="Times New Roman" w:hAnsi="Times New Roman" w:cs="Times New Roman"/>
          <w:sz w:val="20"/>
          <w:szCs w:val="20"/>
        </w:rPr>
        <w:t>,</w:t>
      </w:r>
      <w:proofErr w:type="gramEnd"/>
      <w:r w:rsidRPr="00E41002">
        <w:rPr>
          <w:rFonts w:ascii="Times New Roman" w:hAnsi="Times New Roman" w:cs="Times New Roman"/>
          <w:sz w:val="20"/>
          <w:szCs w:val="20"/>
        </w:rPr>
        <w:t xml:space="preserve"> чтобы проникнуть в суть данной темы, необходимо уточнить некоторые базисные установки. </w:t>
      </w:r>
    </w:p>
    <w:p w:rsidR="00E2088A" w:rsidRPr="00E41002" w:rsidRDefault="00E2088A"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Кибернетика-наука о закономерностях управления сложными динамическими системами. В качестве таких сложных динамических систем является не только машина, но и человек, общество и властные структуры.</w:t>
      </w:r>
      <w:r w:rsidR="00C363D3" w:rsidRPr="00E41002">
        <w:rPr>
          <w:rFonts w:ascii="Times New Roman" w:hAnsi="Times New Roman" w:cs="Times New Roman"/>
          <w:sz w:val="20"/>
          <w:szCs w:val="20"/>
        </w:rPr>
        <w:t xml:space="preserve"> [1]</w:t>
      </w:r>
      <w:r w:rsidRPr="00E41002">
        <w:rPr>
          <w:rFonts w:ascii="Times New Roman" w:hAnsi="Times New Roman" w:cs="Times New Roman"/>
          <w:sz w:val="20"/>
          <w:szCs w:val="20"/>
        </w:rPr>
        <w:t xml:space="preserve"> Кибернетика в результате развития современных технологий  решает вопрос автоматизации юридической деятельности.</w:t>
      </w:r>
    </w:p>
    <w:p w:rsidR="001C2B65" w:rsidRPr="00E41002" w:rsidRDefault="001C2B65"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Правовая кибернетика – это междисциплинарная область знания, в фундамент которой заложены два начала</w:t>
      </w:r>
      <w:proofErr w:type="gramStart"/>
      <w:r w:rsidRPr="00E41002">
        <w:rPr>
          <w:rFonts w:ascii="Times New Roman" w:hAnsi="Times New Roman" w:cs="Times New Roman"/>
          <w:sz w:val="20"/>
          <w:szCs w:val="20"/>
        </w:rPr>
        <w:t xml:space="preserve"> :</w:t>
      </w:r>
      <w:proofErr w:type="gramEnd"/>
      <w:r w:rsidRPr="00E41002">
        <w:rPr>
          <w:rFonts w:ascii="Times New Roman" w:hAnsi="Times New Roman" w:cs="Times New Roman"/>
          <w:sz w:val="20"/>
          <w:szCs w:val="20"/>
        </w:rPr>
        <w:t xml:space="preserve"> гуманитарное (в образе правовых наук) и естественно - технических (в образе кибернетики). Формирование и развитие такого рода отраслей знания и их научного аппарата есть ни что иное, как одно из проявлений процесса взаимодействия наук, которому присущи как общенаучные закономерности, так и специфика</w:t>
      </w:r>
      <w:proofErr w:type="gramStart"/>
      <w:r w:rsidRPr="00E41002">
        <w:rPr>
          <w:rFonts w:ascii="Times New Roman" w:hAnsi="Times New Roman" w:cs="Times New Roman"/>
          <w:sz w:val="20"/>
          <w:szCs w:val="20"/>
        </w:rPr>
        <w:t xml:space="preserve"> ,</w:t>
      </w:r>
      <w:proofErr w:type="gramEnd"/>
      <w:r w:rsidRPr="00E41002">
        <w:rPr>
          <w:rFonts w:ascii="Times New Roman" w:hAnsi="Times New Roman" w:cs="Times New Roman"/>
          <w:sz w:val="20"/>
          <w:szCs w:val="20"/>
        </w:rPr>
        <w:t xml:space="preserve"> во многом определяющая природу взаимодействия наук.</w:t>
      </w:r>
      <w:r w:rsidR="00C363D3" w:rsidRPr="00E41002">
        <w:rPr>
          <w:rFonts w:ascii="Times New Roman" w:hAnsi="Times New Roman" w:cs="Times New Roman"/>
          <w:sz w:val="20"/>
          <w:szCs w:val="20"/>
        </w:rPr>
        <w:t xml:space="preserve"> [1]</w:t>
      </w:r>
    </w:p>
    <w:p w:rsidR="00CD6A19" w:rsidRPr="00E41002" w:rsidRDefault="00CD6A19"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lastRenderedPageBreak/>
        <w:t xml:space="preserve">Если мы говорим о кибернетике, искусственном интеллекте и о таком расширенном понятии как </w:t>
      </w:r>
      <w:r w:rsidRPr="00E41002">
        <w:rPr>
          <w:rFonts w:ascii="Times New Roman" w:hAnsi="Times New Roman" w:cs="Times New Roman"/>
          <w:sz w:val="20"/>
          <w:szCs w:val="20"/>
          <w:lang w:val="en-US"/>
        </w:rPr>
        <w:t>big</w:t>
      </w:r>
      <w:r w:rsidRPr="00E41002">
        <w:rPr>
          <w:rFonts w:ascii="Times New Roman" w:hAnsi="Times New Roman" w:cs="Times New Roman"/>
          <w:sz w:val="20"/>
          <w:szCs w:val="20"/>
        </w:rPr>
        <w:t xml:space="preserve"> </w:t>
      </w:r>
      <w:r w:rsidRPr="00E41002">
        <w:rPr>
          <w:rFonts w:ascii="Times New Roman" w:hAnsi="Times New Roman" w:cs="Times New Roman"/>
          <w:sz w:val="20"/>
          <w:szCs w:val="20"/>
          <w:lang w:val="en-US"/>
        </w:rPr>
        <w:t>data</w:t>
      </w:r>
      <w:r w:rsidRPr="00E41002">
        <w:rPr>
          <w:rFonts w:ascii="Times New Roman" w:hAnsi="Times New Roman" w:cs="Times New Roman"/>
          <w:sz w:val="20"/>
          <w:szCs w:val="20"/>
        </w:rPr>
        <w:t xml:space="preserve">, мы должны прояснить некоторые аспекты, связанные с математикой и непосредственно с информатикой. </w:t>
      </w:r>
    </w:p>
    <w:p w:rsidR="00CD6A19" w:rsidRPr="00E41002" w:rsidRDefault="00CD6A19"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В 1950 году в математике открылось такое направление как машинное обучение. Его суть заключается  в том, что машина на </w:t>
      </w:r>
      <w:proofErr w:type="spellStart"/>
      <w:r w:rsidRPr="00E41002">
        <w:rPr>
          <w:rFonts w:ascii="Times New Roman" w:hAnsi="Times New Roman" w:cs="Times New Roman"/>
          <w:sz w:val="20"/>
          <w:szCs w:val="20"/>
        </w:rPr>
        <w:t>предзаданных</w:t>
      </w:r>
      <w:proofErr w:type="spellEnd"/>
      <w:r w:rsidRPr="00E41002">
        <w:rPr>
          <w:rFonts w:ascii="Times New Roman" w:hAnsi="Times New Roman" w:cs="Times New Roman"/>
          <w:sz w:val="20"/>
          <w:szCs w:val="20"/>
        </w:rPr>
        <w:t xml:space="preserve"> данных может принимать определённые решения или заниматься умственной деятельностью вместо человека. </w:t>
      </w:r>
      <w:r w:rsidR="00C363D3" w:rsidRPr="00E41002">
        <w:rPr>
          <w:rFonts w:ascii="Times New Roman" w:hAnsi="Times New Roman" w:cs="Times New Roman"/>
          <w:sz w:val="20"/>
          <w:szCs w:val="20"/>
          <w:lang w:val="en-US"/>
        </w:rPr>
        <w:t>[</w:t>
      </w:r>
      <w:r w:rsidR="00C363D3" w:rsidRPr="00E41002">
        <w:rPr>
          <w:rFonts w:ascii="Times New Roman" w:hAnsi="Times New Roman" w:cs="Times New Roman"/>
          <w:sz w:val="20"/>
          <w:szCs w:val="20"/>
        </w:rPr>
        <w:t>2</w:t>
      </w:r>
      <w:r w:rsidR="00C363D3" w:rsidRPr="00E41002">
        <w:rPr>
          <w:rFonts w:ascii="Times New Roman" w:hAnsi="Times New Roman" w:cs="Times New Roman"/>
          <w:sz w:val="20"/>
          <w:szCs w:val="20"/>
          <w:lang w:val="en-US"/>
        </w:rPr>
        <w:t>]</w:t>
      </w:r>
    </w:p>
    <w:p w:rsidR="00DE3B5C" w:rsidRPr="00E41002" w:rsidRDefault="00D31B1E"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 Простая ситуация в машинном обучении: имеем точку</w:t>
      </w:r>
      <w:proofErr w:type="gramStart"/>
      <w:r w:rsidRPr="00E41002">
        <w:rPr>
          <w:rFonts w:ascii="Times New Roman" w:hAnsi="Times New Roman" w:cs="Times New Roman"/>
          <w:sz w:val="20"/>
          <w:szCs w:val="20"/>
        </w:rPr>
        <w:t xml:space="preserve"> А</w:t>
      </w:r>
      <w:proofErr w:type="gramEnd"/>
      <w:r w:rsidRPr="00E41002">
        <w:rPr>
          <w:rFonts w:ascii="Times New Roman" w:hAnsi="Times New Roman" w:cs="Times New Roman"/>
          <w:sz w:val="20"/>
          <w:szCs w:val="20"/>
        </w:rPr>
        <w:t xml:space="preserve"> (0;2), точку Б (1;4). Задача: Какой будет </w:t>
      </w:r>
      <w:r w:rsidRPr="00E41002">
        <w:rPr>
          <w:rFonts w:ascii="Times New Roman" w:hAnsi="Times New Roman" w:cs="Times New Roman"/>
          <w:sz w:val="20"/>
          <w:szCs w:val="20"/>
          <w:lang w:val="en-US"/>
        </w:rPr>
        <w:t>Y</w:t>
      </w:r>
      <w:r w:rsidRPr="00E41002">
        <w:rPr>
          <w:rFonts w:ascii="Times New Roman" w:hAnsi="Times New Roman" w:cs="Times New Roman"/>
          <w:sz w:val="20"/>
          <w:szCs w:val="20"/>
        </w:rPr>
        <w:t xml:space="preserve">  при </w:t>
      </w:r>
      <w:r w:rsidRPr="00E41002">
        <w:rPr>
          <w:rFonts w:ascii="Times New Roman" w:hAnsi="Times New Roman" w:cs="Times New Roman"/>
          <w:sz w:val="20"/>
          <w:szCs w:val="20"/>
          <w:lang w:val="en-US"/>
        </w:rPr>
        <w:t>X</w:t>
      </w:r>
      <w:r w:rsidRPr="00E41002">
        <w:rPr>
          <w:rFonts w:ascii="Times New Roman" w:hAnsi="Times New Roman" w:cs="Times New Roman"/>
          <w:sz w:val="20"/>
          <w:szCs w:val="20"/>
        </w:rPr>
        <w:t xml:space="preserve"> = 10. Компьютер сам строит функцию и рассчитывает </w:t>
      </w:r>
      <w:r w:rsidRPr="00E41002">
        <w:rPr>
          <w:rFonts w:ascii="Times New Roman" w:hAnsi="Times New Roman" w:cs="Times New Roman"/>
          <w:sz w:val="20"/>
          <w:szCs w:val="20"/>
          <w:lang w:val="en-US"/>
        </w:rPr>
        <w:t>Y</w:t>
      </w:r>
      <w:r w:rsidRPr="00E41002">
        <w:rPr>
          <w:rFonts w:ascii="Times New Roman" w:hAnsi="Times New Roman" w:cs="Times New Roman"/>
          <w:sz w:val="20"/>
          <w:szCs w:val="20"/>
        </w:rPr>
        <w:t xml:space="preserve"> , при </w:t>
      </w:r>
      <w:r w:rsidRPr="00E41002">
        <w:rPr>
          <w:rFonts w:ascii="Times New Roman" w:hAnsi="Times New Roman" w:cs="Times New Roman"/>
          <w:sz w:val="20"/>
          <w:szCs w:val="20"/>
          <w:lang w:val="en-US"/>
        </w:rPr>
        <w:t>X</w:t>
      </w:r>
      <w:r w:rsidRPr="00E41002">
        <w:rPr>
          <w:rFonts w:ascii="Times New Roman" w:hAnsi="Times New Roman" w:cs="Times New Roman"/>
          <w:sz w:val="20"/>
          <w:szCs w:val="20"/>
        </w:rPr>
        <w:t>= 10.  Итого</w:t>
      </w:r>
      <w:proofErr w:type="gramStart"/>
      <w:r w:rsidRPr="00E41002">
        <w:rPr>
          <w:rFonts w:ascii="Times New Roman" w:hAnsi="Times New Roman" w:cs="Times New Roman"/>
          <w:sz w:val="20"/>
          <w:szCs w:val="20"/>
        </w:rPr>
        <w:t xml:space="preserve"> :</w:t>
      </w:r>
      <w:proofErr w:type="gramEnd"/>
      <w:r w:rsidRPr="00E41002">
        <w:rPr>
          <w:rFonts w:ascii="Times New Roman" w:hAnsi="Times New Roman" w:cs="Times New Roman"/>
          <w:sz w:val="20"/>
          <w:szCs w:val="20"/>
        </w:rPr>
        <w:t xml:space="preserve"> 22.  Это не единственная задача</w:t>
      </w:r>
      <w:r w:rsidR="00DE3B5C" w:rsidRPr="00E41002">
        <w:rPr>
          <w:rFonts w:ascii="Times New Roman" w:hAnsi="Times New Roman" w:cs="Times New Roman"/>
          <w:sz w:val="20"/>
          <w:szCs w:val="20"/>
        </w:rPr>
        <w:t xml:space="preserve">, которая решается машинным обучением. Классификация, кластеризация, а также прочие направления – лишь малая часть того, что затрагивает машинное обучение. </w:t>
      </w:r>
    </w:p>
    <w:p w:rsidR="00DE3B5C" w:rsidRPr="00E41002" w:rsidRDefault="00DE3B5C"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Отдельной отраслью машинного обучения является создание </w:t>
      </w:r>
      <w:proofErr w:type="spellStart"/>
      <w:r w:rsidRPr="00E41002">
        <w:rPr>
          <w:rFonts w:ascii="Times New Roman" w:hAnsi="Times New Roman" w:cs="Times New Roman"/>
          <w:sz w:val="20"/>
          <w:szCs w:val="20"/>
        </w:rPr>
        <w:t>нейросетей</w:t>
      </w:r>
      <w:proofErr w:type="spellEnd"/>
      <w:r w:rsidRPr="00E41002">
        <w:rPr>
          <w:rFonts w:ascii="Times New Roman" w:hAnsi="Times New Roman" w:cs="Times New Roman"/>
          <w:sz w:val="20"/>
          <w:szCs w:val="20"/>
        </w:rPr>
        <w:t xml:space="preserve">, где вместо ряда чисел как обучающая составляющая используется </w:t>
      </w:r>
      <w:proofErr w:type="spellStart"/>
      <w:r w:rsidRPr="00E41002">
        <w:rPr>
          <w:rFonts w:ascii="Times New Roman" w:hAnsi="Times New Roman" w:cs="Times New Roman"/>
          <w:sz w:val="20"/>
          <w:szCs w:val="20"/>
        </w:rPr>
        <w:t>биг</w:t>
      </w:r>
      <w:proofErr w:type="spellEnd"/>
      <w:r w:rsidRPr="00E41002">
        <w:rPr>
          <w:rFonts w:ascii="Times New Roman" w:hAnsi="Times New Roman" w:cs="Times New Roman"/>
          <w:sz w:val="20"/>
          <w:szCs w:val="20"/>
        </w:rPr>
        <w:t xml:space="preserve"> дата – другие данные, как текстовые, графические, звуковые и </w:t>
      </w:r>
      <w:proofErr w:type="spellStart"/>
      <w:r w:rsidRPr="00E41002">
        <w:rPr>
          <w:rFonts w:ascii="Times New Roman" w:hAnsi="Times New Roman" w:cs="Times New Roman"/>
          <w:sz w:val="20"/>
          <w:szCs w:val="20"/>
        </w:rPr>
        <w:t>тд</w:t>
      </w:r>
      <w:proofErr w:type="spellEnd"/>
      <w:r w:rsidRPr="00E41002">
        <w:rPr>
          <w:rFonts w:ascii="Times New Roman" w:hAnsi="Times New Roman" w:cs="Times New Roman"/>
          <w:sz w:val="20"/>
          <w:szCs w:val="20"/>
        </w:rPr>
        <w:t xml:space="preserve">. Именно нейронные сети составляют базу искусственного интеллекта, поскольку сами по себе нейронные сети являются его «мозгом». На сегодняшний день существует целый ряд нейронных сетей, работающих с разными данными. Например, </w:t>
      </w:r>
      <w:r w:rsidRPr="00E41002">
        <w:rPr>
          <w:rFonts w:ascii="Times New Roman" w:hAnsi="Times New Roman" w:cs="Times New Roman"/>
          <w:sz w:val="20"/>
          <w:szCs w:val="20"/>
          <w:lang w:val="en-US"/>
        </w:rPr>
        <w:t>Stable</w:t>
      </w:r>
      <w:r w:rsidRPr="00E41002">
        <w:rPr>
          <w:rFonts w:ascii="Times New Roman" w:hAnsi="Times New Roman" w:cs="Times New Roman"/>
          <w:sz w:val="20"/>
          <w:szCs w:val="20"/>
        </w:rPr>
        <w:t xml:space="preserve"> </w:t>
      </w:r>
      <w:r w:rsidRPr="00E41002">
        <w:rPr>
          <w:rFonts w:ascii="Times New Roman" w:hAnsi="Times New Roman" w:cs="Times New Roman"/>
          <w:sz w:val="20"/>
          <w:szCs w:val="20"/>
          <w:lang w:val="en-US"/>
        </w:rPr>
        <w:t>diffusion</w:t>
      </w:r>
      <w:r w:rsidRPr="00E41002">
        <w:rPr>
          <w:rFonts w:ascii="Times New Roman" w:hAnsi="Times New Roman" w:cs="Times New Roman"/>
          <w:sz w:val="20"/>
          <w:szCs w:val="20"/>
        </w:rPr>
        <w:t xml:space="preserve"> и </w:t>
      </w:r>
      <w:proofErr w:type="spellStart"/>
      <w:r w:rsidRPr="00E41002">
        <w:rPr>
          <w:rFonts w:ascii="Times New Roman" w:hAnsi="Times New Roman" w:cs="Times New Roman"/>
          <w:sz w:val="20"/>
          <w:szCs w:val="20"/>
          <w:lang w:val="en-US"/>
        </w:rPr>
        <w:t>Midjourney</w:t>
      </w:r>
      <w:proofErr w:type="spellEnd"/>
      <w:r w:rsidR="00C47C9C" w:rsidRPr="00E41002">
        <w:rPr>
          <w:rFonts w:ascii="Times New Roman" w:hAnsi="Times New Roman" w:cs="Times New Roman"/>
          <w:sz w:val="20"/>
          <w:szCs w:val="20"/>
        </w:rPr>
        <w:t xml:space="preserve"> (</w:t>
      </w:r>
      <w:proofErr w:type="spellStart"/>
      <w:r w:rsidR="00C47C9C" w:rsidRPr="00E41002">
        <w:rPr>
          <w:rFonts w:ascii="Times New Roman" w:hAnsi="Times New Roman" w:cs="Times New Roman"/>
          <w:sz w:val="20"/>
          <w:szCs w:val="20"/>
        </w:rPr>
        <w:t>миджорни</w:t>
      </w:r>
      <w:proofErr w:type="spellEnd"/>
      <w:r w:rsidR="00C47C9C" w:rsidRPr="00E41002">
        <w:rPr>
          <w:rFonts w:ascii="Times New Roman" w:hAnsi="Times New Roman" w:cs="Times New Roman"/>
          <w:sz w:val="20"/>
          <w:szCs w:val="20"/>
        </w:rPr>
        <w:t xml:space="preserve">) </w:t>
      </w:r>
      <w:r w:rsidRPr="00E41002">
        <w:rPr>
          <w:rFonts w:ascii="Times New Roman" w:hAnsi="Times New Roman" w:cs="Times New Roman"/>
          <w:sz w:val="20"/>
          <w:szCs w:val="20"/>
        </w:rPr>
        <w:t>рабо</w:t>
      </w:r>
      <w:r w:rsidR="00F507C5" w:rsidRPr="00E41002">
        <w:rPr>
          <w:rFonts w:ascii="Times New Roman" w:hAnsi="Times New Roman" w:cs="Times New Roman"/>
          <w:sz w:val="20"/>
          <w:szCs w:val="20"/>
        </w:rPr>
        <w:t>тают с визуальными данными</w:t>
      </w:r>
      <w:r w:rsidRPr="00E41002">
        <w:rPr>
          <w:rFonts w:ascii="Times New Roman" w:hAnsi="Times New Roman" w:cs="Times New Roman"/>
          <w:sz w:val="20"/>
          <w:szCs w:val="20"/>
        </w:rPr>
        <w:t xml:space="preserve">. </w:t>
      </w:r>
      <w:proofErr w:type="gramStart"/>
      <w:r w:rsidRPr="00E41002">
        <w:rPr>
          <w:rFonts w:ascii="Times New Roman" w:hAnsi="Times New Roman" w:cs="Times New Roman"/>
          <w:sz w:val="20"/>
          <w:szCs w:val="20"/>
          <w:lang w:val="en-US"/>
        </w:rPr>
        <w:t>So</w:t>
      </w:r>
      <w:r w:rsidRPr="00E41002">
        <w:rPr>
          <w:rFonts w:ascii="Times New Roman" w:hAnsi="Times New Roman" w:cs="Times New Roman"/>
          <w:sz w:val="20"/>
          <w:szCs w:val="20"/>
        </w:rPr>
        <w:t>-</w:t>
      </w:r>
      <w:proofErr w:type="spellStart"/>
      <w:r w:rsidRPr="00E41002">
        <w:rPr>
          <w:rFonts w:ascii="Times New Roman" w:hAnsi="Times New Roman" w:cs="Times New Roman"/>
          <w:sz w:val="20"/>
          <w:szCs w:val="20"/>
          <w:lang w:val="en-US"/>
        </w:rPr>
        <w:t>vits</w:t>
      </w:r>
      <w:proofErr w:type="spellEnd"/>
      <w:r w:rsidRPr="00E41002">
        <w:rPr>
          <w:rFonts w:ascii="Times New Roman" w:hAnsi="Times New Roman" w:cs="Times New Roman"/>
          <w:sz w:val="20"/>
          <w:szCs w:val="20"/>
        </w:rPr>
        <w:t>-</w:t>
      </w:r>
      <w:r w:rsidRPr="00E41002">
        <w:rPr>
          <w:rFonts w:ascii="Times New Roman" w:hAnsi="Times New Roman" w:cs="Times New Roman"/>
          <w:sz w:val="20"/>
          <w:szCs w:val="20"/>
          <w:lang w:val="en-US"/>
        </w:rPr>
        <w:t>svc</w:t>
      </w:r>
      <w:r w:rsidRPr="00E41002">
        <w:rPr>
          <w:rFonts w:ascii="Times New Roman" w:hAnsi="Times New Roman" w:cs="Times New Roman"/>
          <w:sz w:val="20"/>
          <w:szCs w:val="20"/>
        </w:rPr>
        <w:t xml:space="preserve"> работает с звуковыми данными.</w:t>
      </w:r>
      <w:proofErr w:type="gramEnd"/>
      <w:r w:rsidRPr="00E41002">
        <w:rPr>
          <w:rFonts w:ascii="Times New Roman" w:hAnsi="Times New Roman" w:cs="Times New Roman"/>
          <w:sz w:val="20"/>
          <w:szCs w:val="20"/>
        </w:rPr>
        <w:t xml:space="preserve"> </w:t>
      </w:r>
      <w:proofErr w:type="spellStart"/>
      <w:proofErr w:type="gramStart"/>
      <w:r w:rsidR="00F507C5" w:rsidRPr="00E41002">
        <w:rPr>
          <w:rFonts w:ascii="Times New Roman" w:hAnsi="Times New Roman" w:cs="Times New Roman"/>
          <w:sz w:val="20"/>
          <w:szCs w:val="20"/>
          <w:lang w:val="en-US"/>
        </w:rPr>
        <w:t>ChatGPT</w:t>
      </w:r>
      <w:proofErr w:type="spellEnd"/>
      <w:r w:rsidR="00F507C5" w:rsidRPr="00E41002">
        <w:rPr>
          <w:rFonts w:ascii="Times New Roman" w:hAnsi="Times New Roman" w:cs="Times New Roman"/>
          <w:sz w:val="20"/>
          <w:szCs w:val="20"/>
        </w:rPr>
        <w:t xml:space="preserve"> работает с текстовыми данными.</w:t>
      </w:r>
      <w:proofErr w:type="gramEnd"/>
    </w:p>
    <w:p w:rsidR="008B560D" w:rsidRPr="00E41002" w:rsidRDefault="008B560D"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Стандартизация – это деятельность по разработке, опубликованию и применению стандартов по установлению норм, правил и характеристик. Обычно это понятие применяется в экономике, однако оно уместно и в юридическом смысле, так как нормы, правила и характеристики присуще и системе права и законодательства. </w:t>
      </w:r>
      <w:r w:rsidR="00505CA9" w:rsidRPr="00E41002">
        <w:rPr>
          <w:rFonts w:ascii="Times New Roman" w:hAnsi="Times New Roman" w:cs="Times New Roman"/>
          <w:sz w:val="20"/>
          <w:szCs w:val="20"/>
        </w:rPr>
        <w:t xml:space="preserve">Целями стандартизации </w:t>
      </w:r>
      <w:r w:rsidR="00DE3EBB" w:rsidRPr="00E41002">
        <w:rPr>
          <w:rFonts w:ascii="Times New Roman" w:hAnsi="Times New Roman" w:cs="Times New Roman"/>
          <w:sz w:val="20"/>
          <w:szCs w:val="20"/>
        </w:rPr>
        <w:t xml:space="preserve">в правовом аспекте </w:t>
      </w:r>
      <w:r w:rsidR="00505CA9" w:rsidRPr="00E41002">
        <w:rPr>
          <w:rFonts w:ascii="Times New Roman" w:hAnsi="Times New Roman" w:cs="Times New Roman"/>
          <w:sz w:val="20"/>
          <w:szCs w:val="20"/>
        </w:rPr>
        <w:t>являются:</w:t>
      </w:r>
    </w:p>
    <w:p w:rsidR="00505CA9" w:rsidRPr="00E41002" w:rsidRDefault="00505CA9" w:rsidP="00E41002">
      <w:pPr>
        <w:pStyle w:val="a3"/>
        <w:numPr>
          <w:ilvl w:val="0"/>
          <w:numId w:val="1"/>
        </w:numPr>
        <w:spacing w:after="0" w:line="360" w:lineRule="auto"/>
        <w:ind w:left="0"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Повышение уровня безопасности жизни и здоровья граждан, имущества ФЛ и ЮЛ, государственного и муниципального имущества, объектов с учётом риска возникновения чрезвычайных ситуаций. </w:t>
      </w:r>
    </w:p>
    <w:p w:rsidR="00505CA9" w:rsidRPr="00E41002" w:rsidRDefault="00505CA9" w:rsidP="00E41002">
      <w:pPr>
        <w:pStyle w:val="a3"/>
        <w:numPr>
          <w:ilvl w:val="0"/>
          <w:numId w:val="1"/>
        </w:numPr>
        <w:spacing w:after="0" w:line="360" w:lineRule="auto"/>
        <w:ind w:left="0" w:firstLine="720"/>
        <w:jc w:val="both"/>
        <w:rPr>
          <w:rFonts w:ascii="Times New Roman" w:hAnsi="Times New Roman" w:cs="Times New Roman"/>
          <w:sz w:val="20"/>
          <w:szCs w:val="20"/>
        </w:rPr>
      </w:pPr>
      <w:r w:rsidRPr="00E41002">
        <w:rPr>
          <w:rFonts w:ascii="Times New Roman" w:hAnsi="Times New Roman" w:cs="Times New Roman"/>
          <w:sz w:val="20"/>
          <w:szCs w:val="20"/>
        </w:rPr>
        <w:t>Соответстви</w:t>
      </w:r>
      <w:r w:rsidR="00DE3EBB" w:rsidRPr="00E41002">
        <w:rPr>
          <w:rFonts w:ascii="Times New Roman" w:hAnsi="Times New Roman" w:cs="Times New Roman"/>
          <w:sz w:val="20"/>
          <w:szCs w:val="20"/>
        </w:rPr>
        <w:t>е соблюдению</w:t>
      </w:r>
      <w:r w:rsidRPr="00E41002">
        <w:rPr>
          <w:rFonts w:ascii="Times New Roman" w:hAnsi="Times New Roman" w:cs="Times New Roman"/>
          <w:sz w:val="20"/>
          <w:szCs w:val="20"/>
        </w:rPr>
        <w:t xml:space="preserve"> законодательства и других актов.</w:t>
      </w:r>
    </w:p>
    <w:p w:rsidR="00DE3EBB" w:rsidRPr="00E41002" w:rsidRDefault="00DE3EBB" w:rsidP="00E41002">
      <w:pPr>
        <w:pStyle w:val="a3"/>
        <w:numPr>
          <w:ilvl w:val="0"/>
          <w:numId w:val="1"/>
        </w:numPr>
        <w:spacing w:after="0" w:line="360" w:lineRule="auto"/>
        <w:ind w:left="0" w:firstLine="720"/>
        <w:jc w:val="both"/>
        <w:rPr>
          <w:rFonts w:ascii="Times New Roman" w:hAnsi="Times New Roman" w:cs="Times New Roman"/>
          <w:sz w:val="20"/>
          <w:szCs w:val="20"/>
        </w:rPr>
      </w:pPr>
      <w:r w:rsidRPr="00E41002">
        <w:rPr>
          <w:rFonts w:ascii="Times New Roman" w:hAnsi="Times New Roman" w:cs="Times New Roman"/>
          <w:sz w:val="20"/>
          <w:szCs w:val="20"/>
        </w:rPr>
        <w:t>Создание систем классификации (прошу вспомнить о ранее сказанном направлении машинного обучения – классификации) правовой информации. Данный аспект полезен в рамках правовой статистики и в целом любой науки, входящей в цикл юридических дисциплин и так или иначе связа</w:t>
      </w:r>
      <w:r w:rsidR="00432B53" w:rsidRPr="00E41002">
        <w:rPr>
          <w:rFonts w:ascii="Times New Roman" w:hAnsi="Times New Roman" w:cs="Times New Roman"/>
          <w:sz w:val="20"/>
          <w:szCs w:val="20"/>
        </w:rPr>
        <w:t>нной с ИИ или использованием электронно-вычислительных машин</w:t>
      </w:r>
      <w:r w:rsidRPr="00E41002">
        <w:rPr>
          <w:rFonts w:ascii="Times New Roman" w:hAnsi="Times New Roman" w:cs="Times New Roman"/>
          <w:sz w:val="20"/>
          <w:szCs w:val="20"/>
        </w:rPr>
        <w:t>.</w:t>
      </w:r>
    </w:p>
    <w:p w:rsidR="00DE3EBB" w:rsidRPr="00E41002" w:rsidRDefault="00DE3EBB"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Стоит отметить, что в первую очередь стандарт – это нормативный, зачастую технический документ, а также требования к объекту стандартизации (такому, как правомерное поведение или делопроизводственные стандарты, если речь заходит о праве).</w:t>
      </w:r>
    </w:p>
    <w:p w:rsidR="00DE3EBB" w:rsidRPr="00E41002" w:rsidRDefault="00DE3EBB"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Хоть нормы стандартов являются в основном правовыми, однако санкции стандарт содержать не может.</w:t>
      </w:r>
    </w:p>
    <w:p w:rsidR="00DE3EBB" w:rsidRPr="00E41002" w:rsidRDefault="00432B53"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Пример данной нормы содержится в «Государственном стандарте ИСО 9000-2015»: Для организации важно регулярно проводить мониторинг и оценивать внедрение плана и результаты деятельности системы менеджмент качества. Тщательно продуманные показатели облегчают проведение мониторинга и оценки деятельности.</w:t>
      </w:r>
    </w:p>
    <w:p w:rsidR="00C47C9C" w:rsidRPr="00E41002" w:rsidRDefault="00432B53"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Несомненно, введение кибернетических методов, таких как использование ИИ, в стандартизацию является инновацией. </w:t>
      </w:r>
      <w:proofErr w:type="spellStart"/>
      <w:r w:rsidRPr="00E41002">
        <w:rPr>
          <w:rFonts w:ascii="Times New Roman" w:hAnsi="Times New Roman" w:cs="Times New Roman"/>
          <w:sz w:val="20"/>
          <w:szCs w:val="20"/>
        </w:rPr>
        <w:t>П.Друкер</w:t>
      </w:r>
      <w:proofErr w:type="spellEnd"/>
      <w:r w:rsidRPr="00E41002">
        <w:rPr>
          <w:rFonts w:ascii="Times New Roman" w:hAnsi="Times New Roman" w:cs="Times New Roman"/>
          <w:sz w:val="20"/>
          <w:szCs w:val="20"/>
        </w:rPr>
        <w:t xml:space="preserve">  - американский учёный – писал: </w:t>
      </w:r>
      <w:r w:rsidR="0082755E" w:rsidRPr="00E41002">
        <w:rPr>
          <w:rFonts w:ascii="Times New Roman" w:hAnsi="Times New Roman" w:cs="Times New Roman"/>
          <w:sz w:val="20"/>
          <w:szCs w:val="20"/>
        </w:rPr>
        <w:t xml:space="preserve">«Характерным свойством </w:t>
      </w:r>
      <w:proofErr w:type="spellStart"/>
      <w:r w:rsidR="0082755E" w:rsidRPr="00E41002">
        <w:rPr>
          <w:rFonts w:ascii="Times New Roman" w:hAnsi="Times New Roman" w:cs="Times New Roman"/>
          <w:sz w:val="20"/>
          <w:szCs w:val="20"/>
        </w:rPr>
        <w:t>инноватора</w:t>
      </w:r>
      <w:proofErr w:type="spellEnd"/>
      <w:r w:rsidR="0082755E" w:rsidRPr="00E41002">
        <w:rPr>
          <w:rFonts w:ascii="Times New Roman" w:hAnsi="Times New Roman" w:cs="Times New Roman"/>
          <w:sz w:val="20"/>
          <w:szCs w:val="20"/>
        </w:rPr>
        <w:t xml:space="preserve"> является способность объединить в систему то, что другим представляется несвязанным набором разрозненных элементов». Кибернетизация представляет собой нечто новое, тогда как стандартизация – нечто консервативное, что устанавливает определённый порядок. Именно поэтому кибернетизация может себя найти в задачах по установлению стандартов. В частности, речь идёт об использован</w:t>
      </w:r>
      <w:proofErr w:type="gramStart"/>
      <w:r w:rsidR="0082755E" w:rsidRPr="00E41002">
        <w:rPr>
          <w:rFonts w:ascii="Times New Roman" w:hAnsi="Times New Roman" w:cs="Times New Roman"/>
          <w:sz w:val="20"/>
          <w:szCs w:val="20"/>
        </w:rPr>
        <w:t>ии ИИ и</w:t>
      </w:r>
      <w:proofErr w:type="gramEnd"/>
      <w:r w:rsidR="0082755E" w:rsidRPr="00E41002">
        <w:rPr>
          <w:rFonts w:ascii="Times New Roman" w:hAnsi="Times New Roman" w:cs="Times New Roman"/>
          <w:sz w:val="20"/>
          <w:szCs w:val="20"/>
        </w:rPr>
        <w:t xml:space="preserve"> нейронных сетей в подобных задачах. </w:t>
      </w:r>
      <w:proofErr w:type="gramStart"/>
      <w:r w:rsidR="0082755E" w:rsidRPr="00E41002">
        <w:rPr>
          <w:rFonts w:ascii="Times New Roman" w:hAnsi="Times New Roman" w:cs="Times New Roman"/>
          <w:sz w:val="20"/>
          <w:szCs w:val="20"/>
        </w:rPr>
        <w:t xml:space="preserve">Более того, сама по себе технология машинного обучения не может существовать без процесса внедрения начальных данных (вспомним про задачу с нахождение </w:t>
      </w:r>
      <w:proofErr w:type="spellStart"/>
      <w:r w:rsidR="0082755E" w:rsidRPr="00E41002">
        <w:rPr>
          <w:rFonts w:ascii="Times New Roman" w:hAnsi="Times New Roman" w:cs="Times New Roman"/>
          <w:sz w:val="20"/>
          <w:szCs w:val="20"/>
        </w:rPr>
        <w:t>игрика</w:t>
      </w:r>
      <w:proofErr w:type="spellEnd"/>
      <w:r w:rsidR="0082755E" w:rsidRPr="00E41002">
        <w:rPr>
          <w:rFonts w:ascii="Times New Roman" w:hAnsi="Times New Roman" w:cs="Times New Roman"/>
          <w:sz w:val="20"/>
          <w:szCs w:val="20"/>
        </w:rPr>
        <w:t xml:space="preserve"> с известным икс).</w:t>
      </w:r>
      <w:proofErr w:type="gramEnd"/>
      <w:r w:rsidR="0082755E" w:rsidRPr="00E41002">
        <w:rPr>
          <w:rFonts w:ascii="Times New Roman" w:hAnsi="Times New Roman" w:cs="Times New Roman"/>
          <w:sz w:val="20"/>
          <w:szCs w:val="20"/>
        </w:rPr>
        <w:t xml:space="preserve"> Именно этот факт  позволяет сделать вывод</w:t>
      </w:r>
      <w:proofErr w:type="gramStart"/>
      <w:r w:rsidR="0082755E" w:rsidRPr="00E41002">
        <w:rPr>
          <w:rFonts w:ascii="Times New Roman" w:hAnsi="Times New Roman" w:cs="Times New Roman"/>
          <w:sz w:val="20"/>
          <w:szCs w:val="20"/>
        </w:rPr>
        <w:t xml:space="preserve"> ,</w:t>
      </w:r>
      <w:proofErr w:type="gramEnd"/>
      <w:r w:rsidR="0082755E" w:rsidRPr="00E41002">
        <w:rPr>
          <w:rFonts w:ascii="Times New Roman" w:hAnsi="Times New Roman" w:cs="Times New Roman"/>
          <w:sz w:val="20"/>
          <w:szCs w:val="20"/>
        </w:rPr>
        <w:t xml:space="preserve"> что по своей сути с</w:t>
      </w:r>
      <w:r w:rsidR="00C363D3" w:rsidRPr="00E41002">
        <w:rPr>
          <w:rFonts w:ascii="Times New Roman" w:hAnsi="Times New Roman" w:cs="Times New Roman"/>
          <w:sz w:val="20"/>
          <w:szCs w:val="20"/>
        </w:rPr>
        <w:t>тандарт может являться БИГ ДАТОЙ</w:t>
      </w:r>
      <w:r w:rsidR="0082755E" w:rsidRPr="00E41002">
        <w:rPr>
          <w:rFonts w:ascii="Times New Roman" w:hAnsi="Times New Roman" w:cs="Times New Roman"/>
          <w:sz w:val="20"/>
          <w:szCs w:val="20"/>
        </w:rPr>
        <w:t xml:space="preserve">. В связи с этим, предположительно, искусственный интеллект может выполнять контрольную, сигнальную и коррекционную функцию. </w:t>
      </w:r>
    </w:p>
    <w:p w:rsidR="00791110" w:rsidRPr="00E41002" w:rsidRDefault="00791110"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Что касается разработки стандартов, необходимо уточнить понятие воли ИИ. </w:t>
      </w:r>
      <w:proofErr w:type="spellStart"/>
      <w:r w:rsidRPr="00E41002">
        <w:rPr>
          <w:rFonts w:ascii="Times New Roman" w:hAnsi="Times New Roman" w:cs="Times New Roman"/>
          <w:sz w:val="20"/>
          <w:szCs w:val="20"/>
        </w:rPr>
        <w:t>Биричёва</w:t>
      </w:r>
      <w:proofErr w:type="spellEnd"/>
      <w:r w:rsidRPr="00E41002">
        <w:rPr>
          <w:rFonts w:ascii="Times New Roman" w:hAnsi="Times New Roman" w:cs="Times New Roman"/>
          <w:sz w:val="20"/>
          <w:szCs w:val="20"/>
        </w:rPr>
        <w:t xml:space="preserve"> Екатерина Вячеславовна – кандидат философских наук - раскрывает это понятие как обязательный элемент любого ИИ. Попробуем выделить несколько компонентов этого социального явления – разработка стандартов ИИ: </w:t>
      </w:r>
    </w:p>
    <w:p w:rsidR="00791110" w:rsidRPr="00E41002" w:rsidRDefault="00791110" w:rsidP="00E41002">
      <w:pPr>
        <w:pStyle w:val="a3"/>
        <w:numPr>
          <w:ilvl w:val="0"/>
          <w:numId w:val="2"/>
        </w:numPr>
        <w:tabs>
          <w:tab w:val="left" w:pos="0"/>
        </w:tabs>
        <w:spacing w:after="0" w:line="360" w:lineRule="auto"/>
        <w:ind w:left="0" w:firstLine="720"/>
        <w:jc w:val="both"/>
        <w:rPr>
          <w:rFonts w:ascii="Times New Roman" w:hAnsi="Times New Roman" w:cs="Times New Roman"/>
          <w:sz w:val="20"/>
          <w:szCs w:val="20"/>
        </w:rPr>
      </w:pPr>
      <w:r w:rsidRPr="00E41002">
        <w:rPr>
          <w:rFonts w:ascii="Times New Roman" w:hAnsi="Times New Roman" w:cs="Times New Roman"/>
          <w:sz w:val="20"/>
          <w:szCs w:val="20"/>
        </w:rPr>
        <w:t>Психологический – осознавая, что стандарт был разработан ИИ, будут ли люди исполнять его волю.</w:t>
      </w:r>
    </w:p>
    <w:p w:rsidR="00791110" w:rsidRPr="00E41002" w:rsidRDefault="00791110" w:rsidP="00E41002">
      <w:pPr>
        <w:pStyle w:val="a3"/>
        <w:numPr>
          <w:ilvl w:val="0"/>
          <w:numId w:val="2"/>
        </w:numPr>
        <w:tabs>
          <w:tab w:val="left" w:pos="0"/>
        </w:tabs>
        <w:spacing w:after="0" w:line="360" w:lineRule="auto"/>
        <w:ind w:left="0" w:firstLine="720"/>
        <w:jc w:val="both"/>
        <w:rPr>
          <w:rFonts w:ascii="Times New Roman" w:hAnsi="Times New Roman" w:cs="Times New Roman"/>
          <w:sz w:val="20"/>
          <w:szCs w:val="20"/>
        </w:rPr>
      </w:pPr>
      <w:proofErr w:type="gramStart"/>
      <w:r w:rsidRPr="00E41002">
        <w:rPr>
          <w:rFonts w:ascii="Times New Roman" w:hAnsi="Times New Roman" w:cs="Times New Roman"/>
          <w:sz w:val="20"/>
          <w:szCs w:val="20"/>
        </w:rPr>
        <w:t xml:space="preserve">Нормативный – способен ли ИИ разработать такие нормы, которые будут соответствовать социальным и техническим нормам, уже применяемым в том или ином обществе. </w:t>
      </w:r>
      <w:proofErr w:type="gramEnd"/>
    </w:p>
    <w:p w:rsidR="00937AFB" w:rsidRPr="00E41002" w:rsidRDefault="00937AFB" w:rsidP="00E41002">
      <w:pPr>
        <w:pStyle w:val="a3"/>
        <w:numPr>
          <w:ilvl w:val="0"/>
          <w:numId w:val="2"/>
        </w:numPr>
        <w:tabs>
          <w:tab w:val="left" w:pos="0"/>
        </w:tabs>
        <w:spacing w:after="0" w:line="360" w:lineRule="auto"/>
        <w:ind w:left="0"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Юридический – ИИ так же является субъектом права, который будет обладать </w:t>
      </w:r>
      <w:proofErr w:type="spellStart"/>
      <w:r w:rsidRPr="00E41002">
        <w:rPr>
          <w:rFonts w:ascii="Times New Roman" w:hAnsi="Times New Roman" w:cs="Times New Roman"/>
          <w:sz w:val="20"/>
          <w:szCs w:val="20"/>
        </w:rPr>
        <w:t>правосубъектностью</w:t>
      </w:r>
      <w:proofErr w:type="spellEnd"/>
      <w:r w:rsidRPr="00E41002">
        <w:rPr>
          <w:rFonts w:ascii="Times New Roman" w:hAnsi="Times New Roman" w:cs="Times New Roman"/>
          <w:sz w:val="20"/>
          <w:szCs w:val="20"/>
        </w:rPr>
        <w:t xml:space="preserve">. Он будет иметь свой набор прав и обязанностей, а также немало важным компонентом, помимо правоспособности и дееспособности, будет </w:t>
      </w:r>
      <w:proofErr w:type="spellStart"/>
      <w:r w:rsidRPr="00E41002">
        <w:rPr>
          <w:rFonts w:ascii="Times New Roman" w:hAnsi="Times New Roman" w:cs="Times New Roman"/>
          <w:sz w:val="20"/>
          <w:szCs w:val="20"/>
        </w:rPr>
        <w:t>деликтоспособность</w:t>
      </w:r>
      <w:proofErr w:type="spellEnd"/>
      <w:r w:rsidRPr="00E41002">
        <w:rPr>
          <w:rFonts w:ascii="Times New Roman" w:hAnsi="Times New Roman" w:cs="Times New Roman"/>
          <w:sz w:val="20"/>
          <w:szCs w:val="20"/>
        </w:rPr>
        <w:t xml:space="preserve"> – она будет являться ключевой, поскольку разработавший некорректную норму ИИ будет отвечать за свои ошибки в деятельности. Тесную связь это имеет с тем, что компетенция ИИ ограничена разработкой норм. </w:t>
      </w:r>
    </w:p>
    <w:p w:rsidR="00E41002" w:rsidRPr="00E41002" w:rsidRDefault="001C2B65" w:rsidP="00E41002">
      <w:pPr>
        <w:spacing w:after="0" w:line="360" w:lineRule="auto"/>
        <w:ind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Таким образом, было установлена перспектива использования кибернетических методов, в частности использования </w:t>
      </w:r>
      <w:proofErr w:type="gramStart"/>
      <w:r w:rsidRPr="00E41002">
        <w:rPr>
          <w:rFonts w:ascii="Times New Roman" w:hAnsi="Times New Roman" w:cs="Times New Roman"/>
          <w:sz w:val="20"/>
          <w:szCs w:val="20"/>
        </w:rPr>
        <w:t>ИИ</w:t>
      </w:r>
      <w:proofErr w:type="gramEnd"/>
      <w:r w:rsidRPr="00E41002">
        <w:rPr>
          <w:rFonts w:ascii="Times New Roman" w:hAnsi="Times New Roman" w:cs="Times New Roman"/>
          <w:sz w:val="20"/>
          <w:szCs w:val="20"/>
        </w:rPr>
        <w:t xml:space="preserve"> как в правотворчестве, так и в стандартизации. Во-первых, ИИ в перспективе </w:t>
      </w:r>
      <w:proofErr w:type="gramStart"/>
      <w:r w:rsidRPr="00E41002">
        <w:rPr>
          <w:rFonts w:ascii="Times New Roman" w:hAnsi="Times New Roman" w:cs="Times New Roman"/>
          <w:sz w:val="20"/>
          <w:szCs w:val="20"/>
        </w:rPr>
        <w:t>способен</w:t>
      </w:r>
      <w:proofErr w:type="gramEnd"/>
      <w:r w:rsidRPr="00E41002">
        <w:rPr>
          <w:rFonts w:ascii="Times New Roman" w:hAnsi="Times New Roman" w:cs="Times New Roman"/>
          <w:sz w:val="20"/>
          <w:szCs w:val="20"/>
        </w:rPr>
        <w:t xml:space="preserve"> разрабатывать стандарты и нормы (как мы выяснили, здесь включены компоненты разработки стандартов ИИ и связи с волей ИИ). Во-вторых, ИИ как компьютерная машина </w:t>
      </w:r>
      <w:proofErr w:type="gramStart"/>
      <w:r w:rsidRPr="00E41002">
        <w:rPr>
          <w:rFonts w:ascii="Times New Roman" w:hAnsi="Times New Roman" w:cs="Times New Roman"/>
          <w:sz w:val="20"/>
          <w:szCs w:val="20"/>
        </w:rPr>
        <w:t>способен</w:t>
      </w:r>
      <w:proofErr w:type="gramEnd"/>
      <w:r w:rsidRPr="00E41002">
        <w:rPr>
          <w:rFonts w:ascii="Times New Roman" w:hAnsi="Times New Roman" w:cs="Times New Roman"/>
          <w:sz w:val="20"/>
          <w:szCs w:val="20"/>
        </w:rPr>
        <w:t xml:space="preserve"> на основе </w:t>
      </w:r>
      <w:proofErr w:type="spellStart"/>
      <w:r w:rsidRPr="00E41002">
        <w:rPr>
          <w:rFonts w:ascii="Times New Roman" w:hAnsi="Times New Roman" w:cs="Times New Roman"/>
          <w:sz w:val="20"/>
          <w:szCs w:val="20"/>
        </w:rPr>
        <w:t>предзаданных</w:t>
      </w:r>
      <w:proofErr w:type="spellEnd"/>
      <w:r w:rsidRPr="00E41002">
        <w:rPr>
          <w:rFonts w:ascii="Times New Roman" w:hAnsi="Times New Roman" w:cs="Times New Roman"/>
          <w:sz w:val="20"/>
          <w:szCs w:val="20"/>
        </w:rPr>
        <w:t xml:space="preserve"> стандартов осуществлять контрольную, сигнальную и коррекционную функции. В-третьих, </w:t>
      </w:r>
      <w:r w:rsidR="00C92E60" w:rsidRPr="00E41002">
        <w:rPr>
          <w:rFonts w:ascii="Times New Roman" w:hAnsi="Times New Roman" w:cs="Times New Roman"/>
          <w:sz w:val="20"/>
          <w:szCs w:val="20"/>
        </w:rPr>
        <w:t>посредством машинного обучения можно решать такие задачи как классификация и кластеризация стандартов, а также других правовых документов.</w:t>
      </w:r>
    </w:p>
    <w:p w:rsidR="00C363D3" w:rsidRPr="00E41002" w:rsidRDefault="00E41002" w:rsidP="00E41002">
      <w:pPr>
        <w:tabs>
          <w:tab w:val="left" w:pos="0"/>
        </w:tabs>
        <w:spacing w:after="0" w:line="360" w:lineRule="auto"/>
        <w:ind w:firstLine="720"/>
        <w:jc w:val="both"/>
        <w:rPr>
          <w:rFonts w:ascii="Times New Roman" w:hAnsi="Times New Roman" w:cs="Times New Roman"/>
          <w:b/>
          <w:sz w:val="20"/>
          <w:szCs w:val="20"/>
        </w:rPr>
      </w:pPr>
      <w:r w:rsidRPr="00E41002">
        <w:rPr>
          <w:rFonts w:ascii="Times New Roman" w:hAnsi="Times New Roman" w:cs="Times New Roman"/>
          <w:b/>
          <w:color w:val="313131"/>
          <w:sz w:val="20"/>
          <w:szCs w:val="20"/>
          <w:shd w:val="clear" w:color="auto" w:fill="FFFFFF"/>
        </w:rPr>
        <w:t>Список используемой литературы:</w:t>
      </w:r>
    </w:p>
    <w:p w:rsidR="00C363D3" w:rsidRPr="00E41002" w:rsidRDefault="00C363D3" w:rsidP="00E41002">
      <w:pPr>
        <w:pStyle w:val="a3"/>
        <w:numPr>
          <w:ilvl w:val="0"/>
          <w:numId w:val="3"/>
        </w:numPr>
        <w:tabs>
          <w:tab w:val="left" w:pos="0"/>
        </w:tabs>
        <w:spacing w:after="0" w:line="360" w:lineRule="auto"/>
        <w:ind w:left="0" w:firstLine="720"/>
        <w:jc w:val="both"/>
        <w:rPr>
          <w:rFonts w:ascii="Times New Roman" w:hAnsi="Times New Roman" w:cs="Times New Roman"/>
          <w:sz w:val="20"/>
          <w:szCs w:val="20"/>
        </w:rPr>
      </w:pPr>
      <w:r w:rsidRPr="00E41002">
        <w:rPr>
          <w:rFonts w:ascii="Times New Roman" w:hAnsi="Times New Roman" w:cs="Times New Roman"/>
          <w:sz w:val="20"/>
          <w:szCs w:val="20"/>
        </w:rPr>
        <w:t>Журавлев Ю. И., Гуревич И. Б. Кибернетика // Большая российская энциклопедия: научно-образовательный портал – URL: https://bigenc.ru/c/kibernetika-979287/?v=5823367. – Дата публикации: 19.12.2022</w:t>
      </w:r>
    </w:p>
    <w:p w:rsidR="00C363D3" w:rsidRPr="00E41002" w:rsidRDefault="00C363D3" w:rsidP="00E41002">
      <w:pPr>
        <w:pStyle w:val="a3"/>
        <w:numPr>
          <w:ilvl w:val="0"/>
          <w:numId w:val="3"/>
        </w:numPr>
        <w:tabs>
          <w:tab w:val="left" w:pos="0"/>
        </w:tabs>
        <w:spacing w:after="0" w:line="360" w:lineRule="auto"/>
        <w:ind w:left="0" w:firstLine="720"/>
        <w:jc w:val="both"/>
        <w:rPr>
          <w:rFonts w:ascii="Times New Roman" w:hAnsi="Times New Roman" w:cs="Times New Roman"/>
          <w:sz w:val="20"/>
          <w:szCs w:val="20"/>
        </w:rPr>
      </w:pPr>
      <w:proofErr w:type="spellStart"/>
      <w:r w:rsidRPr="00E41002">
        <w:rPr>
          <w:rFonts w:ascii="Times New Roman" w:hAnsi="Times New Roman" w:cs="Times New Roman"/>
          <w:sz w:val="20"/>
          <w:szCs w:val="20"/>
        </w:rPr>
        <w:t>Антипко</w:t>
      </w:r>
      <w:proofErr w:type="spellEnd"/>
      <w:r w:rsidRPr="00E41002">
        <w:rPr>
          <w:rFonts w:ascii="Times New Roman" w:hAnsi="Times New Roman" w:cs="Times New Roman"/>
          <w:sz w:val="20"/>
          <w:szCs w:val="20"/>
        </w:rPr>
        <w:t xml:space="preserve">, А. В. Какие задачи позволяет решать машинное обучение / А. В. </w:t>
      </w:r>
      <w:proofErr w:type="spellStart"/>
      <w:r w:rsidRPr="00E41002">
        <w:rPr>
          <w:rFonts w:ascii="Times New Roman" w:hAnsi="Times New Roman" w:cs="Times New Roman"/>
          <w:sz w:val="20"/>
          <w:szCs w:val="20"/>
        </w:rPr>
        <w:t>Антипко</w:t>
      </w:r>
      <w:proofErr w:type="spellEnd"/>
      <w:r w:rsidRPr="00E41002">
        <w:rPr>
          <w:rFonts w:ascii="Times New Roman" w:hAnsi="Times New Roman" w:cs="Times New Roman"/>
          <w:sz w:val="20"/>
          <w:szCs w:val="20"/>
        </w:rPr>
        <w:t>. — Текст</w:t>
      </w:r>
      <w:proofErr w:type="gramStart"/>
      <w:r w:rsidRPr="00E41002">
        <w:rPr>
          <w:rFonts w:ascii="Times New Roman" w:hAnsi="Times New Roman" w:cs="Times New Roman"/>
          <w:sz w:val="20"/>
          <w:szCs w:val="20"/>
        </w:rPr>
        <w:t xml:space="preserve"> :</w:t>
      </w:r>
      <w:proofErr w:type="gramEnd"/>
      <w:r w:rsidRPr="00E41002">
        <w:rPr>
          <w:rFonts w:ascii="Times New Roman" w:hAnsi="Times New Roman" w:cs="Times New Roman"/>
          <w:sz w:val="20"/>
          <w:szCs w:val="20"/>
        </w:rPr>
        <w:t xml:space="preserve"> непосредственный // Молодой ученый. — 2023. — № 5 (452). — С. 4-6. — URL: </w:t>
      </w:r>
      <w:hyperlink r:id="rId5" w:history="1">
        <w:r w:rsidRPr="00E41002">
          <w:rPr>
            <w:rStyle w:val="a4"/>
            <w:rFonts w:ascii="Times New Roman" w:hAnsi="Times New Roman" w:cs="Times New Roman"/>
            <w:sz w:val="20"/>
            <w:szCs w:val="20"/>
          </w:rPr>
          <w:t>https://moluch.ru/archive/452/99591/</w:t>
        </w:r>
      </w:hyperlink>
    </w:p>
    <w:p w:rsidR="00B06B8E" w:rsidRPr="00E41002" w:rsidRDefault="00C363D3" w:rsidP="00E41002">
      <w:pPr>
        <w:pStyle w:val="a3"/>
        <w:numPr>
          <w:ilvl w:val="0"/>
          <w:numId w:val="3"/>
        </w:numPr>
        <w:tabs>
          <w:tab w:val="left" w:pos="0"/>
        </w:tabs>
        <w:spacing w:after="0" w:line="360" w:lineRule="auto"/>
        <w:ind w:left="0" w:firstLine="720"/>
        <w:jc w:val="both"/>
        <w:rPr>
          <w:rFonts w:ascii="Times New Roman" w:hAnsi="Times New Roman" w:cs="Times New Roman"/>
          <w:sz w:val="20"/>
          <w:szCs w:val="20"/>
          <w:lang w:val="en-US"/>
        </w:rPr>
      </w:pPr>
      <w:proofErr w:type="spellStart"/>
      <w:r w:rsidRPr="00E41002">
        <w:rPr>
          <w:rFonts w:ascii="Times New Roman" w:hAnsi="Times New Roman" w:cs="Times New Roman"/>
          <w:sz w:val="20"/>
          <w:szCs w:val="20"/>
        </w:rPr>
        <w:t>Леушина</w:t>
      </w:r>
      <w:proofErr w:type="spellEnd"/>
      <w:r w:rsidRPr="00E41002">
        <w:rPr>
          <w:rFonts w:ascii="Times New Roman" w:hAnsi="Times New Roman" w:cs="Times New Roman"/>
          <w:sz w:val="20"/>
          <w:szCs w:val="20"/>
        </w:rPr>
        <w:t xml:space="preserve"> Влада Вячеславовна, Карпов Валерий Эдуардович ЭТИКА ИСКУССТВЕННОГО ИНТЕЛЛЕКТА В СТАНДАРТАХ И РЕКОМЕНДАЦИЯХ // Философия и общество. </w:t>
      </w:r>
      <w:r w:rsidRPr="00E41002">
        <w:rPr>
          <w:rFonts w:ascii="Times New Roman" w:hAnsi="Times New Roman" w:cs="Times New Roman"/>
          <w:sz w:val="20"/>
          <w:szCs w:val="20"/>
          <w:lang w:val="en-US"/>
        </w:rPr>
        <w:t xml:space="preserve">2022. №3 (104). URL: </w:t>
      </w:r>
      <w:hyperlink r:id="rId6" w:history="1">
        <w:r w:rsidR="00B06B8E" w:rsidRPr="00E41002">
          <w:rPr>
            <w:rStyle w:val="a4"/>
            <w:rFonts w:ascii="Times New Roman" w:hAnsi="Times New Roman" w:cs="Times New Roman"/>
            <w:sz w:val="20"/>
            <w:szCs w:val="20"/>
            <w:lang w:val="en-US"/>
          </w:rPr>
          <w:t>https://cyberleninka.ru/article/n/etika-iskusstvennogo-intellekta-v-standartah-i-rekomendatsiyah</w:t>
        </w:r>
      </w:hyperlink>
    </w:p>
    <w:p w:rsidR="00C363D3" w:rsidRPr="00E41002" w:rsidRDefault="00B06B8E" w:rsidP="00E41002">
      <w:pPr>
        <w:pStyle w:val="a3"/>
        <w:numPr>
          <w:ilvl w:val="0"/>
          <w:numId w:val="3"/>
        </w:numPr>
        <w:tabs>
          <w:tab w:val="left" w:pos="0"/>
        </w:tabs>
        <w:spacing w:after="0" w:line="360" w:lineRule="auto"/>
        <w:ind w:left="0" w:firstLine="720"/>
        <w:jc w:val="both"/>
        <w:rPr>
          <w:rFonts w:ascii="Times New Roman" w:hAnsi="Times New Roman" w:cs="Times New Roman"/>
          <w:sz w:val="20"/>
          <w:szCs w:val="20"/>
        </w:rPr>
      </w:pPr>
      <w:r w:rsidRPr="00E41002">
        <w:rPr>
          <w:rFonts w:ascii="Times New Roman" w:hAnsi="Times New Roman" w:cs="Times New Roman"/>
          <w:sz w:val="20"/>
          <w:szCs w:val="20"/>
        </w:rPr>
        <w:t xml:space="preserve">Иванова Ангелина Петровна ИСКУССТВЕННЫЙ ИНТЕЛЛЕКТ В ОСУЩЕСТВЛЕНИИ ПРАВОСУДИЯ: НОВЫЕ ВОЗМОЖНОСТИ И НОВЫЕ </w:t>
      </w:r>
      <w:proofErr w:type="gramStart"/>
      <w:r w:rsidRPr="00E41002">
        <w:rPr>
          <w:rFonts w:ascii="Times New Roman" w:hAnsi="Times New Roman" w:cs="Times New Roman"/>
          <w:sz w:val="20"/>
          <w:szCs w:val="20"/>
        </w:rPr>
        <w:t>ПРОБЛЕМЫ</w:t>
      </w:r>
      <w:proofErr w:type="gramEnd"/>
      <w:r w:rsidRPr="00E41002">
        <w:rPr>
          <w:rFonts w:ascii="Times New Roman" w:hAnsi="Times New Roman" w:cs="Times New Roman"/>
          <w:sz w:val="20"/>
          <w:szCs w:val="20"/>
        </w:rPr>
        <w:t xml:space="preserve"> // Социальные и гуманитарные науки. Отечественная и зарубежная литература. Сер. 4, Государство и право: Реферативный журнал. 2022. №3. URL: https://cyberleninka.ru/article/n/iskusstvennyy-intellekt-v-osuschestvlenii-pravosudiya-novye-vozmozhnosti-i-novye-problemy (дата обращения: 27.03.2024).</w:t>
      </w:r>
      <w:r w:rsidR="00C363D3" w:rsidRPr="00E41002">
        <w:rPr>
          <w:rFonts w:ascii="Times New Roman" w:hAnsi="Times New Roman" w:cs="Times New Roman"/>
          <w:sz w:val="20"/>
          <w:szCs w:val="20"/>
        </w:rPr>
        <w:br/>
      </w:r>
    </w:p>
    <w:sectPr w:rsidR="00C363D3" w:rsidRPr="00E41002" w:rsidSect="00E41002">
      <w:pgSz w:w="11906" w:h="16838"/>
      <w:pgMar w:top="1134" w:right="1134" w:bottom="1134" w:left="1134"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22B1C"/>
    <w:multiLevelType w:val="hybridMultilevel"/>
    <w:tmpl w:val="14B4A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FA3BE6"/>
    <w:multiLevelType w:val="hybridMultilevel"/>
    <w:tmpl w:val="C9E4E7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CE14B3"/>
    <w:multiLevelType w:val="hybridMultilevel"/>
    <w:tmpl w:val="8EFA8C58"/>
    <w:lvl w:ilvl="0" w:tplc="26BC6210">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displayVerticalDrawingGridEvery w:val="2"/>
  <w:characterSpacingControl w:val="doNotCompress"/>
  <w:savePreviewPicture/>
  <w:compat/>
  <w:rsids>
    <w:rsidRoot w:val="00CD6A19"/>
    <w:rsid w:val="00004BCE"/>
    <w:rsid w:val="00023589"/>
    <w:rsid w:val="0002601F"/>
    <w:rsid w:val="0002653A"/>
    <w:rsid w:val="0004053A"/>
    <w:rsid w:val="00040553"/>
    <w:rsid w:val="0004158C"/>
    <w:rsid w:val="000550F9"/>
    <w:rsid w:val="00057515"/>
    <w:rsid w:val="00060111"/>
    <w:rsid w:val="00065557"/>
    <w:rsid w:val="00071D07"/>
    <w:rsid w:val="00074814"/>
    <w:rsid w:val="000C57DC"/>
    <w:rsid w:val="000C7434"/>
    <w:rsid w:val="000D01C7"/>
    <w:rsid w:val="000F1CFF"/>
    <w:rsid w:val="000F6CA6"/>
    <w:rsid w:val="001001C3"/>
    <w:rsid w:val="00111668"/>
    <w:rsid w:val="00116359"/>
    <w:rsid w:val="00124655"/>
    <w:rsid w:val="00141AE6"/>
    <w:rsid w:val="0015494A"/>
    <w:rsid w:val="00155752"/>
    <w:rsid w:val="00164C1F"/>
    <w:rsid w:val="0017292A"/>
    <w:rsid w:val="00173B0A"/>
    <w:rsid w:val="00173B73"/>
    <w:rsid w:val="00173EB5"/>
    <w:rsid w:val="001802E5"/>
    <w:rsid w:val="00181110"/>
    <w:rsid w:val="001845CA"/>
    <w:rsid w:val="001848C1"/>
    <w:rsid w:val="001854DD"/>
    <w:rsid w:val="0019689D"/>
    <w:rsid w:val="001A6469"/>
    <w:rsid w:val="001B4332"/>
    <w:rsid w:val="001C2B65"/>
    <w:rsid w:val="001D4253"/>
    <w:rsid w:val="001E77AF"/>
    <w:rsid w:val="001F0736"/>
    <w:rsid w:val="00204003"/>
    <w:rsid w:val="0020742C"/>
    <w:rsid w:val="00235990"/>
    <w:rsid w:val="00235DDE"/>
    <w:rsid w:val="00242B69"/>
    <w:rsid w:val="0025532F"/>
    <w:rsid w:val="002607CA"/>
    <w:rsid w:val="00264A5C"/>
    <w:rsid w:val="00281C4D"/>
    <w:rsid w:val="0029140A"/>
    <w:rsid w:val="0029192F"/>
    <w:rsid w:val="0029200D"/>
    <w:rsid w:val="002935F4"/>
    <w:rsid w:val="0029409E"/>
    <w:rsid w:val="002B7DBA"/>
    <w:rsid w:val="002C6AB4"/>
    <w:rsid w:val="002C7ED8"/>
    <w:rsid w:val="002D1655"/>
    <w:rsid w:val="002D7C45"/>
    <w:rsid w:val="002F1D30"/>
    <w:rsid w:val="002F2AB0"/>
    <w:rsid w:val="003164C0"/>
    <w:rsid w:val="00320A72"/>
    <w:rsid w:val="00325951"/>
    <w:rsid w:val="0033320B"/>
    <w:rsid w:val="003345D6"/>
    <w:rsid w:val="003368DE"/>
    <w:rsid w:val="00345F2D"/>
    <w:rsid w:val="00352494"/>
    <w:rsid w:val="0035389A"/>
    <w:rsid w:val="00361728"/>
    <w:rsid w:val="00373E73"/>
    <w:rsid w:val="00375E32"/>
    <w:rsid w:val="00397B99"/>
    <w:rsid w:val="003A4137"/>
    <w:rsid w:val="003B6B5C"/>
    <w:rsid w:val="003B79FF"/>
    <w:rsid w:val="003C00ED"/>
    <w:rsid w:val="003D35CF"/>
    <w:rsid w:val="003D78EB"/>
    <w:rsid w:val="003F1A5F"/>
    <w:rsid w:val="003F2EA8"/>
    <w:rsid w:val="003F38D2"/>
    <w:rsid w:val="003F42C7"/>
    <w:rsid w:val="003F4E61"/>
    <w:rsid w:val="003F5086"/>
    <w:rsid w:val="004075EB"/>
    <w:rsid w:val="00414808"/>
    <w:rsid w:val="00432B53"/>
    <w:rsid w:val="004374CB"/>
    <w:rsid w:val="00437AAC"/>
    <w:rsid w:val="004537A8"/>
    <w:rsid w:val="00454977"/>
    <w:rsid w:val="00470257"/>
    <w:rsid w:val="00482377"/>
    <w:rsid w:val="004A50C4"/>
    <w:rsid w:val="004A7D19"/>
    <w:rsid w:val="004B1205"/>
    <w:rsid w:val="004B33C0"/>
    <w:rsid w:val="004D51EA"/>
    <w:rsid w:val="004E07CE"/>
    <w:rsid w:val="004E2AFF"/>
    <w:rsid w:val="004F0E87"/>
    <w:rsid w:val="00505CA9"/>
    <w:rsid w:val="005064FE"/>
    <w:rsid w:val="00507B1A"/>
    <w:rsid w:val="00511410"/>
    <w:rsid w:val="00511EC6"/>
    <w:rsid w:val="00524DDB"/>
    <w:rsid w:val="00536A2F"/>
    <w:rsid w:val="005377E6"/>
    <w:rsid w:val="00541CC1"/>
    <w:rsid w:val="00543461"/>
    <w:rsid w:val="0055129E"/>
    <w:rsid w:val="005670C4"/>
    <w:rsid w:val="0057706B"/>
    <w:rsid w:val="00590621"/>
    <w:rsid w:val="005A0386"/>
    <w:rsid w:val="005A6E7C"/>
    <w:rsid w:val="005B1385"/>
    <w:rsid w:val="005C1ED7"/>
    <w:rsid w:val="005C3604"/>
    <w:rsid w:val="005C45A1"/>
    <w:rsid w:val="005F3BDD"/>
    <w:rsid w:val="005F75AA"/>
    <w:rsid w:val="005F7B0F"/>
    <w:rsid w:val="0061289B"/>
    <w:rsid w:val="00630363"/>
    <w:rsid w:val="006409FA"/>
    <w:rsid w:val="006448DE"/>
    <w:rsid w:val="00660EAA"/>
    <w:rsid w:val="0069386A"/>
    <w:rsid w:val="006948A1"/>
    <w:rsid w:val="006B3968"/>
    <w:rsid w:val="006C4FFD"/>
    <w:rsid w:val="006C6207"/>
    <w:rsid w:val="006D101B"/>
    <w:rsid w:val="006E05CF"/>
    <w:rsid w:val="006E5D6D"/>
    <w:rsid w:val="006E6769"/>
    <w:rsid w:val="006F3007"/>
    <w:rsid w:val="007079FF"/>
    <w:rsid w:val="007137B9"/>
    <w:rsid w:val="00720015"/>
    <w:rsid w:val="00742187"/>
    <w:rsid w:val="00751DF8"/>
    <w:rsid w:val="007520F0"/>
    <w:rsid w:val="00760022"/>
    <w:rsid w:val="00762E22"/>
    <w:rsid w:val="00791110"/>
    <w:rsid w:val="007B4650"/>
    <w:rsid w:val="007B49EC"/>
    <w:rsid w:val="007C0D01"/>
    <w:rsid w:val="007D760B"/>
    <w:rsid w:val="007E1714"/>
    <w:rsid w:val="007F569F"/>
    <w:rsid w:val="007F62F1"/>
    <w:rsid w:val="00800BFC"/>
    <w:rsid w:val="0080118F"/>
    <w:rsid w:val="008036B6"/>
    <w:rsid w:val="00817E4E"/>
    <w:rsid w:val="0082683C"/>
    <w:rsid w:val="0082755E"/>
    <w:rsid w:val="00842644"/>
    <w:rsid w:val="0084491A"/>
    <w:rsid w:val="00855074"/>
    <w:rsid w:val="00860B06"/>
    <w:rsid w:val="00866C42"/>
    <w:rsid w:val="008A6D0E"/>
    <w:rsid w:val="008B17B2"/>
    <w:rsid w:val="008B560D"/>
    <w:rsid w:val="008C0ACE"/>
    <w:rsid w:val="008C72F5"/>
    <w:rsid w:val="008D1952"/>
    <w:rsid w:val="008D21FE"/>
    <w:rsid w:val="008D59EE"/>
    <w:rsid w:val="008D6C16"/>
    <w:rsid w:val="008E3F92"/>
    <w:rsid w:val="008F6D0D"/>
    <w:rsid w:val="008F773F"/>
    <w:rsid w:val="008F7AC1"/>
    <w:rsid w:val="00905B9E"/>
    <w:rsid w:val="0092436E"/>
    <w:rsid w:val="00930C4B"/>
    <w:rsid w:val="0093291A"/>
    <w:rsid w:val="00934481"/>
    <w:rsid w:val="00937AFB"/>
    <w:rsid w:val="009446FE"/>
    <w:rsid w:val="00951517"/>
    <w:rsid w:val="009544BE"/>
    <w:rsid w:val="00954762"/>
    <w:rsid w:val="009678D9"/>
    <w:rsid w:val="00974C36"/>
    <w:rsid w:val="00975DB5"/>
    <w:rsid w:val="009764F8"/>
    <w:rsid w:val="00976546"/>
    <w:rsid w:val="0098494C"/>
    <w:rsid w:val="009853EE"/>
    <w:rsid w:val="00985F62"/>
    <w:rsid w:val="00990145"/>
    <w:rsid w:val="00991B99"/>
    <w:rsid w:val="009951A7"/>
    <w:rsid w:val="009B2626"/>
    <w:rsid w:val="009C0370"/>
    <w:rsid w:val="009C0390"/>
    <w:rsid w:val="009C52DC"/>
    <w:rsid w:val="009D16D3"/>
    <w:rsid w:val="009E0763"/>
    <w:rsid w:val="009E161E"/>
    <w:rsid w:val="009E1F60"/>
    <w:rsid w:val="009E4494"/>
    <w:rsid w:val="009F0F56"/>
    <w:rsid w:val="009F1E4D"/>
    <w:rsid w:val="009F71C2"/>
    <w:rsid w:val="00A16A39"/>
    <w:rsid w:val="00A22217"/>
    <w:rsid w:val="00A253EB"/>
    <w:rsid w:val="00A32F0D"/>
    <w:rsid w:val="00A379AA"/>
    <w:rsid w:val="00A4601A"/>
    <w:rsid w:val="00A668F7"/>
    <w:rsid w:val="00A7257B"/>
    <w:rsid w:val="00A766FD"/>
    <w:rsid w:val="00A806B2"/>
    <w:rsid w:val="00A863A4"/>
    <w:rsid w:val="00A901ED"/>
    <w:rsid w:val="00A9636B"/>
    <w:rsid w:val="00AA786D"/>
    <w:rsid w:val="00AB7B91"/>
    <w:rsid w:val="00AC09EA"/>
    <w:rsid w:val="00AC4DED"/>
    <w:rsid w:val="00AC6D26"/>
    <w:rsid w:val="00AD1472"/>
    <w:rsid w:val="00B02661"/>
    <w:rsid w:val="00B06B8E"/>
    <w:rsid w:val="00B134D7"/>
    <w:rsid w:val="00B40456"/>
    <w:rsid w:val="00B571D6"/>
    <w:rsid w:val="00B62007"/>
    <w:rsid w:val="00B63BAF"/>
    <w:rsid w:val="00B76272"/>
    <w:rsid w:val="00B80A80"/>
    <w:rsid w:val="00B8281B"/>
    <w:rsid w:val="00B9004E"/>
    <w:rsid w:val="00BB160F"/>
    <w:rsid w:val="00BB3AEF"/>
    <w:rsid w:val="00BB5CC5"/>
    <w:rsid w:val="00BC213E"/>
    <w:rsid w:val="00BD047A"/>
    <w:rsid w:val="00BD4F10"/>
    <w:rsid w:val="00BE3F29"/>
    <w:rsid w:val="00BF13BA"/>
    <w:rsid w:val="00BF2AC8"/>
    <w:rsid w:val="00BF48AC"/>
    <w:rsid w:val="00BF7522"/>
    <w:rsid w:val="00C01D9D"/>
    <w:rsid w:val="00C12BAA"/>
    <w:rsid w:val="00C178D8"/>
    <w:rsid w:val="00C2196B"/>
    <w:rsid w:val="00C27E7C"/>
    <w:rsid w:val="00C363D3"/>
    <w:rsid w:val="00C47C9C"/>
    <w:rsid w:val="00C51239"/>
    <w:rsid w:val="00C525A1"/>
    <w:rsid w:val="00C52A9A"/>
    <w:rsid w:val="00C540CA"/>
    <w:rsid w:val="00C77564"/>
    <w:rsid w:val="00C830E0"/>
    <w:rsid w:val="00C8478F"/>
    <w:rsid w:val="00C85CD9"/>
    <w:rsid w:val="00C90FD4"/>
    <w:rsid w:val="00C92E60"/>
    <w:rsid w:val="00C93BA1"/>
    <w:rsid w:val="00CA1E9A"/>
    <w:rsid w:val="00CA4425"/>
    <w:rsid w:val="00CD6A19"/>
    <w:rsid w:val="00CE3B9C"/>
    <w:rsid w:val="00CF432D"/>
    <w:rsid w:val="00CF4930"/>
    <w:rsid w:val="00CF5373"/>
    <w:rsid w:val="00CF6115"/>
    <w:rsid w:val="00D10BD9"/>
    <w:rsid w:val="00D110A3"/>
    <w:rsid w:val="00D214B7"/>
    <w:rsid w:val="00D31B1E"/>
    <w:rsid w:val="00D348E1"/>
    <w:rsid w:val="00D34C10"/>
    <w:rsid w:val="00D47632"/>
    <w:rsid w:val="00D50C63"/>
    <w:rsid w:val="00D542F0"/>
    <w:rsid w:val="00D658E0"/>
    <w:rsid w:val="00D73A30"/>
    <w:rsid w:val="00D85D1B"/>
    <w:rsid w:val="00D862CD"/>
    <w:rsid w:val="00DA1401"/>
    <w:rsid w:val="00DA7CDA"/>
    <w:rsid w:val="00DB337A"/>
    <w:rsid w:val="00DB7CF7"/>
    <w:rsid w:val="00DC0743"/>
    <w:rsid w:val="00DC0D10"/>
    <w:rsid w:val="00DD2E9C"/>
    <w:rsid w:val="00DD46DC"/>
    <w:rsid w:val="00DE3B5C"/>
    <w:rsid w:val="00DE3EBB"/>
    <w:rsid w:val="00E038EA"/>
    <w:rsid w:val="00E03953"/>
    <w:rsid w:val="00E15719"/>
    <w:rsid w:val="00E2088A"/>
    <w:rsid w:val="00E23207"/>
    <w:rsid w:val="00E265C7"/>
    <w:rsid w:val="00E3280F"/>
    <w:rsid w:val="00E36F29"/>
    <w:rsid w:val="00E41002"/>
    <w:rsid w:val="00E41FE1"/>
    <w:rsid w:val="00E42B58"/>
    <w:rsid w:val="00E47356"/>
    <w:rsid w:val="00E635A9"/>
    <w:rsid w:val="00E71226"/>
    <w:rsid w:val="00E80696"/>
    <w:rsid w:val="00E84033"/>
    <w:rsid w:val="00E864B1"/>
    <w:rsid w:val="00E978EB"/>
    <w:rsid w:val="00EA1066"/>
    <w:rsid w:val="00EA512C"/>
    <w:rsid w:val="00EB07EC"/>
    <w:rsid w:val="00EC2DDB"/>
    <w:rsid w:val="00EC4A57"/>
    <w:rsid w:val="00EE7099"/>
    <w:rsid w:val="00EF193F"/>
    <w:rsid w:val="00EF688D"/>
    <w:rsid w:val="00F043D1"/>
    <w:rsid w:val="00F11F94"/>
    <w:rsid w:val="00F13766"/>
    <w:rsid w:val="00F176AC"/>
    <w:rsid w:val="00F2033E"/>
    <w:rsid w:val="00F507C5"/>
    <w:rsid w:val="00F50E2D"/>
    <w:rsid w:val="00F5486F"/>
    <w:rsid w:val="00F62B3F"/>
    <w:rsid w:val="00F646E5"/>
    <w:rsid w:val="00F66D3E"/>
    <w:rsid w:val="00F77158"/>
    <w:rsid w:val="00F873DC"/>
    <w:rsid w:val="00F90883"/>
    <w:rsid w:val="00FA2156"/>
    <w:rsid w:val="00FD612D"/>
    <w:rsid w:val="00FE4352"/>
    <w:rsid w:val="00FE47D9"/>
    <w:rsid w:val="00FF75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5C7"/>
  </w:style>
  <w:style w:type="paragraph" w:styleId="2">
    <w:name w:val="heading 2"/>
    <w:basedOn w:val="a"/>
    <w:link w:val="20"/>
    <w:uiPriority w:val="9"/>
    <w:qFormat/>
    <w:rsid w:val="00E2088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5CA9"/>
    <w:pPr>
      <w:ind w:left="720"/>
      <w:contextualSpacing/>
    </w:pPr>
  </w:style>
  <w:style w:type="character" w:customStyle="1" w:styleId="20">
    <w:name w:val="Заголовок 2 Знак"/>
    <w:basedOn w:val="a0"/>
    <w:link w:val="2"/>
    <w:uiPriority w:val="9"/>
    <w:rsid w:val="00E2088A"/>
    <w:rPr>
      <w:rFonts w:ascii="Times New Roman" w:eastAsia="Times New Roman" w:hAnsi="Times New Roman" w:cs="Times New Roman"/>
      <w:b/>
      <w:bCs/>
      <w:sz w:val="36"/>
      <w:szCs w:val="36"/>
      <w:lang w:eastAsia="ru-RU"/>
    </w:rPr>
  </w:style>
  <w:style w:type="character" w:styleId="a4">
    <w:name w:val="Hyperlink"/>
    <w:basedOn w:val="a0"/>
    <w:uiPriority w:val="99"/>
    <w:unhideWhenUsed/>
    <w:rsid w:val="00C363D3"/>
    <w:rPr>
      <w:color w:val="0000FF" w:themeColor="hyperlink"/>
      <w:u w:val="single"/>
    </w:rPr>
  </w:style>
  <w:style w:type="paragraph" w:customStyle="1" w:styleId="generatedheader">
    <w:name w:val="generated_header"/>
    <w:basedOn w:val="a"/>
    <w:rsid w:val="00E410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name">
    <w:name w:val="author_name"/>
    <w:basedOn w:val="a"/>
    <w:rsid w:val="00E410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E410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neratedsubheader">
    <w:name w:val="generated_subheader"/>
    <w:basedOn w:val="a"/>
    <w:rsid w:val="00E410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eneratedsubheader1">
    <w:name w:val="generated_subheader1"/>
    <w:basedOn w:val="a0"/>
    <w:rsid w:val="00E41002"/>
  </w:style>
</w:styles>
</file>

<file path=word/webSettings.xml><?xml version="1.0" encoding="utf-8"?>
<w:webSettings xmlns:r="http://schemas.openxmlformats.org/officeDocument/2006/relationships" xmlns:w="http://schemas.openxmlformats.org/wordprocessingml/2006/main">
  <w:divs>
    <w:div w:id="1220166487">
      <w:bodyDiv w:val="1"/>
      <w:marLeft w:val="0"/>
      <w:marRight w:val="0"/>
      <w:marTop w:val="0"/>
      <w:marBottom w:val="0"/>
      <w:divBdr>
        <w:top w:val="none" w:sz="0" w:space="0" w:color="auto"/>
        <w:left w:val="none" w:sz="0" w:space="0" w:color="auto"/>
        <w:bottom w:val="none" w:sz="0" w:space="0" w:color="auto"/>
        <w:right w:val="none" w:sz="0" w:space="0" w:color="auto"/>
      </w:divBdr>
    </w:div>
    <w:div w:id="143323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leninka.ru/article/n/etika-iskusstvennogo-intellekta-v-standartah-i-rekomendatsiyah" TargetMode="External"/><Relationship Id="rId5" Type="http://schemas.openxmlformats.org/officeDocument/2006/relationships/hyperlink" Target="https://moluch.ru/archive/452/9959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1453</Words>
  <Characters>8285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5</cp:revision>
  <dcterms:created xsi:type="dcterms:W3CDTF">2024-03-27T17:42:00Z</dcterms:created>
  <dcterms:modified xsi:type="dcterms:W3CDTF">2024-05-06T17:54:00Z</dcterms:modified>
</cp:coreProperties>
</file>