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>
          <w:rtl w:val="0"/>
        </w:rPr>
        <w:t xml:space="preserve">Контроль знаний английского языка в формате  веб-квест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Тема: Food&amp;Health Открытие кафе здорового питания</w:t>
      </w:r>
    </w:p>
    <w:p w:rsidR="00000000" w:rsidDel="00000000" w:rsidP="00000000" w:rsidRDefault="00000000" w:rsidRPr="00000000" w14:paraId="00000003">
      <w:pPr>
        <w:jc w:val="center"/>
        <w:rPr/>
      </w:pPr>
      <w:r w:rsidDel="00000000" w:rsidR="00000000" w:rsidRPr="00000000">
        <w:rPr>
          <w:rtl w:val="0"/>
        </w:rPr>
        <w:t xml:space="preserve">Вступление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Веб-квест является особым видом проектирования ученического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исследования на основе ресурсов Интернета. Это - проблемное задание с элементами ролевой игры, для выполнения которого используются информационные ресурсы Интернета. Мотивация обучающихся происходит посредством включения их в исследование и решение социально и личностно значимых реальных задач.</w:t>
      </w:r>
    </w:p>
    <w:p w:rsidR="00000000" w:rsidDel="00000000" w:rsidP="00000000" w:rsidRDefault="00000000" w:rsidRPr="00000000" w14:paraId="00000006">
      <w:pPr>
        <w:jc w:val="center"/>
        <w:rPr/>
      </w:pPr>
      <w:r w:rsidDel="00000000" w:rsidR="00000000" w:rsidRPr="00000000">
        <w:rPr>
          <w:rtl w:val="0"/>
        </w:rPr>
        <w:t xml:space="preserve">Задания для учащихся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Задания состоят из вопросов- заданий, ответы на которые можно найти на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предложенных сайтах; прописана проблема, которую необходимо решить; определенная позиция, которая должна быть защищена.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1. Познакомьтесь с темой и проблемой квеста. 2. Выберите одну из предложенных ролей.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3. Познакомьтесь с задачами своей роли.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4. Изучите список ресурсов.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5. Составьте план поиска информации по своей роли.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6. Исследуйте информационные ресурсы по своей роли.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7. Оформите отчёт в виде презентации, рекламного буклета, плаката, таблицы.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8. Обсудите результаты работы, проведите защиту результатов проекта.</w:t>
      </w:r>
    </w:p>
    <w:p w:rsidR="00000000" w:rsidDel="00000000" w:rsidP="00000000" w:rsidRDefault="00000000" w:rsidRPr="00000000" w14:paraId="00000010">
      <w:pPr>
        <w:jc w:val="center"/>
        <w:rPr/>
      </w:pPr>
      <w:r w:rsidDel="00000000" w:rsidR="00000000" w:rsidRPr="00000000">
        <w:rPr>
          <w:rtl w:val="0"/>
        </w:rPr>
        <w:t xml:space="preserve">Ход урока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Учитель: Дорогие друзья, нас попросили помочь в организации открытия кафе здорового питания. Сейчас мы разделимся на 4 группы. В каждой группе нужен шеф-повар, повар, врач- диетолог и дизайнер.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Teacher: Dear friends, we were asked to organize the opening of a healthy food cafe. Now we are dividing into 4 groups. Each group needs a chef, a cook, a nutritionist and a designer.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Учитель: В каждой группе выберите роли и выполните задания, используя Интернет источники, приведённые ниже. Шеф- повар должен составить праздничное меню.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Повар предлагает рецепт главного праздничного блюда (авторский салат, или горячее блюдо, или десерт). Врач-диетолог готовит небольшое выступление с советами здоровом питании.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Дизайнер предлагает вариант украшения зала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Также вас просят придумать название для этого кафе.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Teacher: In each group, select the roles and complete the tasks using the Internet sources listed below.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 The chef should make a festive menu.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 The cook offers a recipe for the main festive dish (author's salad, or a hot dish, or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 dessert).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 A nutritionist is preparing a short presentation with tips on healthy eating.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 The designer offers an option for decorating the hall.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 Also, please, come up with a name for this healthy food cafe.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Форма представления задания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• презентация (напр. программа PowerPoint)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• в виде текста (напр. программа Word – расширение .doc)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• визуальный материал (видео, набор картинок, фотографий, и т.д.) • плакат,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• рисунки.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Источники информации, с помощью которых учащиеся могут получить ответы на вопросы:</w:t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https://parenting.firstcry.com/articles/best-kids-birthday-party-menu-ideas/</w:t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https://www.resh.edu.ru/subject/lesson/3661/main/146721/</w:t>
      </w:r>
    </w:p>
    <w:p w:rsidR="00000000" w:rsidDel="00000000" w:rsidP="00000000" w:rsidRDefault="00000000" w:rsidRPr="00000000" w14:paraId="00000027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https://yandex.ru/video/preview/12089415622221509882</w:t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https://www.resh.edu.ru/subject/lesson/1566/main/</w:t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https://fsd.multiurok.ru/html/2022/05/01/s_626e8959ee5cd/img11.jpg</w:t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https://nsportal.ru/ap/library/drugoe/2013/04/28/prezentatsiya-po-angliyskomu-yazyku-vitamins</w:t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https://lingvana.ru/retsept-salata-na-angliyskom.html</w:t>
      </w:r>
    </w:p>
    <w:p w:rsidR="00000000" w:rsidDel="00000000" w:rsidP="00000000" w:rsidRDefault="00000000" w:rsidRPr="00000000" w14:paraId="0000002C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https://www.wikihow.com/Decorate-a-Room-for-a-Party</w:t>
      </w:r>
    </w:p>
    <w:p w:rsidR="00000000" w:rsidDel="00000000" w:rsidP="00000000" w:rsidRDefault="00000000" w:rsidRPr="00000000" w14:paraId="0000002D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https://www.thesprucecrafts.com/diy-party-decorations-4173071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             </w:t>
      </w:r>
    </w:p>
    <w:p w:rsidR="00000000" w:rsidDel="00000000" w:rsidP="00000000" w:rsidRDefault="00000000" w:rsidRPr="00000000" w14:paraId="0000002F">
      <w:pPr>
        <w:jc w:val="center"/>
        <w:rPr/>
      </w:pPr>
      <w:r w:rsidDel="00000000" w:rsidR="00000000" w:rsidRPr="00000000">
        <w:rPr>
          <w:rtl w:val="0"/>
        </w:rPr>
        <w:t xml:space="preserve"> Система оценивая заданий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1.Содержание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1.1 Понимание задания: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 xml:space="preserve">- точное понимание задания - 10 баллов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t xml:space="preserve">- использованы материалы, имеющие отношение к теме, и не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  <w:t xml:space="preserve">имеющие отношения к теме - 5 баллов,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  <w:t xml:space="preserve">- включены материалы, не имеющие отношения к теме, информация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  <w:t xml:space="preserve">не анализируется - 0 баллов.</w:t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  <w:t xml:space="preserve">1.2. Полнота раскрытия темы: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  <w:t xml:space="preserve">- полно - 10 баллов,</w:t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  <w:t xml:space="preserve">- частично- 5 баллов,</w:t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  <w:t xml:space="preserve">- не раскрыта - 0 баллов.</w:t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  <w:t xml:space="preserve">1.3 Логики изложения:</w:t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  <w:t xml:space="preserve">- логическое изложение материала - 10 баллов, - частично нарушена логика - 5 баллов,</w:t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  <w:t xml:space="preserve">- нарушена логика - 0 баллов.</w:t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  <w:t xml:space="preserve">1.4 Название кафе</w:t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  <w:t xml:space="preserve">- соответствует теме - 5 баллов,</w:t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  <w:t xml:space="preserve">- частично соответствует теме - 3 балла, - не соответствует теме - 0 баллов.</w:t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  <w:t xml:space="preserve">2. Оформление работы</w:t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  <w:t xml:space="preserve">2.1 Лексико- грамматическое оформление работы, орфография и пунктуация.</w:t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  <w:t xml:space="preserve">- допущено не более 2 грамматических / лексических и 3</w:t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  <w:t xml:space="preserve">орфографических / пунктуационных ошибок - 10 баллов</w:t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  <w:t xml:space="preserve">- допущено не более 4 грамматических/ лексических ошибок и 4</w:t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  <w:t xml:space="preserve">орфографических/ пунктуационных ошибок. - 5 баллов</w:t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  <w:t xml:space="preserve">- многочисленные грамматические/ лексические и орфографические/</w:t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  <w:t xml:space="preserve">пунктуационные ошибки - 0 баллов.</w:t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  <w:t xml:space="preserve">2.2 Стиль оформления работы</w:t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  <w:t xml:space="preserve">- работа выполнена в едином стиле - 5 баллов - имеется нарушения стиля -3 балла,</w:t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  <w:t xml:space="preserve">- отсутствие единого стиля - 0 баллов.</w:t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  <w:t xml:space="preserve">3. Работа в команде</w:t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  <w:t xml:space="preserve">3.1 Распределение ролей</w:t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  <w:t xml:space="preserve">- вся деятельность равномерно распределена между членами</w:t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  <w:t xml:space="preserve">команды - 5 баллов,</w:t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  <w:t xml:space="preserve">- работа над материалом распределена равномерно между</w:t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  <w:t xml:space="preserve">большинством участников команды -3 балла,</w:t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  <w:t xml:space="preserve"> - фактически работу выполняли 1-2 человека. - 0 баллов. 3.2 Самостоятельность выполнения заданий</w:t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  <w:t xml:space="preserve">- полностью самостоятельно - 10 баллов,</w:t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  <w:t xml:space="preserve">- частично самостоятельно - 5 баллов,</w:t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  <w:t xml:space="preserve">- несамостоятельно - 0 баллов.</w:t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  <w:t xml:space="preserve">4. Защита работы</w:t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  <w:t xml:space="preserve">4.1 Объем и глубина знаний по теме -</w:t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  <w:t xml:space="preserve">докладчики демонстрируют эрудицию, отражают межпредметные связи - 10 баллов,</w:t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  <w:t xml:space="preserve">докладчики демонстрируют частичные знания по теме - 5 баллов, докладчики обнаруживают несовпадение доклада теме - 0 баллов.</w:t>
      </w:r>
    </w:p>
    <w:p w:rsidR="00000000" w:rsidDel="00000000" w:rsidP="00000000" w:rsidRDefault="00000000" w:rsidRPr="00000000" w14:paraId="0000005A">
      <w:pPr>
        <w:rPr/>
      </w:pPr>
      <w:r w:rsidDel="00000000" w:rsidR="00000000" w:rsidRPr="00000000">
        <w:rPr>
          <w:rtl w:val="0"/>
        </w:rPr>
        <w:t xml:space="preserve">4.2 Культура речи, манера держаться перед аудиторией:</w:t>
      </w:r>
    </w:p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  <w:t xml:space="preserve">- докладчики уверенно держатся перед аудиторией, грамотно</w:t>
      </w:r>
    </w:p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rtl w:val="0"/>
        </w:rPr>
        <w:t xml:space="preserve">владеют речью, соблюдает регламент 5 баллов,</w:t>
      </w:r>
    </w:p>
    <w:p w:rsidR="00000000" w:rsidDel="00000000" w:rsidP="00000000" w:rsidRDefault="00000000" w:rsidRPr="00000000" w14:paraId="0000005D">
      <w:pPr>
        <w:rPr/>
      </w:pPr>
      <w:r w:rsidDel="00000000" w:rsidR="00000000" w:rsidRPr="00000000">
        <w:rPr>
          <w:rtl w:val="0"/>
        </w:rPr>
        <w:t xml:space="preserve">- докладчики частично нарушают регламент, не удерживают</w:t>
      </w:r>
    </w:p>
    <w:p w:rsidR="00000000" w:rsidDel="00000000" w:rsidP="00000000" w:rsidRDefault="00000000" w:rsidRPr="00000000" w14:paraId="0000005E">
      <w:pPr>
        <w:rPr/>
      </w:pPr>
      <w:r w:rsidDel="00000000" w:rsidR="00000000" w:rsidRPr="00000000">
        <w:rPr>
          <w:rtl w:val="0"/>
        </w:rPr>
        <w:t xml:space="preserve">внимание аудитории. - 3 балла,</w:t>
      </w:r>
    </w:p>
    <w:p w:rsidR="00000000" w:rsidDel="00000000" w:rsidP="00000000" w:rsidRDefault="00000000" w:rsidRPr="00000000" w14:paraId="0000005F">
      <w:pPr>
        <w:rPr/>
      </w:pPr>
      <w:r w:rsidDel="00000000" w:rsidR="00000000" w:rsidRPr="00000000">
        <w:rPr>
          <w:rtl w:val="0"/>
        </w:rPr>
        <w:t xml:space="preserve">- докладчик теряется перед аудиторией, нарушает регламент, уходит</w:t>
      </w:r>
    </w:p>
    <w:p w:rsidR="00000000" w:rsidDel="00000000" w:rsidP="00000000" w:rsidRDefault="00000000" w:rsidRPr="00000000" w14:paraId="00000060">
      <w:pPr>
        <w:rPr/>
      </w:pPr>
      <w:r w:rsidDel="00000000" w:rsidR="00000000" w:rsidRPr="00000000">
        <w:rPr>
          <w:rtl w:val="0"/>
        </w:rPr>
        <w:t xml:space="preserve">с английского языка. - 0 баллов 4.3 Организация высказывания:</w:t>
      </w:r>
    </w:p>
    <w:p w:rsidR="00000000" w:rsidDel="00000000" w:rsidP="00000000" w:rsidRDefault="00000000" w:rsidRPr="00000000" w14:paraId="00000061">
      <w:pPr>
        <w:rPr/>
      </w:pPr>
      <w:r w:rsidDel="00000000" w:rsidR="00000000" w:rsidRPr="00000000">
        <w:rPr>
          <w:rtl w:val="0"/>
        </w:rPr>
        <w:t xml:space="preserve">- высказывание логично и имеет завершённый характер, имеются</w:t>
      </w:r>
    </w:p>
    <w:p w:rsidR="00000000" w:rsidDel="00000000" w:rsidP="00000000" w:rsidRDefault="00000000" w:rsidRPr="00000000" w14:paraId="00000062">
      <w:pPr>
        <w:rPr/>
      </w:pPr>
      <w:r w:rsidDel="00000000" w:rsidR="00000000" w:rsidRPr="00000000">
        <w:rPr>
          <w:rtl w:val="0"/>
        </w:rPr>
        <w:t xml:space="preserve">вступительная и завершающие фразы, используются средства</w:t>
      </w:r>
    </w:p>
    <w:p w:rsidR="00000000" w:rsidDel="00000000" w:rsidP="00000000" w:rsidRDefault="00000000" w:rsidRPr="00000000" w14:paraId="00000063">
      <w:pPr>
        <w:rPr/>
      </w:pPr>
      <w:r w:rsidDel="00000000" w:rsidR="00000000" w:rsidRPr="00000000">
        <w:rPr>
          <w:rtl w:val="0"/>
        </w:rPr>
        <w:t xml:space="preserve">логической связи- 10 баллов,</w:t>
      </w:r>
    </w:p>
    <w:p w:rsidR="00000000" w:rsidDel="00000000" w:rsidP="00000000" w:rsidRDefault="00000000" w:rsidRPr="00000000" w14:paraId="00000064">
      <w:pPr>
        <w:rPr/>
      </w:pPr>
      <w:r w:rsidDel="00000000" w:rsidR="00000000" w:rsidRPr="00000000">
        <w:rPr>
          <w:rtl w:val="0"/>
        </w:rPr>
        <w:t xml:space="preserve">- высказывание в основном логично и имеет достаточно</w:t>
      </w:r>
    </w:p>
    <w:p w:rsidR="00000000" w:rsidDel="00000000" w:rsidP="00000000" w:rsidRDefault="00000000" w:rsidRPr="00000000" w14:paraId="00000065">
      <w:pPr>
        <w:rPr/>
      </w:pPr>
      <w:r w:rsidDel="00000000" w:rsidR="00000000" w:rsidRPr="00000000">
        <w:rPr>
          <w:rtl w:val="0"/>
        </w:rPr>
        <w:t xml:space="preserve">завершённый характер, но отсутствует вступительная или завершающая фраза, отсутствуют средства логической связи- 5 баллов,</w:t>
      </w:r>
    </w:p>
    <w:p w:rsidR="00000000" w:rsidDel="00000000" w:rsidP="00000000" w:rsidRDefault="00000000" w:rsidRPr="00000000" w14:paraId="00000066">
      <w:pPr>
        <w:rPr/>
      </w:pPr>
      <w:r w:rsidDel="00000000" w:rsidR="00000000" w:rsidRPr="00000000">
        <w:rPr>
          <w:rtl w:val="0"/>
        </w:rPr>
        <w:t xml:space="preserve">- высказывание нелогично или имеет незавершенный характер, отсутствуют вступительная и завершающая фразы и средства логической связи - 0 баллов.</w:t>
      </w:r>
    </w:p>
    <w:p w:rsidR="00000000" w:rsidDel="00000000" w:rsidP="00000000" w:rsidRDefault="00000000" w:rsidRPr="00000000" w14:paraId="00000067">
      <w:pPr>
        <w:rPr/>
      </w:pPr>
      <w:r w:rsidDel="00000000" w:rsidR="00000000" w:rsidRPr="00000000">
        <w:rPr>
          <w:rtl w:val="0"/>
        </w:rPr>
        <w:t xml:space="preserve">4.4 Языковое оформление высказывания</w:t>
      </w:r>
    </w:p>
    <w:p w:rsidR="00000000" w:rsidDel="00000000" w:rsidP="00000000" w:rsidRDefault="00000000" w:rsidRPr="00000000" w14:paraId="00000068">
      <w:pPr>
        <w:rPr/>
      </w:pPr>
      <w:r w:rsidDel="00000000" w:rsidR="00000000" w:rsidRPr="00000000">
        <w:rPr>
          <w:rtl w:val="0"/>
        </w:rPr>
        <w:t xml:space="preserve">- используемый словарный запас, грамматические структуры,</w:t>
      </w:r>
    </w:p>
    <w:p w:rsidR="00000000" w:rsidDel="00000000" w:rsidP="00000000" w:rsidRDefault="00000000" w:rsidRPr="00000000" w14:paraId="00000069">
      <w:pPr>
        <w:rPr/>
      </w:pPr>
      <w:r w:rsidDel="00000000" w:rsidR="00000000" w:rsidRPr="00000000">
        <w:rPr>
          <w:rtl w:val="0"/>
        </w:rPr>
        <w:t xml:space="preserve">фонетическое оформление высказывания соответствуют поставленной задаче (допускается 4 негрубые лексико- грамматических ошибки и/или 4 негрубые фонетические ошибки). - 10 баллов,</w:t>
      </w:r>
    </w:p>
    <w:p w:rsidR="00000000" w:rsidDel="00000000" w:rsidP="00000000" w:rsidRDefault="00000000" w:rsidRPr="00000000" w14:paraId="0000006A">
      <w:pPr>
        <w:rPr/>
      </w:pPr>
      <w:r w:rsidDel="00000000" w:rsidR="00000000" w:rsidRPr="00000000">
        <w:rPr>
          <w:rtl w:val="0"/>
        </w:rPr>
        <w:t xml:space="preserve">- используемый словарный запас, грамматические структуры, фонетическое оформление высказывания соответствуют поставленной задаче (допускается 5 лексико-грамматических ошибки и/или 6 негрубых фонетических ошибок). - 5 баллов,</w:t>
      </w:r>
    </w:p>
    <w:p w:rsidR="00000000" w:rsidDel="00000000" w:rsidP="00000000" w:rsidRDefault="00000000" w:rsidRPr="00000000" w14:paraId="0000006B">
      <w:pPr>
        <w:rPr/>
      </w:pPr>
      <w:r w:rsidDel="00000000" w:rsidR="00000000" w:rsidRPr="00000000">
        <w:rPr>
          <w:rtl w:val="0"/>
        </w:rPr>
        <w:t xml:space="preserve"> - понимание высказывания затруднено из-за многочисленных грамматических и фонетических ошибок - 0 баллов.</w:t>
      </w:r>
    </w:p>
    <w:p w:rsidR="00000000" w:rsidDel="00000000" w:rsidP="00000000" w:rsidRDefault="00000000" w:rsidRPr="00000000" w14:paraId="0000006C">
      <w:pPr>
        <w:rPr/>
      </w:pPr>
      <w:r w:rsidDel="00000000" w:rsidR="00000000" w:rsidRPr="00000000">
        <w:rPr>
          <w:rtl w:val="0"/>
        </w:rPr>
        <w:t xml:space="preserve">Итоговая оценка: от 87 до 100 баллов. - «5» от 67 до 86 баллов. - «4»</w:t>
      </w:r>
    </w:p>
    <w:p w:rsidR="00000000" w:rsidDel="00000000" w:rsidP="00000000" w:rsidRDefault="00000000" w:rsidRPr="00000000" w14:paraId="0000006D">
      <w:pPr>
        <w:rPr/>
      </w:pPr>
      <w:r w:rsidDel="00000000" w:rsidR="00000000" w:rsidRPr="00000000">
        <w:rPr>
          <w:rtl w:val="0"/>
        </w:rPr>
        <w:t xml:space="preserve">от 42 до 66 баллов. - «3» от 0 до 41 балла - «2»</w:t>
      </w:r>
    </w:p>
    <w:p w:rsidR="00000000" w:rsidDel="00000000" w:rsidP="00000000" w:rsidRDefault="00000000" w:rsidRPr="00000000" w14:paraId="0000006E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