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DAF" w:rsidRPr="008D161F" w:rsidRDefault="00AF5DAF" w:rsidP="00AF5DAF">
      <w:pPr>
        <w:spacing w:after="0" w:line="240" w:lineRule="auto"/>
        <w:jc w:val="center"/>
        <w:rPr>
          <w:rFonts w:ascii="Times New Roman" w:hAnsi="Times New Roman" w:cs="Times New Roman"/>
          <w:b/>
          <w:sz w:val="28"/>
          <w:szCs w:val="28"/>
        </w:rPr>
      </w:pPr>
      <w:r w:rsidRPr="008D161F">
        <w:rPr>
          <w:rFonts w:ascii="Times New Roman" w:hAnsi="Times New Roman" w:cs="Times New Roman"/>
          <w:b/>
          <w:color w:val="000000" w:themeColor="text1"/>
          <w:sz w:val="28"/>
          <w:szCs w:val="28"/>
          <w:shd w:val="clear" w:color="auto" w:fill="FFFFFF"/>
        </w:rPr>
        <w:t>СРЕДСТВА</w:t>
      </w:r>
      <w:r w:rsidR="00C275BF" w:rsidRPr="008D161F">
        <w:rPr>
          <w:rFonts w:ascii="Times New Roman" w:hAnsi="Times New Roman" w:cs="Times New Roman"/>
          <w:b/>
          <w:color w:val="000000" w:themeColor="text1"/>
          <w:sz w:val="28"/>
          <w:szCs w:val="28"/>
          <w:shd w:val="clear" w:color="auto" w:fill="FFFFFF"/>
        </w:rPr>
        <w:t xml:space="preserve"> ФОРМИРОВАНИЯ</w:t>
      </w:r>
      <w:r w:rsidR="003E596A" w:rsidRPr="008D161F">
        <w:rPr>
          <w:rFonts w:ascii="Times New Roman" w:hAnsi="Times New Roman" w:cs="Times New Roman"/>
          <w:b/>
          <w:color w:val="000000" w:themeColor="text1"/>
          <w:sz w:val="28"/>
          <w:szCs w:val="28"/>
          <w:shd w:val="clear" w:color="auto" w:fill="FFFFFF"/>
        </w:rPr>
        <w:t xml:space="preserve"> </w:t>
      </w:r>
      <w:r w:rsidRPr="008D161F">
        <w:rPr>
          <w:rFonts w:ascii="Times New Roman" w:hAnsi="Times New Roman" w:cs="Times New Roman"/>
          <w:b/>
          <w:color w:val="000000" w:themeColor="text1"/>
          <w:sz w:val="28"/>
          <w:szCs w:val="28"/>
          <w:shd w:val="clear" w:color="auto" w:fill="FFFFFF"/>
        </w:rPr>
        <w:t>ПРЕДМЕТНЫХ КОМПЕТЕНЦИЙ УЧАЩИХСЯ</w:t>
      </w:r>
    </w:p>
    <w:p w:rsidR="00AF5DAF" w:rsidRPr="008D161F" w:rsidRDefault="00AF5DAF" w:rsidP="00AF5DAF">
      <w:pPr>
        <w:spacing w:after="0" w:line="240" w:lineRule="auto"/>
        <w:jc w:val="right"/>
        <w:rPr>
          <w:rFonts w:ascii="Times New Roman" w:hAnsi="Times New Roman" w:cs="Times New Roman"/>
          <w:i/>
          <w:sz w:val="28"/>
          <w:szCs w:val="28"/>
        </w:rPr>
      </w:pPr>
      <w:r w:rsidRPr="008D161F">
        <w:rPr>
          <w:rFonts w:ascii="Times New Roman" w:hAnsi="Times New Roman" w:cs="Times New Roman"/>
          <w:i/>
          <w:sz w:val="28"/>
          <w:szCs w:val="28"/>
        </w:rPr>
        <w:t>Н.В. Гоглачева</w:t>
      </w:r>
    </w:p>
    <w:p w:rsidR="00AF5DAF" w:rsidRPr="008D161F" w:rsidRDefault="00AF5DAF" w:rsidP="00AF5DAF">
      <w:pPr>
        <w:spacing w:after="0" w:line="240" w:lineRule="auto"/>
        <w:jc w:val="right"/>
        <w:rPr>
          <w:rFonts w:ascii="Times New Roman" w:hAnsi="Times New Roman" w:cs="Times New Roman"/>
          <w:color w:val="000000" w:themeColor="text1"/>
          <w:sz w:val="28"/>
          <w:szCs w:val="28"/>
        </w:rPr>
      </w:pPr>
      <w:r w:rsidRPr="008D161F">
        <w:rPr>
          <w:rFonts w:ascii="Times New Roman" w:hAnsi="Times New Roman" w:cs="Times New Roman"/>
          <w:color w:val="000000" w:themeColor="text1"/>
          <w:sz w:val="28"/>
          <w:szCs w:val="28"/>
        </w:rPr>
        <w:t>учитель химии высшей квалификационной категории</w:t>
      </w:r>
    </w:p>
    <w:p w:rsidR="00AF5DAF" w:rsidRPr="008D161F" w:rsidRDefault="00C91F54" w:rsidP="00AF5DAF">
      <w:pPr>
        <w:spacing w:after="0" w:line="24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МБ</w:t>
      </w:r>
      <w:r w:rsidR="00AF5DAF" w:rsidRPr="008D161F">
        <w:rPr>
          <w:rFonts w:ascii="Times New Roman" w:hAnsi="Times New Roman" w:cs="Times New Roman"/>
          <w:color w:val="000000" w:themeColor="text1"/>
          <w:sz w:val="28"/>
          <w:szCs w:val="28"/>
        </w:rPr>
        <w:t>ОУ «</w:t>
      </w:r>
      <w:r>
        <w:rPr>
          <w:rFonts w:ascii="Times New Roman" w:hAnsi="Times New Roman" w:cs="Times New Roman"/>
          <w:color w:val="000000" w:themeColor="text1"/>
          <w:sz w:val="28"/>
          <w:szCs w:val="28"/>
        </w:rPr>
        <w:t>Гимназия №9</w:t>
      </w:r>
      <w:bookmarkStart w:id="0" w:name="_GoBack"/>
      <w:bookmarkEnd w:id="0"/>
      <w:r w:rsidR="00AF5DAF" w:rsidRPr="008D161F">
        <w:rPr>
          <w:rFonts w:ascii="Times New Roman" w:hAnsi="Times New Roman" w:cs="Times New Roman"/>
          <w:color w:val="000000" w:themeColor="text1"/>
          <w:sz w:val="28"/>
          <w:szCs w:val="28"/>
        </w:rPr>
        <w:t>»,</w:t>
      </w:r>
    </w:p>
    <w:p w:rsidR="00AF5DAF" w:rsidRPr="008D161F" w:rsidRDefault="00AF5DAF" w:rsidP="00AF5DAF">
      <w:pPr>
        <w:spacing w:after="0" w:line="240" w:lineRule="auto"/>
        <w:jc w:val="right"/>
        <w:rPr>
          <w:rFonts w:ascii="Times New Roman" w:hAnsi="Times New Roman" w:cs="Times New Roman"/>
          <w:color w:val="000000" w:themeColor="text1"/>
          <w:sz w:val="28"/>
          <w:szCs w:val="28"/>
        </w:rPr>
      </w:pPr>
      <w:r w:rsidRPr="008D161F">
        <w:rPr>
          <w:rFonts w:ascii="Times New Roman" w:hAnsi="Times New Roman" w:cs="Times New Roman"/>
          <w:color w:val="000000" w:themeColor="text1"/>
          <w:sz w:val="28"/>
          <w:szCs w:val="28"/>
        </w:rPr>
        <w:t>г. Шадринск, Россия</w:t>
      </w:r>
    </w:p>
    <w:p w:rsidR="00E316ED" w:rsidRPr="00D804DC" w:rsidRDefault="00E316ED" w:rsidP="00AF5DAF">
      <w:pPr>
        <w:spacing w:after="0" w:line="240" w:lineRule="auto"/>
        <w:rPr>
          <w:rFonts w:ascii="Times New Roman" w:hAnsi="Times New Roman" w:cs="Times New Roman"/>
          <w:color w:val="000000" w:themeColor="text1"/>
          <w:sz w:val="28"/>
          <w:szCs w:val="28"/>
        </w:rPr>
      </w:pPr>
    </w:p>
    <w:p w:rsidR="00522C0D" w:rsidRPr="00522C0D" w:rsidRDefault="00522C0D" w:rsidP="0060395B">
      <w:pPr>
        <w:pStyle w:val="a3"/>
        <w:widowControl w:val="0"/>
        <w:shd w:val="clear" w:color="auto" w:fill="FFFFFF"/>
        <w:spacing w:before="0" w:beforeAutospacing="0" w:after="0" w:afterAutospacing="0" w:line="360" w:lineRule="auto"/>
        <w:ind w:firstLine="709"/>
        <w:jc w:val="both"/>
        <w:textAlignment w:val="baseline"/>
        <w:rPr>
          <w:color w:val="000000"/>
          <w:sz w:val="28"/>
          <w:szCs w:val="28"/>
          <w:shd w:val="clear" w:color="auto" w:fill="FFFFFF"/>
        </w:rPr>
      </w:pPr>
      <w:r w:rsidRPr="00522C0D">
        <w:rPr>
          <w:color w:val="000000"/>
          <w:sz w:val="28"/>
          <w:szCs w:val="28"/>
          <w:shd w:val="clear" w:color="auto" w:fill="FFFFFF"/>
        </w:rPr>
        <w:t>Современное образование – это открытая, постоянно развивающаяся система, главной задачей которой является обеспечение условий для эффективного, конкурентоспособного образования молодого поколения. На данном этапе развития рынка труда востребованы профессионалы, обладающие мобильностью, гибкостью сознания, навыками быстрой адаптации к меняющимся условиям работы и модернизации производства.</w:t>
      </w:r>
    </w:p>
    <w:p w:rsidR="006269D9" w:rsidRPr="008D161F" w:rsidRDefault="00173581" w:rsidP="008A170A">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color w:val="000000"/>
          <w:sz w:val="28"/>
          <w:szCs w:val="28"/>
        </w:rPr>
        <w:t>В последнее время в педагогическо</w:t>
      </w:r>
      <w:r w:rsidR="000D4283" w:rsidRPr="008D161F">
        <w:rPr>
          <w:color w:val="000000"/>
          <w:sz w:val="28"/>
          <w:szCs w:val="28"/>
        </w:rPr>
        <w:t xml:space="preserve">м сообществе </w:t>
      </w:r>
      <w:r w:rsidRPr="008D161F">
        <w:rPr>
          <w:color w:val="000000"/>
          <w:sz w:val="28"/>
          <w:szCs w:val="28"/>
        </w:rPr>
        <w:t xml:space="preserve">все чаще и </w:t>
      </w:r>
      <w:r w:rsidR="008A170A">
        <w:rPr>
          <w:color w:val="000000"/>
          <w:sz w:val="28"/>
          <w:szCs w:val="28"/>
        </w:rPr>
        <w:t xml:space="preserve">упорнее </w:t>
      </w:r>
      <w:r w:rsidRPr="008D161F">
        <w:rPr>
          <w:color w:val="000000"/>
          <w:sz w:val="28"/>
          <w:szCs w:val="28"/>
        </w:rPr>
        <w:t>обсуждается такая категория как компетентность и обосновывается использование, применение, реализация компетентностного подхода в образовании.</w:t>
      </w:r>
      <w:r w:rsidR="000D4283" w:rsidRPr="008D161F">
        <w:rPr>
          <w:color w:val="000000"/>
          <w:sz w:val="28"/>
          <w:szCs w:val="28"/>
        </w:rPr>
        <w:t xml:space="preserve"> </w:t>
      </w:r>
      <w:r w:rsidR="00A103C0">
        <w:rPr>
          <w:rFonts w:ascii="Verdana" w:hAnsi="Verdana"/>
          <w:color w:val="000000"/>
          <w:sz w:val="22"/>
          <w:szCs w:val="22"/>
          <w:shd w:val="clear" w:color="auto" w:fill="FFFFFF"/>
        </w:rPr>
        <w:t> </w:t>
      </w:r>
      <w:r w:rsidR="00A103C0" w:rsidRPr="00A103C0">
        <w:rPr>
          <w:color w:val="000000"/>
          <w:sz w:val="28"/>
          <w:szCs w:val="28"/>
          <w:shd w:val="clear" w:color="auto" w:fill="FFFFFF"/>
        </w:rPr>
        <w:t>Несмотря на большое количество публикаций на данную тему, она все же не является достаточно исследованной.</w:t>
      </w:r>
      <w:r w:rsidR="00EC54AA" w:rsidRPr="00EC54AA">
        <w:rPr>
          <w:rFonts w:ascii="Verdana" w:hAnsi="Verdana"/>
          <w:color w:val="000000"/>
          <w:sz w:val="22"/>
          <w:szCs w:val="22"/>
          <w:shd w:val="clear" w:color="auto" w:fill="FFFFFF"/>
        </w:rPr>
        <w:t xml:space="preserve"> </w:t>
      </w:r>
      <w:r w:rsidR="00EC54AA" w:rsidRPr="00EC54AA">
        <w:rPr>
          <w:color w:val="000000"/>
          <w:sz w:val="28"/>
          <w:szCs w:val="28"/>
          <w:shd w:val="clear" w:color="auto" w:fill="FFFFFF"/>
        </w:rPr>
        <w:t>Проблема реализации компетентностного подхода в современных условиях остается открытой.</w:t>
      </w:r>
      <w:r w:rsidR="00EC54AA">
        <w:rPr>
          <w:rFonts w:ascii="Verdana" w:hAnsi="Verdana"/>
          <w:color w:val="000000"/>
          <w:sz w:val="22"/>
          <w:szCs w:val="22"/>
          <w:shd w:val="clear" w:color="auto" w:fill="FFFFFF"/>
        </w:rPr>
        <w:t xml:space="preserve"> </w:t>
      </w:r>
    </w:p>
    <w:p w:rsidR="00173581" w:rsidRPr="008D161F" w:rsidRDefault="00173581" w:rsidP="00C275B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color w:val="000000"/>
          <w:sz w:val="28"/>
          <w:szCs w:val="28"/>
        </w:rPr>
        <w:t>Компетентностной подход – это подход к исследованию, проектированию и организации образовательного процесса, ключевой категорией которого выступает понятие «компетенция».</w:t>
      </w:r>
      <w:r w:rsidR="00405D8E" w:rsidRPr="008D161F">
        <w:rPr>
          <w:color w:val="000000"/>
          <w:sz w:val="28"/>
          <w:szCs w:val="28"/>
        </w:rPr>
        <w:t xml:space="preserve"> </w:t>
      </w:r>
      <w:r w:rsidRPr="008D161F">
        <w:rPr>
          <w:color w:val="000000"/>
          <w:sz w:val="28"/>
          <w:szCs w:val="28"/>
        </w:rPr>
        <w:t>В</w:t>
      </w:r>
      <w:r w:rsidR="00381DBA">
        <w:rPr>
          <w:color w:val="000000"/>
          <w:sz w:val="28"/>
          <w:szCs w:val="28"/>
        </w:rPr>
        <w:t xml:space="preserve"> рамках</w:t>
      </w:r>
      <w:r w:rsidRPr="008D161F">
        <w:rPr>
          <w:color w:val="000000"/>
          <w:sz w:val="28"/>
          <w:szCs w:val="28"/>
        </w:rPr>
        <w:t xml:space="preserve"> компетентностного подхода выделяются два базовых понятия:</w:t>
      </w:r>
      <w:r w:rsidR="00C275BF" w:rsidRPr="008D161F">
        <w:rPr>
          <w:color w:val="000000"/>
          <w:sz w:val="28"/>
          <w:szCs w:val="28"/>
        </w:rPr>
        <w:t xml:space="preserve"> </w:t>
      </w:r>
      <w:r w:rsidRPr="008D161F">
        <w:rPr>
          <w:bCs/>
          <w:i/>
          <w:iCs/>
          <w:color w:val="000000"/>
          <w:sz w:val="28"/>
          <w:szCs w:val="28"/>
          <w:bdr w:val="none" w:sz="0" w:space="0" w:color="auto" w:frame="1"/>
        </w:rPr>
        <w:t>«компетенция»</w:t>
      </w:r>
      <w:r w:rsidR="00C275BF" w:rsidRPr="008D161F">
        <w:rPr>
          <w:color w:val="000000"/>
          <w:sz w:val="28"/>
          <w:szCs w:val="28"/>
        </w:rPr>
        <w:t xml:space="preserve"> </w:t>
      </w:r>
      <w:r w:rsidRPr="008D161F">
        <w:rPr>
          <w:color w:val="000000"/>
          <w:sz w:val="28"/>
          <w:szCs w:val="28"/>
        </w:rPr>
        <w:t>и</w:t>
      </w:r>
      <w:r w:rsidR="00C275BF" w:rsidRPr="008D161F">
        <w:rPr>
          <w:color w:val="000000"/>
          <w:sz w:val="28"/>
          <w:szCs w:val="28"/>
        </w:rPr>
        <w:t xml:space="preserve"> </w:t>
      </w:r>
      <w:r w:rsidRPr="008D161F">
        <w:rPr>
          <w:bCs/>
          <w:i/>
          <w:iCs/>
          <w:color w:val="000000"/>
          <w:sz w:val="28"/>
          <w:szCs w:val="28"/>
          <w:bdr w:val="none" w:sz="0" w:space="0" w:color="auto" w:frame="1"/>
        </w:rPr>
        <w:t>«компетентность».</w:t>
      </w:r>
    </w:p>
    <w:p w:rsidR="00173581" w:rsidRPr="008D161F" w:rsidRDefault="00173581" w:rsidP="00C275B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i/>
          <w:color w:val="000000"/>
          <w:sz w:val="28"/>
          <w:szCs w:val="28"/>
        </w:rPr>
        <w:t>«</w:t>
      </w:r>
      <w:r w:rsidRPr="008D161F">
        <w:rPr>
          <w:bCs/>
          <w:i/>
          <w:color w:val="000000"/>
          <w:sz w:val="28"/>
          <w:szCs w:val="28"/>
          <w:bdr w:val="none" w:sz="0" w:space="0" w:color="auto" w:frame="1"/>
        </w:rPr>
        <w:t>Компетентность</w:t>
      </w:r>
      <w:r w:rsidR="00381DBA">
        <w:rPr>
          <w:bCs/>
          <w:i/>
          <w:color w:val="000000"/>
          <w:sz w:val="28"/>
          <w:szCs w:val="28"/>
          <w:bdr w:val="none" w:sz="0" w:space="0" w:color="auto" w:frame="1"/>
        </w:rPr>
        <w:t xml:space="preserve"> -</w:t>
      </w:r>
      <w:r w:rsidR="00C275BF" w:rsidRPr="008D161F">
        <w:rPr>
          <w:i/>
          <w:color w:val="000000"/>
          <w:sz w:val="28"/>
          <w:szCs w:val="28"/>
        </w:rPr>
        <w:t xml:space="preserve"> </w:t>
      </w:r>
      <w:r w:rsidR="00381DBA">
        <w:rPr>
          <w:color w:val="000000"/>
          <w:sz w:val="28"/>
          <w:szCs w:val="28"/>
        </w:rPr>
        <w:t xml:space="preserve">это </w:t>
      </w:r>
      <w:r w:rsidRPr="008D161F">
        <w:rPr>
          <w:color w:val="000000"/>
          <w:sz w:val="28"/>
          <w:szCs w:val="28"/>
        </w:rPr>
        <w:t xml:space="preserve"> системное единство, </w:t>
      </w:r>
      <w:r w:rsidR="009C5CA0">
        <w:rPr>
          <w:color w:val="000000"/>
          <w:sz w:val="28"/>
          <w:szCs w:val="28"/>
        </w:rPr>
        <w:t>комбинир</w:t>
      </w:r>
      <w:r w:rsidRPr="008D161F">
        <w:rPr>
          <w:color w:val="000000"/>
          <w:sz w:val="28"/>
          <w:szCs w:val="28"/>
        </w:rPr>
        <w:t xml:space="preserve">ующее личностные, предметные и инструментальные </w:t>
      </w:r>
      <w:r w:rsidR="009C5CA0">
        <w:rPr>
          <w:color w:val="000000"/>
          <w:sz w:val="28"/>
          <w:szCs w:val="28"/>
        </w:rPr>
        <w:t>признаки</w:t>
      </w:r>
      <w:r w:rsidRPr="008D161F">
        <w:rPr>
          <w:color w:val="000000"/>
          <w:sz w:val="28"/>
          <w:szCs w:val="28"/>
        </w:rPr>
        <w:t xml:space="preserve"> и компоненты».</w:t>
      </w:r>
    </w:p>
    <w:p w:rsidR="00381DBA" w:rsidRPr="008D161F" w:rsidRDefault="00173581" w:rsidP="009C5CA0">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Cs/>
          <w:i/>
          <w:color w:val="000000"/>
          <w:sz w:val="28"/>
          <w:szCs w:val="28"/>
          <w:bdr w:val="none" w:sz="0" w:space="0" w:color="auto" w:frame="1"/>
        </w:rPr>
        <w:t>Компетентность</w:t>
      </w:r>
      <w:r w:rsidRPr="008D161F">
        <w:rPr>
          <w:b/>
          <w:bCs/>
          <w:color w:val="000000"/>
          <w:sz w:val="28"/>
          <w:szCs w:val="28"/>
          <w:bdr w:val="none" w:sz="0" w:space="0" w:color="auto" w:frame="1"/>
        </w:rPr>
        <w:t xml:space="preserve"> –</w:t>
      </w:r>
      <w:r w:rsidR="00C275BF" w:rsidRPr="008D161F">
        <w:rPr>
          <w:b/>
          <w:bCs/>
          <w:color w:val="000000"/>
          <w:sz w:val="28"/>
          <w:szCs w:val="28"/>
          <w:bdr w:val="none" w:sz="0" w:space="0" w:color="auto" w:frame="1"/>
        </w:rPr>
        <w:t xml:space="preserve"> </w:t>
      </w:r>
      <w:r w:rsidRPr="008D161F">
        <w:rPr>
          <w:color w:val="000000"/>
          <w:sz w:val="28"/>
          <w:szCs w:val="28"/>
        </w:rPr>
        <w:t xml:space="preserve">это «не просто обладание знаниями, а постоянное </w:t>
      </w:r>
      <w:r w:rsidR="009C5CA0">
        <w:rPr>
          <w:color w:val="000000"/>
          <w:sz w:val="28"/>
          <w:szCs w:val="28"/>
        </w:rPr>
        <w:t xml:space="preserve">желание </w:t>
      </w:r>
      <w:r w:rsidRPr="008D161F">
        <w:rPr>
          <w:color w:val="000000"/>
          <w:sz w:val="28"/>
          <w:szCs w:val="28"/>
        </w:rPr>
        <w:t xml:space="preserve"> их обновл</w:t>
      </w:r>
      <w:r w:rsidR="009C5CA0">
        <w:rPr>
          <w:color w:val="000000"/>
          <w:sz w:val="28"/>
          <w:szCs w:val="28"/>
        </w:rPr>
        <w:t>ять</w:t>
      </w:r>
      <w:r w:rsidRPr="008D161F">
        <w:rPr>
          <w:color w:val="000000"/>
          <w:sz w:val="28"/>
          <w:szCs w:val="28"/>
        </w:rPr>
        <w:t xml:space="preserve"> и исполь</w:t>
      </w:r>
      <w:r w:rsidR="00C275BF" w:rsidRPr="008D161F">
        <w:rPr>
          <w:color w:val="000000"/>
          <w:sz w:val="28"/>
          <w:szCs w:val="28"/>
        </w:rPr>
        <w:t>зова</w:t>
      </w:r>
      <w:r w:rsidR="009C5CA0">
        <w:rPr>
          <w:color w:val="000000"/>
          <w:sz w:val="28"/>
          <w:szCs w:val="28"/>
        </w:rPr>
        <w:t>ть</w:t>
      </w:r>
      <w:r w:rsidR="00C275BF" w:rsidRPr="008D161F">
        <w:rPr>
          <w:color w:val="000000"/>
          <w:sz w:val="28"/>
          <w:szCs w:val="28"/>
        </w:rPr>
        <w:t xml:space="preserve"> в конкретных условиях».</w:t>
      </w:r>
    </w:p>
    <w:p w:rsidR="00173581" w:rsidRPr="008D161F" w:rsidRDefault="00173581" w:rsidP="00C275B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color w:val="000000"/>
          <w:sz w:val="28"/>
          <w:szCs w:val="28"/>
        </w:rPr>
        <w:t>Разные деятели науки дают разные определения этому понятию.</w:t>
      </w:r>
    </w:p>
    <w:p w:rsidR="008E0C1C" w:rsidRPr="008D161F" w:rsidRDefault="008E0C1C" w:rsidP="00C275B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
          <w:bCs/>
          <w:color w:val="000000"/>
          <w:sz w:val="28"/>
          <w:szCs w:val="28"/>
          <w:bdr w:val="none" w:sz="0" w:space="0" w:color="auto" w:frame="1"/>
        </w:rPr>
        <w:t>Компетентность –</w:t>
      </w:r>
      <w:r w:rsidR="00C275BF" w:rsidRPr="008D161F">
        <w:rPr>
          <w:b/>
          <w:bCs/>
          <w:color w:val="000000"/>
          <w:sz w:val="28"/>
          <w:szCs w:val="28"/>
          <w:bdr w:val="none" w:sz="0" w:space="0" w:color="auto" w:frame="1"/>
        </w:rPr>
        <w:t xml:space="preserve"> </w:t>
      </w:r>
      <w:r w:rsidRPr="008D161F">
        <w:rPr>
          <w:color w:val="000000"/>
          <w:sz w:val="28"/>
          <w:szCs w:val="28"/>
        </w:rPr>
        <w:t>владение, обладание человеком соответствующей компетенцией, включающей его личностное отношение</w:t>
      </w:r>
      <w:r w:rsidR="008D161F">
        <w:rPr>
          <w:color w:val="000000"/>
          <w:sz w:val="28"/>
          <w:szCs w:val="28"/>
        </w:rPr>
        <w:t xml:space="preserve"> к ней и </w:t>
      </w:r>
      <w:r w:rsidR="00C4310A">
        <w:rPr>
          <w:color w:val="000000"/>
          <w:sz w:val="28"/>
          <w:szCs w:val="28"/>
        </w:rPr>
        <w:t>субъекту</w:t>
      </w:r>
      <w:r w:rsidR="008D161F">
        <w:rPr>
          <w:color w:val="000000"/>
          <w:sz w:val="28"/>
          <w:szCs w:val="28"/>
        </w:rPr>
        <w:t xml:space="preserve"> деятельности.</w:t>
      </w:r>
    </w:p>
    <w:p w:rsidR="00C4310A" w:rsidRPr="008D161F" w:rsidRDefault="008E0C1C" w:rsidP="00236E84">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
          <w:bCs/>
          <w:color w:val="000000"/>
          <w:sz w:val="28"/>
          <w:szCs w:val="28"/>
          <w:bdr w:val="none" w:sz="0" w:space="0" w:color="auto" w:frame="1"/>
        </w:rPr>
        <w:t>Компетенция –</w:t>
      </w:r>
      <w:r w:rsidR="00C275BF" w:rsidRPr="008D161F">
        <w:rPr>
          <w:color w:val="000000"/>
          <w:sz w:val="28"/>
          <w:szCs w:val="28"/>
        </w:rPr>
        <w:t xml:space="preserve"> </w:t>
      </w:r>
      <w:r w:rsidRPr="008D161F">
        <w:rPr>
          <w:color w:val="000000"/>
          <w:sz w:val="28"/>
          <w:szCs w:val="28"/>
        </w:rPr>
        <w:t>(от лат.</w:t>
      </w:r>
      <w:r w:rsidR="00C275BF" w:rsidRPr="008D161F">
        <w:rPr>
          <w:color w:val="000000"/>
          <w:sz w:val="28"/>
          <w:szCs w:val="28"/>
        </w:rPr>
        <w:t> </w:t>
      </w:r>
      <w:r w:rsidRPr="008D161F">
        <w:rPr>
          <w:bCs/>
          <w:color w:val="000000"/>
          <w:sz w:val="28"/>
          <w:szCs w:val="28"/>
          <w:bdr w:val="none" w:sz="0" w:space="0" w:color="auto" w:frame="1"/>
        </w:rPr>
        <w:t>compet</w:t>
      </w:r>
      <w:r w:rsidR="00AB0F26">
        <w:rPr>
          <w:bCs/>
          <w:color w:val="000000"/>
          <w:sz w:val="28"/>
          <w:szCs w:val="28"/>
          <w:bdr w:val="none" w:sz="0" w:space="0" w:color="auto" w:frame="1"/>
        </w:rPr>
        <w:t>е</w:t>
      </w:r>
      <w:r w:rsidR="00C275BF" w:rsidRPr="008D161F">
        <w:rPr>
          <w:color w:val="000000"/>
          <w:sz w:val="28"/>
          <w:szCs w:val="28"/>
        </w:rPr>
        <w:t xml:space="preserve"> </w:t>
      </w:r>
      <w:r w:rsidRPr="008D161F">
        <w:rPr>
          <w:color w:val="000000"/>
          <w:sz w:val="28"/>
          <w:szCs w:val="28"/>
        </w:rPr>
        <w:t>– добиваюсь, соответствую, подхожу)</w:t>
      </w:r>
      <w:r w:rsidR="008D161F">
        <w:rPr>
          <w:color w:val="000000"/>
          <w:sz w:val="28"/>
          <w:szCs w:val="28"/>
        </w:rPr>
        <w:t xml:space="preserve"> </w:t>
      </w:r>
      <w:r w:rsidRPr="008D161F">
        <w:rPr>
          <w:color w:val="000000"/>
          <w:sz w:val="28"/>
          <w:szCs w:val="28"/>
        </w:rPr>
        <w:lastRenderedPageBreak/>
        <w:t xml:space="preserve">совокупность взаимосвязанных качеств личности (знаний, умений, навыков, способов деятельности), задаваемых по отношению к определенному кругу </w:t>
      </w:r>
      <w:r w:rsidR="00AB0F26">
        <w:rPr>
          <w:color w:val="000000"/>
          <w:sz w:val="28"/>
          <w:szCs w:val="28"/>
        </w:rPr>
        <w:t>субъек</w:t>
      </w:r>
      <w:r w:rsidRPr="008D161F">
        <w:rPr>
          <w:color w:val="000000"/>
          <w:sz w:val="28"/>
          <w:szCs w:val="28"/>
        </w:rPr>
        <w:t xml:space="preserve">тов и процессов, необходимых </w:t>
      </w:r>
      <w:r w:rsidR="00AB0F26">
        <w:rPr>
          <w:color w:val="000000"/>
          <w:sz w:val="28"/>
          <w:szCs w:val="28"/>
        </w:rPr>
        <w:t>для</w:t>
      </w:r>
      <w:r w:rsidRPr="008D161F">
        <w:rPr>
          <w:color w:val="000000"/>
          <w:sz w:val="28"/>
          <w:szCs w:val="28"/>
        </w:rPr>
        <w:t xml:space="preserve"> </w:t>
      </w:r>
      <w:r w:rsidR="00AB0F26">
        <w:rPr>
          <w:color w:val="000000"/>
          <w:sz w:val="28"/>
          <w:szCs w:val="28"/>
        </w:rPr>
        <w:t>эффективного</w:t>
      </w:r>
      <w:r w:rsidRPr="008D161F">
        <w:rPr>
          <w:color w:val="000000"/>
          <w:sz w:val="28"/>
          <w:szCs w:val="28"/>
        </w:rPr>
        <w:t xml:space="preserve"> и продуктивно действ</w:t>
      </w:r>
      <w:r w:rsidR="00AB0F26">
        <w:rPr>
          <w:color w:val="000000"/>
          <w:sz w:val="28"/>
          <w:szCs w:val="28"/>
        </w:rPr>
        <w:t>ия</w:t>
      </w:r>
      <w:r w:rsidRPr="008D161F">
        <w:rPr>
          <w:color w:val="000000"/>
          <w:sz w:val="28"/>
          <w:szCs w:val="28"/>
        </w:rPr>
        <w:t xml:space="preserve"> по отношению к ним.</w:t>
      </w:r>
    </w:p>
    <w:p w:rsidR="002A7994" w:rsidRDefault="003C4017" w:rsidP="00C275BF">
      <w:pPr>
        <w:widowControl w:val="0"/>
        <w:spacing w:after="0" w:line="360" w:lineRule="auto"/>
        <w:ind w:firstLine="709"/>
        <w:jc w:val="both"/>
        <w:rPr>
          <w:rFonts w:ascii="Times New Roman" w:eastAsia="Calibri" w:hAnsi="Times New Roman" w:cs="Times New Roman"/>
          <w:sz w:val="28"/>
          <w:szCs w:val="28"/>
        </w:rPr>
      </w:pPr>
      <w:r w:rsidRPr="008D161F">
        <w:rPr>
          <w:rFonts w:ascii="Times New Roman" w:eastAsia="Calibri" w:hAnsi="Times New Roman" w:cs="Times New Roman"/>
          <w:sz w:val="28"/>
          <w:szCs w:val="28"/>
        </w:rPr>
        <w:t xml:space="preserve">В настоящее время обучение направлено не только на усвоение каждым обучающимся объема знаний, но и на развитие его личности, познавательных способностей, на формирование ключевых компетенций. </w:t>
      </w:r>
    </w:p>
    <w:p w:rsidR="00AD3A71" w:rsidRPr="008D161F" w:rsidRDefault="003C4017" w:rsidP="00C275BF">
      <w:pPr>
        <w:widowControl w:val="0"/>
        <w:spacing w:after="0" w:line="360" w:lineRule="auto"/>
        <w:ind w:firstLine="709"/>
        <w:jc w:val="both"/>
        <w:rPr>
          <w:rFonts w:ascii="Times New Roman" w:eastAsia="Calibri" w:hAnsi="Times New Roman" w:cs="Times New Roman"/>
          <w:sz w:val="28"/>
          <w:szCs w:val="28"/>
        </w:rPr>
      </w:pPr>
      <w:r w:rsidRPr="008D161F">
        <w:rPr>
          <w:rFonts w:ascii="Times New Roman" w:eastAsia="Calibri" w:hAnsi="Times New Roman" w:cs="Times New Roman"/>
          <w:sz w:val="28"/>
          <w:szCs w:val="28"/>
        </w:rPr>
        <w:t xml:space="preserve">Компетентностный </w:t>
      </w:r>
      <w:r w:rsidR="007B4E02">
        <w:rPr>
          <w:rFonts w:ascii="Times New Roman" w:eastAsia="Calibri" w:hAnsi="Times New Roman" w:cs="Times New Roman"/>
          <w:sz w:val="28"/>
          <w:szCs w:val="28"/>
        </w:rPr>
        <w:t xml:space="preserve"> </w:t>
      </w:r>
      <w:r w:rsidRPr="008D161F">
        <w:rPr>
          <w:rFonts w:ascii="Times New Roman" w:eastAsia="Calibri" w:hAnsi="Times New Roman" w:cs="Times New Roman"/>
          <w:sz w:val="28"/>
          <w:szCs w:val="28"/>
        </w:rPr>
        <w:t xml:space="preserve">подход </w:t>
      </w:r>
      <w:r w:rsidR="002A7994">
        <w:rPr>
          <w:rFonts w:ascii="Times New Roman" w:eastAsia="Calibri" w:hAnsi="Times New Roman" w:cs="Times New Roman"/>
          <w:sz w:val="28"/>
          <w:szCs w:val="28"/>
        </w:rPr>
        <w:t>акцентирует внимание</w:t>
      </w:r>
      <w:r w:rsidRPr="008D161F">
        <w:rPr>
          <w:rFonts w:ascii="Times New Roman" w:eastAsia="Calibri" w:hAnsi="Times New Roman" w:cs="Times New Roman"/>
          <w:sz w:val="28"/>
          <w:szCs w:val="28"/>
        </w:rPr>
        <w:t xml:space="preserve"> не </w:t>
      </w:r>
      <w:r w:rsidR="002A7994">
        <w:rPr>
          <w:rFonts w:ascii="Times New Roman" w:eastAsia="Calibri" w:hAnsi="Times New Roman" w:cs="Times New Roman"/>
          <w:sz w:val="28"/>
          <w:szCs w:val="28"/>
        </w:rPr>
        <w:t xml:space="preserve">на </w:t>
      </w:r>
      <w:r w:rsidRPr="008D161F">
        <w:rPr>
          <w:rFonts w:ascii="Times New Roman" w:eastAsia="Calibri" w:hAnsi="Times New Roman" w:cs="Times New Roman"/>
          <w:sz w:val="28"/>
          <w:szCs w:val="28"/>
        </w:rPr>
        <w:t>знания</w:t>
      </w:r>
      <w:r w:rsidR="007B4E02">
        <w:rPr>
          <w:rFonts w:ascii="Times New Roman" w:eastAsia="Calibri" w:hAnsi="Times New Roman" w:cs="Times New Roman"/>
          <w:sz w:val="28"/>
          <w:szCs w:val="28"/>
        </w:rPr>
        <w:t>х</w:t>
      </w:r>
      <w:r w:rsidRPr="008D161F">
        <w:rPr>
          <w:rFonts w:ascii="Times New Roman" w:eastAsia="Calibri" w:hAnsi="Times New Roman" w:cs="Times New Roman"/>
          <w:sz w:val="28"/>
          <w:szCs w:val="28"/>
        </w:rPr>
        <w:t xml:space="preserve"> </w:t>
      </w:r>
      <w:r w:rsidR="002A7994">
        <w:rPr>
          <w:rFonts w:ascii="Times New Roman" w:eastAsia="Calibri" w:hAnsi="Times New Roman" w:cs="Times New Roman"/>
          <w:sz w:val="28"/>
          <w:szCs w:val="28"/>
        </w:rPr>
        <w:t>учеников</w:t>
      </w:r>
      <w:r w:rsidRPr="008D161F">
        <w:rPr>
          <w:rFonts w:ascii="Times New Roman" w:eastAsia="Calibri" w:hAnsi="Times New Roman" w:cs="Times New Roman"/>
          <w:sz w:val="28"/>
          <w:szCs w:val="28"/>
        </w:rPr>
        <w:t>, а на опыт</w:t>
      </w:r>
      <w:r w:rsidR="007B4E02">
        <w:rPr>
          <w:rFonts w:ascii="Times New Roman" w:eastAsia="Calibri" w:hAnsi="Times New Roman" w:cs="Times New Roman"/>
          <w:sz w:val="28"/>
          <w:szCs w:val="28"/>
        </w:rPr>
        <w:t>е</w:t>
      </w:r>
      <w:r w:rsidRPr="008D161F">
        <w:rPr>
          <w:rFonts w:ascii="Times New Roman" w:eastAsia="Calibri" w:hAnsi="Times New Roman" w:cs="Times New Roman"/>
          <w:sz w:val="28"/>
          <w:szCs w:val="28"/>
        </w:rPr>
        <w:t xml:space="preserve"> решения проблем, социальных функци</w:t>
      </w:r>
      <w:r w:rsidR="002A7994">
        <w:rPr>
          <w:rFonts w:ascii="Times New Roman" w:eastAsia="Calibri" w:hAnsi="Times New Roman" w:cs="Times New Roman"/>
          <w:sz w:val="28"/>
          <w:szCs w:val="28"/>
        </w:rPr>
        <w:t>ях</w:t>
      </w:r>
      <w:r w:rsidR="007B4E02">
        <w:rPr>
          <w:rFonts w:ascii="Times New Roman" w:eastAsia="Calibri" w:hAnsi="Times New Roman" w:cs="Times New Roman"/>
          <w:sz w:val="28"/>
          <w:szCs w:val="28"/>
        </w:rPr>
        <w:t xml:space="preserve"> и</w:t>
      </w:r>
      <w:r w:rsidRPr="008D161F">
        <w:rPr>
          <w:rFonts w:ascii="Times New Roman" w:eastAsia="Calibri" w:hAnsi="Times New Roman" w:cs="Times New Roman"/>
          <w:sz w:val="28"/>
          <w:szCs w:val="28"/>
        </w:rPr>
        <w:t xml:space="preserve"> практических жизне</w:t>
      </w:r>
      <w:r w:rsidR="002A7994">
        <w:rPr>
          <w:rFonts w:ascii="Times New Roman" w:eastAsia="Calibri" w:hAnsi="Times New Roman" w:cs="Times New Roman"/>
          <w:sz w:val="28"/>
          <w:szCs w:val="28"/>
        </w:rPr>
        <w:t xml:space="preserve">нных </w:t>
      </w:r>
      <w:r w:rsidR="002A7994" w:rsidRPr="008D161F">
        <w:rPr>
          <w:rFonts w:ascii="Times New Roman" w:eastAsia="Calibri" w:hAnsi="Times New Roman" w:cs="Times New Roman"/>
          <w:sz w:val="28"/>
          <w:szCs w:val="28"/>
        </w:rPr>
        <w:t>навык</w:t>
      </w:r>
      <w:r w:rsidR="007B4E02">
        <w:rPr>
          <w:rFonts w:ascii="Times New Roman" w:eastAsia="Calibri" w:hAnsi="Times New Roman" w:cs="Times New Roman"/>
          <w:sz w:val="28"/>
          <w:szCs w:val="28"/>
        </w:rPr>
        <w:t>ах</w:t>
      </w:r>
      <w:r w:rsidRPr="008D161F">
        <w:rPr>
          <w:rFonts w:ascii="Times New Roman" w:eastAsia="Calibri" w:hAnsi="Times New Roman" w:cs="Times New Roman"/>
          <w:sz w:val="28"/>
          <w:szCs w:val="28"/>
        </w:rPr>
        <w:t xml:space="preserve">. </w:t>
      </w:r>
    </w:p>
    <w:p w:rsidR="00251C32" w:rsidRPr="008D161F" w:rsidRDefault="00BB30A2" w:rsidP="0086596E">
      <w:pPr>
        <w:widowControl w:val="0"/>
        <w:spacing w:after="0" w:line="36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А</w:t>
      </w:r>
      <w:r w:rsidRPr="00BB30A2">
        <w:rPr>
          <w:rFonts w:ascii="Times New Roman" w:hAnsi="Times New Roman" w:cs="Times New Roman"/>
          <w:sz w:val="28"/>
          <w:szCs w:val="28"/>
        </w:rPr>
        <w:t>кадемик Международной педагогической академии А.В.Хуторской</w:t>
      </w:r>
      <w:r>
        <w:t xml:space="preserve">   </w:t>
      </w:r>
      <w:r>
        <w:rPr>
          <w:rFonts w:ascii="Times New Roman" w:eastAsia="Calibri" w:hAnsi="Times New Roman" w:cs="Times New Roman"/>
          <w:sz w:val="28"/>
          <w:szCs w:val="28"/>
        </w:rPr>
        <w:t>к</w:t>
      </w:r>
      <w:r w:rsidR="0086596E" w:rsidRPr="008D161F">
        <w:rPr>
          <w:rFonts w:ascii="Times New Roman" w:eastAsia="Calibri" w:hAnsi="Times New Roman" w:cs="Times New Roman"/>
          <w:sz w:val="28"/>
          <w:szCs w:val="28"/>
        </w:rPr>
        <w:t xml:space="preserve">лючевые компетенции </w:t>
      </w:r>
      <w:r w:rsidR="0086596E">
        <w:rPr>
          <w:rFonts w:ascii="Times New Roman" w:eastAsia="Calibri" w:hAnsi="Times New Roman" w:cs="Times New Roman"/>
          <w:sz w:val="28"/>
          <w:szCs w:val="28"/>
        </w:rPr>
        <w:t>в своих исследованиях подразделяет</w:t>
      </w:r>
      <w:r w:rsidR="0086596E" w:rsidRPr="008D161F">
        <w:rPr>
          <w:rFonts w:ascii="Times New Roman" w:eastAsia="Calibri" w:hAnsi="Times New Roman" w:cs="Times New Roman"/>
          <w:sz w:val="28"/>
          <w:szCs w:val="28"/>
        </w:rPr>
        <w:t xml:space="preserve"> на</w:t>
      </w:r>
      <w:r w:rsidR="003B1752">
        <w:rPr>
          <w:rFonts w:ascii="Times New Roman" w:eastAsia="Calibri" w:hAnsi="Times New Roman" w:cs="Times New Roman"/>
          <w:sz w:val="28"/>
          <w:szCs w:val="28"/>
        </w:rPr>
        <w:t xml:space="preserve"> </w:t>
      </w:r>
      <w:r w:rsidR="0086596E">
        <w:rPr>
          <w:rFonts w:ascii="Times New Roman" w:eastAsia="Calibri" w:hAnsi="Times New Roman" w:cs="Times New Roman"/>
          <w:sz w:val="28"/>
          <w:szCs w:val="28"/>
        </w:rPr>
        <w:t xml:space="preserve"> </w:t>
      </w:r>
      <w:r w:rsidR="003C4017" w:rsidRPr="008D161F">
        <w:rPr>
          <w:rFonts w:ascii="Times New Roman" w:eastAsia="Calibri" w:hAnsi="Times New Roman" w:cs="Times New Roman"/>
          <w:sz w:val="28"/>
          <w:szCs w:val="28"/>
        </w:rPr>
        <w:t>ценностно-смысловые;</w:t>
      </w:r>
      <w:r w:rsidR="008D161F">
        <w:rPr>
          <w:rFonts w:ascii="Times New Roman" w:eastAsia="Calibri" w:hAnsi="Times New Roman" w:cs="Times New Roman"/>
          <w:sz w:val="28"/>
          <w:szCs w:val="28"/>
        </w:rPr>
        <w:t xml:space="preserve"> </w:t>
      </w:r>
      <w:r w:rsidR="003C4017" w:rsidRPr="008D161F">
        <w:rPr>
          <w:rFonts w:ascii="Times New Roman" w:eastAsia="Calibri" w:hAnsi="Times New Roman" w:cs="Times New Roman"/>
          <w:sz w:val="28"/>
          <w:szCs w:val="28"/>
        </w:rPr>
        <w:t>общекультурные; учебно-познавательные;</w:t>
      </w:r>
      <w:r w:rsidR="008D161F">
        <w:rPr>
          <w:rFonts w:ascii="Times New Roman" w:eastAsia="Calibri" w:hAnsi="Times New Roman" w:cs="Times New Roman"/>
          <w:sz w:val="28"/>
          <w:szCs w:val="28"/>
        </w:rPr>
        <w:t xml:space="preserve"> </w:t>
      </w:r>
      <w:r w:rsidR="003C4017" w:rsidRPr="008D161F">
        <w:rPr>
          <w:rFonts w:ascii="Times New Roman" w:eastAsia="Calibri" w:hAnsi="Times New Roman" w:cs="Times New Roman"/>
          <w:sz w:val="28"/>
          <w:szCs w:val="28"/>
        </w:rPr>
        <w:t>информационные;</w:t>
      </w:r>
      <w:r w:rsidR="008D161F">
        <w:rPr>
          <w:rFonts w:ascii="Times New Roman" w:eastAsia="Calibri" w:hAnsi="Times New Roman" w:cs="Times New Roman"/>
          <w:sz w:val="28"/>
          <w:szCs w:val="28"/>
        </w:rPr>
        <w:t xml:space="preserve"> </w:t>
      </w:r>
      <w:r w:rsidR="003C4017" w:rsidRPr="008D161F">
        <w:rPr>
          <w:rFonts w:ascii="Times New Roman" w:eastAsia="Calibri" w:hAnsi="Times New Roman" w:cs="Times New Roman"/>
          <w:sz w:val="28"/>
          <w:szCs w:val="28"/>
        </w:rPr>
        <w:t>коммуникативные;</w:t>
      </w:r>
      <w:r w:rsidR="008D161F">
        <w:rPr>
          <w:rFonts w:ascii="Times New Roman" w:eastAsia="Calibri" w:hAnsi="Times New Roman" w:cs="Times New Roman"/>
          <w:sz w:val="28"/>
          <w:szCs w:val="28"/>
        </w:rPr>
        <w:t xml:space="preserve"> </w:t>
      </w:r>
      <w:r w:rsidR="003C4017" w:rsidRPr="008D161F">
        <w:rPr>
          <w:rFonts w:ascii="Times New Roman" w:eastAsia="Calibri" w:hAnsi="Times New Roman" w:cs="Times New Roman"/>
          <w:sz w:val="28"/>
          <w:szCs w:val="28"/>
        </w:rPr>
        <w:t>социально-трудовые;</w:t>
      </w:r>
      <w:r w:rsidR="008D161F">
        <w:rPr>
          <w:rFonts w:ascii="Times New Roman" w:eastAsia="Calibri" w:hAnsi="Times New Roman" w:cs="Times New Roman"/>
          <w:sz w:val="28"/>
          <w:szCs w:val="28"/>
        </w:rPr>
        <w:t xml:space="preserve"> </w:t>
      </w:r>
      <w:r w:rsidR="003C4017" w:rsidRPr="008D161F">
        <w:rPr>
          <w:rFonts w:ascii="Times New Roman" w:eastAsia="Calibri" w:hAnsi="Times New Roman" w:cs="Times New Roman"/>
          <w:sz w:val="28"/>
          <w:szCs w:val="28"/>
        </w:rPr>
        <w:t>компетенции личностного самосовершенствования.</w:t>
      </w:r>
      <w:r w:rsidR="00C8078A" w:rsidRPr="00C8078A">
        <w:rPr>
          <w:rFonts w:ascii="Times New Roman" w:hAnsi="Times New Roman" w:cs="Times New Roman"/>
          <w:color w:val="000000"/>
          <w:sz w:val="28"/>
          <w:szCs w:val="28"/>
        </w:rPr>
        <w:t xml:space="preserve"> </w:t>
      </w:r>
    </w:p>
    <w:p w:rsidR="008E0C1C" w:rsidRPr="008D161F" w:rsidRDefault="008E0C1C" w:rsidP="00C275B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Cs/>
          <w:color w:val="000000"/>
          <w:sz w:val="28"/>
          <w:szCs w:val="28"/>
          <w:bdr w:val="none" w:sz="0" w:space="0" w:color="auto" w:frame="1"/>
        </w:rPr>
        <w:t>Ключевые образовательные компетенции</w:t>
      </w:r>
      <w:r w:rsidR="008D161F">
        <w:rPr>
          <w:bCs/>
          <w:color w:val="000000"/>
          <w:sz w:val="28"/>
          <w:szCs w:val="28"/>
          <w:bdr w:val="none" w:sz="0" w:space="0" w:color="auto" w:frame="1"/>
        </w:rPr>
        <w:t xml:space="preserve"> </w:t>
      </w:r>
      <w:r w:rsidR="00AD3A71" w:rsidRPr="008D161F">
        <w:rPr>
          <w:bCs/>
          <w:color w:val="000000"/>
          <w:sz w:val="28"/>
          <w:szCs w:val="28"/>
          <w:bdr w:val="none" w:sz="0" w:space="0" w:color="auto" w:frame="1"/>
        </w:rPr>
        <w:t>подразделяются на:</w:t>
      </w:r>
    </w:p>
    <w:p w:rsidR="00453C50" w:rsidRDefault="008E0C1C" w:rsidP="00C275B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Cs/>
          <w:color w:val="000000"/>
          <w:sz w:val="28"/>
          <w:szCs w:val="28"/>
          <w:bdr w:val="none" w:sz="0" w:space="0" w:color="auto" w:frame="1"/>
        </w:rPr>
        <w:t xml:space="preserve">1. </w:t>
      </w:r>
      <w:r w:rsidRPr="008D161F">
        <w:rPr>
          <w:bCs/>
          <w:i/>
          <w:color w:val="000000"/>
          <w:sz w:val="28"/>
          <w:szCs w:val="28"/>
          <w:bdr w:val="none" w:sz="0" w:space="0" w:color="auto" w:frame="1"/>
        </w:rPr>
        <w:t>Ценностно-смысловые компетенции</w:t>
      </w:r>
      <w:r w:rsidR="008D161F">
        <w:rPr>
          <w:bCs/>
          <w:i/>
          <w:color w:val="000000"/>
          <w:sz w:val="28"/>
          <w:szCs w:val="28"/>
          <w:bdr w:val="none" w:sz="0" w:space="0" w:color="auto" w:frame="1"/>
        </w:rPr>
        <w:t xml:space="preserve"> </w:t>
      </w:r>
      <w:r w:rsidR="008D161F">
        <w:rPr>
          <w:bCs/>
          <w:color w:val="000000"/>
          <w:sz w:val="28"/>
          <w:szCs w:val="28"/>
          <w:bdr w:val="none" w:sz="0" w:space="0" w:color="auto" w:frame="1"/>
        </w:rPr>
        <w:t>–</w:t>
      </w:r>
      <w:r w:rsidR="008D161F">
        <w:rPr>
          <w:color w:val="000000"/>
          <w:sz w:val="28"/>
          <w:szCs w:val="28"/>
        </w:rPr>
        <w:t xml:space="preserve"> </w:t>
      </w:r>
      <w:r w:rsidRPr="008D161F">
        <w:rPr>
          <w:color w:val="000000"/>
          <w:sz w:val="28"/>
          <w:szCs w:val="28"/>
        </w:rPr>
        <w:t xml:space="preserve">это компетенции, связанные с ценностными ориентирами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w:t>
      </w:r>
    </w:p>
    <w:p w:rsidR="00787BC9" w:rsidRPr="00594CBC" w:rsidRDefault="008E0C1C" w:rsidP="00594CBC">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Cs/>
          <w:color w:val="000000"/>
          <w:sz w:val="28"/>
          <w:szCs w:val="28"/>
          <w:bdr w:val="none" w:sz="0" w:space="0" w:color="auto" w:frame="1"/>
        </w:rPr>
        <w:t xml:space="preserve">2. </w:t>
      </w:r>
      <w:r w:rsidRPr="008D161F">
        <w:rPr>
          <w:bCs/>
          <w:i/>
          <w:color w:val="000000"/>
          <w:sz w:val="28"/>
          <w:szCs w:val="28"/>
          <w:bdr w:val="none" w:sz="0" w:space="0" w:color="auto" w:frame="1"/>
        </w:rPr>
        <w:t>Учебно-познавательные компетенции</w:t>
      </w:r>
      <w:r w:rsidR="008D161F">
        <w:rPr>
          <w:bCs/>
          <w:color w:val="000000"/>
          <w:sz w:val="28"/>
          <w:szCs w:val="28"/>
          <w:bdr w:val="none" w:sz="0" w:space="0" w:color="auto" w:frame="1"/>
        </w:rPr>
        <w:t xml:space="preserve"> – </w:t>
      </w:r>
      <w:r w:rsidRPr="008D161F">
        <w:rPr>
          <w:color w:val="000000"/>
          <w:sz w:val="28"/>
          <w:szCs w:val="28"/>
        </w:rPr>
        <w:t xml:space="preserve">это совокупность умений и навыков познавательной деятельности. Владение механизмами целеполагания, планирования, анализа, рефлексии, самооценки успешности собственной деятельности. </w:t>
      </w:r>
      <w:r w:rsidR="00B46F5F">
        <w:rPr>
          <w:color w:val="000000"/>
          <w:sz w:val="28"/>
          <w:szCs w:val="28"/>
        </w:rPr>
        <w:t>Знание</w:t>
      </w:r>
      <w:r w:rsidRPr="008D161F">
        <w:rPr>
          <w:color w:val="000000"/>
          <w:sz w:val="28"/>
          <w:szCs w:val="28"/>
        </w:rPr>
        <w:t xml:space="preserve"> прием</w:t>
      </w:r>
      <w:r w:rsidR="00B46F5F">
        <w:rPr>
          <w:color w:val="000000"/>
          <w:sz w:val="28"/>
          <w:szCs w:val="28"/>
        </w:rPr>
        <w:t>ов</w:t>
      </w:r>
      <w:r w:rsidRPr="008D161F">
        <w:rPr>
          <w:color w:val="000000"/>
          <w:sz w:val="28"/>
          <w:szCs w:val="28"/>
        </w:rPr>
        <w:t xml:space="preserve"> действий в нестандартных ситуациях, эвристическими методами решения проблем. </w:t>
      </w:r>
    </w:p>
    <w:p w:rsidR="008E0C1C" w:rsidRPr="008D161F" w:rsidRDefault="008E0C1C" w:rsidP="00C275B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Cs/>
          <w:color w:val="000000"/>
          <w:sz w:val="28"/>
          <w:szCs w:val="28"/>
          <w:bdr w:val="none" w:sz="0" w:space="0" w:color="auto" w:frame="1"/>
        </w:rPr>
        <w:t xml:space="preserve">3. </w:t>
      </w:r>
      <w:r w:rsidRPr="008D161F">
        <w:rPr>
          <w:bCs/>
          <w:i/>
          <w:color w:val="000000"/>
          <w:sz w:val="28"/>
          <w:szCs w:val="28"/>
          <w:bdr w:val="none" w:sz="0" w:space="0" w:color="auto" w:frame="1"/>
        </w:rPr>
        <w:t>Информационные компетенции</w:t>
      </w:r>
      <w:r w:rsidR="008D161F">
        <w:rPr>
          <w:bCs/>
          <w:i/>
          <w:color w:val="000000"/>
          <w:sz w:val="28"/>
          <w:szCs w:val="28"/>
          <w:bdr w:val="none" w:sz="0" w:space="0" w:color="auto" w:frame="1"/>
        </w:rPr>
        <w:t xml:space="preserve"> </w:t>
      </w:r>
      <w:r w:rsidR="008D161F">
        <w:rPr>
          <w:bCs/>
          <w:color w:val="000000"/>
          <w:sz w:val="28"/>
          <w:szCs w:val="28"/>
          <w:bdr w:val="none" w:sz="0" w:space="0" w:color="auto" w:frame="1"/>
        </w:rPr>
        <w:t>–</w:t>
      </w:r>
      <w:r w:rsidRPr="008D161F">
        <w:rPr>
          <w:color w:val="000000"/>
          <w:sz w:val="28"/>
          <w:szCs w:val="28"/>
        </w:rPr>
        <w:t xml:space="preserve"> это способность самостоятельно искать, анализировать, отбирать, обрабатывать и передавать необходимую информацию</w:t>
      </w:r>
      <w:r w:rsidR="007579C7">
        <w:rPr>
          <w:color w:val="000000"/>
          <w:sz w:val="28"/>
          <w:szCs w:val="28"/>
        </w:rPr>
        <w:t xml:space="preserve"> с использованием</w:t>
      </w:r>
      <w:r w:rsidR="007579C7" w:rsidRPr="008D161F">
        <w:rPr>
          <w:color w:val="000000"/>
          <w:sz w:val="28"/>
          <w:szCs w:val="28"/>
        </w:rPr>
        <w:t> </w:t>
      </w:r>
      <w:hyperlink r:id="rId8" w:tooltip="Информационные технологии" w:history="1">
        <w:r w:rsidR="007579C7" w:rsidRPr="008D161F">
          <w:rPr>
            <w:rStyle w:val="a4"/>
            <w:color w:val="auto"/>
            <w:sz w:val="28"/>
            <w:szCs w:val="28"/>
            <w:u w:val="none"/>
            <w:bdr w:val="none" w:sz="0" w:space="0" w:color="auto" w:frame="1"/>
          </w:rPr>
          <w:t>информационных технологий</w:t>
        </w:r>
      </w:hyperlink>
      <w:r w:rsidRPr="008D161F">
        <w:rPr>
          <w:color w:val="000000"/>
          <w:sz w:val="28"/>
          <w:szCs w:val="28"/>
        </w:rPr>
        <w:t>.</w:t>
      </w:r>
    </w:p>
    <w:p w:rsidR="007579C7" w:rsidRPr="008D161F" w:rsidRDefault="008E0C1C" w:rsidP="00FF292E">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Cs/>
          <w:color w:val="000000"/>
          <w:sz w:val="28"/>
          <w:szCs w:val="28"/>
          <w:bdr w:val="none" w:sz="0" w:space="0" w:color="auto" w:frame="1"/>
        </w:rPr>
        <w:t xml:space="preserve">4. </w:t>
      </w:r>
      <w:r w:rsidRPr="008D161F">
        <w:rPr>
          <w:bCs/>
          <w:i/>
          <w:color w:val="000000"/>
          <w:sz w:val="28"/>
          <w:szCs w:val="28"/>
          <w:bdr w:val="none" w:sz="0" w:space="0" w:color="auto" w:frame="1"/>
        </w:rPr>
        <w:t>Коммуникативные компетенции</w:t>
      </w:r>
      <w:r w:rsidR="008D161F">
        <w:rPr>
          <w:bCs/>
          <w:i/>
          <w:color w:val="000000"/>
          <w:sz w:val="28"/>
          <w:szCs w:val="28"/>
          <w:bdr w:val="none" w:sz="0" w:space="0" w:color="auto" w:frame="1"/>
        </w:rPr>
        <w:t xml:space="preserve"> </w:t>
      </w:r>
      <w:r w:rsidR="008D161F">
        <w:rPr>
          <w:bCs/>
          <w:color w:val="000000"/>
          <w:sz w:val="28"/>
          <w:szCs w:val="28"/>
          <w:bdr w:val="none" w:sz="0" w:space="0" w:color="auto" w:frame="1"/>
        </w:rPr>
        <w:t>–</w:t>
      </w:r>
      <w:r w:rsidR="008D161F">
        <w:rPr>
          <w:color w:val="000000"/>
          <w:sz w:val="28"/>
          <w:szCs w:val="28"/>
        </w:rPr>
        <w:t xml:space="preserve"> </w:t>
      </w:r>
      <w:r w:rsidRPr="008D161F">
        <w:rPr>
          <w:color w:val="000000"/>
          <w:sz w:val="28"/>
          <w:szCs w:val="28"/>
        </w:rPr>
        <w:t xml:space="preserve">это </w:t>
      </w:r>
      <w:r w:rsidR="00BD4B1A">
        <w:rPr>
          <w:color w:val="000000"/>
          <w:sz w:val="28"/>
          <w:szCs w:val="28"/>
        </w:rPr>
        <w:t>умение</w:t>
      </w:r>
      <w:r w:rsidRPr="008D161F">
        <w:rPr>
          <w:color w:val="000000"/>
          <w:sz w:val="28"/>
          <w:szCs w:val="28"/>
        </w:rPr>
        <w:t xml:space="preserve"> взаимодейств</w:t>
      </w:r>
      <w:r w:rsidR="00FF292E">
        <w:rPr>
          <w:color w:val="000000"/>
          <w:sz w:val="28"/>
          <w:szCs w:val="28"/>
        </w:rPr>
        <w:t>овать</w:t>
      </w:r>
      <w:r w:rsidRPr="008D161F">
        <w:rPr>
          <w:color w:val="000000"/>
          <w:sz w:val="28"/>
          <w:szCs w:val="28"/>
        </w:rPr>
        <w:t xml:space="preserve"> с </w:t>
      </w:r>
      <w:r w:rsidR="00FF292E">
        <w:rPr>
          <w:color w:val="000000"/>
          <w:sz w:val="28"/>
          <w:szCs w:val="28"/>
        </w:rPr>
        <w:lastRenderedPageBreak/>
        <w:t>другими</w:t>
      </w:r>
      <w:r w:rsidRPr="008D161F">
        <w:rPr>
          <w:color w:val="000000"/>
          <w:sz w:val="28"/>
          <w:szCs w:val="28"/>
        </w:rPr>
        <w:t xml:space="preserve"> людьми</w:t>
      </w:r>
      <w:r w:rsidR="00FF292E">
        <w:rPr>
          <w:color w:val="000000"/>
          <w:sz w:val="28"/>
          <w:szCs w:val="28"/>
        </w:rPr>
        <w:t xml:space="preserve"> и </w:t>
      </w:r>
      <w:r w:rsidRPr="008D161F">
        <w:rPr>
          <w:color w:val="000000"/>
          <w:sz w:val="28"/>
          <w:szCs w:val="28"/>
        </w:rPr>
        <w:t xml:space="preserve"> работы в группе</w:t>
      </w:r>
      <w:r w:rsidR="00CA61B8">
        <w:rPr>
          <w:color w:val="000000"/>
          <w:sz w:val="28"/>
          <w:szCs w:val="28"/>
        </w:rPr>
        <w:t xml:space="preserve">, в </w:t>
      </w:r>
      <w:r w:rsidRPr="008D161F">
        <w:rPr>
          <w:color w:val="000000"/>
          <w:sz w:val="28"/>
          <w:szCs w:val="28"/>
        </w:rPr>
        <w:t xml:space="preserve"> различны</w:t>
      </w:r>
      <w:r w:rsidR="00CA61B8">
        <w:rPr>
          <w:color w:val="000000"/>
          <w:sz w:val="28"/>
          <w:szCs w:val="28"/>
        </w:rPr>
        <w:t>х</w:t>
      </w:r>
      <w:r w:rsidRPr="008D161F">
        <w:rPr>
          <w:color w:val="000000"/>
          <w:sz w:val="28"/>
          <w:szCs w:val="28"/>
        </w:rPr>
        <w:t xml:space="preserve"> социальны</w:t>
      </w:r>
      <w:r w:rsidR="00CA61B8">
        <w:rPr>
          <w:color w:val="000000"/>
          <w:sz w:val="28"/>
          <w:szCs w:val="28"/>
        </w:rPr>
        <w:t>х</w:t>
      </w:r>
      <w:r w:rsidRPr="008D161F">
        <w:rPr>
          <w:color w:val="000000"/>
          <w:sz w:val="28"/>
          <w:szCs w:val="28"/>
        </w:rPr>
        <w:t xml:space="preserve"> роля</w:t>
      </w:r>
      <w:r w:rsidR="00CA61B8">
        <w:rPr>
          <w:color w:val="000000"/>
          <w:sz w:val="28"/>
          <w:szCs w:val="28"/>
        </w:rPr>
        <w:t>х</w:t>
      </w:r>
      <w:r w:rsidRPr="008D161F">
        <w:rPr>
          <w:color w:val="000000"/>
          <w:sz w:val="28"/>
          <w:szCs w:val="28"/>
        </w:rPr>
        <w:t>.</w:t>
      </w:r>
      <w:r w:rsidR="00CA61B8" w:rsidRPr="00CA61B8">
        <w:rPr>
          <w:rFonts w:ascii="Arial" w:hAnsi="Arial" w:cs="Arial"/>
          <w:color w:val="000000"/>
          <w:sz w:val="30"/>
          <w:szCs w:val="30"/>
        </w:rPr>
        <w:t xml:space="preserve"> </w:t>
      </w:r>
    </w:p>
    <w:p w:rsidR="00E674E7" w:rsidRPr="008D161F" w:rsidRDefault="00E674E7" w:rsidP="008D161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color w:val="000000"/>
          <w:sz w:val="28"/>
          <w:szCs w:val="28"/>
        </w:rPr>
        <w:t>Из ключевых образовательных компетенций опорными при изучении предмета химии являются:</w:t>
      </w:r>
      <w:r w:rsidR="008D161F">
        <w:rPr>
          <w:color w:val="000000"/>
          <w:sz w:val="28"/>
          <w:szCs w:val="28"/>
        </w:rPr>
        <w:t xml:space="preserve"> </w:t>
      </w:r>
      <w:r w:rsidR="009D3858" w:rsidRPr="008D161F">
        <w:rPr>
          <w:color w:val="000000"/>
          <w:sz w:val="28"/>
          <w:szCs w:val="28"/>
        </w:rPr>
        <w:t>здоровье</w:t>
      </w:r>
      <w:r w:rsidR="008D161F">
        <w:rPr>
          <w:color w:val="000000"/>
          <w:sz w:val="28"/>
          <w:szCs w:val="28"/>
        </w:rPr>
        <w:t xml:space="preserve">сберегающие, </w:t>
      </w:r>
      <w:r w:rsidR="00AA1B72" w:rsidRPr="008D161F">
        <w:rPr>
          <w:color w:val="000000"/>
          <w:sz w:val="28"/>
          <w:szCs w:val="28"/>
        </w:rPr>
        <w:t>к</w:t>
      </w:r>
      <w:r w:rsidRPr="008D161F">
        <w:rPr>
          <w:color w:val="000000"/>
          <w:sz w:val="28"/>
          <w:szCs w:val="28"/>
        </w:rPr>
        <w:t>оммуникативные</w:t>
      </w:r>
      <w:r w:rsidR="008322B1">
        <w:rPr>
          <w:color w:val="000000"/>
          <w:sz w:val="28"/>
          <w:szCs w:val="28"/>
        </w:rPr>
        <w:t>. и</w:t>
      </w:r>
      <w:r w:rsidR="008D161F">
        <w:rPr>
          <w:color w:val="000000"/>
          <w:sz w:val="28"/>
          <w:szCs w:val="28"/>
        </w:rPr>
        <w:t xml:space="preserve">нформационные, </w:t>
      </w:r>
      <w:r w:rsidR="00FF292E">
        <w:rPr>
          <w:color w:val="000000"/>
          <w:sz w:val="28"/>
          <w:szCs w:val="28"/>
        </w:rPr>
        <w:t>образовательные</w:t>
      </w:r>
      <w:r w:rsidR="00AA1B72" w:rsidRPr="008D161F">
        <w:rPr>
          <w:color w:val="000000"/>
          <w:sz w:val="28"/>
          <w:szCs w:val="28"/>
        </w:rPr>
        <w:t xml:space="preserve"> </w:t>
      </w:r>
      <w:r w:rsidRPr="008D161F">
        <w:rPr>
          <w:color w:val="000000"/>
          <w:sz w:val="28"/>
          <w:szCs w:val="28"/>
        </w:rPr>
        <w:t xml:space="preserve">и </w:t>
      </w:r>
      <w:r w:rsidR="00FF292E" w:rsidRPr="008D161F">
        <w:rPr>
          <w:color w:val="000000"/>
          <w:sz w:val="28"/>
          <w:szCs w:val="28"/>
        </w:rPr>
        <w:t xml:space="preserve">познавательные </w:t>
      </w:r>
      <w:r w:rsidRPr="008D161F">
        <w:rPr>
          <w:color w:val="000000"/>
          <w:sz w:val="28"/>
          <w:szCs w:val="28"/>
        </w:rPr>
        <w:t>компетенции профессионального самоопределения</w:t>
      </w:r>
      <w:r w:rsidR="00AA1B72" w:rsidRPr="008D161F">
        <w:rPr>
          <w:color w:val="000000"/>
          <w:sz w:val="28"/>
          <w:szCs w:val="28"/>
        </w:rPr>
        <w:t>.</w:t>
      </w:r>
    </w:p>
    <w:p w:rsidR="00596A01" w:rsidRPr="008D161F" w:rsidRDefault="00596A01" w:rsidP="00C275BF">
      <w:pPr>
        <w:widowControl w:val="0"/>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8D161F">
        <w:rPr>
          <w:rFonts w:ascii="Times New Roman" w:eastAsia="Times New Roman" w:hAnsi="Times New Roman" w:cs="Times New Roman"/>
          <w:bCs/>
          <w:i/>
          <w:color w:val="000000"/>
          <w:sz w:val="28"/>
          <w:szCs w:val="28"/>
          <w:bdr w:val="none" w:sz="0" w:space="0" w:color="auto" w:frame="1"/>
          <w:lang w:eastAsia="ru-RU"/>
        </w:rPr>
        <w:t>Здоровьесберегающие</w:t>
      </w:r>
      <w:r w:rsidRPr="008D161F">
        <w:rPr>
          <w:rFonts w:ascii="Times New Roman" w:eastAsia="Times New Roman" w:hAnsi="Times New Roman" w:cs="Times New Roman"/>
          <w:bCs/>
          <w:color w:val="000000"/>
          <w:sz w:val="28"/>
          <w:szCs w:val="28"/>
          <w:bdr w:val="none" w:sz="0" w:space="0" w:color="auto" w:frame="1"/>
          <w:lang w:eastAsia="ru-RU"/>
        </w:rPr>
        <w:t xml:space="preserve"> компетенции</w:t>
      </w:r>
      <w:r w:rsidR="008D161F">
        <w:rPr>
          <w:rFonts w:ascii="Times New Roman" w:eastAsia="Times New Roman" w:hAnsi="Times New Roman" w:cs="Times New Roman"/>
          <w:color w:val="000000"/>
          <w:sz w:val="28"/>
          <w:szCs w:val="28"/>
          <w:lang w:eastAsia="ru-RU"/>
        </w:rPr>
        <w:t xml:space="preserve"> </w:t>
      </w:r>
      <w:r w:rsidRPr="008D161F">
        <w:rPr>
          <w:rFonts w:ascii="Times New Roman" w:eastAsia="Times New Roman" w:hAnsi="Times New Roman" w:cs="Times New Roman"/>
          <w:color w:val="000000"/>
          <w:sz w:val="28"/>
          <w:szCs w:val="28"/>
          <w:lang w:eastAsia="ru-RU"/>
        </w:rPr>
        <w:t>формируются на уроках</w:t>
      </w:r>
      <w:r w:rsidR="00FF2FA6">
        <w:rPr>
          <w:rFonts w:ascii="Times New Roman" w:eastAsia="Times New Roman" w:hAnsi="Times New Roman" w:cs="Times New Roman"/>
          <w:color w:val="000000"/>
          <w:sz w:val="28"/>
          <w:szCs w:val="28"/>
          <w:lang w:eastAsia="ru-RU"/>
        </w:rPr>
        <w:t xml:space="preserve"> по решению </w:t>
      </w:r>
      <w:r w:rsidRPr="008D161F">
        <w:rPr>
          <w:rFonts w:ascii="Times New Roman" w:eastAsia="Times New Roman" w:hAnsi="Times New Roman" w:cs="Times New Roman"/>
          <w:color w:val="000000"/>
          <w:sz w:val="28"/>
          <w:szCs w:val="28"/>
          <w:lang w:eastAsia="ru-RU"/>
        </w:rPr>
        <w:t>экологически</w:t>
      </w:r>
      <w:r w:rsidR="00FF2FA6">
        <w:rPr>
          <w:rFonts w:ascii="Times New Roman" w:eastAsia="Times New Roman" w:hAnsi="Times New Roman" w:cs="Times New Roman"/>
          <w:color w:val="000000"/>
          <w:sz w:val="28"/>
          <w:szCs w:val="28"/>
          <w:lang w:eastAsia="ru-RU"/>
        </w:rPr>
        <w:t>х</w:t>
      </w:r>
      <w:r w:rsidRPr="008D161F">
        <w:rPr>
          <w:rFonts w:ascii="Times New Roman" w:eastAsia="Times New Roman" w:hAnsi="Times New Roman" w:cs="Times New Roman"/>
          <w:color w:val="000000"/>
          <w:sz w:val="28"/>
          <w:szCs w:val="28"/>
          <w:lang w:eastAsia="ru-RU"/>
        </w:rPr>
        <w:t xml:space="preserve"> проблемы и отношение к ним. Кроме того при изучении тем по безопасному применению и использованию веществ, а так же знаний </w:t>
      </w:r>
      <w:r w:rsidR="000508EF">
        <w:rPr>
          <w:rFonts w:ascii="Times New Roman" w:eastAsia="Times New Roman" w:hAnsi="Times New Roman" w:cs="Times New Roman"/>
          <w:color w:val="000000"/>
          <w:sz w:val="28"/>
          <w:szCs w:val="28"/>
          <w:lang w:eastAsia="ru-RU"/>
        </w:rPr>
        <w:t>техники безопасности</w:t>
      </w:r>
      <w:r w:rsidRPr="008D161F">
        <w:rPr>
          <w:rFonts w:ascii="Times New Roman" w:eastAsia="Times New Roman" w:hAnsi="Times New Roman" w:cs="Times New Roman"/>
          <w:color w:val="000000"/>
          <w:sz w:val="28"/>
          <w:szCs w:val="28"/>
          <w:lang w:eastAsia="ru-RU"/>
        </w:rPr>
        <w:t xml:space="preserve"> </w:t>
      </w:r>
      <w:r w:rsidR="00FF2FA6">
        <w:rPr>
          <w:rFonts w:ascii="Times New Roman" w:eastAsia="Times New Roman" w:hAnsi="Times New Roman" w:cs="Times New Roman"/>
          <w:color w:val="000000"/>
          <w:sz w:val="28"/>
          <w:szCs w:val="28"/>
          <w:lang w:eastAsia="ru-RU"/>
        </w:rPr>
        <w:t>во время экспериментов и повседневной жизни.</w:t>
      </w:r>
      <w:r w:rsidRPr="008D161F">
        <w:rPr>
          <w:rFonts w:ascii="Times New Roman" w:eastAsia="Times New Roman" w:hAnsi="Times New Roman" w:cs="Times New Roman"/>
          <w:color w:val="000000"/>
          <w:sz w:val="28"/>
          <w:szCs w:val="28"/>
          <w:lang w:eastAsia="ru-RU"/>
        </w:rPr>
        <w:t>.</w:t>
      </w:r>
    </w:p>
    <w:p w:rsidR="003418E4" w:rsidRPr="008D161F" w:rsidRDefault="00E674E7" w:rsidP="00FF2FA6">
      <w:pPr>
        <w:widowControl w:val="0"/>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8D161F">
        <w:rPr>
          <w:rFonts w:ascii="Times New Roman" w:eastAsia="Times New Roman" w:hAnsi="Times New Roman" w:cs="Times New Roman"/>
          <w:bCs/>
          <w:i/>
          <w:color w:val="000000"/>
          <w:sz w:val="28"/>
          <w:szCs w:val="28"/>
          <w:bdr w:val="none" w:sz="0" w:space="0" w:color="auto" w:frame="1"/>
          <w:lang w:eastAsia="ru-RU"/>
        </w:rPr>
        <w:t>Коммуникативные компетенции</w:t>
      </w:r>
      <w:r w:rsidR="008D161F">
        <w:rPr>
          <w:rFonts w:ascii="Times New Roman" w:eastAsia="Times New Roman" w:hAnsi="Times New Roman" w:cs="Times New Roman"/>
          <w:color w:val="000000"/>
          <w:sz w:val="28"/>
          <w:szCs w:val="28"/>
          <w:lang w:eastAsia="ru-RU"/>
        </w:rPr>
        <w:t xml:space="preserve"> </w:t>
      </w:r>
      <w:r w:rsidR="000975E6">
        <w:rPr>
          <w:rFonts w:ascii="Times New Roman" w:eastAsia="Times New Roman" w:hAnsi="Times New Roman" w:cs="Times New Roman"/>
          <w:color w:val="000000"/>
          <w:sz w:val="28"/>
          <w:szCs w:val="28"/>
          <w:lang w:eastAsia="ru-RU"/>
        </w:rPr>
        <w:t>отрабатываются</w:t>
      </w:r>
      <w:r w:rsidRPr="008D161F">
        <w:rPr>
          <w:rFonts w:ascii="Times New Roman" w:eastAsia="Times New Roman" w:hAnsi="Times New Roman" w:cs="Times New Roman"/>
          <w:color w:val="000000"/>
          <w:sz w:val="28"/>
          <w:szCs w:val="28"/>
          <w:lang w:eastAsia="ru-RU"/>
        </w:rPr>
        <w:t xml:space="preserve"> на уроках химии в ходе проведения химического практикума, исследовательской деятельности, когда учащиеся работают самостоятельно под руководством учителя в парах, группах.</w:t>
      </w:r>
    </w:p>
    <w:p w:rsidR="00DA6D9D" w:rsidRPr="008D161F" w:rsidRDefault="00DA6D9D" w:rsidP="00C275B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Cs/>
          <w:i/>
          <w:color w:val="000000"/>
          <w:sz w:val="28"/>
          <w:szCs w:val="28"/>
          <w:bdr w:val="none" w:sz="0" w:space="0" w:color="auto" w:frame="1"/>
        </w:rPr>
        <w:t>Информационные компетенции</w:t>
      </w:r>
      <w:r w:rsidR="008D161F">
        <w:rPr>
          <w:color w:val="000000"/>
          <w:sz w:val="28"/>
          <w:szCs w:val="28"/>
        </w:rPr>
        <w:t xml:space="preserve"> </w:t>
      </w:r>
      <w:r w:rsidR="007D48F6">
        <w:rPr>
          <w:color w:val="000000"/>
          <w:sz w:val="28"/>
          <w:szCs w:val="28"/>
        </w:rPr>
        <w:t>выстраива</w:t>
      </w:r>
      <w:r w:rsidR="007D48F6" w:rsidRPr="008D161F">
        <w:rPr>
          <w:color w:val="000000"/>
          <w:sz w:val="28"/>
          <w:szCs w:val="28"/>
        </w:rPr>
        <w:t>ются</w:t>
      </w:r>
      <w:r w:rsidRPr="008D161F">
        <w:rPr>
          <w:color w:val="000000"/>
          <w:sz w:val="28"/>
          <w:szCs w:val="28"/>
        </w:rPr>
        <w:t xml:space="preserve"> при выполнении </w:t>
      </w:r>
      <w:r w:rsidR="00FF2FA6">
        <w:rPr>
          <w:color w:val="000000"/>
          <w:sz w:val="28"/>
          <w:szCs w:val="28"/>
        </w:rPr>
        <w:t>школьниками</w:t>
      </w:r>
      <w:r w:rsidRPr="008D161F">
        <w:rPr>
          <w:color w:val="000000"/>
          <w:sz w:val="28"/>
          <w:szCs w:val="28"/>
        </w:rPr>
        <w:t xml:space="preserve"> самостоятельных творческих работ, мини-проектов, презентации веществ и явлений в ходе поиска, анализа, переработки и представления информации.</w:t>
      </w:r>
    </w:p>
    <w:p w:rsidR="00DA6D9D" w:rsidRPr="008D161F" w:rsidRDefault="00DA6D9D" w:rsidP="00C275BF">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Cs/>
          <w:i/>
          <w:color w:val="000000"/>
          <w:sz w:val="28"/>
          <w:szCs w:val="28"/>
          <w:bdr w:val="none" w:sz="0" w:space="0" w:color="auto" w:frame="1"/>
        </w:rPr>
        <w:t>Учебно-познавательные компетенции</w:t>
      </w:r>
      <w:r w:rsidR="008D161F">
        <w:rPr>
          <w:color w:val="000000"/>
          <w:sz w:val="28"/>
          <w:szCs w:val="28"/>
        </w:rPr>
        <w:t xml:space="preserve"> </w:t>
      </w:r>
      <w:r w:rsidR="007D48F6">
        <w:rPr>
          <w:color w:val="000000"/>
          <w:sz w:val="28"/>
          <w:szCs w:val="28"/>
        </w:rPr>
        <w:t xml:space="preserve">возникают </w:t>
      </w:r>
      <w:r w:rsidRPr="008D161F">
        <w:rPr>
          <w:color w:val="000000"/>
          <w:sz w:val="28"/>
          <w:szCs w:val="28"/>
        </w:rPr>
        <w:t xml:space="preserve">на уроках химии на этапах планирования, анализа явлений и свойств веществ, рефлексии, самооценки успешности собственной деятельности, а так же в ходе обучения измерительным навыкам и </w:t>
      </w:r>
      <w:r w:rsidR="00A4719B">
        <w:rPr>
          <w:color w:val="000000"/>
          <w:sz w:val="28"/>
          <w:szCs w:val="28"/>
        </w:rPr>
        <w:t>другими</w:t>
      </w:r>
      <w:r w:rsidRPr="008D161F">
        <w:rPr>
          <w:color w:val="000000"/>
          <w:sz w:val="28"/>
          <w:szCs w:val="28"/>
        </w:rPr>
        <w:t xml:space="preserve"> методам познания.</w:t>
      </w:r>
    </w:p>
    <w:p w:rsidR="00A4719B" w:rsidRPr="008D161F" w:rsidRDefault="00DA6D9D" w:rsidP="003D3A61">
      <w:pPr>
        <w:pStyle w:val="a3"/>
        <w:widowControl w:val="0"/>
        <w:shd w:val="clear" w:color="auto" w:fill="FFFFFF"/>
        <w:spacing w:before="0" w:beforeAutospacing="0" w:after="0" w:afterAutospacing="0" w:line="360" w:lineRule="auto"/>
        <w:ind w:firstLine="709"/>
        <w:jc w:val="both"/>
        <w:textAlignment w:val="baseline"/>
        <w:rPr>
          <w:color w:val="000000"/>
          <w:sz w:val="28"/>
          <w:szCs w:val="28"/>
        </w:rPr>
      </w:pPr>
      <w:r w:rsidRPr="008D161F">
        <w:rPr>
          <w:bCs/>
          <w:i/>
          <w:color w:val="000000"/>
          <w:sz w:val="28"/>
          <w:szCs w:val="28"/>
          <w:bdr w:val="none" w:sz="0" w:space="0" w:color="auto" w:frame="1"/>
        </w:rPr>
        <w:t>Компетенции профессионального самоопределения.</w:t>
      </w:r>
      <w:r w:rsidR="008D161F">
        <w:rPr>
          <w:color w:val="000000"/>
          <w:sz w:val="28"/>
          <w:szCs w:val="28"/>
        </w:rPr>
        <w:t xml:space="preserve"> </w:t>
      </w:r>
      <w:r w:rsidRPr="008D161F">
        <w:rPr>
          <w:color w:val="000000"/>
          <w:sz w:val="28"/>
          <w:szCs w:val="28"/>
        </w:rPr>
        <w:t xml:space="preserve">В ходе изучения предмета химии </w:t>
      </w:r>
      <w:r w:rsidR="00EB589A">
        <w:rPr>
          <w:color w:val="000000"/>
          <w:sz w:val="28"/>
          <w:szCs w:val="28"/>
        </w:rPr>
        <w:t>воспитанники</w:t>
      </w:r>
      <w:r w:rsidRPr="008D161F">
        <w:rPr>
          <w:color w:val="000000"/>
          <w:sz w:val="28"/>
          <w:szCs w:val="28"/>
        </w:rPr>
        <w:t xml:space="preserve"> знакомятся с разнообразными </w:t>
      </w:r>
      <w:r w:rsidR="00EB589A">
        <w:rPr>
          <w:color w:val="000000"/>
          <w:sz w:val="28"/>
          <w:szCs w:val="28"/>
        </w:rPr>
        <w:t>отраслями промышленности</w:t>
      </w:r>
      <w:r w:rsidRPr="008D161F">
        <w:rPr>
          <w:color w:val="000000"/>
          <w:sz w:val="28"/>
          <w:szCs w:val="28"/>
        </w:rPr>
        <w:t>,</w:t>
      </w:r>
      <w:r w:rsidR="008D161F">
        <w:rPr>
          <w:color w:val="000000"/>
          <w:sz w:val="28"/>
          <w:szCs w:val="28"/>
        </w:rPr>
        <w:t xml:space="preserve"> </w:t>
      </w:r>
      <w:hyperlink r:id="rId9" w:tooltip="Виды деятельности" w:history="1">
        <w:r w:rsidRPr="008D161F">
          <w:rPr>
            <w:rStyle w:val="a4"/>
            <w:color w:val="auto"/>
            <w:sz w:val="28"/>
            <w:szCs w:val="28"/>
            <w:u w:val="none"/>
            <w:bdr w:val="none" w:sz="0" w:space="0" w:color="auto" w:frame="1"/>
          </w:rPr>
          <w:t>видами деятельности</w:t>
        </w:r>
      </w:hyperlink>
      <w:r w:rsidR="008D161F">
        <w:rPr>
          <w:sz w:val="28"/>
          <w:szCs w:val="28"/>
        </w:rPr>
        <w:t xml:space="preserve"> </w:t>
      </w:r>
      <w:r w:rsidRPr="008D161F">
        <w:rPr>
          <w:sz w:val="28"/>
          <w:szCs w:val="28"/>
        </w:rPr>
        <w:t>и</w:t>
      </w:r>
      <w:r w:rsidRPr="008D161F">
        <w:rPr>
          <w:color w:val="000000"/>
          <w:sz w:val="28"/>
          <w:szCs w:val="28"/>
        </w:rPr>
        <w:t xml:space="preserve"> профессиями. </w:t>
      </w:r>
    </w:p>
    <w:p w:rsidR="00CF1540" w:rsidRPr="008D161F" w:rsidRDefault="00EF7918" w:rsidP="001E693D">
      <w:pPr>
        <w:pStyle w:val="a3"/>
        <w:widowControl w:val="0"/>
        <w:shd w:val="clear" w:color="auto" w:fill="FFFFFF"/>
        <w:spacing w:before="0" w:beforeAutospacing="0" w:after="0" w:afterAutospacing="0" w:line="360" w:lineRule="auto"/>
        <w:ind w:firstLine="709"/>
        <w:jc w:val="both"/>
        <w:rPr>
          <w:color w:val="000000"/>
          <w:sz w:val="28"/>
          <w:szCs w:val="28"/>
        </w:rPr>
      </w:pPr>
      <w:r w:rsidRPr="008D161F">
        <w:rPr>
          <w:color w:val="000000"/>
          <w:sz w:val="28"/>
          <w:szCs w:val="28"/>
        </w:rPr>
        <w:t>Предметны</w:t>
      </w:r>
      <w:r w:rsidR="003D3A61">
        <w:rPr>
          <w:color w:val="000000"/>
          <w:sz w:val="28"/>
          <w:szCs w:val="28"/>
        </w:rPr>
        <w:t>е</w:t>
      </w:r>
      <w:r w:rsidRPr="008D161F">
        <w:rPr>
          <w:color w:val="000000"/>
          <w:sz w:val="28"/>
          <w:szCs w:val="28"/>
        </w:rPr>
        <w:t xml:space="preserve"> компетенци</w:t>
      </w:r>
      <w:r w:rsidR="003D3A61">
        <w:rPr>
          <w:color w:val="000000"/>
          <w:sz w:val="28"/>
          <w:szCs w:val="28"/>
        </w:rPr>
        <w:t>и</w:t>
      </w:r>
      <w:r w:rsidRPr="008D161F">
        <w:rPr>
          <w:color w:val="000000"/>
          <w:sz w:val="28"/>
          <w:szCs w:val="28"/>
        </w:rPr>
        <w:t xml:space="preserve">, как известно, </w:t>
      </w:r>
      <w:r w:rsidR="003D3A61">
        <w:rPr>
          <w:color w:val="000000"/>
          <w:sz w:val="28"/>
          <w:szCs w:val="28"/>
        </w:rPr>
        <w:t>рассматриваются как</w:t>
      </w:r>
      <w:r w:rsidRPr="008D161F">
        <w:rPr>
          <w:color w:val="000000"/>
          <w:sz w:val="28"/>
          <w:szCs w:val="28"/>
        </w:rPr>
        <w:t xml:space="preserve"> единство знаний, умений и опыта </w:t>
      </w:r>
      <w:r w:rsidR="003D3A61">
        <w:rPr>
          <w:color w:val="000000"/>
          <w:sz w:val="28"/>
          <w:szCs w:val="28"/>
        </w:rPr>
        <w:t xml:space="preserve">определенных </w:t>
      </w:r>
      <w:r w:rsidRPr="008D161F">
        <w:rPr>
          <w:color w:val="000000"/>
          <w:sz w:val="28"/>
          <w:szCs w:val="28"/>
        </w:rPr>
        <w:t xml:space="preserve">действий по </w:t>
      </w:r>
      <w:r w:rsidR="003D3A61">
        <w:rPr>
          <w:color w:val="000000"/>
          <w:sz w:val="28"/>
          <w:szCs w:val="28"/>
        </w:rPr>
        <w:t>ряду</w:t>
      </w:r>
      <w:r w:rsidRPr="008D161F">
        <w:rPr>
          <w:color w:val="000000"/>
          <w:sz w:val="28"/>
          <w:szCs w:val="28"/>
        </w:rPr>
        <w:t xml:space="preserve"> вопросов в данной предметной области. </w:t>
      </w:r>
    </w:p>
    <w:p w:rsidR="009C5D6E" w:rsidRPr="001716AE" w:rsidRDefault="001716AE" w:rsidP="003A32BD">
      <w:pPr>
        <w:pStyle w:val="a3"/>
        <w:widowControl w:val="0"/>
        <w:shd w:val="clear" w:color="auto" w:fill="FFFFFF"/>
        <w:spacing w:before="0" w:beforeAutospacing="0" w:after="0" w:afterAutospacing="0" w:line="360" w:lineRule="auto"/>
        <w:ind w:firstLine="709"/>
        <w:jc w:val="both"/>
        <w:rPr>
          <w:rFonts w:eastAsia="Calibri"/>
          <w:sz w:val="28"/>
          <w:szCs w:val="28"/>
        </w:rPr>
      </w:pPr>
      <w:r w:rsidRPr="001716AE">
        <w:rPr>
          <w:sz w:val="28"/>
          <w:szCs w:val="28"/>
          <w:shd w:val="clear" w:color="auto" w:fill="FFFFFF"/>
        </w:rPr>
        <w:t xml:space="preserve">Компетентностный подход в образовании предполагает овладение учащимися различного рода умениями позволяющими действовать в новых, неопределенных, проблемных ситуациях, для которых заранее нельзя </w:t>
      </w:r>
      <w:r w:rsidRPr="001716AE">
        <w:rPr>
          <w:sz w:val="28"/>
          <w:szCs w:val="28"/>
          <w:shd w:val="clear" w:color="auto" w:fill="FFFFFF"/>
        </w:rPr>
        <w:lastRenderedPageBreak/>
        <w:t>выработать соответствующие навыки.</w:t>
      </w:r>
    </w:p>
    <w:p w:rsidR="001439C2" w:rsidRDefault="00511F0B" w:rsidP="00C275BF">
      <w:pPr>
        <w:widowControl w:val="0"/>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D161F">
        <w:rPr>
          <w:rFonts w:ascii="Times New Roman" w:eastAsia="Times New Roman" w:hAnsi="Times New Roman" w:cs="Times New Roman"/>
          <w:sz w:val="28"/>
          <w:szCs w:val="28"/>
          <w:lang w:eastAsia="ru-RU"/>
        </w:rPr>
        <w:t>Согласно ФГОС при изучении школьного курса химии учащиеся должны «использовать приобретенные знания и умения в практической деятел</w:t>
      </w:r>
      <w:r w:rsidR="00C36146" w:rsidRPr="008D161F">
        <w:rPr>
          <w:rFonts w:ascii="Times New Roman" w:eastAsia="Times New Roman" w:hAnsi="Times New Roman" w:cs="Times New Roman"/>
          <w:sz w:val="28"/>
          <w:szCs w:val="28"/>
          <w:lang w:eastAsia="ru-RU"/>
        </w:rPr>
        <w:t>ьности и повседневной жизни»</w:t>
      </w:r>
      <w:r w:rsidRPr="008D161F">
        <w:rPr>
          <w:rFonts w:ascii="Times New Roman" w:eastAsia="Times New Roman" w:hAnsi="Times New Roman" w:cs="Times New Roman"/>
          <w:sz w:val="28"/>
          <w:szCs w:val="28"/>
          <w:lang w:eastAsia="ru-RU"/>
        </w:rPr>
        <w:t xml:space="preserve">, в том числе для критической оценки информации о веществах, используемых в </w:t>
      </w:r>
      <w:r w:rsidR="000A7481">
        <w:rPr>
          <w:rFonts w:ascii="Times New Roman" w:eastAsia="Times New Roman" w:hAnsi="Times New Roman" w:cs="Times New Roman"/>
          <w:sz w:val="28"/>
          <w:szCs w:val="28"/>
          <w:lang w:eastAsia="ru-RU"/>
        </w:rPr>
        <w:t>повседневной жизни</w:t>
      </w:r>
      <w:r w:rsidRPr="008D161F">
        <w:rPr>
          <w:rFonts w:ascii="Times New Roman" w:eastAsia="Times New Roman" w:hAnsi="Times New Roman" w:cs="Times New Roman"/>
          <w:sz w:val="28"/>
          <w:szCs w:val="28"/>
          <w:lang w:eastAsia="ru-RU"/>
        </w:rPr>
        <w:t xml:space="preserve">. </w:t>
      </w:r>
    </w:p>
    <w:p w:rsidR="00511F0B" w:rsidRPr="008D161F" w:rsidRDefault="006226E5" w:rsidP="00C75DF3">
      <w:pPr>
        <w:widowControl w:val="0"/>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Основной базой </w:t>
      </w:r>
      <w:r w:rsidR="00511F0B" w:rsidRPr="008D161F">
        <w:rPr>
          <w:rFonts w:ascii="Times New Roman" w:eastAsia="Times New Roman" w:hAnsi="Times New Roman" w:cs="Times New Roman"/>
          <w:sz w:val="28"/>
          <w:szCs w:val="28"/>
          <w:lang w:eastAsia="ru-RU"/>
        </w:rPr>
        <w:t xml:space="preserve"> для формирования практических компетенций по химии я</w:t>
      </w:r>
      <w:r w:rsidR="00C75DF3">
        <w:rPr>
          <w:rFonts w:ascii="Times New Roman" w:eastAsia="Times New Roman" w:hAnsi="Times New Roman" w:cs="Times New Roman"/>
          <w:sz w:val="28"/>
          <w:szCs w:val="28"/>
          <w:lang w:eastAsia="ru-RU"/>
        </w:rPr>
        <w:t>вляется химический эксперимент.</w:t>
      </w:r>
    </w:p>
    <w:p w:rsidR="000A7481" w:rsidRPr="008D161F" w:rsidRDefault="00511F0B" w:rsidP="006C318A">
      <w:pPr>
        <w:widowControl w:val="0"/>
        <w:shd w:val="clear" w:color="auto" w:fill="FFFFFF"/>
        <w:spacing w:after="0" w:line="360" w:lineRule="auto"/>
        <w:ind w:firstLine="709"/>
        <w:jc w:val="both"/>
        <w:rPr>
          <w:rFonts w:ascii="Times New Roman" w:eastAsia="Times New Roman" w:hAnsi="Times New Roman" w:cs="Times New Roman"/>
          <w:sz w:val="28"/>
          <w:szCs w:val="28"/>
          <w:lang w:eastAsia="ru-RU"/>
        </w:rPr>
      </w:pPr>
      <w:r w:rsidRPr="008D161F">
        <w:rPr>
          <w:rFonts w:ascii="Times New Roman" w:eastAsia="Times New Roman" w:hAnsi="Times New Roman" w:cs="Times New Roman"/>
          <w:sz w:val="28"/>
          <w:szCs w:val="28"/>
          <w:lang w:eastAsia="ru-RU"/>
        </w:rPr>
        <w:t xml:space="preserve">Химический опыт осуществляется </w:t>
      </w:r>
      <w:r w:rsidR="006C318A">
        <w:rPr>
          <w:rFonts w:ascii="Times New Roman" w:eastAsia="Times New Roman" w:hAnsi="Times New Roman" w:cs="Times New Roman"/>
          <w:sz w:val="28"/>
          <w:szCs w:val="28"/>
          <w:lang w:eastAsia="ru-RU"/>
        </w:rPr>
        <w:t>посредством</w:t>
      </w:r>
      <w:r w:rsidRPr="008D161F">
        <w:rPr>
          <w:rFonts w:ascii="Times New Roman" w:eastAsia="Times New Roman" w:hAnsi="Times New Roman" w:cs="Times New Roman"/>
          <w:sz w:val="28"/>
          <w:szCs w:val="28"/>
          <w:lang w:eastAsia="ru-RU"/>
        </w:rPr>
        <w:t xml:space="preserve"> демонстрационн</w:t>
      </w:r>
      <w:r w:rsidR="006C318A">
        <w:rPr>
          <w:rFonts w:ascii="Times New Roman" w:eastAsia="Times New Roman" w:hAnsi="Times New Roman" w:cs="Times New Roman"/>
          <w:sz w:val="28"/>
          <w:szCs w:val="28"/>
          <w:lang w:eastAsia="ru-RU"/>
        </w:rPr>
        <w:t>ого</w:t>
      </w:r>
      <w:r w:rsidRPr="008D161F">
        <w:rPr>
          <w:rFonts w:ascii="Times New Roman" w:eastAsia="Times New Roman" w:hAnsi="Times New Roman" w:cs="Times New Roman"/>
          <w:sz w:val="28"/>
          <w:szCs w:val="28"/>
          <w:lang w:eastAsia="ru-RU"/>
        </w:rPr>
        <w:t xml:space="preserve"> эксперимент</w:t>
      </w:r>
      <w:r w:rsidR="006C318A">
        <w:rPr>
          <w:rFonts w:ascii="Times New Roman" w:eastAsia="Times New Roman" w:hAnsi="Times New Roman" w:cs="Times New Roman"/>
          <w:sz w:val="28"/>
          <w:szCs w:val="28"/>
          <w:lang w:eastAsia="ru-RU"/>
        </w:rPr>
        <w:t>а</w:t>
      </w:r>
      <w:r w:rsidRPr="008D161F">
        <w:rPr>
          <w:rFonts w:ascii="Times New Roman" w:eastAsia="Times New Roman" w:hAnsi="Times New Roman" w:cs="Times New Roman"/>
          <w:sz w:val="28"/>
          <w:szCs w:val="28"/>
          <w:lang w:eastAsia="ru-RU"/>
        </w:rPr>
        <w:t>, лабораторн</w:t>
      </w:r>
      <w:r w:rsidR="006C318A">
        <w:rPr>
          <w:rFonts w:ascii="Times New Roman" w:eastAsia="Times New Roman" w:hAnsi="Times New Roman" w:cs="Times New Roman"/>
          <w:sz w:val="28"/>
          <w:szCs w:val="28"/>
          <w:lang w:eastAsia="ru-RU"/>
        </w:rPr>
        <w:t>ой</w:t>
      </w:r>
      <w:r w:rsidRPr="008D161F">
        <w:rPr>
          <w:rFonts w:ascii="Times New Roman" w:eastAsia="Times New Roman" w:hAnsi="Times New Roman" w:cs="Times New Roman"/>
          <w:sz w:val="28"/>
          <w:szCs w:val="28"/>
          <w:lang w:eastAsia="ru-RU"/>
        </w:rPr>
        <w:t xml:space="preserve"> и практическ</w:t>
      </w:r>
      <w:r w:rsidR="006C318A">
        <w:rPr>
          <w:rFonts w:ascii="Times New Roman" w:eastAsia="Times New Roman" w:hAnsi="Times New Roman" w:cs="Times New Roman"/>
          <w:sz w:val="28"/>
          <w:szCs w:val="28"/>
          <w:lang w:eastAsia="ru-RU"/>
        </w:rPr>
        <w:t>ой</w:t>
      </w:r>
      <w:r w:rsidRPr="008D161F">
        <w:rPr>
          <w:rFonts w:ascii="Times New Roman" w:eastAsia="Times New Roman" w:hAnsi="Times New Roman" w:cs="Times New Roman"/>
          <w:sz w:val="28"/>
          <w:szCs w:val="28"/>
          <w:lang w:eastAsia="ru-RU"/>
        </w:rPr>
        <w:t xml:space="preserve"> работы, домашн</w:t>
      </w:r>
      <w:r w:rsidR="006C318A">
        <w:rPr>
          <w:rFonts w:ascii="Times New Roman" w:eastAsia="Times New Roman" w:hAnsi="Times New Roman" w:cs="Times New Roman"/>
          <w:sz w:val="28"/>
          <w:szCs w:val="28"/>
          <w:lang w:eastAsia="ru-RU"/>
        </w:rPr>
        <w:t>его</w:t>
      </w:r>
      <w:r w:rsidRPr="008D161F">
        <w:rPr>
          <w:rFonts w:ascii="Times New Roman" w:eastAsia="Times New Roman" w:hAnsi="Times New Roman" w:cs="Times New Roman"/>
          <w:sz w:val="28"/>
          <w:szCs w:val="28"/>
          <w:lang w:eastAsia="ru-RU"/>
        </w:rPr>
        <w:t xml:space="preserve"> химическ</w:t>
      </w:r>
      <w:r w:rsidR="006C318A">
        <w:rPr>
          <w:rFonts w:ascii="Times New Roman" w:eastAsia="Times New Roman" w:hAnsi="Times New Roman" w:cs="Times New Roman"/>
          <w:sz w:val="28"/>
          <w:szCs w:val="28"/>
          <w:lang w:eastAsia="ru-RU"/>
        </w:rPr>
        <w:t>ого</w:t>
      </w:r>
      <w:r w:rsidRPr="008D161F">
        <w:rPr>
          <w:rFonts w:ascii="Times New Roman" w:eastAsia="Times New Roman" w:hAnsi="Times New Roman" w:cs="Times New Roman"/>
          <w:sz w:val="28"/>
          <w:szCs w:val="28"/>
          <w:lang w:eastAsia="ru-RU"/>
        </w:rPr>
        <w:t xml:space="preserve"> эксперимент, занимательны</w:t>
      </w:r>
      <w:r w:rsidR="006C318A">
        <w:rPr>
          <w:rFonts w:ascii="Times New Roman" w:eastAsia="Times New Roman" w:hAnsi="Times New Roman" w:cs="Times New Roman"/>
          <w:sz w:val="28"/>
          <w:szCs w:val="28"/>
          <w:lang w:eastAsia="ru-RU"/>
        </w:rPr>
        <w:t>х</w:t>
      </w:r>
      <w:r w:rsidRPr="008D161F">
        <w:rPr>
          <w:rFonts w:ascii="Times New Roman" w:eastAsia="Times New Roman" w:hAnsi="Times New Roman" w:cs="Times New Roman"/>
          <w:sz w:val="28"/>
          <w:szCs w:val="28"/>
          <w:lang w:eastAsia="ru-RU"/>
        </w:rPr>
        <w:t xml:space="preserve"> </w:t>
      </w:r>
      <w:r w:rsidR="006C318A">
        <w:rPr>
          <w:rFonts w:ascii="Times New Roman" w:eastAsia="Times New Roman" w:hAnsi="Times New Roman" w:cs="Times New Roman"/>
          <w:sz w:val="28"/>
          <w:szCs w:val="28"/>
          <w:lang w:eastAsia="ru-RU"/>
        </w:rPr>
        <w:t xml:space="preserve">и </w:t>
      </w:r>
      <w:r w:rsidRPr="008D161F">
        <w:rPr>
          <w:rFonts w:ascii="Times New Roman" w:eastAsia="Times New Roman" w:hAnsi="Times New Roman" w:cs="Times New Roman"/>
          <w:sz w:val="28"/>
          <w:szCs w:val="28"/>
          <w:lang w:eastAsia="ru-RU"/>
        </w:rPr>
        <w:t xml:space="preserve"> виртуальны</w:t>
      </w:r>
      <w:r w:rsidR="006C318A">
        <w:rPr>
          <w:rFonts w:ascii="Times New Roman" w:eastAsia="Times New Roman" w:hAnsi="Times New Roman" w:cs="Times New Roman"/>
          <w:sz w:val="28"/>
          <w:szCs w:val="28"/>
          <w:lang w:eastAsia="ru-RU"/>
        </w:rPr>
        <w:t>х</w:t>
      </w:r>
      <w:r w:rsidRPr="008D161F">
        <w:rPr>
          <w:rFonts w:ascii="Times New Roman" w:eastAsia="Times New Roman" w:hAnsi="Times New Roman" w:cs="Times New Roman"/>
          <w:sz w:val="28"/>
          <w:szCs w:val="28"/>
          <w:lang w:eastAsia="ru-RU"/>
        </w:rPr>
        <w:t xml:space="preserve"> опыт</w:t>
      </w:r>
      <w:r w:rsidR="006C318A">
        <w:rPr>
          <w:rFonts w:ascii="Times New Roman" w:eastAsia="Times New Roman" w:hAnsi="Times New Roman" w:cs="Times New Roman"/>
          <w:sz w:val="28"/>
          <w:szCs w:val="28"/>
          <w:lang w:eastAsia="ru-RU"/>
        </w:rPr>
        <w:t xml:space="preserve">ов </w:t>
      </w:r>
      <w:r w:rsidR="006C318A" w:rsidRPr="008D161F">
        <w:rPr>
          <w:rFonts w:ascii="Times New Roman" w:eastAsia="Times New Roman" w:hAnsi="Times New Roman" w:cs="Times New Roman"/>
          <w:sz w:val="28"/>
          <w:szCs w:val="28"/>
          <w:lang w:eastAsia="ru-RU"/>
        </w:rPr>
        <w:t>по химии</w:t>
      </w:r>
      <w:r w:rsidRPr="008D161F">
        <w:rPr>
          <w:rFonts w:ascii="Times New Roman" w:eastAsia="Times New Roman" w:hAnsi="Times New Roman" w:cs="Times New Roman"/>
          <w:sz w:val="28"/>
          <w:szCs w:val="28"/>
          <w:lang w:eastAsia="ru-RU"/>
        </w:rPr>
        <w:t>. При этом каждый вид химического опыта отражает свои определенные цели и задачи, и представляет особую систему, в которой реализуются принципы постепенного развития и повышения качества с</w:t>
      </w:r>
      <w:r w:rsidR="00F07A0D">
        <w:rPr>
          <w:rFonts w:ascii="Times New Roman" w:eastAsia="Times New Roman" w:hAnsi="Times New Roman" w:cs="Times New Roman"/>
          <w:sz w:val="28"/>
          <w:szCs w:val="28"/>
          <w:lang w:eastAsia="ru-RU"/>
        </w:rPr>
        <w:t>амостоятельной работы учащихся.</w:t>
      </w:r>
    </w:p>
    <w:p w:rsidR="003C5EE4" w:rsidRPr="008D161F" w:rsidRDefault="00DC326B" w:rsidP="002D36F5">
      <w:pPr>
        <w:widowControl w:val="0"/>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8D161F">
        <w:rPr>
          <w:rFonts w:ascii="Times New Roman" w:eastAsia="Times New Roman" w:hAnsi="Times New Roman" w:cs="Times New Roman"/>
          <w:color w:val="000000"/>
          <w:sz w:val="28"/>
          <w:szCs w:val="28"/>
          <w:lang w:eastAsia="ru-RU"/>
        </w:rPr>
        <w:t xml:space="preserve">Химический эксперимент занимает главное место в обучении химии. Особенность его в том, что при наблюдении и самостоятельном выполнении опытов обучающиеся быстрее усваивают знания о свойствах веществ и химических процессах, учатся подтверждать знания химическими опытами, а также приобретают умение самостоятельно работать. При проведении опытов и наблюдении за происходящими процессами, ученики накапливают факты для сравнений, обобщений и выводов. Они убеждаются, что сложными химическими процессами можно управлять, что  химические явления подчиняются объективным законам, которые </w:t>
      </w:r>
      <w:r w:rsidR="002D36F5">
        <w:rPr>
          <w:rFonts w:ascii="Times New Roman" w:eastAsia="Times New Roman" w:hAnsi="Times New Roman" w:cs="Times New Roman"/>
          <w:color w:val="000000"/>
          <w:sz w:val="28"/>
          <w:szCs w:val="28"/>
          <w:lang w:eastAsia="ru-RU"/>
        </w:rPr>
        <w:t xml:space="preserve">позволяют </w:t>
      </w:r>
      <w:r w:rsidRPr="008D161F">
        <w:rPr>
          <w:rFonts w:ascii="Times New Roman" w:eastAsia="Times New Roman" w:hAnsi="Times New Roman" w:cs="Times New Roman"/>
          <w:color w:val="000000"/>
          <w:sz w:val="28"/>
          <w:szCs w:val="28"/>
          <w:lang w:eastAsia="ru-RU"/>
        </w:rPr>
        <w:t>широко использова</w:t>
      </w:r>
      <w:r w:rsidR="002D36F5">
        <w:rPr>
          <w:rFonts w:ascii="Times New Roman" w:eastAsia="Times New Roman" w:hAnsi="Times New Roman" w:cs="Times New Roman"/>
          <w:color w:val="000000"/>
          <w:sz w:val="28"/>
          <w:szCs w:val="28"/>
          <w:lang w:eastAsia="ru-RU"/>
        </w:rPr>
        <w:t>ть</w:t>
      </w:r>
      <w:r w:rsidRPr="008D161F">
        <w:rPr>
          <w:rFonts w:ascii="Times New Roman" w:eastAsia="Times New Roman" w:hAnsi="Times New Roman" w:cs="Times New Roman"/>
          <w:color w:val="000000"/>
          <w:sz w:val="28"/>
          <w:szCs w:val="28"/>
          <w:lang w:eastAsia="ru-RU"/>
        </w:rPr>
        <w:t xml:space="preserve"> химически</w:t>
      </w:r>
      <w:r w:rsidR="002D36F5">
        <w:rPr>
          <w:rFonts w:ascii="Times New Roman" w:eastAsia="Times New Roman" w:hAnsi="Times New Roman" w:cs="Times New Roman"/>
          <w:color w:val="000000"/>
          <w:sz w:val="28"/>
          <w:szCs w:val="28"/>
          <w:lang w:eastAsia="ru-RU"/>
        </w:rPr>
        <w:t>е</w:t>
      </w:r>
      <w:r w:rsidRPr="008D161F">
        <w:rPr>
          <w:rFonts w:ascii="Times New Roman" w:eastAsia="Times New Roman" w:hAnsi="Times New Roman" w:cs="Times New Roman"/>
          <w:color w:val="000000"/>
          <w:sz w:val="28"/>
          <w:szCs w:val="28"/>
          <w:lang w:eastAsia="ru-RU"/>
        </w:rPr>
        <w:t xml:space="preserve"> превращени</w:t>
      </w:r>
      <w:r w:rsidR="002D36F5">
        <w:rPr>
          <w:rFonts w:ascii="Times New Roman" w:eastAsia="Times New Roman" w:hAnsi="Times New Roman" w:cs="Times New Roman"/>
          <w:color w:val="000000"/>
          <w:sz w:val="28"/>
          <w:szCs w:val="28"/>
          <w:lang w:eastAsia="ru-RU"/>
        </w:rPr>
        <w:t>я</w:t>
      </w:r>
      <w:r w:rsidRPr="008D161F">
        <w:rPr>
          <w:rFonts w:ascii="Times New Roman" w:eastAsia="Times New Roman" w:hAnsi="Times New Roman" w:cs="Times New Roman"/>
          <w:color w:val="000000"/>
          <w:sz w:val="28"/>
          <w:szCs w:val="28"/>
          <w:lang w:eastAsia="ru-RU"/>
        </w:rPr>
        <w:t xml:space="preserve"> в практической деятельности людей [6, с.4].</w:t>
      </w:r>
      <w:r w:rsidR="00FA16F6">
        <w:rPr>
          <w:rFonts w:ascii="Times New Roman" w:eastAsia="Times New Roman" w:hAnsi="Times New Roman" w:cs="Times New Roman"/>
          <w:color w:val="000000"/>
          <w:sz w:val="28"/>
          <w:szCs w:val="28"/>
          <w:lang w:eastAsia="ru-RU"/>
        </w:rPr>
        <w:t xml:space="preserve"> </w:t>
      </w:r>
    </w:p>
    <w:p w:rsidR="00DC326B" w:rsidRPr="008D161F" w:rsidRDefault="00DC326B" w:rsidP="00C275BF">
      <w:pPr>
        <w:widowControl w:val="0"/>
        <w:tabs>
          <w:tab w:val="left" w:pos="990"/>
        </w:tabs>
        <w:spacing w:after="0" w:line="360" w:lineRule="auto"/>
        <w:ind w:firstLine="709"/>
        <w:jc w:val="both"/>
        <w:rPr>
          <w:rFonts w:ascii="Times New Roman" w:eastAsia="Times New Roman" w:hAnsi="Times New Roman" w:cs="Times New Roman"/>
          <w:color w:val="000000"/>
          <w:sz w:val="28"/>
          <w:szCs w:val="28"/>
          <w:lang w:eastAsia="ru-RU"/>
        </w:rPr>
      </w:pPr>
      <w:r w:rsidRPr="008D161F">
        <w:rPr>
          <w:rFonts w:ascii="Times New Roman" w:hAnsi="Times New Roman" w:cs="Times New Roman"/>
          <w:sz w:val="28"/>
          <w:szCs w:val="28"/>
        </w:rPr>
        <w:t xml:space="preserve">Химический эксперимент – это не только источник знания о веществе и химической реакции. Это важное условие активизации познавательной деятельности учащихся, воспитания устойчивого интереса к предмету, формирования современного научного мировоззрения, а так же представлений о практическом применении химических знаний </w:t>
      </w:r>
      <w:r w:rsidRPr="008D161F">
        <w:rPr>
          <w:rFonts w:ascii="Times New Roman" w:eastAsia="Times New Roman" w:hAnsi="Times New Roman" w:cs="Times New Roman"/>
          <w:color w:val="000000"/>
          <w:sz w:val="28"/>
          <w:szCs w:val="28"/>
          <w:lang w:eastAsia="ru-RU"/>
        </w:rPr>
        <w:t>[5, с.3].</w:t>
      </w:r>
    </w:p>
    <w:p w:rsidR="00BC1B37" w:rsidRPr="008D161F" w:rsidRDefault="00DC326B" w:rsidP="00BC1B37">
      <w:pPr>
        <w:widowControl w:val="0"/>
        <w:tabs>
          <w:tab w:val="left" w:pos="990"/>
        </w:tabs>
        <w:spacing w:after="0" w:line="360" w:lineRule="auto"/>
        <w:ind w:firstLine="709"/>
        <w:jc w:val="both"/>
        <w:rPr>
          <w:rFonts w:ascii="Times New Roman" w:eastAsia="Times New Roman" w:hAnsi="Times New Roman" w:cs="Times New Roman"/>
          <w:color w:val="000000"/>
          <w:sz w:val="28"/>
          <w:szCs w:val="28"/>
          <w:lang w:eastAsia="ru-RU"/>
        </w:rPr>
      </w:pPr>
      <w:r w:rsidRPr="008D161F">
        <w:rPr>
          <w:rFonts w:ascii="Times New Roman" w:eastAsia="Times New Roman" w:hAnsi="Times New Roman" w:cs="Times New Roman"/>
          <w:color w:val="000000"/>
          <w:sz w:val="28"/>
          <w:szCs w:val="28"/>
          <w:lang w:eastAsia="ru-RU"/>
        </w:rPr>
        <w:t>Основная функция научного эксперимента – получение достоверных данных об окружающей действительности.</w:t>
      </w:r>
    </w:p>
    <w:p w:rsidR="008C7522" w:rsidRDefault="00DC326B" w:rsidP="008C7522">
      <w:pPr>
        <w:widowControl w:val="0"/>
        <w:tabs>
          <w:tab w:val="left" w:pos="990"/>
        </w:tabs>
        <w:spacing w:after="0" w:line="360" w:lineRule="auto"/>
        <w:ind w:firstLine="709"/>
        <w:jc w:val="both"/>
        <w:rPr>
          <w:rFonts w:ascii="Times New Roman" w:eastAsia="Times New Roman" w:hAnsi="Times New Roman" w:cs="Times New Roman"/>
          <w:color w:val="000000"/>
          <w:sz w:val="28"/>
          <w:szCs w:val="28"/>
          <w:lang w:eastAsia="ru-RU"/>
        </w:rPr>
      </w:pPr>
      <w:r w:rsidRPr="008D161F">
        <w:rPr>
          <w:rFonts w:ascii="Times New Roman" w:eastAsia="Times New Roman" w:hAnsi="Times New Roman" w:cs="Times New Roman"/>
          <w:color w:val="000000"/>
          <w:sz w:val="28"/>
          <w:szCs w:val="28"/>
          <w:lang w:eastAsia="ru-RU"/>
        </w:rPr>
        <w:lastRenderedPageBreak/>
        <w:t xml:space="preserve">В практике </w:t>
      </w:r>
      <w:r w:rsidR="00BC1B37">
        <w:rPr>
          <w:rFonts w:ascii="Times New Roman" w:eastAsia="Times New Roman" w:hAnsi="Times New Roman" w:cs="Times New Roman"/>
          <w:color w:val="000000"/>
          <w:sz w:val="28"/>
          <w:szCs w:val="28"/>
          <w:lang w:eastAsia="ru-RU"/>
        </w:rPr>
        <w:t>преподавания</w:t>
      </w:r>
      <w:r w:rsidRPr="008D161F">
        <w:rPr>
          <w:rFonts w:ascii="Times New Roman" w:eastAsia="Times New Roman" w:hAnsi="Times New Roman" w:cs="Times New Roman"/>
          <w:color w:val="000000"/>
          <w:sz w:val="28"/>
          <w:szCs w:val="28"/>
          <w:lang w:eastAsia="ru-RU"/>
        </w:rPr>
        <w:t xml:space="preserve"> химии химический эксперимент делят на демонстрационный и ученический. Демонстрационный осуществляется учителем. Ученический выполняется школьниками в виде лабораторных опытов, практических занятий, решения экспериментальных задач. Эта классификация основана на деятельности учителя и учащихся [5, с.7].</w:t>
      </w:r>
    </w:p>
    <w:p w:rsidR="008C7522" w:rsidRDefault="004C62BD" w:rsidP="008C7522">
      <w:pPr>
        <w:widowControl w:val="0"/>
        <w:tabs>
          <w:tab w:val="left" w:pos="990"/>
        </w:tabs>
        <w:spacing w:after="0" w:line="360" w:lineRule="auto"/>
        <w:ind w:firstLine="709"/>
        <w:jc w:val="both"/>
        <w:rPr>
          <w:rFonts w:ascii="Times New Roman" w:eastAsia="Times New Roman" w:hAnsi="Times New Roman" w:cs="Times New Roman"/>
          <w:color w:val="000000"/>
          <w:sz w:val="28"/>
          <w:szCs w:val="28"/>
          <w:lang w:eastAsia="ru-RU"/>
        </w:rPr>
      </w:pPr>
      <w:r w:rsidRPr="008C7522">
        <w:rPr>
          <w:rFonts w:ascii="Times New Roman" w:hAnsi="Times New Roman" w:cs="Times New Roman"/>
          <w:color w:val="000000"/>
          <w:sz w:val="28"/>
          <w:szCs w:val="28"/>
        </w:rPr>
        <w:t>Так в 8 классе, опыт по разложению воды является демонстрационным</w:t>
      </w:r>
      <w:r w:rsidR="008C7522" w:rsidRPr="008C7522">
        <w:rPr>
          <w:rFonts w:ascii="Times New Roman" w:hAnsi="Times New Roman" w:cs="Times New Roman"/>
          <w:color w:val="000000"/>
          <w:sz w:val="28"/>
          <w:szCs w:val="28"/>
        </w:rPr>
        <w:t>.</w:t>
      </w:r>
      <w:r w:rsidRPr="008C7522">
        <w:rPr>
          <w:rFonts w:ascii="Times New Roman" w:hAnsi="Times New Roman" w:cs="Times New Roman"/>
          <w:color w:val="000000"/>
          <w:sz w:val="28"/>
          <w:szCs w:val="28"/>
        </w:rPr>
        <w:t xml:space="preserve">     </w:t>
      </w:r>
      <w:r w:rsidR="008C7522" w:rsidRPr="008C7522">
        <w:rPr>
          <w:rFonts w:ascii="Times New Roman" w:eastAsia="Times New Roman" w:hAnsi="Times New Roman" w:cs="Times New Roman"/>
          <w:color w:val="000000"/>
          <w:sz w:val="28"/>
          <w:szCs w:val="28"/>
          <w:lang w:eastAsia="ru-RU"/>
        </w:rPr>
        <w:t xml:space="preserve">При изучении темы «Растворы» учащиеся самостоятельно проводят опыты по приготовлению растворов с определенной массовой долей растворенного вещества. При этом сочетают проведение практического опыта по приготовлению раствора с решением задач. </w:t>
      </w:r>
      <w:r w:rsidR="008C7522">
        <w:rPr>
          <w:rFonts w:ascii="Times New Roman" w:eastAsia="Times New Roman" w:hAnsi="Times New Roman" w:cs="Times New Roman"/>
          <w:color w:val="000000"/>
          <w:sz w:val="28"/>
          <w:szCs w:val="28"/>
          <w:lang w:eastAsia="ru-RU"/>
        </w:rPr>
        <w:t>Такой опыт является ученическим.</w:t>
      </w:r>
    </w:p>
    <w:p w:rsidR="008C7522" w:rsidRDefault="008C7522" w:rsidP="008C7522">
      <w:pPr>
        <w:widowControl w:val="0"/>
        <w:tabs>
          <w:tab w:val="left" w:pos="990"/>
        </w:tabs>
        <w:spacing w:after="0" w:line="360" w:lineRule="auto"/>
        <w:ind w:firstLine="709"/>
        <w:jc w:val="both"/>
        <w:rPr>
          <w:rFonts w:ascii="Times New Roman" w:eastAsia="Times New Roman" w:hAnsi="Times New Roman" w:cs="Times New Roman"/>
          <w:color w:val="000000"/>
          <w:sz w:val="28"/>
          <w:szCs w:val="28"/>
          <w:lang w:eastAsia="ru-RU"/>
        </w:rPr>
      </w:pPr>
      <w:r w:rsidRPr="008C7522">
        <w:rPr>
          <w:rFonts w:ascii="Times New Roman" w:eastAsia="Times New Roman" w:hAnsi="Times New Roman" w:cs="Times New Roman"/>
          <w:color w:val="000000"/>
          <w:sz w:val="28"/>
          <w:szCs w:val="28"/>
          <w:lang w:eastAsia="ru-RU"/>
        </w:rPr>
        <w:t>Использование приема прогнозирования позволяет активизировать мыслительную деятельность и спроектировать результат эксперимента. Восьмиклассники самостоятельно составляют отчет о проделанной работе и делают выводы.</w:t>
      </w:r>
    </w:p>
    <w:p w:rsidR="008C7522" w:rsidRPr="008C7522" w:rsidRDefault="008C7522" w:rsidP="008C7522">
      <w:pPr>
        <w:widowControl w:val="0"/>
        <w:tabs>
          <w:tab w:val="left" w:pos="990"/>
        </w:tabs>
        <w:spacing w:after="0" w:line="360" w:lineRule="auto"/>
        <w:ind w:firstLine="709"/>
        <w:jc w:val="both"/>
        <w:rPr>
          <w:rFonts w:ascii="Times New Roman" w:eastAsia="Times New Roman" w:hAnsi="Times New Roman" w:cs="Times New Roman"/>
          <w:color w:val="000000"/>
          <w:sz w:val="28"/>
          <w:szCs w:val="28"/>
          <w:lang w:eastAsia="ru-RU"/>
        </w:rPr>
      </w:pPr>
      <w:r w:rsidRPr="008C7522">
        <w:rPr>
          <w:rFonts w:ascii="Times New Roman" w:hAnsi="Times New Roman" w:cs="Times New Roman"/>
          <w:sz w:val="28"/>
          <w:szCs w:val="28"/>
        </w:rPr>
        <w:t>В 9 классе при изучении темы «Гидролиз солей» учащиеся изучают свойства индикаторов опытным путем. Дается таблица и предлагается проверить данные, исправить ошибки, сделать выводы. После заполнения таблицы учащиеся сравнивают результаты с таблицей в учебнике, делают выводы об окраске индикаторов в зависимости от среды</w:t>
      </w:r>
      <w:r w:rsidRPr="008C7522">
        <w:rPr>
          <w:rFonts w:ascii="Times New Roman" w:eastAsia="Times New Roman" w:hAnsi="Times New Roman" w:cs="Times New Roman"/>
          <w:color w:val="000000"/>
          <w:sz w:val="28"/>
          <w:szCs w:val="28"/>
          <w:lang w:eastAsia="ru-RU"/>
        </w:rPr>
        <w:t xml:space="preserve"> [4, с.49]. В теме затрагиваются и природные индикаторы.</w:t>
      </w:r>
    </w:p>
    <w:p w:rsidR="00DC326B" w:rsidRPr="008D161F" w:rsidRDefault="00DC326B" w:rsidP="00C275BF">
      <w:pPr>
        <w:pStyle w:val="a3"/>
        <w:widowControl w:val="0"/>
        <w:shd w:val="clear" w:color="auto" w:fill="FFFFFF"/>
        <w:spacing w:before="0" w:beforeAutospacing="0" w:after="0" w:afterAutospacing="0" w:line="360" w:lineRule="auto"/>
        <w:ind w:firstLine="709"/>
        <w:jc w:val="both"/>
        <w:rPr>
          <w:color w:val="000000"/>
          <w:sz w:val="28"/>
          <w:szCs w:val="28"/>
        </w:rPr>
      </w:pPr>
      <w:r w:rsidRPr="008D161F">
        <w:rPr>
          <w:color w:val="000000"/>
          <w:sz w:val="28"/>
          <w:szCs w:val="28"/>
        </w:rPr>
        <w:t xml:space="preserve">Демонстрационный химический эксперимент – специфический метод обучения химии. Он является  источником приобретаемых учеником знаний, средством предупреждения ошибок, коррекции знаний, способом проверки истинности выдвигаемых учителем или учениками гипотез, решением учебных </w:t>
      </w:r>
      <w:r w:rsidR="004171DA">
        <w:rPr>
          <w:color w:val="000000"/>
          <w:sz w:val="28"/>
          <w:szCs w:val="28"/>
        </w:rPr>
        <w:t xml:space="preserve">задач </w:t>
      </w:r>
      <w:r w:rsidRPr="008D161F">
        <w:rPr>
          <w:color w:val="000000"/>
          <w:sz w:val="28"/>
          <w:szCs w:val="28"/>
        </w:rPr>
        <w:t xml:space="preserve"> [1, с.4].</w:t>
      </w:r>
    </w:p>
    <w:p w:rsidR="004171DA" w:rsidRPr="008D161F" w:rsidRDefault="00DC326B" w:rsidP="0034722E">
      <w:pPr>
        <w:pStyle w:val="a3"/>
        <w:widowControl w:val="0"/>
        <w:shd w:val="clear" w:color="auto" w:fill="FFFFFF"/>
        <w:spacing w:before="0" w:beforeAutospacing="0" w:after="0" w:afterAutospacing="0" w:line="360" w:lineRule="auto"/>
        <w:ind w:firstLine="709"/>
        <w:jc w:val="both"/>
        <w:rPr>
          <w:color w:val="000000"/>
          <w:sz w:val="28"/>
          <w:szCs w:val="28"/>
        </w:rPr>
      </w:pPr>
      <w:r w:rsidRPr="008D161F">
        <w:rPr>
          <w:color w:val="000000"/>
          <w:sz w:val="28"/>
          <w:szCs w:val="28"/>
        </w:rPr>
        <w:t>Как метод познания школьниками химических объектов, эксперимент - неопровержимое доказательство объективности научных знаний, познаваемости мира веществ [</w:t>
      </w:r>
      <w:r w:rsidR="00C36146" w:rsidRPr="008D161F">
        <w:rPr>
          <w:color w:val="000000"/>
          <w:sz w:val="28"/>
          <w:szCs w:val="28"/>
        </w:rPr>
        <w:t>3</w:t>
      </w:r>
      <w:r w:rsidRPr="008D161F">
        <w:rPr>
          <w:color w:val="000000"/>
          <w:sz w:val="28"/>
          <w:szCs w:val="28"/>
        </w:rPr>
        <w:t>, с.4].</w:t>
      </w:r>
    </w:p>
    <w:p w:rsidR="00FA37DE" w:rsidRDefault="0053603F" w:rsidP="00FA37DE">
      <w:pPr>
        <w:widowControl w:val="0"/>
        <w:spacing w:after="0" w:line="360" w:lineRule="auto"/>
        <w:ind w:firstLine="709"/>
        <w:jc w:val="both"/>
        <w:rPr>
          <w:rFonts w:ascii="Times New Roman" w:hAnsi="Times New Roman" w:cs="Times New Roman"/>
          <w:sz w:val="28"/>
          <w:szCs w:val="28"/>
        </w:rPr>
      </w:pPr>
      <w:r w:rsidRPr="008D161F">
        <w:rPr>
          <w:rFonts w:ascii="Times New Roman" w:hAnsi="Times New Roman" w:cs="Times New Roman"/>
          <w:sz w:val="28"/>
          <w:szCs w:val="28"/>
        </w:rPr>
        <w:t>Формирование прочных знаний по химии происходит в</w:t>
      </w:r>
      <w:r w:rsidR="0034722E">
        <w:rPr>
          <w:rFonts w:ascii="Times New Roman" w:hAnsi="Times New Roman" w:cs="Times New Roman"/>
          <w:sz w:val="28"/>
          <w:szCs w:val="28"/>
        </w:rPr>
        <w:t xml:space="preserve"> течение </w:t>
      </w:r>
      <w:r w:rsidRPr="008D161F">
        <w:rPr>
          <w:rFonts w:ascii="Times New Roman" w:hAnsi="Times New Roman" w:cs="Times New Roman"/>
          <w:sz w:val="28"/>
          <w:szCs w:val="28"/>
        </w:rPr>
        <w:t xml:space="preserve">всей практической части программы: демонстраций, лабораторных опытов, решение </w:t>
      </w:r>
      <w:r w:rsidRPr="008D161F">
        <w:rPr>
          <w:rFonts w:ascii="Times New Roman" w:hAnsi="Times New Roman" w:cs="Times New Roman"/>
          <w:sz w:val="28"/>
          <w:szCs w:val="28"/>
        </w:rPr>
        <w:lastRenderedPageBreak/>
        <w:t xml:space="preserve">экспериментальных задач, практических работы и учебных экскурсий. </w:t>
      </w:r>
    </w:p>
    <w:p w:rsidR="00FA37DE" w:rsidRPr="00FA37DE" w:rsidRDefault="00FA37DE" w:rsidP="00FA37DE">
      <w:pPr>
        <w:widowControl w:val="0"/>
        <w:spacing w:after="0" w:line="360" w:lineRule="auto"/>
        <w:ind w:firstLine="709"/>
        <w:jc w:val="both"/>
        <w:rPr>
          <w:rFonts w:ascii="Times New Roman" w:hAnsi="Times New Roman" w:cs="Times New Roman"/>
          <w:sz w:val="28"/>
          <w:szCs w:val="28"/>
        </w:rPr>
      </w:pPr>
      <w:r w:rsidRPr="00FA37DE">
        <w:rPr>
          <w:rFonts w:ascii="Times New Roman" w:hAnsi="Times New Roman" w:cs="Times New Roman"/>
          <w:sz w:val="28"/>
          <w:szCs w:val="28"/>
        </w:rPr>
        <w:t>Учебник по химии 8 класс Г.Е. Рудзитиса предполагает и выполнение опытов в домашних условиях, например, выращивание кристаллов определенного цвета и даже формы. По результатам создаются презентации, где можно наглядно увидеть, как происходит процесс роста кристалла.</w:t>
      </w:r>
    </w:p>
    <w:p w:rsidR="00FA37DE" w:rsidRDefault="00FA37DE" w:rsidP="00FA37DE">
      <w:pPr>
        <w:widowControl w:val="0"/>
        <w:spacing w:after="0" w:line="360" w:lineRule="auto"/>
        <w:ind w:firstLine="709"/>
        <w:jc w:val="both"/>
        <w:rPr>
          <w:rFonts w:ascii="Times New Roman" w:hAnsi="Times New Roman" w:cs="Times New Roman"/>
          <w:sz w:val="28"/>
          <w:szCs w:val="28"/>
        </w:rPr>
      </w:pPr>
      <w:r w:rsidRPr="00FA37DE">
        <w:rPr>
          <w:rFonts w:ascii="Times New Roman" w:hAnsi="Times New Roman" w:cs="Times New Roman"/>
          <w:sz w:val="28"/>
          <w:szCs w:val="28"/>
        </w:rPr>
        <w:t>При изучении темы «Кристаллические решетки» в 8 классе учащиеся дома создают модели атомной, молекулярной и ионной кристаллической решетки из пластилина и зубочисток. Подобные модели создают и в 10 классе при изучении строения молекулы метана.</w:t>
      </w:r>
    </w:p>
    <w:p w:rsidR="00FA37DE" w:rsidRPr="00FA37DE" w:rsidRDefault="00FA37DE" w:rsidP="00FA37DE">
      <w:pPr>
        <w:widowControl w:val="0"/>
        <w:spacing w:after="0" w:line="360" w:lineRule="auto"/>
        <w:ind w:firstLine="709"/>
        <w:jc w:val="both"/>
        <w:rPr>
          <w:rFonts w:ascii="Times New Roman" w:hAnsi="Times New Roman" w:cs="Times New Roman"/>
          <w:sz w:val="28"/>
          <w:szCs w:val="28"/>
        </w:rPr>
      </w:pPr>
      <w:r w:rsidRPr="00FA37DE">
        <w:rPr>
          <w:rFonts w:ascii="Times New Roman" w:hAnsi="Times New Roman" w:cs="Times New Roman"/>
          <w:sz w:val="28"/>
          <w:szCs w:val="28"/>
        </w:rPr>
        <w:t>Домашние опыты и наблюдения представляют собой простые эксперименты, выполняемые без контроля со стороны учителя. Их проведение приучает самостоятельно применять полученные знания, умения и навыки. Результаты домашних опытов анализируются на уроке</w:t>
      </w:r>
      <w:r w:rsidRPr="00572D3A">
        <w:rPr>
          <w:rFonts w:ascii="Times New Roman" w:hAnsi="Times New Roman" w:cs="Times New Roman"/>
          <w:sz w:val="24"/>
          <w:szCs w:val="24"/>
        </w:rPr>
        <w:t>.</w:t>
      </w:r>
    </w:p>
    <w:p w:rsidR="0053603F" w:rsidRPr="008D161F" w:rsidRDefault="0053603F" w:rsidP="00C275BF">
      <w:pPr>
        <w:widowControl w:val="0"/>
        <w:spacing w:after="0" w:line="360" w:lineRule="auto"/>
        <w:ind w:firstLine="709"/>
        <w:jc w:val="both"/>
        <w:rPr>
          <w:rFonts w:ascii="Times New Roman" w:hAnsi="Times New Roman" w:cs="Times New Roman"/>
          <w:sz w:val="28"/>
          <w:szCs w:val="28"/>
        </w:rPr>
      </w:pPr>
      <w:r w:rsidRPr="008D161F">
        <w:rPr>
          <w:rFonts w:ascii="Times New Roman" w:hAnsi="Times New Roman" w:cs="Times New Roman"/>
          <w:sz w:val="28"/>
          <w:szCs w:val="28"/>
        </w:rPr>
        <w:t>Особое внимание с первых уроков обращаем на технику бе</w:t>
      </w:r>
      <w:r w:rsidR="0034722E">
        <w:rPr>
          <w:rFonts w:ascii="Times New Roman" w:hAnsi="Times New Roman" w:cs="Times New Roman"/>
          <w:sz w:val="28"/>
          <w:szCs w:val="28"/>
        </w:rPr>
        <w:t>зопасности при выполнении работ</w:t>
      </w:r>
      <w:r w:rsidRPr="008D161F">
        <w:rPr>
          <w:rFonts w:ascii="Times New Roman" w:hAnsi="Times New Roman" w:cs="Times New Roman"/>
          <w:sz w:val="28"/>
          <w:szCs w:val="28"/>
        </w:rPr>
        <w:t>.</w:t>
      </w:r>
    </w:p>
    <w:p w:rsidR="0053603F" w:rsidRPr="008D161F" w:rsidRDefault="0053603F" w:rsidP="00C275BF">
      <w:pPr>
        <w:widowControl w:val="0"/>
        <w:spacing w:after="0" w:line="360" w:lineRule="auto"/>
        <w:ind w:firstLine="709"/>
        <w:jc w:val="both"/>
        <w:rPr>
          <w:rFonts w:ascii="Times New Roman" w:hAnsi="Times New Roman" w:cs="Times New Roman"/>
          <w:bCs/>
          <w:sz w:val="28"/>
          <w:szCs w:val="28"/>
        </w:rPr>
      </w:pPr>
      <w:r w:rsidRPr="008D161F">
        <w:rPr>
          <w:rFonts w:ascii="Times New Roman" w:hAnsi="Times New Roman" w:cs="Times New Roman"/>
          <w:sz w:val="28"/>
          <w:szCs w:val="28"/>
        </w:rPr>
        <w:t xml:space="preserve">Большое влияние на формирование предметных компетенций оказывает внеурочная деятельность. </w:t>
      </w:r>
      <w:r w:rsidRPr="008D161F">
        <w:rPr>
          <w:rFonts w:ascii="Times New Roman" w:hAnsi="Times New Roman" w:cs="Times New Roman"/>
          <w:bCs/>
          <w:sz w:val="28"/>
          <w:szCs w:val="28"/>
        </w:rPr>
        <w:t>Внеурочная деятельность тесно взаимосвязана с ведущей деятельностью – учебно-познавательной, что влияет на развитие компетенций школьников. Ученики нашей школы, изучающие химию, выступают на научно-практических конференциях школьного и городского уровня. Их научные проекты отмечены дипломами и грамотами.</w:t>
      </w:r>
    </w:p>
    <w:p w:rsidR="00EF7918" w:rsidRDefault="0053603F" w:rsidP="00C275BF">
      <w:pPr>
        <w:widowControl w:val="0"/>
        <w:spacing w:after="0" w:line="360" w:lineRule="auto"/>
        <w:ind w:firstLine="709"/>
        <w:jc w:val="both"/>
        <w:rPr>
          <w:rFonts w:ascii="Times New Roman" w:hAnsi="Times New Roman" w:cs="Times New Roman"/>
          <w:sz w:val="28"/>
          <w:szCs w:val="28"/>
        </w:rPr>
      </w:pPr>
      <w:r w:rsidRPr="008D161F">
        <w:rPr>
          <w:rFonts w:ascii="Times New Roman" w:hAnsi="Times New Roman" w:cs="Times New Roman"/>
          <w:sz w:val="28"/>
          <w:szCs w:val="28"/>
        </w:rPr>
        <w:t xml:space="preserve">Таким образом, систематическое проведение химических экспериментов, способствует повышению успеваемости по химии, </w:t>
      </w:r>
      <w:r w:rsidR="0019015A">
        <w:rPr>
          <w:rFonts w:ascii="Times New Roman" w:hAnsi="Times New Roman" w:cs="Times New Roman"/>
          <w:sz w:val="28"/>
          <w:szCs w:val="28"/>
        </w:rPr>
        <w:t>поскольку</w:t>
      </w:r>
      <w:r w:rsidRPr="008D161F">
        <w:rPr>
          <w:rFonts w:ascii="Times New Roman" w:hAnsi="Times New Roman" w:cs="Times New Roman"/>
          <w:sz w:val="28"/>
          <w:szCs w:val="28"/>
        </w:rPr>
        <w:t xml:space="preserve"> развивает мышление</w:t>
      </w:r>
      <w:r w:rsidR="0019015A">
        <w:rPr>
          <w:rFonts w:ascii="Times New Roman" w:hAnsi="Times New Roman" w:cs="Times New Roman"/>
          <w:sz w:val="28"/>
          <w:szCs w:val="28"/>
        </w:rPr>
        <w:t xml:space="preserve"> и </w:t>
      </w:r>
      <w:r w:rsidRPr="008D161F">
        <w:rPr>
          <w:rFonts w:ascii="Times New Roman" w:hAnsi="Times New Roman" w:cs="Times New Roman"/>
          <w:sz w:val="28"/>
          <w:szCs w:val="28"/>
        </w:rPr>
        <w:t>умственную активность учащихся. П</w:t>
      </w:r>
      <w:r w:rsidR="0019015A">
        <w:rPr>
          <w:rFonts w:ascii="Times New Roman" w:hAnsi="Times New Roman" w:cs="Times New Roman"/>
          <w:sz w:val="28"/>
          <w:szCs w:val="28"/>
        </w:rPr>
        <w:t>риобрет</w:t>
      </w:r>
      <w:r w:rsidRPr="008D161F">
        <w:rPr>
          <w:rFonts w:ascii="Times New Roman" w:hAnsi="Times New Roman" w:cs="Times New Roman"/>
          <w:sz w:val="28"/>
          <w:szCs w:val="28"/>
        </w:rPr>
        <w:t>енные умения и навыки старшеклассник</w:t>
      </w:r>
      <w:r w:rsidR="0019015A">
        <w:rPr>
          <w:rFonts w:ascii="Times New Roman" w:hAnsi="Times New Roman" w:cs="Times New Roman"/>
          <w:sz w:val="28"/>
          <w:szCs w:val="28"/>
        </w:rPr>
        <w:t>ов</w:t>
      </w:r>
      <w:r w:rsidRPr="008D161F">
        <w:rPr>
          <w:rFonts w:ascii="Times New Roman" w:hAnsi="Times New Roman" w:cs="Times New Roman"/>
          <w:sz w:val="28"/>
          <w:szCs w:val="28"/>
        </w:rPr>
        <w:t xml:space="preserve"> используют</w:t>
      </w:r>
      <w:r w:rsidR="0019015A">
        <w:rPr>
          <w:rFonts w:ascii="Times New Roman" w:hAnsi="Times New Roman" w:cs="Times New Roman"/>
          <w:sz w:val="28"/>
          <w:szCs w:val="28"/>
        </w:rPr>
        <w:t>ся</w:t>
      </w:r>
      <w:r w:rsidRPr="008D161F">
        <w:rPr>
          <w:rFonts w:ascii="Times New Roman" w:hAnsi="Times New Roman" w:cs="Times New Roman"/>
          <w:sz w:val="28"/>
          <w:szCs w:val="28"/>
        </w:rPr>
        <w:t xml:space="preserve"> не только для самостоятельного и активного овладения знаниями при обучении в школе, но и после её окончания. То есть они приобретают функциональную предметную грамотность</w:t>
      </w:r>
      <w:r w:rsidR="00C36146" w:rsidRPr="008D161F">
        <w:rPr>
          <w:rFonts w:ascii="Times New Roman" w:hAnsi="Times New Roman" w:cs="Times New Roman"/>
          <w:sz w:val="28"/>
          <w:szCs w:val="28"/>
        </w:rPr>
        <w:t>, а значит</w:t>
      </w:r>
      <w:r w:rsidR="0019015A">
        <w:rPr>
          <w:rFonts w:ascii="Times New Roman" w:hAnsi="Times New Roman" w:cs="Times New Roman"/>
          <w:sz w:val="28"/>
          <w:szCs w:val="28"/>
        </w:rPr>
        <w:t>,</w:t>
      </w:r>
      <w:r w:rsidR="00C36146" w:rsidRPr="008D161F">
        <w:rPr>
          <w:rFonts w:ascii="Times New Roman" w:hAnsi="Times New Roman" w:cs="Times New Roman"/>
          <w:sz w:val="28"/>
          <w:szCs w:val="28"/>
        </w:rPr>
        <w:t xml:space="preserve"> у них формируются предметные компетенции</w:t>
      </w:r>
      <w:r w:rsidRPr="008D161F">
        <w:rPr>
          <w:rFonts w:ascii="Times New Roman" w:hAnsi="Times New Roman" w:cs="Times New Roman"/>
          <w:sz w:val="28"/>
          <w:szCs w:val="28"/>
        </w:rPr>
        <w:t>.</w:t>
      </w:r>
    </w:p>
    <w:p w:rsidR="00132007" w:rsidRDefault="001879F7" w:rsidP="001879F7">
      <w:pPr>
        <w:widowControl w:val="0"/>
        <w:spacing w:after="0" w:line="360" w:lineRule="auto"/>
        <w:ind w:firstLine="709"/>
        <w:jc w:val="both"/>
        <w:rPr>
          <w:rFonts w:ascii="Times New Roman" w:hAnsi="Times New Roman" w:cs="Times New Roman"/>
          <w:sz w:val="28"/>
          <w:szCs w:val="28"/>
        </w:rPr>
      </w:pPr>
      <w:r w:rsidRPr="001879F7">
        <w:rPr>
          <w:rFonts w:ascii="Times New Roman" w:hAnsi="Times New Roman" w:cs="Times New Roman"/>
          <w:sz w:val="28"/>
          <w:szCs w:val="28"/>
        </w:rPr>
        <w:t xml:space="preserve">Можно с уверенностью сказать, что химический эксперимент – это эффективное средство формирования </w:t>
      </w:r>
      <w:r w:rsidR="000D3F53">
        <w:rPr>
          <w:rFonts w:ascii="Times New Roman" w:hAnsi="Times New Roman" w:cs="Times New Roman"/>
          <w:sz w:val="28"/>
          <w:szCs w:val="28"/>
        </w:rPr>
        <w:t>ключевых компетенций</w:t>
      </w:r>
      <w:r w:rsidRPr="001879F7">
        <w:rPr>
          <w:rFonts w:ascii="Times New Roman" w:hAnsi="Times New Roman" w:cs="Times New Roman"/>
          <w:sz w:val="28"/>
          <w:szCs w:val="28"/>
        </w:rPr>
        <w:t xml:space="preserve">. Кроме того, </w:t>
      </w:r>
      <w:r w:rsidRPr="001879F7">
        <w:rPr>
          <w:rFonts w:ascii="Times New Roman" w:hAnsi="Times New Roman" w:cs="Times New Roman"/>
          <w:sz w:val="28"/>
          <w:szCs w:val="28"/>
        </w:rPr>
        <w:lastRenderedPageBreak/>
        <w:t>помогает повысить качество образования детей, благодаря направленности экспериментальной деятельности на конкретный конечный результат и планированию практических действий дл</w:t>
      </w:r>
      <w:r w:rsidR="00D804DC">
        <w:rPr>
          <w:rFonts w:ascii="Times New Roman" w:hAnsi="Times New Roman" w:cs="Times New Roman"/>
          <w:sz w:val="28"/>
          <w:szCs w:val="28"/>
        </w:rPr>
        <w:t>я достижения поставленной цели.</w:t>
      </w:r>
    </w:p>
    <w:p w:rsidR="0019015A" w:rsidRDefault="0019015A" w:rsidP="0076463C">
      <w:pPr>
        <w:widowControl w:val="0"/>
        <w:spacing w:after="0" w:line="360" w:lineRule="auto"/>
        <w:jc w:val="both"/>
        <w:rPr>
          <w:rFonts w:ascii="Times New Roman" w:hAnsi="Times New Roman" w:cs="Times New Roman"/>
          <w:sz w:val="28"/>
          <w:szCs w:val="28"/>
        </w:rPr>
      </w:pPr>
    </w:p>
    <w:p w:rsidR="00D804DC" w:rsidRDefault="00D804DC" w:rsidP="00D804DC">
      <w:pPr>
        <w:widowControl w:val="0"/>
        <w:spacing w:after="0" w:line="360" w:lineRule="auto"/>
        <w:jc w:val="center"/>
        <w:rPr>
          <w:rFonts w:ascii="Times New Roman" w:hAnsi="Times New Roman" w:cs="Times New Roman"/>
          <w:sz w:val="28"/>
          <w:szCs w:val="28"/>
        </w:rPr>
      </w:pPr>
      <w:r w:rsidRPr="008D161F">
        <w:rPr>
          <w:rFonts w:ascii="Times New Roman" w:hAnsi="Times New Roman" w:cs="Times New Roman"/>
          <w:b/>
          <w:sz w:val="28"/>
          <w:szCs w:val="28"/>
        </w:rPr>
        <w:t>Список использованных источников</w:t>
      </w:r>
    </w:p>
    <w:p w:rsidR="00D804DC" w:rsidRPr="00D804DC" w:rsidRDefault="00D804DC" w:rsidP="00D804DC">
      <w:pPr>
        <w:pStyle w:val="a5"/>
        <w:widowControl w:val="0"/>
        <w:numPr>
          <w:ilvl w:val="0"/>
          <w:numId w:val="13"/>
        </w:numPr>
        <w:spacing w:after="0" w:line="360" w:lineRule="auto"/>
        <w:ind w:left="0" w:firstLine="709"/>
        <w:jc w:val="both"/>
        <w:rPr>
          <w:rFonts w:ascii="Times New Roman" w:hAnsi="Times New Roman" w:cs="Times New Roman"/>
          <w:sz w:val="28"/>
          <w:szCs w:val="28"/>
        </w:rPr>
      </w:pPr>
      <w:r w:rsidRPr="00D804DC">
        <w:rPr>
          <w:rFonts w:ascii="Times New Roman" w:hAnsi="Times New Roman" w:cs="Times New Roman"/>
          <w:sz w:val="28"/>
          <w:szCs w:val="28"/>
        </w:rPr>
        <w:t xml:space="preserve">Белов, П.С. Из опыта формирования </w:t>
      </w:r>
      <w:r>
        <w:rPr>
          <w:rFonts w:ascii="Times New Roman" w:hAnsi="Times New Roman" w:cs="Times New Roman"/>
          <w:sz w:val="28"/>
          <w:szCs w:val="28"/>
        </w:rPr>
        <w:t xml:space="preserve">химических компетенций учащихся </w:t>
      </w:r>
      <w:r w:rsidRPr="00D804DC">
        <w:rPr>
          <w:rFonts w:ascii="Times New Roman" w:hAnsi="Times New Roman" w:cs="Times New Roman"/>
          <w:sz w:val="28"/>
          <w:szCs w:val="28"/>
        </w:rPr>
        <w:t>[</w:t>
      </w:r>
      <w:r>
        <w:rPr>
          <w:rFonts w:ascii="Times New Roman" w:hAnsi="Times New Roman" w:cs="Times New Roman"/>
          <w:sz w:val="28"/>
          <w:szCs w:val="28"/>
        </w:rPr>
        <w:t>Текст</w:t>
      </w:r>
      <w:r w:rsidRPr="00D804DC">
        <w:rPr>
          <w:rFonts w:ascii="Times New Roman" w:hAnsi="Times New Roman" w:cs="Times New Roman"/>
          <w:sz w:val="28"/>
          <w:szCs w:val="28"/>
        </w:rPr>
        <w:t>]</w:t>
      </w:r>
      <w:r>
        <w:rPr>
          <w:rFonts w:ascii="Times New Roman" w:hAnsi="Times New Roman" w:cs="Times New Roman"/>
          <w:sz w:val="28"/>
          <w:szCs w:val="28"/>
        </w:rPr>
        <w:t xml:space="preserve"> / П.С. Белов // Химия в школе. </w:t>
      </w:r>
      <w:r>
        <w:rPr>
          <w:sz w:val="28"/>
          <w:szCs w:val="28"/>
        </w:rPr>
        <w:t>–</w:t>
      </w:r>
      <w:r w:rsidRPr="00D804DC">
        <w:rPr>
          <w:rFonts w:ascii="Times New Roman" w:hAnsi="Times New Roman" w:cs="Times New Roman"/>
          <w:sz w:val="28"/>
          <w:szCs w:val="28"/>
        </w:rPr>
        <w:t xml:space="preserve"> 2009</w:t>
      </w:r>
      <w:r>
        <w:rPr>
          <w:rFonts w:ascii="Times New Roman" w:hAnsi="Times New Roman" w:cs="Times New Roman"/>
          <w:sz w:val="28"/>
          <w:szCs w:val="28"/>
        </w:rPr>
        <w:t>.</w:t>
      </w:r>
      <w:r w:rsidRPr="00D804DC">
        <w:rPr>
          <w:rFonts w:ascii="Times New Roman" w:hAnsi="Times New Roman" w:cs="Times New Roman"/>
          <w:sz w:val="28"/>
          <w:szCs w:val="28"/>
        </w:rPr>
        <w:t xml:space="preserve"> </w:t>
      </w:r>
      <w:r>
        <w:rPr>
          <w:sz w:val="28"/>
          <w:szCs w:val="28"/>
        </w:rPr>
        <w:t>–</w:t>
      </w:r>
      <w:r w:rsidRPr="00D804DC">
        <w:rPr>
          <w:rFonts w:ascii="Times New Roman" w:hAnsi="Times New Roman" w:cs="Times New Roman"/>
          <w:sz w:val="28"/>
          <w:szCs w:val="28"/>
        </w:rPr>
        <w:t xml:space="preserve"> № 10</w:t>
      </w:r>
      <w:r>
        <w:rPr>
          <w:rFonts w:ascii="Times New Roman" w:hAnsi="Times New Roman" w:cs="Times New Roman"/>
          <w:sz w:val="28"/>
          <w:szCs w:val="28"/>
        </w:rPr>
        <w:t>.</w:t>
      </w:r>
      <w:r w:rsidRPr="00D804DC">
        <w:rPr>
          <w:rFonts w:ascii="Times New Roman" w:hAnsi="Times New Roman" w:cs="Times New Roman"/>
          <w:sz w:val="28"/>
          <w:szCs w:val="28"/>
        </w:rPr>
        <w:t xml:space="preserve"> – </w:t>
      </w:r>
      <w:r>
        <w:rPr>
          <w:rFonts w:ascii="Times New Roman" w:hAnsi="Times New Roman" w:cs="Times New Roman"/>
          <w:sz w:val="28"/>
          <w:szCs w:val="28"/>
        </w:rPr>
        <w:t>С</w:t>
      </w:r>
      <w:r w:rsidRPr="00D804DC">
        <w:rPr>
          <w:rFonts w:ascii="Times New Roman" w:hAnsi="Times New Roman" w:cs="Times New Roman"/>
          <w:sz w:val="28"/>
          <w:szCs w:val="28"/>
        </w:rPr>
        <w:t>. 25-28</w:t>
      </w:r>
      <w:r>
        <w:rPr>
          <w:rFonts w:ascii="Times New Roman" w:hAnsi="Times New Roman" w:cs="Times New Roman"/>
          <w:sz w:val="28"/>
          <w:szCs w:val="28"/>
        </w:rPr>
        <w:t>.</w:t>
      </w:r>
    </w:p>
    <w:p w:rsidR="00D804DC" w:rsidRPr="00D804DC" w:rsidRDefault="00D804DC" w:rsidP="00D804DC">
      <w:pPr>
        <w:pStyle w:val="a5"/>
        <w:widowControl w:val="0"/>
        <w:numPr>
          <w:ilvl w:val="0"/>
          <w:numId w:val="13"/>
        </w:numPr>
        <w:spacing w:after="0" w:line="360" w:lineRule="auto"/>
        <w:ind w:left="0" w:firstLine="709"/>
        <w:jc w:val="both"/>
        <w:rPr>
          <w:rFonts w:ascii="Times New Roman" w:hAnsi="Times New Roman" w:cs="Times New Roman"/>
          <w:sz w:val="28"/>
          <w:szCs w:val="28"/>
        </w:rPr>
      </w:pPr>
      <w:r w:rsidRPr="00D804DC">
        <w:rPr>
          <w:rFonts w:ascii="Times New Roman" w:hAnsi="Times New Roman" w:cs="Times New Roman"/>
          <w:sz w:val="28"/>
          <w:szCs w:val="28"/>
        </w:rPr>
        <w:t>Брусова, Т.В. Эффективное средство формирования исследовательской компетенции на уроках химии [</w:t>
      </w:r>
      <w:r>
        <w:rPr>
          <w:rFonts w:ascii="Times New Roman" w:hAnsi="Times New Roman" w:cs="Times New Roman"/>
          <w:sz w:val="28"/>
          <w:szCs w:val="28"/>
        </w:rPr>
        <w:t>Электронный ресурс</w:t>
      </w:r>
      <w:r w:rsidRPr="00D804DC">
        <w:rPr>
          <w:rFonts w:ascii="Times New Roman" w:hAnsi="Times New Roman" w:cs="Times New Roman"/>
          <w:sz w:val="28"/>
          <w:szCs w:val="28"/>
        </w:rPr>
        <w:t xml:space="preserve">] // Педагогика: традиции и инновации: материалы VII Междунар. науч. конф. (г. Челябинск, январь 2016 г.). </w:t>
      </w:r>
      <w:r>
        <w:rPr>
          <w:sz w:val="28"/>
          <w:szCs w:val="28"/>
        </w:rPr>
        <w:t>–</w:t>
      </w:r>
      <w:r w:rsidRPr="00D804DC">
        <w:rPr>
          <w:rFonts w:ascii="Times New Roman" w:hAnsi="Times New Roman" w:cs="Times New Roman"/>
          <w:sz w:val="28"/>
          <w:szCs w:val="28"/>
        </w:rPr>
        <w:t xml:space="preserve"> Челябинск: Два комсомольца, 2016. </w:t>
      </w:r>
      <w:r>
        <w:rPr>
          <w:sz w:val="28"/>
          <w:szCs w:val="28"/>
        </w:rPr>
        <w:t>–</w:t>
      </w:r>
      <w:r w:rsidRPr="00D804DC">
        <w:rPr>
          <w:rFonts w:ascii="Times New Roman" w:hAnsi="Times New Roman" w:cs="Times New Roman"/>
          <w:sz w:val="28"/>
          <w:szCs w:val="28"/>
        </w:rPr>
        <w:t xml:space="preserve"> С. 60-62. </w:t>
      </w:r>
      <w:r>
        <w:rPr>
          <w:sz w:val="28"/>
          <w:szCs w:val="28"/>
        </w:rPr>
        <w:t>–</w:t>
      </w:r>
      <w:r w:rsidRPr="00D804DC">
        <w:rPr>
          <w:rFonts w:ascii="Times New Roman" w:hAnsi="Times New Roman" w:cs="Times New Roman"/>
          <w:sz w:val="28"/>
          <w:szCs w:val="28"/>
        </w:rPr>
        <w:t xml:space="preserve"> </w:t>
      </w:r>
      <w:r>
        <w:rPr>
          <w:rFonts w:ascii="Times New Roman" w:hAnsi="Times New Roman" w:cs="Times New Roman"/>
          <w:sz w:val="28"/>
          <w:szCs w:val="28"/>
        </w:rPr>
        <w:t xml:space="preserve">Режим доступа: </w:t>
      </w:r>
      <w:r w:rsidRPr="00D804DC">
        <w:rPr>
          <w:rFonts w:ascii="Times New Roman" w:hAnsi="Times New Roman" w:cs="Times New Roman"/>
          <w:sz w:val="28"/>
          <w:szCs w:val="28"/>
        </w:rPr>
        <w:t>https://moluch.ru/conf/ped/archive/186/9357/ (дата обращения: 20.01.2020).</w:t>
      </w:r>
    </w:p>
    <w:p w:rsidR="00A51729" w:rsidRPr="00D804DC" w:rsidRDefault="00A51729" w:rsidP="00D804DC">
      <w:pPr>
        <w:pStyle w:val="a5"/>
        <w:widowControl w:val="0"/>
        <w:numPr>
          <w:ilvl w:val="0"/>
          <w:numId w:val="13"/>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D804DC">
        <w:rPr>
          <w:rFonts w:ascii="Times New Roman" w:eastAsia="Times New Roman" w:hAnsi="Times New Roman" w:cs="Times New Roman"/>
          <w:bCs/>
          <w:color w:val="000000" w:themeColor="text1"/>
          <w:sz w:val="28"/>
          <w:szCs w:val="28"/>
          <w:lang w:eastAsia="ru-RU"/>
        </w:rPr>
        <w:t xml:space="preserve">Грученко, Г.И. Демонстрационный химический эксперимент </w:t>
      </w:r>
      <w:r w:rsidRPr="00D804DC">
        <w:rPr>
          <w:rFonts w:ascii="Times New Roman" w:eastAsia="Times New Roman" w:hAnsi="Times New Roman" w:cs="Times New Roman"/>
          <w:color w:val="000000" w:themeColor="text1"/>
          <w:sz w:val="28"/>
          <w:szCs w:val="28"/>
          <w:lang w:eastAsia="ru-RU"/>
        </w:rPr>
        <w:t xml:space="preserve">[Текст] </w:t>
      </w:r>
      <w:r w:rsidRPr="00D804DC">
        <w:rPr>
          <w:rFonts w:ascii="Times New Roman" w:eastAsia="Times New Roman" w:hAnsi="Times New Roman" w:cs="Times New Roman"/>
          <w:bCs/>
          <w:color w:val="000000" w:themeColor="text1"/>
          <w:sz w:val="28"/>
          <w:szCs w:val="28"/>
          <w:lang w:eastAsia="ru-RU"/>
        </w:rPr>
        <w:t>/ Г.И. Грученко // Химия. – 2006. – №24. – С. 7-9.</w:t>
      </w:r>
    </w:p>
    <w:p w:rsidR="00A51729" w:rsidRPr="00D804DC" w:rsidRDefault="00A51729" w:rsidP="00D804DC">
      <w:pPr>
        <w:pStyle w:val="a5"/>
        <w:widowControl w:val="0"/>
        <w:numPr>
          <w:ilvl w:val="0"/>
          <w:numId w:val="13"/>
        </w:numPr>
        <w:spacing w:after="0" w:line="360" w:lineRule="auto"/>
        <w:ind w:left="0" w:firstLine="709"/>
        <w:jc w:val="both"/>
        <w:rPr>
          <w:rFonts w:ascii="Times New Roman" w:hAnsi="Times New Roman" w:cs="Times New Roman"/>
          <w:sz w:val="28"/>
          <w:szCs w:val="28"/>
          <w:shd w:val="clear" w:color="auto" w:fill="F6F6F6"/>
        </w:rPr>
      </w:pPr>
      <w:r w:rsidRPr="00D804DC">
        <w:rPr>
          <w:rFonts w:ascii="Times New Roman" w:hAnsi="Times New Roman" w:cs="Times New Roman"/>
          <w:sz w:val="28"/>
          <w:szCs w:val="28"/>
        </w:rPr>
        <w:t>Злотников</w:t>
      </w:r>
      <w:r w:rsidR="001879F7" w:rsidRPr="00D804DC">
        <w:rPr>
          <w:rFonts w:ascii="Times New Roman" w:hAnsi="Times New Roman" w:cs="Times New Roman"/>
          <w:sz w:val="28"/>
          <w:szCs w:val="28"/>
        </w:rPr>
        <w:t>, Э.</w:t>
      </w:r>
      <w:r w:rsidRPr="00D804DC">
        <w:rPr>
          <w:rFonts w:ascii="Times New Roman" w:hAnsi="Times New Roman" w:cs="Times New Roman"/>
          <w:sz w:val="28"/>
          <w:szCs w:val="28"/>
        </w:rPr>
        <w:t xml:space="preserve">Г. Химический эксперимент в </w:t>
      </w:r>
      <w:r w:rsidR="00D804DC">
        <w:rPr>
          <w:rFonts w:ascii="Times New Roman" w:hAnsi="Times New Roman" w:cs="Times New Roman"/>
          <w:sz w:val="28"/>
          <w:szCs w:val="28"/>
        </w:rPr>
        <w:t xml:space="preserve">условиях развивающего обучения [Текст] / Э.Г. Злотников </w:t>
      </w:r>
      <w:r w:rsidRPr="00D804DC">
        <w:rPr>
          <w:rFonts w:ascii="Times New Roman" w:eastAsia="Times New Roman" w:hAnsi="Times New Roman" w:cs="Times New Roman"/>
          <w:bCs/>
          <w:color w:val="000000" w:themeColor="text1"/>
          <w:sz w:val="28"/>
          <w:szCs w:val="28"/>
          <w:lang w:eastAsia="ru-RU"/>
        </w:rPr>
        <w:t xml:space="preserve">// </w:t>
      </w:r>
      <w:r w:rsidRPr="00D804DC">
        <w:rPr>
          <w:rFonts w:ascii="Times New Roman" w:hAnsi="Times New Roman" w:cs="Times New Roman"/>
          <w:sz w:val="28"/>
          <w:szCs w:val="28"/>
        </w:rPr>
        <w:t>Химия в</w:t>
      </w:r>
      <w:r w:rsidRPr="00D804DC">
        <w:rPr>
          <w:rFonts w:ascii="Times New Roman" w:hAnsi="Times New Roman" w:cs="Times New Roman"/>
          <w:sz w:val="28"/>
          <w:szCs w:val="28"/>
          <w:shd w:val="clear" w:color="auto" w:fill="F6F6F6"/>
        </w:rPr>
        <w:t xml:space="preserve"> </w:t>
      </w:r>
      <w:r w:rsidRPr="00D804DC">
        <w:rPr>
          <w:rFonts w:ascii="Times New Roman" w:hAnsi="Times New Roman" w:cs="Times New Roman"/>
          <w:sz w:val="28"/>
          <w:szCs w:val="28"/>
        </w:rPr>
        <w:t>школе</w:t>
      </w:r>
      <w:r w:rsidR="00D804DC">
        <w:rPr>
          <w:rFonts w:ascii="Times New Roman" w:hAnsi="Times New Roman" w:cs="Times New Roman"/>
          <w:sz w:val="28"/>
          <w:szCs w:val="28"/>
        </w:rPr>
        <w:t>.</w:t>
      </w:r>
      <w:r w:rsidRPr="00D804DC">
        <w:rPr>
          <w:rFonts w:ascii="Times New Roman" w:hAnsi="Times New Roman" w:cs="Times New Roman"/>
          <w:sz w:val="28"/>
          <w:szCs w:val="28"/>
        </w:rPr>
        <w:t xml:space="preserve"> </w:t>
      </w:r>
      <w:r w:rsidR="00D804DC">
        <w:rPr>
          <w:sz w:val="28"/>
          <w:szCs w:val="28"/>
        </w:rPr>
        <w:t>–</w:t>
      </w:r>
      <w:r w:rsidR="00D804DC" w:rsidRPr="00D804DC">
        <w:rPr>
          <w:rFonts w:ascii="Times New Roman" w:hAnsi="Times New Roman" w:cs="Times New Roman"/>
          <w:sz w:val="28"/>
          <w:szCs w:val="28"/>
        </w:rPr>
        <w:t xml:space="preserve"> </w:t>
      </w:r>
      <w:r w:rsidRPr="00D804DC">
        <w:rPr>
          <w:rFonts w:ascii="Times New Roman" w:hAnsi="Times New Roman" w:cs="Times New Roman"/>
          <w:sz w:val="28"/>
          <w:szCs w:val="28"/>
        </w:rPr>
        <w:t>2001</w:t>
      </w:r>
      <w:r w:rsidR="00D804DC">
        <w:rPr>
          <w:rFonts w:ascii="Times New Roman" w:hAnsi="Times New Roman" w:cs="Times New Roman"/>
          <w:sz w:val="28"/>
          <w:szCs w:val="28"/>
        </w:rPr>
        <w:t>.</w:t>
      </w:r>
      <w:r w:rsidRPr="00D804DC">
        <w:rPr>
          <w:rFonts w:ascii="Times New Roman" w:hAnsi="Times New Roman" w:cs="Times New Roman"/>
          <w:sz w:val="28"/>
          <w:szCs w:val="28"/>
        </w:rPr>
        <w:t xml:space="preserve"> </w:t>
      </w:r>
      <w:r w:rsidR="00D804DC">
        <w:rPr>
          <w:sz w:val="28"/>
          <w:szCs w:val="28"/>
        </w:rPr>
        <w:t>–</w:t>
      </w:r>
      <w:r w:rsidR="00D804DC">
        <w:rPr>
          <w:rFonts w:ascii="Times New Roman" w:hAnsi="Times New Roman" w:cs="Times New Roman"/>
          <w:sz w:val="28"/>
          <w:szCs w:val="28"/>
        </w:rPr>
        <w:t xml:space="preserve"> №</w:t>
      </w:r>
      <w:r w:rsidRPr="00D804DC">
        <w:rPr>
          <w:rFonts w:ascii="Times New Roman" w:hAnsi="Times New Roman" w:cs="Times New Roman"/>
          <w:sz w:val="28"/>
          <w:szCs w:val="28"/>
        </w:rPr>
        <w:t>1</w:t>
      </w:r>
      <w:r w:rsidR="00D804DC">
        <w:rPr>
          <w:rFonts w:ascii="Times New Roman" w:hAnsi="Times New Roman" w:cs="Times New Roman"/>
          <w:sz w:val="28"/>
          <w:szCs w:val="28"/>
        </w:rPr>
        <w:t>.</w:t>
      </w:r>
      <w:r w:rsidRPr="00D804DC">
        <w:rPr>
          <w:rFonts w:ascii="Times New Roman" w:hAnsi="Times New Roman" w:cs="Times New Roman"/>
          <w:sz w:val="28"/>
          <w:szCs w:val="28"/>
        </w:rPr>
        <w:t xml:space="preserve"> – </w:t>
      </w:r>
      <w:r w:rsidR="00D804DC">
        <w:rPr>
          <w:rFonts w:ascii="Times New Roman" w:hAnsi="Times New Roman" w:cs="Times New Roman"/>
          <w:sz w:val="28"/>
          <w:szCs w:val="28"/>
        </w:rPr>
        <w:t>С.60-64.</w:t>
      </w:r>
    </w:p>
    <w:p w:rsidR="00A51729" w:rsidRPr="00D804DC" w:rsidRDefault="00A51729" w:rsidP="00D804DC">
      <w:pPr>
        <w:pStyle w:val="a5"/>
        <w:widowControl w:val="0"/>
        <w:numPr>
          <w:ilvl w:val="0"/>
          <w:numId w:val="13"/>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D804DC">
        <w:rPr>
          <w:rFonts w:ascii="Times New Roman" w:eastAsia="Times New Roman" w:hAnsi="Times New Roman" w:cs="Times New Roman"/>
          <w:color w:val="000000" w:themeColor="text1"/>
          <w:sz w:val="28"/>
          <w:szCs w:val="28"/>
          <w:lang w:eastAsia="ru-RU"/>
        </w:rPr>
        <w:t>Назарова, Т.С. Химический эксперимент в школе</w:t>
      </w:r>
      <w:r w:rsidRPr="00D804DC">
        <w:rPr>
          <w:rFonts w:ascii="Times New Roman" w:hAnsi="Times New Roman" w:cs="Times New Roman"/>
          <w:color w:val="000000" w:themeColor="text1"/>
          <w:sz w:val="28"/>
          <w:szCs w:val="28"/>
          <w:shd w:val="clear" w:color="auto" w:fill="FFFFFF"/>
        </w:rPr>
        <w:t xml:space="preserve"> </w:t>
      </w:r>
      <w:r w:rsidRPr="00D804DC">
        <w:rPr>
          <w:rFonts w:ascii="Times New Roman" w:eastAsia="Times New Roman" w:hAnsi="Times New Roman" w:cs="Times New Roman"/>
          <w:color w:val="000000" w:themeColor="text1"/>
          <w:sz w:val="28"/>
          <w:szCs w:val="28"/>
          <w:lang w:eastAsia="ru-RU"/>
        </w:rPr>
        <w:t xml:space="preserve">[Текст] </w:t>
      </w:r>
      <w:r w:rsidRPr="00D804DC">
        <w:rPr>
          <w:rFonts w:ascii="Times New Roman" w:hAnsi="Times New Roman" w:cs="Times New Roman"/>
          <w:color w:val="000000" w:themeColor="text1"/>
          <w:sz w:val="28"/>
          <w:szCs w:val="28"/>
          <w:shd w:val="clear" w:color="auto" w:fill="FFFFFF"/>
        </w:rPr>
        <w:t xml:space="preserve">/ </w:t>
      </w:r>
      <w:r w:rsidRPr="00D804DC">
        <w:rPr>
          <w:rFonts w:ascii="Times New Roman" w:hAnsi="Times New Roman" w:cs="Times New Roman"/>
          <w:bCs/>
          <w:color w:val="000000" w:themeColor="text1"/>
          <w:sz w:val="28"/>
          <w:szCs w:val="28"/>
          <w:shd w:val="clear" w:color="auto" w:fill="FFFFFF"/>
        </w:rPr>
        <w:t>Т</w:t>
      </w:r>
      <w:r w:rsidRPr="00D804DC">
        <w:rPr>
          <w:rFonts w:ascii="Times New Roman" w:hAnsi="Times New Roman" w:cs="Times New Roman"/>
          <w:color w:val="000000" w:themeColor="text1"/>
          <w:sz w:val="28"/>
          <w:szCs w:val="28"/>
          <w:shd w:val="clear" w:color="auto" w:fill="FFFFFF"/>
        </w:rPr>
        <w:t>.С. </w:t>
      </w:r>
      <w:r w:rsidRPr="00D804DC">
        <w:rPr>
          <w:rFonts w:ascii="Times New Roman" w:hAnsi="Times New Roman" w:cs="Times New Roman"/>
          <w:bCs/>
          <w:color w:val="000000" w:themeColor="text1"/>
          <w:sz w:val="28"/>
          <w:szCs w:val="28"/>
          <w:shd w:val="clear" w:color="auto" w:fill="FFFFFF"/>
        </w:rPr>
        <w:t>Назарова</w:t>
      </w:r>
      <w:r w:rsidRPr="00D804DC">
        <w:rPr>
          <w:rFonts w:ascii="Times New Roman" w:hAnsi="Times New Roman" w:cs="Times New Roman"/>
          <w:color w:val="000000" w:themeColor="text1"/>
          <w:sz w:val="28"/>
          <w:szCs w:val="28"/>
          <w:shd w:val="clear" w:color="auto" w:fill="FFFFFF"/>
        </w:rPr>
        <w:t>, А.А. Грабецкий, В.Н. Лаврова. – М: Просвещение, 1987. – 240 с.</w:t>
      </w:r>
    </w:p>
    <w:p w:rsidR="00A51729" w:rsidRPr="00D804DC" w:rsidRDefault="00A51729" w:rsidP="00D804DC">
      <w:pPr>
        <w:pStyle w:val="a5"/>
        <w:widowControl w:val="0"/>
        <w:numPr>
          <w:ilvl w:val="0"/>
          <w:numId w:val="13"/>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D804DC">
        <w:rPr>
          <w:rFonts w:ascii="Times New Roman" w:eastAsia="Times New Roman" w:hAnsi="Times New Roman" w:cs="Times New Roman"/>
          <w:color w:val="000000" w:themeColor="text1"/>
          <w:sz w:val="28"/>
          <w:szCs w:val="28"/>
          <w:lang w:eastAsia="ru-RU"/>
        </w:rPr>
        <w:t>Полупаненко, Е.Г. Школьный химический эксперимент [Текст]: учебное пособие / Е.Г. Полупаненко / ГОУ ВПО ЛНР Луганский национальный университет имени Тараса Шевченко. – Луганск : Книта, 2018. – 176 с.</w:t>
      </w:r>
    </w:p>
    <w:p w:rsidR="00132007" w:rsidRPr="00CC4EBF" w:rsidRDefault="00A51729" w:rsidP="00D804DC">
      <w:pPr>
        <w:pStyle w:val="a5"/>
        <w:widowControl w:val="0"/>
        <w:numPr>
          <w:ilvl w:val="0"/>
          <w:numId w:val="13"/>
        </w:numPr>
        <w:shd w:val="clear" w:color="auto" w:fill="FFFFFF"/>
        <w:spacing w:after="0" w:line="360" w:lineRule="auto"/>
        <w:ind w:left="0" w:firstLine="709"/>
        <w:jc w:val="both"/>
        <w:rPr>
          <w:rStyle w:val="c6"/>
          <w:rFonts w:ascii="Times New Roman" w:eastAsia="Times New Roman" w:hAnsi="Times New Roman" w:cs="Times New Roman"/>
          <w:color w:val="000000" w:themeColor="text1"/>
          <w:sz w:val="28"/>
          <w:szCs w:val="28"/>
          <w:lang w:eastAsia="ru-RU"/>
        </w:rPr>
      </w:pPr>
      <w:r w:rsidRPr="00D804DC">
        <w:rPr>
          <w:rFonts w:ascii="Times New Roman" w:eastAsia="Times New Roman" w:hAnsi="Times New Roman" w:cs="Times New Roman"/>
          <w:sz w:val="28"/>
          <w:szCs w:val="28"/>
          <w:lang w:eastAsia="ru-RU"/>
        </w:rPr>
        <w:t>Хуторской</w:t>
      </w:r>
      <w:r w:rsidR="001879F7" w:rsidRPr="00D804DC">
        <w:rPr>
          <w:rFonts w:ascii="Times New Roman" w:eastAsia="Times New Roman" w:hAnsi="Times New Roman" w:cs="Times New Roman"/>
          <w:sz w:val="28"/>
          <w:szCs w:val="28"/>
          <w:lang w:eastAsia="ru-RU"/>
        </w:rPr>
        <w:t>,</w:t>
      </w:r>
      <w:r w:rsidR="00D804DC">
        <w:rPr>
          <w:rFonts w:ascii="Times New Roman" w:eastAsia="Times New Roman" w:hAnsi="Times New Roman" w:cs="Times New Roman"/>
          <w:sz w:val="28"/>
          <w:szCs w:val="28"/>
          <w:lang w:eastAsia="ru-RU"/>
        </w:rPr>
        <w:t xml:space="preserve"> А.В. </w:t>
      </w:r>
      <w:r w:rsidRPr="00D804DC">
        <w:rPr>
          <w:rFonts w:ascii="Times New Roman" w:eastAsia="Times New Roman" w:hAnsi="Times New Roman" w:cs="Times New Roman"/>
          <w:sz w:val="28"/>
          <w:szCs w:val="28"/>
          <w:lang w:eastAsia="ru-RU"/>
        </w:rPr>
        <w:t>Технология проектирования ключевых компете</w:t>
      </w:r>
      <w:r w:rsidR="00D804DC">
        <w:rPr>
          <w:rFonts w:ascii="Times New Roman" w:eastAsia="Times New Roman" w:hAnsi="Times New Roman" w:cs="Times New Roman"/>
          <w:sz w:val="28"/>
          <w:szCs w:val="28"/>
          <w:lang w:eastAsia="ru-RU"/>
        </w:rPr>
        <w:t xml:space="preserve">нций и предметных компетенций </w:t>
      </w:r>
      <w:r w:rsidR="00D804DC" w:rsidRPr="00D804DC">
        <w:rPr>
          <w:rFonts w:ascii="Times New Roman" w:hAnsi="Times New Roman" w:cs="Times New Roman"/>
          <w:sz w:val="28"/>
          <w:szCs w:val="28"/>
        </w:rPr>
        <w:t>[</w:t>
      </w:r>
      <w:r w:rsidR="00D804DC">
        <w:rPr>
          <w:rFonts w:ascii="Times New Roman" w:hAnsi="Times New Roman" w:cs="Times New Roman"/>
          <w:sz w:val="28"/>
          <w:szCs w:val="28"/>
        </w:rPr>
        <w:t>Электронный ресурс</w:t>
      </w:r>
      <w:r w:rsidR="00D804DC" w:rsidRPr="00D804DC">
        <w:rPr>
          <w:rFonts w:ascii="Times New Roman" w:hAnsi="Times New Roman" w:cs="Times New Roman"/>
          <w:sz w:val="28"/>
          <w:szCs w:val="28"/>
        </w:rPr>
        <w:t xml:space="preserve">] </w:t>
      </w:r>
      <w:r w:rsidR="00D804DC">
        <w:rPr>
          <w:rFonts w:ascii="Times New Roman" w:hAnsi="Times New Roman" w:cs="Times New Roman"/>
          <w:sz w:val="28"/>
          <w:szCs w:val="28"/>
        </w:rPr>
        <w:t xml:space="preserve">/ А.В. Хуторской </w:t>
      </w:r>
      <w:r w:rsidR="00D804DC">
        <w:rPr>
          <w:rFonts w:ascii="Times New Roman" w:eastAsia="Times New Roman" w:hAnsi="Times New Roman" w:cs="Times New Roman"/>
          <w:sz w:val="28"/>
          <w:szCs w:val="28"/>
          <w:lang w:eastAsia="ru-RU"/>
        </w:rPr>
        <w:t>// Интернет-</w:t>
      </w:r>
      <w:r w:rsidRPr="004B32CE">
        <w:rPr>
          <w:rFonts w:ascii="Times New Roman" w:eastAsia="Times New Roman" w:hAnsi="Times New Roman" w:cs="Times New Roman"/>
          <w:sz w:val="28"/>
          <w:szCs w:val="28"/>
          <w:lang w:eastAsia="ru-RU"/>
        </w:rPr>
        <w:t xml:space="preserve">журнал </w:t>
      </w:r>
      <w:r w:rsidR="00D804DC" w:rsidRPr="004B32CE">
        <w:rPr>
          <w:rFonts w:ascii="Times New Roman" w:eastAsia="Times New Roman" w:hAnsi="Times New Roman" w:cs="Times New Roman"/>
          <w:sz w:val="28"/>
          <w:szCs w:val="28"/>
          <w:lang w:eastAsia="ru-RU"/>
        </w:rPr>
        <w:t>«</w:t>
      </w:r>
      <w:r w:rsidRPr="004B32CE">
        <w:rPr>
          <w:rFonts w:ascii="Times New Roman" w:eastAsia="Times New Roman" w:hAnsi="Times New Roman" w:cs="Times New Roman"/>
          <w:sz w:val="28"/>
          <w:szCs w:val="28"/>
          <w:lang w:eastAsia="ru-RU"/>
        </w:rPr>
        <w:t>Эйдос</w:t>
      </w:r>
      <w:r w:rsidR="00D804DC" w:rsidRPr="004B32CE">
        <w:rPr>
          <w:rFonts w:ascii="Times New Roman" w:eastAsia="Times New Roman" w:hAnsi="Times New Roman" w:cs="Times New Roman"/>
          <w:sz w:val="28"/>
          <w:szCs w:val="28"/>
          <w:lang w:eastAsia="ru-RU"/>
        </w:rPr>
        <w:t xml:space="preserve">». </w:t>
      </w:r>
      <w:r w:rsidR="00D804DC" w:rsidRPr="004B32CE">
        <w:rPr>
          <w:rFonts w:ascii="Times New Roman" w:hAnsi="Times New Roman" w:cs="Times New Roman"/>
          <w:sz w:val="28"/>
          <w:szCs w:val="28"/>
        </w:rPr>
        <w:t xml:space="preserve">– Режим доступа: </w:t>
      </w:r>
      <w:r w:rsidR="004B32CE" w:rsidRPr="004B32CE">
        <w:rPr>
          <w:rStyle w:val="c6"/>
          <w:rFonts w:ascii="Times New Roman" w:hAnsi="Times New Roman" w:cs="Times New Roman"/>
          <w:sz w:val="28"/>
          <w:szCs w:val="28"/>
        </w:rPr>
        <w:t>http://www.eidos.ru/journal/2005/1212. htm.</w:t>
      </w:r>
    </w:p>
    <w:p w:rsidR="00CC4EBF" w:rsidRDefault="00CC4EBF" w:rsidP="00CC4EBF">
      <w:pPr>
        <w:pStyle w:val="a5"/>
        <w:widowControl w:val="0"/>
        <w:shd w:val="clear" w:color="auto" w:fill="FFFFFF"/>
        <w:spacing w:after="0" w:line="360" w:lineRule="auto"/>
        <w:ind w:left="709"/>
        <w:jc w:val="both"/>
        <w:rPr>
          <w:rFonts w:ascii="Times New Roman" w:eastAsia="Times New Roman" w:hAnsi="Times New Roman" w:cs="Times New Roman"/>
          <w:sz w:val="28"/>
          <w:szCs w:val="28"/>
          <w:lang w:eastAsia="ru-RU"/>
        </w:rPr>
      </w:pPr>
    </w:p>
    <w:p w:rsidR="00CC4EBF" w:rsidRDefault="00CC4EBF" w:rsidP="00CC4EBF">
      <w:pPr>
        <w:pStyle w:val="a5"/>
        <w:widowControl w:val="0"/>
        <w:shd w:val="clear" w:color="auto" w:fill="FFFFFF"/>
        <w:spacing w:after="0" w:line="360" w:lineRule="auto"/>
        <w:ind w:left="709"/>
        <w:jc w:val="both"/>
        <w:rPr>
          <w:rFonts w:ascii="Times New Roman" w:eastAsia="Times New Roman" w:hAnsi="Times New Roman" w:cs="Times New Roman"/>
          <w:sz w:val="28"/>
          <w:szCs w:val="28"/>
          <w:lang w:eastAsia="ru-RU"/>
        </w:rPr>
      </w:pPr>
    </w:p>
    <w:p w:rsidR="00CC4EBF" w:rsidRPr="00840D89" w:rsidRDefault="00CC4EBF" w:rsidP="00840D89">
      <w:pPr>
        <w:widowControl w:val="0"/>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p>
    <w:sectPr w:rsidR="00CC4EBF" w:rsidRPr="00840D89" w:rsidSect="008D161F">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ADC" w:rsidRDefault="001A6ADC" w:rsidP="002E7B7B">
      <w:pPr>
        <w:spacing w:after="0" w:line="240" w:lineRule="auto"/>
      </w:pPr>
      <w:r>
        <w:separator/>
      </w:r>
    </w:p>
  </w:endnote>
  <w:endnote w:type="continuationSeparator" w:id="0">
    <w:p w:rsidR="001A6ADC" w:rsidRDefault="001A6ADC" w:rsidP="002E7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624"/>
    </w:sdtPr>
    <w:sdtEndPr/>
    <w:sdtContent>
      <w:p w:rsidR="00F3753C" w:rsidRDefault="001348A3">
        <w:pPr>
          <w:pStyle w:val="a8"/>
          <w:jc w:val="right"/>
        </w:pPr>
        <w:r>
          <w:fldChar w:fldCharType="begin"/>
        </w:r>
        <w:r w:rsidR="00A57CEB">
          <w:instrText xml:space="preserve"> PAGE   \* MERGEFORMAT </w:instrText>
        </w:r>
        <w:r>
          <w:fldChar w:fldCharType="separate"/>
        </w:r>
        <w:r w:rsidR="00C91F54">
          <w:rPr>
            <w:noProof/>
          </w:rPr>
          <w:t>1</w:t>
        </w:r>
        <w:r>
          <w:rPr>
            <w:noProof/>
          </w:rPr>
          <w:fldChar w:fldCharType="end"/>
        </w:r>
      </w:p>
    </w:sdtContent>
  </w:sdt>
  <w:p w:rsidR="002E7B7B" w:rsidRDefault="002E7B7B">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ADC" w:rsidRDefault="001A6ADC" w:rsidP="002E7B7B">
      <w:pPr>
        <w:spacing w:after="0" w:line="240" w:lineRule="auto"/>
      </w:pPr>
      <w:r>
        <w:separator/>
      </w:r>
    </w:p>
  </w:footnote>
  <w:footnote w:type="continuationSeparator" w:id="0">
    <w:p w:rsidR="001A6ADC" w:rsidRDefault="001A6ADC" w:rsidP="002E7B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9B"/>
    <w:multiLevelType w:val="hybridMultilevel"/>
    <w:tmpl w:val="CBFC2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342121"/>
    <w:multiLevelType w:val="hybridMultilevel"/>
    <w:tmpl w:val="3E0CC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77B382A"/>
    <w:multiLevelType w:val="hybridMultilevel"/>
    <w:tmpl w:val="D3308C2E"/>
    <w:lvl w:ilvl="0" w:tplc="3C3C28A6">
      <w:start w:val="1"/>
      <w:numFmt w:val="decimal"/>
      <w:lvlText w:val="%1."/>
      <w:lvlJc w:val="left"/>
      <w:pPr>
        <w:ind w:left="2828" w:hanging="14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B07997"/>
    <w:multiLevelType w:val="multilevel"/>
    <w:tmpl w:val="B456C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1042F8"/>
    <w:multiLevelType w:val="hybridMultilevel"/>
    <w:tmpl w:val="BCDCC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5C31A4"/>
    <w:multiLevelType w:val="hybridMultilevel"/>
    <w:tmpl w:val="8FF4193C"/>
    <w:lvl w:ilvl="0" w:tplc="3C3C28A6">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06F6FC8"/>
    <w:multiLevelType w:val="multilevel"/>
    <w:tmpl w:val="2320D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D262B2"/>
    <w:multiLevelType w:val="multilevel"/>
    <w:tmpl w:val="3DD2F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527231"/>
    <w:multiLevelType w:val="hybridMultilevel"/>
    <w:tmpl w:val="2982EC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2F828FB"/>
    <w:multiLevelType w:val="hybridMultilevel"/>
    <w:tmpl w:val="6BCABA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8A724A5"/>
    <w:multiLevelType w:val="multilevel"/>
    <w:tmpl w:val="F2462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4263B6"/>
    <w:multiLevelType w:val="hybridMultilevel"/>
    <w:tmpl w:val="131A3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2573D1"/>
    <w:multiLevelType w:val="hybridMultilevel"/>
    <w:tmpl w:val="E5D00B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1"/>
  </w:num>
  <w:num w:numId="5">
    <w:abstractNumId w:val="9"/>
  </w:num>
  <w:num w:numId="6">
    <w:abstractNumId w:val="4"/>
  </w:num>
  <w:num w:numId="7">
    <w:abstractNumId w:val="3"/>
  </w:num>
  <w:num w:numId="8">
    <w:abstractNumId w:val="12"/>
  </w:num>
  <w:num w:numId="9">
    <w:abstractNumId w:val="11"/>
  </w:num>
  <w:num w:numId="10">
    <w:abstractNumId w:val="0"/>
  </w:num>
  <w:num w:numId="11">
    <w:abstractNumId w:val="8"/>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F7918"/>
    <w:rsid w:val="0003046E"/>
    <w:rsid w:val="000409DD"/>
    <w:rsid w:val="00046901"/>
    <w:rsid w:val="000508EF"/>
    <w:rsid w:val="00051CB0"/>
    <w:rsid w:val="00056A24"/>
    <w:rsid w:val="0009067F"/>
    <w:rsid w:val="000975E6"/>
    <w:rsid w:val="000A7481"/>
    <w:rsid w:val="000A757D"/>
    <w:rsid w:val="000C255D"/>
    <w:rsid w:val="000C3DB6"/>
    <w:rsid w:val="000D3448"/>
    <w:rsid w:val="000D3F53"/>
    <w:rsid w:val="000D4283"/>
    <w:rsid w:val="000D6E75"/>
    <w:rsid w:val="00132007"/>
    <w:rsid w:val="001348A3"/>
    <w:rsid w:val="001439C2"/>
    <w:rsid w:val="0014738F"/>
    <w:rsid w:val="001716AE"/>
    <w:rsid w:val="00173581"/>
    <w:rsid w:val="001818E4"/>
    <w:rsid w:val="001879F7"/>
    <w:rsid w:val="0019015A"/>
    <w:rsid w:val="001A6ADC"/>
    <w:rsid w:val="001E1ABA"/>
    <w:rsid w:val="001E6575"/>
    <w:rsid w:val="001E693D"/>
    <w:rsid w:val="001F526E"/>
    <w:rsid w:val="00236E84"/>
    <w:rsid w:val="00251C32"/>
    <w:rsid w:val="00270EC7"/>
    <w:rsid w:val="002A7994"/>
    <w:rsid w:val="002D36F5"/>
    <w:rsid w:val="002D3E2E"/>
    <w:rsid w:val="002E7B7B"/>
    <w:rsid w:val="00334AC5"/>
    <w:rsid w:val="003418E4"/>
    <w:rsid w:val="00342106"/>
    <w:rsid w:val="0034722E"/>
    <w:rsid w:val="00381DBA"/>
    <w:rsid w:val="003A32BD"/>
    <w:rsid w:val="003A5BA9"/>
    <w:rsid w:val="003B1752"/>
    <w:rsid w:val="003C4017"/>
    <w:rsid w:val="003C5EE4"/>
    <w:rsid w:val="003D3A61"/>
    <w:rsid w:val="003E596A"/>
    <w:rsid w:val="00405D8E"/>
    <w:rsid w:val="004171DA"/>
    <w:rsid w:val="00453C50"/>
    <w:rsid w:val="00460B52"/>
    <w:rsid w:val="00477168"/>
    <w:rsid w:val="004A1F08"/>
    <w:rsid w:val="004B32CE"/>
    <w:rsid w:val="004C505E"/>
    <w:rsid w:val="004C62BD"/>
    <w:rsid w:val="00511F0B"/>
    <w:rsid w:val="00522C0D"/>
    <w:rsid w:val="0052493C"/>
    <w:rsid w:val="005260AE"/>
    <w:rsid w:val="00534449"/>
    <w:rsid w:val="0053603F"/>
    <w:rsid w:val="00573B51"/>
    <w:rsid w:val="005812F7"/>
    <w:rsid w:val="00594CBC"/>
    <w:rsid w:val="00596A01"/>
    <w:rsid w:val="005A7790"/>
    <w:rsid w:val="005F7FF9"/>
    <w:rsid w:val="0060395B"/>
    <w:rsid w:val="006226E5"/>
    <w:rsid w:val="006269D9"/>
    <w:rsid w:val="0067143A"/>
    <w:rsid w:val="00675AC2"/>
    <w:rsid w:val="00697217"/>
    <w:rsid w:val="006C318A"/>
    <w:rsid w:val="006F3FA2"/>
    <w:rsid w:val="00714DBB"/>
    <w:rsid w:val="007265B5"/>
    <w:rsid w:val="00736178"/>
    <w:rsid w:val="0074339D"/>
    <w:rsid w:val="007579C7"/>
    <w:rsid w:val="0076463C"/>
    <w:rsid w:val="00787BC9"/>
    <w:rsid w:val="007963F5"/>
    <w:rsid w:val="007B4E02"/>
    <w:rsid w:val="007C6282"/>
    <w:rsid w:val="007D48F6"/>
    <w:rsid w:val="007D75D7"/>
    <w:rsid w:val="007F2D51"/>
    <w:rsid w:val="007F668D"/>
    <w:rsid w:val="008322B1"/>
    <w:rsid w:val="00840D89"/>
    <w:rsid w:val="00857113"/>
    <w:rsid w:val="0086596E"/>
    <w:rsid w:val="0087395F"/>
    <w:rsid w:val="00887ED6"/>
    <w:rsid w:val="008A170A"/>
    <w:rsid w:val="008B2504"/>
    <w:rsid w:val="008B2A64"/>
    <w:rsid w:val="008C7522"/>
    <w:rsid w:val="008D161F"/>
    <w:rsid w:val="008D3713"/>
    <w:rsid w:val="008E0C1C"/>
    <w:rsid w:val="0090022F"/>
    <w:rsid w:val="009156C5"/>
    <w:rsid w:val="009333CB"/>
    <w:rsid w:val="0096678F"/>
    <w:rsid w:val="00966B30"/>
    <w:rsid w:val="0097794E"/>
    <w:rsid w:val="009C5929"/>
    <w:rsid w:val="009C5CA0"/>
    <w:rsid w:val="009C5D6E"/>
    <w:rsid w:val="009D3858"/>
    <w:rsid w:val="009D3EF1"/>
    <w:rsid w:val="00A103C0"/>
    <w:rsid w:val="00A4719B"/>
    <w:rsid w:val="00A51729"/>
    <w:rsid w:val="00A57CEB"/>
    <w:rsid w:val="00A62407"/>
    <w:rsid w:val="00AA119D"/>
    <w:rsid w:val="00AA1B72"/>
    <w:rsid w:val="00AB0F26"/>
    <w:rsid w:val="00AD3A71"/>
    <w:rsid w:val="00AD61B3"/>
    <w:rsid w:val="00AF5DAF"/>
    <w:rsid w:val="00B14B7B"/>
    <w:rsid w:val="00B1638A"/>
    <w:rsid w:val="00B2666C"/>
    <w:rsid w:val="00B34A05"/>
    <w:rsid w:val="00B41150"/>
    <w:rsid w:val="00B46F5F"/>
    <w:rsid w:val="00B57192"/>
    <w:rsid w:val="00B76173"/>
    <w:rsid w:val="00BB30A2"/>
    <w:rsid w:val="00BC1B37"/>
    <w:rsid w:val="00BD4B1A"/>
    <w:rsid w:val="00BD7A91"/>
    <w:rsid w:val="00BE58F2"/>
    <w:rsid w:val="00C02099"/>
    <w:rsid w:val="00C275BF"/>
    <w:rsid w:val="00C36146"/>
    <w:rsid w:val="00C4310A"/>
    <w:rsid w:val="00C63379"/>
    <w:rsid w:val="00C75DF3"/>
    <w:rsid w:val="00C8078A"/>
    <w:rsid w:val="00C91F54"/>
    <w:rsid w:val="00C94CDB"/>
    <w:rsid w:val="00CA61B8"/>
    <w:rsid w:val="00CB041F"/>
    <w:rsid w:val="00CC4EBF"/>
    <w:rsid w:val="00CD4F58"/>
    <w:rsid w:val="00CE0B74"/>
    <w:rsid w:val="00CF1540"/>
    <w:rsid w:val="00D360E0"/>
    <w:rsid w:val="00D804DC"/>
    <w:rsid w:val="00DA6D9D"/>
    <w:rsid w:val="00DC326B"/>
    <w:rsid w:val="00DE0F76"/>
    <w:rsid w:val="00DF0BB4"/>
    <w:rsid w:val="00E008D8"/>
    <w:rsid w:val="00E316ED"/>
    <w:rsid w:val="00E31D5F"/>
    <w:rsid w:val="00E413D2"/>
    <w:rsid w:val="00E62C44"/>
    <w:rsid w:val="00E674E7"/>
    <w:rsid w:val="00E73300"/>
    <w:rsid w:val="00E816C0"/>
    <w:rsid w:val="00EB589A"/>
    <w:rsid w:val="00EC54AA"/>
    <w:rsid w:val="00ED1550"/>
    <w:rsid w:val="00ED7F48"/>
    <w:rsid w:val="00EF7918"/>
    <w:rsid w:val="00F038C1"/>
    <w:rsid w:val="00F07A0D"/>
    <w:rsid w:val="00F3074D"/>
    <w:rsid w:val="00F34E10"/>
    <w:rsid w:val="00F3753C"/>
    <w:rsid w:val="00F62C6F"/>
    <w:rsid w:val="00F9500F"/>
    <w:rsid w:val="00FA16F6"/>
    <w:rsid w:val="00FA33B8"/>
    <w:rsid w:val="00FA37DE"/>
    <w:rsid w:val="00FC289E"/>
    <w:rsid w:val="00FC3E3B"/>
    <w:rsid w:val="00FF292E"/>
    <w:rsid w:val="00FF2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CF977"/>
  <w15:docId w15:val="{F5705FC6-8897-43C4-ABE7-5B7E34EBA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2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F79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E0C1C"/>
    <w:rPr>
      <w:color w:val="0000FF"/>
      <w:u w:val="single"/>
    </w:rPr>
  </w:style>
  <w:style w:type="paragraph" w:styleId="a5">
    <w:name w:val="List Paragraph"/>
    <w:basedOn w:val="a"/>
    <w:uiPriority w:val="34"/>
    <w:qFormat/>
    <w:rsid w:val="00E31D5F"/>
    <w:pPr>
      <w:ind w:left="720"/>
      <w:contextualSpacing/>
    </w:pPr>
  </w:style>
  <w:style w:type="paragraph" w:styleId="a6">
    <w:name w:val="header"/>
    <w:basedOn w:val="a"/>
    <w:link w:val="a7"/>
    <w:uiPriority w:val="99"/>
    <w:unhideWhenUsed/>
    <w:rsid w:val="002E7B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E7B7B"/>
  </w:style>
  <w:style w:type="paragraph" w:styleId="a8">
    <w:name w:val="footer"/>
    <w:basedOn w:val="a"/>
    <w:link w:val="a9"/>
    <w:uiPriority w:val="99"/>
    <w:unhideWhenUsed/>
    <w:rsid w:val="002E7B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7B7B"/>
  </w:style>
  <w:style w:type="character" w:customStyle="1" w:styleId="c6">
    <w:name w:val="c6"/>
    <w:basedOn w:val="a0"/>
    <w:rsid w:val="004B32CE"/>
  </w:style>
  <w:style w:type="paragraph" w:styleId="aa">
    <w:name w:val="Balloon Text"/>
    <w:basedOn w:val="a"/>
    <w:link w:val="ab"/>
    <w:uiPriority w:val="99"/>
    <w:semiHidden/>
    <w:unhideWhenUsed/>
    <w:rsid w:val="0053444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44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991988">
      <w:bodyDiv w:val="1"/>
      <w:marLeft w:val="0"/>
      <w:marRight w:val="0"/>
      <w:marTop w:val="0"/>
      <w:marBottom w:val="0"/>
      <w:divBdr>
        <w:top w:val="none" w:sz="0" w:space="0" w:color="auto"/>
        <w:left w:val="none" w:sz="0" w:space="0" w:color="auto"/>
        <w:bottom w:val="none" w:sz="0" w:space="0" w:color="auto"/>
        <w:right w:val="none" w:sz="0" w:space="0" w:color="auto"/>
      </w:divBdr>
    </w:div>
    <w:div w:id="523133612">
      <w:bodyDiv w:val="1"/>
      <w:marLeft w:val="0"/>
      <w:marRight w:val="0"/>
      <w:marTop w:val="0"/>
      <w:marBottom w:val="0"/>
      <w:divBdr>
        <w:top w:val="none" w:sz="0" w:space="0" w:color="auto"/>
        <w:left w:val="none" w:sz="0" w:space="0" w:color="auto"/>
        <w:bottom w:val="none" w:sz="0" w:space="0" w:color="auto"/>
        <w:right w:val="none" w:sz="0" w:space="0" w:color="auto"/>
      </w:divBdr>
    </w:div>
    <w:div w:id="778451886">
      <w:bodyDiv w:val="1"/>
      <w:marLeft w:val="0"/>
      <w:marRight w:val="0"/>
      <w:marTop w:val="0"/>
      <w:marBottom w:val="0"/>
      <w:divBdr>
        <w:top w:val="none" w:sz="0" w:space="0" w:color="auto"/>
        <w:left w:val="none" w:sz="0" w:space="0" w:color="auto"/>
        <w:bottom w:val="none" w:sz="0" w:space="0" w:color="auto"/>
        <w:right w:val="none" w:sz="0" w:space="0" w:color="auto"/>
      </w:divBdr>
    </w:div>
    <w:div w:id="1204058573">
      <w:bodyDiv w:val="1"/>
      <w:marLeft w:val="0"/>
      <w:marRight w:val="0"/>
      <w:marTop w:val="0"/>
      <w:marBottom w:val="0"/>
      <w:divBdr>
        <w:top w:val="none" w:sz="0" w:space="0" w:color="auto"/>
        <w:left w:val="none" w:sz="0" w:space="0" w:color="auto"/>
        <w:bottom w:val="none" w:sz="0" w:space="0" w:color="auto"/>
        <w:right w:val="none" w:sz="0" w:space="0" w:color="auto"/>
      </w:divBdr>
    </w:div>
    <w:div w:id="2073194243">
      <w:bodyDiv w:val="1"/>
      <w:marLeft w:val="0"/>
      <w:marRight w:val="0"/>
      <w:marTop w:val="0"/>
      <w:marBottom w:val="0"/>
      <w:divBdr>
        <w:top w:val="none" w:sz="0" w:space="0" w:color="auto"/>
        <w:left w:val="none" w:sz="0" w:space="0" w:color="auto"/>
        <w:bottom w:val="none" w:sz="0" w:space="0" w:color="auto"/>
        <w:right w:val="none" w:sz="0" w:space="0" w:color="auto"/>
      </w:divBdr>
    </w:div>
    <w:div w:id="211629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informatcionnie_tehnologi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andia.ru/text/category/vidi_deyatelmzno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919CB168-D987-45A3-8B51-370E2271E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7</Pages>
  <Words>1898</Words>
  <Characters>10823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dns</cp:lastModifiedBy>
  <cp:revision>180</cp:revision>
  <dcterms:created xsi:type="dcterms:W3CDTF">2020-01-21T08:46:00Z</dcterms:created>
  <dcterms:modified xsi:type="dcterms:W3CDTF">2025-01-20T16:27:00Z</dcterms:modified>
</cp:coreProperties>
</file>