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C1" w:rsidRPr="00F50E34" w:rsidRDefault="00F50E34" w:rsidP="001A20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2A5">
        <w:rPr>
          <w:rFonts w:ascii="Times New Roman" w:hAnsi="Times New Roman" w:cs="Times New Roman"/>
          <w:b/>
          <w:sz w:val="28"/>
          <w:szCs w:val="28"/>
        </w:rPr>
        <w:t>УПРАВЛЕНИЕ КУЛЬТУРЫ НИЖНЕВАРТОВСКОГО РАЙОНА</w:t>
      </w:r>
    </w:p>
    <w:p w:rsidR="00F50E34" w:rsidRDefault="00F50E34" w:rsidP="001A2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059" w:rsidRPr="00F50E34" w:rsidRDefault="001A2059" w:rsidP="001A20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E34">
        <w:rPr>
          <w:rFonts w:ascii="Times New Roman" w:hAnsi="Times New Roman" w:cs="Times New Roman"/>
          <w:sz w:val="24"/>
          <w:szCs w:val="24"/>
        </w:rPr>
        <w:t xml:space="preserve">МУНИЦИПАЛЬНАЯ АВТОНОМНАЯ ОРГАНИЗАЦИЯ </w:t>
      </w:r>
    </w:p>
    <w:p w:rsidR="001A2059" w:rsidRPr="00F50E34" w:rsidRDefault="001A2059" w:rsidP="001A20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E34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</w:t>
      </w:r>
    </w:p>
    <w:p w:rsidR="001A2059" w:rsidRPr="00F50E34" w:rsidRDefault="001A2059" w:rsidP="001A20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E34">
        <w:rPr>
          <w:rFonts w:ascii="Times New Roman" w:hAnsi="Times New Roman" w:cs="Times New Roman"/>
          <w:sz w:val="24"/>
          <w:szCs w:val="24"/>
        </w:rPr>
        <w:t>«ВАХОВСКАЯ ДЕТСКАЯ ШКОЛА ИСКУССТВ»</w:t>
      </w:r>
    </w:p>
    <w:p w:rsidR="001A2059" w:rsidRPr="00F50E34" w:rsidRDefault="001A2059" w:rsidP="001A20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2059" w:rsidRPr="00597BA4" w:rsidRDefault="00905C57" w:rsidP="00905C57">
      <w:pPr>
        <w:tabs>
          <w:tab w:val="left" w:pos="42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A2059" w:rsidRPr="00597BA4" w:rsidRDefault="001A2059" w:rsidP="001A2059">
      <w:pPr>
        <w:tabs>
          <w:tab w:val="left" w:pos="5580"/>
        </w:tabs>
        <w:spacing w:after="0" w:line="240" w:lineRule="auto"/>
        <w:rPr>
          <w:rFonts w:ascii="Times New Roman" w:hAnsi="Times New Roman" w:cs="Times New Roman"/>
        </w:rPr>
      </w:pPr>
      <w:r w:rsidRPr="00597BA4">
        <w:rPr>
          <w:rFonts w:ascii="Times New Roman" w:hAnsi="Times New Roman" w:cs="Times New Roman"/>
        </w:rPr>
        <w:t xml:space="preserve">Программа утверждена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597BA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Pr="00597BA4">
        <w:rPr>
          <w:rFonts w:ascii="Times New Roman" w:hAnsi="Times New Roman" w:cs="Times New Roman"/>
        </w:rPr>
        <w:t>«Утверждено»</w:t>
      </w:r>
      <w:r w:rsidRPr="00597BA4">
        <w:rPr>
          <w:rFonts w:ascii="Times New Roman" w:hAnsi="Times New Roman" w:cs="Times New Roman"/>
        </w:rPr>
        <w:tab/>
      </w:r>
    </w:p>
    <w:p w:rsidR="001A2059" w:rsidRPr="00597BA4" w:rsidRDefault="001A2059" w:rsidP="001A205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  <w:r w:rsidRPr="00597BA4">
        <w:rPr>
          <w:rFonts w:ascii="Times New Roman" w:hAnsi="Times New Roman" w:cs="Times New Roman"/>
        </w:rPr>
        <w:t xml:space="preserve">на заседании педсовета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597B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Pr="00597BA4">
        <w:rPr>
          <w:rFonts w:ascii="Times New Roman" w:hAnsi="Times New Roman" w:cs="Times New Roman"/>
        </w:rPr>
        <w:t>Директор ДШИ п. Ваховск</w:t>
      </w:r>
    </w:p>
    <w:p w:rsidR="001A2059" w:rsidRPr="00597BA4" w:rsidRDefault="001A2059" w:rsidP="001A205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  <w:r w:rsidRPr="00597BA4">
        <w:rPr>
          <w:rFonts w:ascii="Times New Roman" w:hAnsi="Times New Roman" w:cs="Times New Roman"/>
        </w:rPr>
        <w:t>Протокол №</w:t>
      </w:r>
      <w:r>
        <w:rPr>
          <w:rFonts w:ascii="Times New Roman" w:hAnsi="Times New Roman" w:cs="Times New Roman"/>
        </w:rPr>
        <w:t>_____</w:t>
      </w:r>
      <w:r w:rsidRPr="00597BA4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597BA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597BA4">
        <w:rPr>
          <w:rFonts w:ascii="Times New Roman" w:hAnsi="Times New Roman" w:cs="Times New Roman"/>
        </w:rPr>
        <w:t>________________Г.</w:t>
      </w:r>
      <w:r>
        <w:rPr>
          <w:rFonts w:ascii="Times New Roman" w:hAnsi="Times New Roman" w:cs="Times New Roman"/>
        </w:rPr>
        <w:t xml:space="preserve"> </w:t>
      </w:r>
      <w:r w:rsidRPr="00597BA4">
        <w:rPr>
          <w:rFonts w:ascii="Times New Roman" w:hAnsi="Times New Roman" w:cs="Times New Roman"/>
        </w:rPr>
        <w:t>И.</w:t>
      </w:r>
      <w:r>
        <w:rPr>
          <w:rFonts w:ascii="Times New Roman" w:hAnsi="Times New Roman" w:cs="Times New Roman"/>
        </w:rPr>
        <w:t xml:space="preserve"> </w:t>
      </w:r>
      <w:r w:rsidRPr="00597BA4">
        <w:rPr>
          <w:rFonts w:ascii="Times New Roman" w:hAnsi="Times New Roman" w:cs="Times New Roman"/>
        </w:rPr>
        <w:t>Бутенко</w:t>
      </w:r>
    </w:p>
    <w:p w:rsidR="001A2059" w:rsidRPr="00597BA4" w:rsidRDefault="001A2059" w:rsidP="001A205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  <w:r w:rsidRPr="00597BA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>_____________</w:t>
      </w:r>
      <w:r w:rsidRPr="00597BA4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</w:t>
      </w:r>
      <w:r w:rsidRPr="00597BA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</w:t>
      </w:r>
      <w:r w:rsidRPr="00597BA4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</w:t>
      </w:r>
      <w:r w:rsidR="000E45A9">
        <w:rPr>
          <w:rFonts w:ascii="Times New Roman" w:hAnsi="Times New Roman" w:cs="Times New Roman"/>
        </w:rPr>
        <w:t xml:space="preserve">            «____»__________20</w:t>
      </w:r>
      <w:r w:rsidR="00D80EB6">
        <w:rPr>
          <w:rFonts w:ascii="Times New Roman" w:hAnsi="Times New Roman" w:cs="Times New Roman"/>
        </w:rPr>
        <w:t>22</w:t>
      </w:r>
      <w:r w:rsidRPr="00597BA4">
        <w:rPr>
          <w:rFonts w:ascii="Times New Roman" w:hAnsi="Times New Roman" w:cs="Times New Roman"/>
        </w:rPr>
        <w:t xml:space="preserve"> г.</w:t>
      </w:r>
      <w:r w:rsidRPr="00597BA4">
        <w:rPr>
          <w:rFonts w:ascii="Times New Roman" w:hAnsi="Times New Roman" w:cs="Times New Roman"/>
        </w:rPr>
        <w:tab/>
      </w:r>
    </w:p>
    <w:p w:rsidR="001A2059" w:rsidRPr="00597BA4" w:rsidRDefault="001A2059" w:rsidP="001A2059">
      <w:pPr>
        <w:rPr>
          <w:rFonts w:ascii="Times New Roman" w:hAnsi="Times New Roman" w:cs="Times New Roman"/>
        </w:rPr>
      </w:pPr>
    </w:p>
    <w:p w:rsidR="001A2059" w:rsidRPr="00597BA4" w:rsidRDefault="001A2059" w:rsidP="001A2059">
      <w:pPr>
        <w:rPr>
          <w:rFonts w:ascii="Times New Roman" w:hAnsi="Times New Roman" w:cs="Times New Roman"/>
        </w:rPr>
      </w:pPr>
    </w:p>
    <w:p w:rsidR="001A2059" w:rsidRPr="00597BA4" w:rsidRDefault="001A2059" w:rsidP="001A2059">
      <w:pPr>
        <w:rPr>
          <w:rFonts w:ascii="Times New Roman" w:hAnsi="Times New Roman" w:cs="Times New Roman"/>
        </w:rPr>
      </w:pPr>
    </w:p>
    <w:p w:rsidR="001A2059" w:rsidRPr="00597BA4" w:rsidRDefault="001A2059" w:rsidP="001A2059">
      <w:pPr>
        <w:rPr>
          <w:rFonts w:ascii="Times New Roman" w:hAnsi="Times New Roman" w:cs="Times New Roman"/>
        </w:rPr>
      </w:pPr>
    </w:p>
    <w:p w:rsidR="001A2059" w:rsidRPr="00597BA4" w:rsidRDefault="001A2059" w:rsidP="001A2059">
      <w:pPr>
        <w:rPr>
          <w:rFonts w:ascii="Times New Roman" w:hAnsi="Times New Roman" w:cs="Times New Roman"/>
        </w:rPr>
      </w:pPr>
    </w:p>
    <w:p w:rsidR="001A2059" w:rsidRDefault="001538EC" w:rsidP="00BA7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2C1">
        <w:rPr>
          <w:rFonts w:ascii="Times New Roman" w:hAnsi="Times New Roman" w:cs="Times New Roman"/>
          <w:sz w:val="28"/>
          <w:szCs w:val="28"/>
        </w:rPr>
        <w:t>ДЕТСКИЙ ОЗДОРОВИТЕЛЬНЫЙ ЛАГЕРЬ</w:t>
      </w:r>
    </w:p>
    <w:p w:rsidR="00BA72C1" w:rsidRDefault="00BA72C1" w:rsidP="00BA7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«ПЛАНЕТА ДЕТСТВА»</w:t>
      </w:r>
    </w:p>
    <w:p w:rsidR="001538EC" w:rsidRDefault="001538EC" w:rsidP="001538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D80EB6">
        <w:rPr>
          <w:rFonts w:ascii="Times New Roman" w:hAnsi="Times New Roman" w:cs="Times New Roman"/>
          <w:sz w:val="28"/>
          <w:szCs w:val="28"/>
        </w:rPr>
        <w:t xml:space="preserve"> ДВОРОВОГО КЛУБА</w:t>
      </w:r>
    </w:p>
    <w:p w:rsidR="001A2059" w:rsidRPr="00ED602E" w:rsidRDefault="001538EC" w:rsidP="00244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02E">
        <w:rPr>
          <w:rFonts w:ascii="Times New Roman" w:hAnsi="Times New Roman" w:cs="Times New Roman"/>
          <w:b/>
          <w:sz w:val="28"/>
          <w:szCs w:val="28"/>
        </w:rPr>
        <w:t>«</w:t>
      </w:r>
      <w:r w:rsidR="00D80EB6">
        <w:rPr>
          <w:rFonts w:ascii="Times New Roman" w:hAnsi="Times New Roman" w:cs="Times New Roman"/>
          <w:b/>
          <w:sz w:val="28"/>
          <w:szCs w:val="28"/>
        </w:rPr>
        <w:t>ТУР</w:t>
      </w:r>
      <w:r w:rsidR="004433E3">
        <w:rPr>
          <w:rFonts w:ascii="Times New Roman" w:hAnsi="Times New Roman" w:cs="Times New Roman"/>
          <w:b/>
          <w:sz w:val="28"/>
          <w:szCs w:val="28"/>
        </w:rPr>
        <w:t>-</w:t>
      </w:r>
      <w:r w:rsidR="008E659F" w:rsidRPr="008E659F">
        <w:rPr>
          <w:rFonts w:ascii="Times New Roman" w:hAnsi="Times New Roman" w:cs="Times New Roman"/>
          <w:b/>
          <w:sz w:val="28"/>
          <w:szCs w:val="28"/>
        </w:rPr>
        <w:t>ЭКСПРЕСС</w:t>
      </w:r>
      <w:r w:rsidR="00D80EB6">
        <w:rPr>
          <w:rFonts w:ascii="Times New Roman" w:hAnsi="Times New Roman" w:cs="Times New Roman"/>
          <w:b/>
          <w:sz w:val="28"/>
          <w:szCs w:val="28"/>
        </w:rPr>
        <w:t xml:space="preserve"> – ЗОЛОТОЙ ОРЁЛ</w:t>
      </w:r>
      <w:r w:rsidRPr="00ED602E">
        <w:rPr>
          <w:rFonts w:ascii="Times New Roman" w:hAnsi="Times New Roman" w:cs="Times New Roman"/>
          <w:b/>
          <w:sz w:val="28"/>
          <w:szCs w:val="28"/>
        </w:rPr>
        <w:t>»</w:t>
      </w:r>
    </w:p>
    <w:p w:rsidR="001A2059" w:rsidRPr="009F62A5" w:rsidRDefault="00D80EB6" w:rsidP="001A2059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BA72C1" w:rsidRPr="009F62A5">
        <w:rPr>
          <w:rFonts w:ascii="Times New Roman" w:hAnsi="Times New Roman" w:cs="Times New Roman"/>
          <w:i/>
          <w:sz w:val="28"/>
          <w:szCs w:val="28"/>
        </w:rPr>
        <w:t xml:space="preserve"> смена</w:t>
      </w:r>
      <w:r w:rsidR="000E45A9">
        <w:rPr>
          <w:rFonts w:ascii="Times New Roman" w:hAnsi="Times New Roman" w:cs="Times New Roman"/>
          <w:i/>
          <w:sz w:val="28"/>
          <w:szCs w:val="28"/>
        </w:rPr>
        <w:t xml:space="preserve"> 20</w:t>
      </w:r>
      <w:r>
        <w:rPr>
          <w:rFonts w:ascii="Times New Roman" w:hAnsi="Times New Roman" w:cs="Times New Roman"/>
          <w:i/>
          <w:sz w:val="28"/>
          <w:szCs w:val="28"/>
        </w:rPr>
        <w:t>22</w:t>
      </w:r>
    </w:p>
    <w:p w:rsidR="001A2059" w:rsidRDefault="001A2059" w:rsidP="001A2059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A2059" w:rsidRDefault="001A2059" w:rsidP="001A20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1A2059" w:rsidRDefault="001A2059" w:rsidP="001A205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A2059" w:rsidRDefault="001A2059" w:rsidP="001A205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A2059" w:rsidRPr="00597BA4" w:rsidRDefault="001A2059" w:rsidP="00C22E81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1A2059" w:rsidRPr="006D474A" w:rsidRDefault="001A2059" w:rsidP="00244C1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D474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D474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6D474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D474A" w:rsidRPr="006D474A">
        <w:rPr>
          <w:rFonts w:ascii="Times New Roman" w:eastAsia="Calibri" w:hAnsi="Times New Roman" w:cs="Times New Roman"/>
          <w:sz w:val="28"/>
          <w:szCs w:val="28"/>
        </w:rPr>
        <w:t>Разработчик программы</w:t>
      </w:r>
      <w:r w:rsidRPr="006D474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6D474A">
        <w:rPr>
          <w:rFonts w:ascii="Times New Roman" w:hAnsi="Times New Roman" w:cs="Times New Roman"/>
          <w:sz w:val="28"/>
          <w:szCs w:val="28"/>
        </w:rPr>
        <w:t>Журавлёва</w:t>
      </w:r>
    </w:p>
    <w:p w:rsidR="001A2059" w:rsidRPr="006D474A" w:rsidRDefault="001A2059" w:rsidP="00244C1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D474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Ирина </w:t>
      </w:r>
      <w:r w:rsidRPr="006D474A">
        <w:rPr>
          <w:rFonts w:ascii="Times New Roman" w:hAnsi="Times New Roman" w:cs="Times New Roman"/>
          <w:sz w:val="28"/>
          <w:szCs w:val="28"/>
        </w:rPr>
        <w:t>Алексеевна</w:t>
      </w:r>
    </w:p>
    <w:p w:rsidR="001A2059" w:rsidRPr="006D474A" w:rsidRDefault="001A2059" w:rsidP="00244C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D474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6D474A">
        <w:rPr>
          <w:rFonts w:ascii="Times New Roman" w:hAnsi="Times New Roman" w:cs="Times New Roman"/>
          <w:sz w:val="28"/>
          <w:szCs w:val="28"/>
        </w:rPr>
        <w:t xml:space="preserve">                   п</w:t>
      </w:r>
      <w:r w:rsidRPr="006D474A">
        <w:rPr>
          <w:rFonts w:ascii="Times New Roman" w:eastAsia="Calibri" w:hAnsi="Times New Roman" w:cs="Times New Roman"/>
          <w:sz w:val="28"/>
          <w:szCs w:val="28"/>
        </w:rPr>
        <w:t xml:space="preserve">реподаватель </w:t>
      </w:r>
      <w:r w:rsidRPr="006D474A">
        <w:rPr>
          <w:rFonts w:ascii="Times New Roman" w:hAnsi="Times New Roman" w:cs="Times New Roman"/>
          <w:sz w:val="28"/>
          <w:szCs w:val="28"/>
        </w:rPr>
        <w:t>ДШИ п. Ваховск</w:t>
      </w:r>
    </w:p>
    <w:p w:rsidR="001A2059" w:rsidRDefault="001A2059" w:rsidP="00C22E81">
      <w:pPr>
        <w:rPr>
          <w:rFonts w:ascii="Times New Roman" w:hAnsi="Times New Roman" w:cs="Times New Roman"/>
          <w:sz w:val="28"/>
          <w:szCs w:val="28"/>
        </w:rPr>
      </w:pPr>
    </w:p>
    <w:p w:rsidR="00244C1D" w:rsidRDefault="00244C1D" w:rsidP="00BA72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059" w:rsidRDefault="001A2059" w:rsidP="00BA72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BA4">
        <w:rPr>
          <w:rFonts w:ascii="Times New Roman" w:hAnsi="Times New Roman" w:cs="Times New Roman"/>
          <w:sz w:val="28"/>
          <w:szCs w:val="28"/>
        </w:rPr>
        <w:t>Ваховск</w:t>
      </w:r>
    </w:p>
    <w:p w:rsidR="00C22E81" w:rsidRDefault="00D80EB6" w:rsidP="00BA72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871581197"/>
        <w:docPartObj>
          <w:docPartGallery w:val="Table of Contents"/>
          <w:docPartUnique/>
        </w:docPartObj>
      </w:sdtPr>
      <w:sdtEndPr/>
      <w:sdtContent>
        <w:p w:rsidR="006F0310" w:rsidRDefault="006F0310">
          <w:pPr>
            <w:pStyle w:val="a7"/>
          </w:pPr>
          <w:r>
            <w:t>Оглавление</w:t>
          </w:r>
        </w:p>
        <w:p w:rsidR="006F0310" w:rsidRDefault="006F0310">
          <w:pPr>
            <w:pStyle w:val="11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9161543" w:history="1">
            <w:r w:rsidRPr="00CC09AE">
              <w:rPr>
                <w:rStyle w:val="a8"/>
                <w:rFonts w:ascii="Times New Roman" w:hAnsi="Times New Roman" w:cs="Times New Roman"/>
                <w:noProof/>
              </w:rPr>
              <w:t>ИНФОРМАЦИОННАЯ КАРТА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_Toc119161543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44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ПОЯСНИТЕЛЬНАЯ ЗАПИСКА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_Toc119161544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5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45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Понятийный аппарат программы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_Toc119161545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6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46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Целевая группа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_Toc119161546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7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47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Педагогическая идея программы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_Toc119161547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9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48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ЦЕЛЕВОЙ БЛОК ПРОГРАММЫ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_Toc119161548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9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49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Предполагаемые результаты проекта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_Toc119161549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10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50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Критерии и способы оценки качества реализации программы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_Toc119161550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10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51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СОДЕРЖАНИЕ И СРЕДСТВА РЕАЛИЗАЦИИ ПРОГРАММЫ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_Toc119161551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11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52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Этапы реализации программы.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_Toc119161552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13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53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Кадровое обеспечение программы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_Toc119161553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14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54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Информационно-методическое обеспечение программы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_Toc119161554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15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55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Материально-техническое обеспечение программы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_Toc119161555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15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9125C6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19161556" w:history="1">
            <w:r w:rsidR="006F0310" w:rsidRPr="00CC09AE">
              <w:rPr>
                <w:rStyle w:val="a8"/>
                <w:rFonts w:ascii="Times New Roman" w:hAnsi="Times New Roman" w:cs="Times New Roman"/>
                <w:noProof/>
              </w:rPr>
              <w:t>СПИСОК ЛИТЕРАТУРЫ</w:t>
            </w:r>
            <w:r w:rsidR="006F0310">
              <w:rPr>
                <w:noProof/>
                <w:webHidden/>
              </w:rPr>
              <w:tab/>
            </w:r>
            <w:r w:rsidR="006F0310">
              <w:rPr>
                <w:noProof/>
                <w:webHidden/>
              </w:rPr>
              <w:fldChar w:fldCharType="begin"/>
            </w:r>
            <w:r w:rsidR="006F0310">
              <w:rPr>
                <w:noProof/>
                <w:webHidden/>
              </w:rPr>
              <w:instrText xml:space="preserve"> PAGEREF _Toc119161556 \h </w:instrText>
            </w:r>
            <w:r w:rsidR="006F0310">
              <w:rPr>
                <w:noProof/>
                <w:webHidden/>
              </w:rPr>
            </w:r>
            <w:r w:rsidR="006F0310">
              <w:rPr>
                <w:noProof/>
                <w:webHidden/>
              </w:rPr>
              <w:fldChar w:fldCharType="separate"/>
            </w:r>
            <w:r w:rsidR="006F0310">
              <w:rPr>
                <w:noProof/>
                <w:webHidden/>
              </w:rPr>
              <w:t>16</w:t>
            </w:r>
            <w:r w:rsidR="006F0310">
              <w:rPr>
                <w:noProof/>
                <w:webHidden/>
              </w:rPr>
              <w:fldChar w:fldCharType="end"/>
            </w:r>
          </w:hyperlink>
        </w:p>
        <w:p w:rsidR="006F0310" w:rsidRDefault="006F0310">
          <w:r>
            <w:rPr>
              <w:b/>
              <w:bCs/>
            </w:rPr>
            <w:fldChar w:fldCharType="end"/>
          </w:r>
        </w:p>
      </w:sdtContent>
    </w:sdt>
    <w:p w:rsidR="00C22E81" w:rsidRPr="0088545A" w:rsidRDefault="00C22E81">
      <w:pPr>
        <w:rPr>
          <w:rFonts w:ascii="Times New Roman" w:hAnsi="Times New Roman" w:cs="Times New Roman"/>
          <w:sz w:val="28"/>
          <w:szCs w:val="28"/>
        </w:rPr>
      </w:pPr>
      <w:r w:rsidRPr="0088545A">
        <w:rPr>
          <w:rFonts w:ascii="Times New Roman" w:hAnsi="Times New Roman" w:cs="Times New Roman"/>
          <w:sz w:val="28"/>
          <w:szCs w:val="28"/>
        </w:rPr>
        <w:br w:type="page"/>
      </w:r>
    </w:p>
    <w:p w:rsidR="00C22E81" w:rsidRPr="006819CA" w:rsidRDefault="00C22E81" w:rsidP="006819C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119161543"/>
      <w:r w:rsidRPr="006819CA">
        <w:rPr>
          <w:rFonts w:ascii="Times New Roman" w:hAnsi="Times New Roman" w:cs="Times New Roman"/>
          <w:color w:val="auto"/>
        </w:rPr>
        <w:lastRenderedPageBreak/>
        <w:t>ИНФОРМАЦИОННАЯ КАРТА</w:t>
      </w:r>
      <w:bookmarkEnd w:id="0"/>
    </w:p>
    <w:p w:rsidR="00BA72C1" w:rsidRPr="006819CA" w:rsidRDefault="00BA72C1" w:rsidP="006819CA">
      <w:pPr>
        <w:pStyle w:val="1"/>
        <w:jc w:val="center"/>
        <w:rPr>
          <w:rFonts w:ascii="Times New Roman" w:hAnsi="Times New Roman" w:cs="Times New Roman"/>
          <w:color w:val="auto"/>
        </w:rPr>
      </w:pPr>
    </w:p>
    <w:tbl>
      <w:tblPr>
        <w:tblW w:w="10713" w:type="dxa"/>
        <w:tblInd w:w="-8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3"/>
        <w:gridCol w:w="6660"/>
      </w:tblGrid>
      <w:tr w:rsidR="00BA72C1" w:rsidRPr="00E6255B" w:rsidTr="00720588">
        <w:trPr>
          <w:trHeight w:val="576"/>
        </w:trPr>
        <w:tc>
          <w:tcPr>
            <w:tcW w:w="4053" w:type="dxa"/>
          </w:tcPr>
          <w:p w:rsidR="00BA72C1" w:rsidRPr="008C3FDB" w:rsidRDefault="00BA72C1" w:rsidP="00A1235D">
            <w:pPr>
              <w:pStyle w:val="af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C3FDB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0" w:type="dxa"/>
          </w:tcPr>
          <w:p w:rsidR="00BA72C1" w:rsidRPr="004433E3" w:rsidRDefault="00F1783A" w:rsidP="00D80EB6">
            <w:pPr>
              <w:pStyle w:val="af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433E3">
              <w:rPr>
                <w:sz w:val="28"/>
                <w:szCs w:val="28"/>
              </w:rPr>
              <w:t xml:space="preserve"> </w:t>
            </w:r>
            <w:r w:rsidR="00F50E34" w:rsidRPr="004433E3">
              <w:rPr>
                <w:sz w:val="28"/>
                <w:szCs w:val="28"/>
              </w:rPr>
              <w:t>«</w:t>
            </w:r>
            <w:r w:rsidR="00D80EB6">
              <w:rPr>
                <w:sz w:val="28"/>
                <w:szCs w:val="28"/>
              </w:rPr>
              <w:t>ТУР</w:t>
            </w:r>
            <w:r w:rsidR="004433E3" w:rsidRPr="004433E3">
              <w:rPr>
                <w:sz w:val="28"/>
                <w:szCs w:val="28"/>
              </w:rPr>
              <w:t>-ЭКСПРЕСС</w:t>
            </w:r>
            <w:r w:rsidR="00D80EB6">
              <w:rPr>
                <w:sz w:val="28"/>
                <w:szCs w:val="28"/>
              </w:rPr>
              <w:t xml:space="preserve"> – ЗОЛОТОЙ ОРЁЛ</w:t>
            </w:r>
            <w:r w:rsidR="00F50E34" w:rsidRPr="004433E3">
              <w:rPr>
                <w:sz w:val="28"/>
                <w:szCs w:val="28"/>
              </w:rPr>
              <w:t>»</w:t>
            </w: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1598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4" w:rsidRPr="008C3FDB" w:rsidRDefault="00BA72C1" w:rsidP="00A1235D">
            <w:pPr>
              <w:pStyle w:val="ad"/>
              <w:spacing w:after="0" w:line="276" w:lineRule="auto"/>
              <w:jc w:val="both"/>
              <w:rPr>
                <w:bCs/>
                <w:sz w:val="28"/>
                <w:szCs w:val="28"/>
              </w:rPr>
            </w:pPr>
            <w:r w:rsidRPr="008C3FDB">
              <w:rPr>
                <w:bCs/>
                <w:sz w:val="28"/>
                <w:szCs w:val="28"/>
              </w:rPr>
              <w:t>Преподаватель Журавлева Ирина Алексеевна</w:t>
            </w:r>
            <w:r w:rsidR="00F50E34" w:rsidRPr="008C3FDB">
              <w:rPr>
                <w:bCs/>
                <w:sz w:val="28"/>
                <w:szCs w:val="28"/>
              </w:rPr>
              <w:t xml:space="preserve"> Преподаватель </w:t>
            </w:r>
            <w:r w:rsidR="00D80EB6">
              <w:rPr>
                <w:bCs/>
                <w:sz w:val="28"/>
                <w:szCs w:val="28"/>
              </w:rPr>
              <w:t>Кондрашов Владимир Геннадьевич</w:t>
            </w:r>
          </w:p>
          <w:p w:rsidR="00BA72C1" w:rsidRPr="008C3FDB" w:rsidRDefault="00BA72C1" w:rsidP="00A1235D">
            <w:pPr>
              <w:pStyle w:val="ad"/>
              <w:spacing w:after="0" w:line="276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890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6D474A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Разработчик</w:t>
            </w:r>
            <w:r w:rsidR="00BA72C1"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001090" w:rsidRDefault="00BA72C1" w:rsidP="00A1235D">
            <w:pPr>
              <w:pStyle w:val="ad"/>
              <w:spacing w:after="0" w:line="276" w:lineRule="auto"/>
              <w:jc w:val="both"/>
              <w:rPr>
                <w:sz w:val="28"/>
                <w:szCs w:val="28"/>
              </w:rPr>
            </w:pPr>
            <w:r w:rsidRPr="008C3FDB">
              <w:rPr>
                <w:sz w:val="28"/>
                <w:szCs w:val="28"/>
                <w:lang w:val="en-US"/>
              </w:rPr>
              <w:t>Журавлева Ирина Алексеевна</w:t>
            </w:r>
          </w:p>
        </w:tc>
      </w:tr>
      <w:tr w:rsidR="00BA72C1" w:rsidRPr="00F530D0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1707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8C3FDB" w:rsidRDefault="00BA72C1" w:rsidP="00A1235D">
            <w:pPr>
              <w:pStyle w:val="ad"/>
              <w:spacing w:after="0" w:line="276" w:lineRule="auto"/>
              <w:jc w:val="both"/>
              <w:rPr>
                <w:sz w:val="28"/>
                <w:szCs w:val="28"/>
              </w:rPr>
            </w:pPr>
            <w:r w:rsidRPr="008C3FDB">
              <w:rPr>
                <w:sz w:val="28"/>
                <w:szCs w:val="28"/>
              </w:rPr>
              <w:t xml:space="preserve">Индекс   628656    Тюменская область, Ханты-Мансийский автономный округ – Югра, Нижневартовский район, </w:t>
            </w:r>
          </w:p>
          <w:p w:rsidR="00BA72C1" w:rsidRPr="008C3FDB" w:rsidRDefault="00BA72C1" w:rsidP="00A1235D">
            <w:pPr>
              <w:pStyle w:val="ad"/>
              <w:spacing w:after="0" w:line="276" w:lineRule="auto"/>
              <w:jc w:val="both"/>
              <w:rPr>
                <w:sz w:val="28"/>
                <w:szCs w:val="28"/>
              </w:rPr>
            </w:pPr>
            <w:r w:rsidRPr="008C3FDB">
              <w:rPr>
                <w:sz w:val="28"/>
                <w:szCs w:val="28"/>
              </w:rPr>
              <w:t xml:space="preserve">п. Ваховск, улица Юбилейная, д.10. </w:t>
            </w:r>
          </w:p>
          <w:p w:rsidR="00BA72C1" w:rsidRDefault="00BA72C1" w:rsidP="00A1235D">
            <w:pPr>
              <w:pStyle w:val="ad"/>
              <w:spacing w:after="0" w:line="276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8C3FDB">
              <w:rPr>
                <w:sz w:val="28"/>
                <w:szCs w:val="28"/>
              </w:rPr>
              <w:t xml:space="preserve"> </w:t>
            </w:r>
            <w:r w:rsidRPr="006D474A">
              <w:rPr>
                <w:i/>
                <w:sz w:val="28"/>
                <w:szCs w:val="28"/>
                <w:lang w:val="en-US"/>
              </w:rPr>
              <w:t xml:space="preserve">E-mail </w:t>
            </w:r>
            <w:hyperlink r:id="rId8" w:history="1">
              <w:r w:rsidR="00F530D0" w:rsidRPr="00D81941">
                <w:rPr>
                  <w:rStyle w:val="a8"/>
                  <w:i/>
                  <w:sz w:val="28"/>
                  <w:szCs w:val="28"/>
                  <w:lang w:val="en-US"/>
                </w:rPr>
                <w:t>VahDSHI@yandex.ru</w:t>
              </w:r>
            </w:hyperlink>
          </w:p>
          <w:p w:rsidR="00F530D0" w:rsidRPr="006D474A" w:rsidRDefault="00F530D0" w:rsidP="00A1235D">
            <w:pPr>
              <w:pStyle w:val="ad"/>
              <w:spacing w:after="0" w:line="276" w:lineRule="auto"/>
              <w:jc w:val="both"/>
              <w:rPr>
                <w:bCs/>
                <w:i/>
                <w:sz w:val="28"/>
                <w:szCs w:val="28"/>
                <w:lang w:val="en-US"/>
              </w:rPr>
            </w:pP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1074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>Адрес, телефон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8C3FDB" w:rsidRDefault="00BA72C1" w:rsidP="00A1235D">
            <w:pPr>
              <w:pStyle w:val="ad"/>
              <w:spacing w:after="0" w:line="276" w:lineRule="auto"/>
              <w:jc w:val="both"/>
              <w:rPr>
                <w:bCs/>
                <w:sz w:val="28"/>
                <w:szCs w:val="28"/>
              </w:rPr>
            </w:pPr>
            <w:r w:rsidRPr="008C3FDB">
              <w:rPr>
                <w:bCs/>
                <w:sz w:val="28"/>
                <w:szCs w:val="28"/>
              </w:rPr>
              <w:t>п. Ваховск</w:t>
            </w:r>
          </w:p>
          <w:p w:rsidR="00BA72C1" w:rsidRPr="008C3FDB" w:rsidRDefault="00BA72C1" w:rsidP="00A1235D">
            <w:pPr>
              <w:pStyle w:val="ad"/>
              <w:spacing w:after="0" w:line="276" w:lineRule="auto"/>
              <w:jc w:val="both"/>
              <w:rPr>
                <w:bCs/>
                <w:sz w:val="28"/>
                <w:szCs w:val="28"/>
              </w:rPr>
            </w:pPr>
            <w:r w:rsidRPr="008C3FDB">
              <w:rPr>
                <w:bCs/>
                <w:sz w:val="28"/>
                <w:szCs w:val="28"/>
              </w:rPr>
              <w:t>улица Юбилейная, д.10,</w:t>
            </w:r>
            <w:r w:rsidR="00F50E34">
              <w:rPr>
                <w:bCs/>
                <w:sz w:val="28"/>
                <w:szCs w:val="28"/>
              </w:rPr>
              <w:t xml:space="preserve"> тел. 8(3466)21-61</w:t>
            </w:r>
            <w:r w:rsidRPr="008C3FDB">
              <w:rPr>
                <w:bCs/>
                <w:sz w:val="28"/>
                <w:szCs w:val="28"/>
              </w:rPr>
              <w:t>-56</w:t>
            </w: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 летнего отдыха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6773FC" w:rsidRDefault="004433E3" w:rsidP="00F178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FC">
              <w:rPr>
                <w:rFonts w:ascii="Times New Roman" w:hAnsi="Times New Roman" w:cs="Times New Roman"/>
                <w:sz w:val="28"/>
                <w:szCs w:val="28"/>
              </w:rPr>
              <w:t>Дворов</w:t>
            </w:r>
            <w:r w:rsidR="00F1783A" w:rsidRPr="006773FC">
              <w:rPr>
                <w:rFonts w:ascii="Times New Roman" w:hAnsi="Times New Roman" w:cs="Times New Roman"/>
                <w:sz w:val="28"/>
                <w:szCs w:val="28"/>
              </w:rPr>
              <w:t>ый клуб</w:t>
            </w: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1907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134B90" w:rsidRDefault="00A1235D" w:rsidP="00244C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FE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Pr="00DF357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– создани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579">
              <w:rPr>
                <w:rFonts w:ascii="Times New Roman" w:hAnsi="Times New Roman" w:cs="Times New Roman"/>
                <w:sz w:val="28"/>
                <w:szCs w:val="28"/>
              </w:rPr>
              <w:t xml:space="preserve"> оптимальных условий для </w:t>
            </w:r>
            <w:r w:rsidR="00134B90">
              <w:rPr>
                <w:rFonts w:ascii="Times New Roman" w:hAnsi="Times New Roman" w:cs="Times New Roman"/>
                <w:sz w:val="28"/>
                <w:szCs w:val="28"/>
              </w:rPr>
              <w:t>нравственно-эстетического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 через включение в совместную творческую</w:t>
            </w:r>
            <w:r w:rsidR="00244C1D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в сфере культуры и искусств</w:t>
            </w:r>
            <w:r w:rsidR="00244C1D">
              <w:rPr>
                <w:rFonts w:ascii="Times New Roman" w:hAnsi="Times New Roman" w:cs="Times New Roman"/>
                <w:sz w:val="28"/>
                <w:szCs w:val="28"/>
              </w:rPr>
              <w:t xml:space="preserve"> народов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290" w:rsidRDefault="00D86290" w:rsidP="00A54B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популяризация народного искусства, этнокультурного многообразия народов РФ;</w:t>
            </w:r>
          </w:p>
          <w:p w:rsidR="00D93423" w:rsidRPr="00D93423" w:rsidRDefault="00D93423" w:rsidP="00A54B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4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чувства сопричастности участников проекта к культуре своей страны;</w:t>
            </w:r>
          </w:p>
          <w:p w:rsidR="00BA72C1" w:rsidRPr="00244C1D" w:rsidRDefault="00D86290" w:rsidP="00D86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вовлечение участников проекта в творческую познавательную деятельность в рамках запланированных мероприятий.</w:t>
            </w:r>
          </w:p>
        </w:tc>
      </w:tr>
      <w:tr w:rsidR="00BA72C1" w:rsidRPr="00E6255B" w:rsidTr="00F530D0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3251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0F" w:rsidRDefault="005A040F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040F" w:rsidRDefault="005A040F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72C1" w:rsidRPr="00925947" w:rsidRDefault="00A1235D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Предполагаемые результаты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5D" w:rsidRPr="006D474A" w:rsidRDefault="00A1235D" w:rsidP="006D47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74A">
              <w:rPr>
                <w:rFonts w:ascii="Times New Roman" w:hAnsi="Times New Roman" w:cs="Times New Roman"/>
                <w:bCs/>
                <w:sz w:val="28"/>
                <w:szCs w:val="28"/>
              </w:rPr>
              <w:t>- </w:t>
            </w:r>
            <w:r w:rsidRPr="006D474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детей, активно </w:t>
            </w:r>
            <w:r w:rsidR="00F530D0">
              <w:rPr>
                <w:rFonts w:ascii="Times New Roman" w:hAnsi="Times New Roman" w:cs="Times New Roman"/>
                <w:sz w:val="28"/>
                <w:szCs w:val="28"/>
              </w:rPr>
              <w:t>интересующихся этническим своеобразием и многообразием нашей страны</w:t>
            </w:r>
            <w:r w:rsidRPr="006D474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235D" w:rsidRPr="006D474A" w:rsidRDefault="00A1235D" w:rsidP="006D47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7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62A5" w:rsidRPr="006D474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D474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</w:t>
            </w:r>
            <w:r w:rsidR="00F530D0">
              <w:rPr>
                <w:rFonts w:ascii="Times New Roman" w:hAnsi="Times New Roman" w:cs="Times New Roman"/>
                <w:sz w:val="28"/>
                <w:szCs w:val="28"/>
              </w:rPr>
              <w:t>знаний у участников Проекта о некоторых аспектах культуры народов РФ</w:t>
            </w:r>
            <w:r w:rsidRPr="006D474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A72C1" w:rsidRPr="00D86290" w:rsidRDefault="00A1235D" w:rsidP="006D47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74A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</w:t>
            </w:r>
            <w:r w:rsidR="00F530D0">
              <w:rPr>
                <w:rFonts w:ascii="Times New Roman" w:hAnsi="Times New Roman" w:cs="Times New Roman"/>
                <w:sz w:val="28"/>
                <w:szCs w:val="28"/>
              </w:rPr>
              <w:t>интереса</w:t>
            </w:r>
            <w:r w:rsidRPr="006D474A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F530D0">
              <w:rPr>
                <w:rFonts w:ascii="Times New Roman" w:hAnsi="Times New Roman" w:cs="Times New Roman"/>
                <w:sz w:val="28"/>
                <w:szCs w:val="28"/>
              </w:rPr>
              <w:t>музыкальной культуре народов РФ у участников Проекта.</w:t>
            </w: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652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992F6A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Направленность</w:t>
            </w:r>
            <w:r w:rsidR="00BA72C1"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 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A1235D" w:rsidRDefault="00BA72C1" w:rsidP="00134B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FD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34B90">
              <w:rPr>
                <w:rFonts w:ascii="Times New Roman" w:hAnsi="Times New Roman" w:cs="Times New Roman"/>
                <w:sz w:val="28"/>
                <w:szCs w:val="28"/>
              </w:rPr>
              <w:t>нравственно-эстетическая</w:t>
            </w: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BA72C1" w:rsidRPr="00925947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8C3FDB" w:rsidRDefault="00D80EB6" w:rsidP="00D80EB6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E45A9">
              <w:rPr>
                <w:sz w:val="28"/>
                <w:szCs w:val="28"/>
              </w:rPr>
              <w:t xml:space="preserve"> смена 20</w:t>
            </w:r>
            <w:r>
              <w:rPr>
                <w:sz w:val="28"/>
                <w:szCs w:val="28"/>
              </w:rPr>
              <w:t>22</w:t>
            </w:r>
            <w:r w:rsidR="00BA72C1" w:rsidRPr="008C3FDB">
              <w:rPr>
                <w:sz w:val="28"/>
                <w:szCs w:val="28"/>
              </w:rPr>
              <w:t xml:space="preserve"> год </w:t>
            </w:r>
            <w:r w:rsidR="00D4502C" w:rsidRPr="00F1783A">
              <w:rPr>
                <w:sz w:val="28"/>
                <w:szCs w:val="28"/>
              </w:rPr>
              <w:t>01.08</w:t>
            </w:r>
            <w:r w:rsidR="000E45A9" w:rsidRPr="00F1783A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22</w:t>
            </w:r>
            <w:r w:rsidR="00D4502C" w:rsidRPr="00F1783A">
              <w:rPr>
                <w:sz w:val="28"/>
                <w:szCs w:val="28"/>
              </w:rPr>
              <w:t xml:space="preserve"> – 25.08</w:t>
            </w:r>
            <w:r w:rsidR="00BA72C1" w:rsidRPr="00F1783A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22</w:t>
            </w: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925947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5947">
              <w:rPr>
                <w:rFonts w:ascii="Times New Roman" w:hAnsi="Times New Roman" w:cs="Times New Roman"/>
                <w:b/>
                <w:sz w:val="28"/>
                <w:szCs w:val="28"/>
              </w:rPr>
              <w:t>Место реализации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FDB">
              <w:rPr>
                <w:rFonts w:ascii="Times New Roman" w:hAnsi="Times New Roman" w:cs="Times New Roman"/>
                <w:sz w:val="28"/>
                <w:szCs w:val="28"/>
              </w:rPr>
              <w:t>МАОДО «Ваховская ДШИ» Юбилейная</w:t>
            </w:r>
            <w:r w:rsidR="00F50E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C3FDB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  <w:p w:rsidR="00A1235D" w:rsidRPr="008C3FDB" w:rsidRDefault="00A1235D" w:rsidP="00A123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2C1" w:rsidRPr="00E6255B" w:rsidTr="00720588">
        <w:tblPrEx>
          <w:tblBorders>
            <w:bottom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1" w:rsidRPr="006D474A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7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Общее количество участников </w:t>
            </w:r>
          </w:p>
          <w:p w:rsidR="00BA72C1" w:rsidRPr="006D474A" w:rsidRDefault="00BA72C1" w:rsidP="00A1235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74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D0" w:rsidRDefault="00F530D0" w:rsidP="00A123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72C1" w:rsidRPr="006D474A" w:rsidRDefault="00D80EB6" w:rsidP="00A123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A72C1" w:rsidRPr="006D474A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  <w:p w:rsidR="00F50E34" w:rsidRPr="006D474A" w:rsidRDefault="00F50E34" w:rsidP="00A123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2E81" w:rsidRDefault="00C22E81">
      <w:r>
        <w:br w:type="page"/>
      </w:r>
    </w:p>
    <w:p w:rsidR="00C22E81" w:rsidRDefault="00C22E81" w:rsidP="00C22E81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119161544"/>
      <w:r w:rsidRPr="00C22E81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1"/>
    </w:p>
    <w:p w:rsidR="00C22E81" w:rsidRDefault="00C22E81" w:rsidP="00C22E81">
      <w:pPr>
        <w:tabs>
          <w:tab w:val="left" w:pos="5565"/>
        </w:tabs>
      </w:pPr>
      <w:r>
        <w:tab/>
      </w:r>
    </w:p>
    <w:p w:rsidR="00830D07" w:rsidRPr="00D93423" w:rsidRDefault="00623895" w:rsidP="00D93423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23">
        <w:rPr>
          <w:rFonts w:ascii="Times New Roman" w:hAnsi="Times New Roman" w:cs="Times New Roman"/>
          <w:sz w:val="28"/>
          <w:szCs w:val="28"/>
        </w:rPr>
        <w:t>Важным источником развития личности, его эмоционального и эстетического совершенствования, формирования и коррекции ценностных ориент</w:t>
      </w:r>
      <w:r w:rsidR="0043296B" w:rsidRPr="00D93423">
        <w:rPr>
          <w:rFonts w:ascii="Times New Roman" w:hAnsi="Times New Roman" w:cs="Times New Roman"/>
          <w:sz w:val="28"/>
          <w:szCs w:val="28"/>
        </w:rPr>
        <w:t>иров</w:t>
      </w:r>
      <w:r w:rsidRPr="00D93423">
        <w:rPr>
          <w:rFonts w:ascii="Times New Roman" w:hAnsi="Times New Roman" w:cs="Times New Roman"/>
          <w:sz w:val="28"/>
          <w:szCs w:val="28"/>
        </w:rPr>
        <w:t xml:space="preserve"> выступает нравственно-эстетическое воспитание, которое тесно связано с другими направлениями воспитательной работы в образовательном учреждении. Его основная цель – формирование в каждом человеке потребности соответствовать общепринятым моральным нормам, способности ощущать и создавать красоту в самых разных жизненных ситуациях и явлениях. Важное место в процессе нравственно-эстетического воспитания личности занимает искусство, позволяющее человеку реализовать свои возможности, приобщить его к накопленному человечеством опыту, общечеловеческим интересам, устремлениям, идеалам. </w:t>
      </w:r>
      <w:r w:rsidR="009F39B9" w:rsidRPr="00D93423">
        <w:rPr>
          <w:rFonts w:ascii="Times New Roman" w:hAnsi="Times New Roman" w:cs="Times New Roman"/>
          <w:sz w:val="28"/>
          <w:szCs w:val="28"/>
        </w:rPr>
        <w:t>Через и</w:t>
      </w:r>
      <w:r w:rsidRPr="00D93423">
        <w:rPr>
          <w:rFonts w:ascii="Times New Roman" w:hAnsi="Times New Roman" w:cs="Times New Roman"/>
          <w:sz w:val="28"/>
          <w:szCs w:val="28"/>
        </w:rPr>
        <w:t>скусство</w:t>
      </w:r>
      <w:r w:rsidR="009F39B9" w:rsidRPr="00D93423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D86290" w:rsidRPr="00D93423">
        <w:rPr>
          <w:rFonts w:ascii="Times New Roman" w:hAnsi="Times New Roman" w:cs="Times New Roman"/>
          <w:sz w:val="28"/>
          <w:szCs w:val="28"/>
        </w:rPr>
        <w:t>в концентрированном</w:t>
      </w:r>
      <w:r w:rsidR="009F39B9" w:rsidRPr="00D93423">
        <w:rPr>
          <w:rFonts w:ascii="Times New Roman" w:hAnsi="Times New Roman" w:cs="Times New Roman"/>
          <w:sz w:val="28"/>
          <w:szCs w:val="28"/>
        </w:rPr>
        <w:t xml:space="preserve"> виде содержит универсальные человеческие ценности, воздействовать на сознание, чувства, волю детей и подростко</w:t>
      </w:r>
      <w:r w:rsidRPr="00D93423">
        <w:rPr>
          <w:rFonts w:ascii="Times New Roman" w:hAnsi="Times New Roman" w:cs="Times New Roman"/>
          <w:sz w:val="28"/>
          <w:szCs w:val="28"/>
        </w:rPr>
        <w:t xml:space="preserve">в </w:t>
      </w:r>
      <w:r w:rsidR="009F39B9" w:rsidRPr="00D93423">
        <w:rPr>
          <w:rFonts w:ascii="Times New Roman" w:hAnsi="Times New Roman" w:cs="Times New Roman"/>
          <w:sz w:val="28"/>
          <w:szCs w:val="28"/>
        </w:rPr>
        <w:t>– в этом и заключается основная педагогическая идея программы.</w:t>
      </w:r>
    </w:p>
    <w:p w:rsidR="00E97125" w:rsidRDefault="00D93423" w:rsidP="00D934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423">
        <w:rPr>
          <w:rFonts w:ascii="Times New Roman" w:eastAsia="Times New Roman" w:hAnsi="Times New Roman" w:cs="Times New Roman"/>
          <w:sz w:val="28"/>
          <w:szCs w:val="28"/>
        </w:rPr>
        <w:t>Сегодня в процессе нравственно-эстетического воспитания молодого поколения очевидна необходимость обращения к духовному и культурному наследию нашего народа, богатству и многообразию народной культуры.  В народных промыслах воплощена историческая память поколений, запечатлена душа народа, создавшего подлинные шедевры искусства, которые свидетельствуют о таланте и высоком художественном вкусе мастеров-умельцев. Воспитание полноценной личности, развитие нравственного потенциала, эстетического вкуса детей и подростков невозможно, если мы будем говорить об этом абстрактно, не вводя молодых людей в тот своеобразный, яркий, неповторимый мир, который веками создавала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DA5D7E" w:rsidRPr="00D93423">
        <w:rPr>
          <w:rFonts w:ascii="Times New Roman" w:eastAsia="Times New Roman" w:hAnsi="Times New Roman" w:cs="Times New Roman"/>
          <w:sz w:val="28"/>
          <w:szCs w:val="28"/>
        </w:rPr>
        <w:t>фантазия</w:t>
      </w:r>
      <w:r w:rsidR="00DA5D7E">
        <w:rPr>
          <w:rFonts w:ascii="Times New Roman" w:eastAsia="Times New Roman" w:hAnsi="Times New Roman" w:cs="Times New Roman"/>
          <w:sz w:val="28"/>
          <w:szCs w:val="28"/>
        </w:rPr>
        <w:t> народов России</w:t>
      </w:r>
      <w:r w:rsidRPr="00D9342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934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3423" w:rsidRPr="00CE0FC5" w:rsidRDefault="00E97125" w:rsidP="00CE0FC5">
      <w:pPr>
        <w:spacing w:after="0" w:line="360" w:lineRule="auto"/>
        <w:ind w:firstLine="709"/>
        <w:jc w:val="both"/>
        <w:rPr>
          <w:rFonts w:ascii="Calibri" w:eastAsia="Calibri" w:hAnsi="Calibri" w:cs="Times New Roman"/>
          <w:lang w:eastAsia="en-US"/>
        </w:rPr>
      </w:pPr>
      <w:r w:rsidRPr="00E971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Новизной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данной Программы выступает </w:t>
      </w:r>
      <w:r w:rsidRPr="00E971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применение новой для руководителя и участников программы методики музыкально-творческой </w:t>
      </w:r>
      <w:r w:rsidRPr="00E9712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деятельности в коллективе – так называемой </w:t>
      </w:r>
      <w:r w:rsidRPr="00E9712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методики Карла Орфа</w:t>
      </w:r>
      <w:r w:rsidRPr="00E97125">
        <w:rPr>
          <w:rFonts w:ascii="Times New Roman" w:eastAsia="Calibri" w:hAnsi="Times New Roman" w:cs="Times New Roman"/>
          <w:sz w:val="28"/>
          <w:szCs w:val="28"/>
          <w:lang w:eastAsia="en-US"/>
        </w:rPr>
        <w:t>, представляющую собой сочетание театрализации, игры, движения под музыку, язык тела и жестов, что даёт возможность для максимального раскрытия внутреннего потенциала участника 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его вовлечение в со-творческий процесс. </w:t>
      </w:r>
      <w:r w:rsidR="00CE0FC5" w:rsidRPr="00CE0FC5">
        <w:rPr>
          <w:rFonts w:ascii="Times New Roman" w:eastAsia="Calibri" w:hAnsi="Times New Roman" w:cs="Times New Roman"/>
          <w:sz w:val="28"/>
          <w:szCs w:val="28"/>
          <w:lang w:eastAsia="en-US"/>
        </w:rPr>
        <w:t>Учитывая тематику Проекта, данные Орф-занятия проходили на материале потешек, песен, танцев народов РФ.</w:t>
      </w:r>
    </w:p>
    <w:p w:rsidR="00750F2D" w:rsidRPr="00DA5D7E" w:rsidRDefault="00750F2D" w:rsidP="00750F2D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D7E">
        <w:rPr>
          <w:rFonts w:ascii="Times New Roman" w:hAnsi="Times New Roman" w:cs="Times New Roman"/>
          <w:b/>
          <w:sz w:val="28"/>
          <w:szCs w:val="28"/>
        </w:rPr>
        <w:t>А</w:t>
      </w:r>
      <w:r w:rsidR="0088621A" w:rsidRPr="00DA5D7E">
        <w:rPr>
          <w:rFonts w:ascii="Times New Roman" w:hAnsi="Times New Roman" w:cs="Times New Roman"/>
          <w:b/>
          <w:sz w:val="28"/>
          <w:szCs w:val="28"/>
        </w:rPr>
        <w:t>ктуальность</w:t>
      </w:r>
      <w:r w:rsidR="0088621A" w:rsidRPr="00DA5D7E">
        <w:rPr>
          <w:rFonts w:ascii="Times New Roman" w:hAnsi="Times New Roman" w:cs="Times New Roman"/>
          <w:sz w:val="28"/>
          <w:szCs w:val="28"/>
        </w:rPr>
        <w:t xml:space="preserve"> </w:t>
      </w:r>
      <w:r w:rsidR="00135D09" w:rsidRPr="00DA5D7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DA5D7E">
        <w:rPr>
          <w:rFonts w:ascii="Times New Roman" w:hAnsi="Times New Roman" w:cs="Times New Roman"/>
          <w:sz w:val="28"/>
          <w:szCs w:val="28"/>
        </w:rPr>
        <w:t>отражается в нескольких составляющих:</w:t>
      </w:r>
    </w:p>
    <w:p w:rsidR="00F90B1D" w:rsidRPr="00DA5D7E" w:rsidRDefault="00EB465B" w:rsidP="00750F2D">
      <w:pPr>
        <w:tabs>
          <w:tab w:val="left" w:pos="426"/>
        </w:tabs>
        <w:spacing w:after="0" w:line="360" w:lineRule="auto"/>
        <w:ind w:firstLine="709"/>
        <w:jc w:val="both"/>
      </w:pPr>
      <w:r w:rsidRPr="00DA5D7E">
        <w:rPr>
          <w:rFonts w:ascii="Times New Roman" w:hAnsi="Times New Roman" w:cs="Times New Roman"/>
          <w:sz w:val="28"/>
          <w:szCs w:val="28"/>
        </w:rPr>
        <w:t>- а</w:t>
      </w:r>
      <w:r w:rsidR="00750F2D" w:rsidRPr="00DA5D7E">
        <w:rPr>
          <w:rFonts w:ascii="Times New Roman" w:hAnsi="Times New Roman" w:cs="Times New Roman"/>
          <w:sz w:val="28"/>
          <w:szCs w:val="28"/>
        </w:rPr>
        <w:t>ктуальность для образовательной политики Ханты-Мансийского автономного округа –</w:t>
      </w:r>
      <w:r w:rsidR="0043296B" w:rsidRPr="00DA5D7E">
        <w:rPr>
          <w:rFonts w:ascii="Times New Roman" w:hAnsi="Times New Roman" w:cs="Times New Roman"/>
          <w:sz w:val="28"/>
          <w:szCs w:val="28"/>
        </w:rPr>
        <w:t xml:space="preserve"> </w:t>
      </w:r>
      <w:r w:rsidR="00750F2D" w:rsidRPr="00DA5D7E">
        <w:rPr>
          <w:rFonts w:ascii="Times New Roman" w:hAnsi="Times New Roman" w:cs="Times New Roman"/>
          <w:sz w:val="28"/>
          <w:szCs w:val="28"/>
        </w:rPr>
        <w:t>поскольку</w:t>
      </w:r>
      <w:r w:rsidR="00F90B1D" w:rsidRPr="00DA5D7E">
        <w:rPr>
          <w:rFonts w:ascii="Times New Roman" w:hAnsi="Times New Roman" w:cs="Times New Roman"/>
          <w:sz w:val="28"/>
          <w:szCs w:val="28"/>
        </w:rPr>
        <w:t xml:space="preserve"> соответствует цели, заключенной в плане основных мероприятий, проводимых в рамках Десятилетия детства (до 2027 года)</w:t>
      </w:r>
      <w:r w:rsidR="00750F2D" w:rsidRPr="00DA5D7E">
        <w:rPr>
          <w:rFonts w:ascii="Times New Roman" w:hAnsi="Times New Roman" w:cs="Times New Roman"/>
          <w:sz w:val="28"/>
          <w:szCs w:val="28"/>
        </w:rPr>
        <w:t xml:space="preserve"> </w:t>
      </w:r>
      <w:r w:rsidR="00F90B1D" w:rsidRPr="00DA5D7E">
        <w:rPr>
          <w:rFonts w:ascii="Times New Roman" w:hAnsi="Times New Roman" w:cs="Times New Roman"/>
          <w:sz w:val="28"/>
          <w:szCs w:val="28"/>
        </w:rPr>
        <w:t>-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</w:r>
      <w:r w:rsidR="00F90B1D" w:rsidRPr="00DA5D7E">
        <w:t>;</w:t>
      </w:r>
    </w:p>
    <w:p w:rsidR="00750F2D" w:rsidRPr="00DA5D7E" w:rsidRDefault="0043296B" w:rsidP="00750F2D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D7E">
        <w:rPr>
          <w:rFonts w:ascii="Times New Roman" w:hAnsi="Times New Roman" w:cs="Times New Roman"/>
          <w:sz w:val="28"/>
          <w:szCs w:val="28"/>
        </w:rPr>
        <w:t xml:space="preserve">- актуальность для Ваховской детской школы искусств – как программа, отражающая </w:t>
      </w:r>
      <w:r w:rsidR="009F39B9" w:rsidRPr="00DA5D7E">
        <w:rPr>
          <w:rFonts w:ascii="Times New Roman" w:hAnsi="Times New Roman" w:cs="Times New Roman"/>
          <w:sz w:val="28"/>
          <w:szCs w:val="28"/>
        </w:rPr>
        <w:t xml:space="preserve">цели и </w:t>
      </w:r>
      <w:r w:rsidRPr="00DA5D7E">
        <w:rPr>
          <w:rFonts w:ascii="Times New Roman" w:hAnsi="Times New Roman" w:cs="Times New Roman"/>
          <w:sz w:val="28"/>
          <w:szCs w:val="28"/>
        </w:rPr>
        <w:t>задачи других образовательных программ данного учреждения;</w:t>
      </w:r>
    </w:p>
    <w:p w:rsidR="006819CA" w:rsidRPr="00DA5D7E" w:rsidRDefault="0043296B" w:rsidP="006819CA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D7E">
        <w:rPr>
          <w:rFonts w:ascii="Times New Roman" w:hAnsi="Times New Roman" w:cs="Times New Roman"/>
          <w:sz w:val="28"/>
          <w:szCs w:val="28"/>
        </w:rPr>
        <w:t>- актуальность для участник</w:t>
      </w:r>
      <w:r w:rsidR="00DA5D7E">
        <w:rPr>
          <w:rFonts w:ascii="Times New Roman" w:hAnsi="Times New Roman" w:cs="Times New Roman"/>
          <w:sz w:val="28"/>
          <w:szCs w:val="28"/>
        </w:rPr>
        <w:t>ов</w:t>
      </w:r>
      <w:r w:rsidRPr="00DA5D7E">
        <w:rPr>
          <w:rFonts w:ascii="Times New Roman" w:hAnsi="Times New Roman" w:cs="Times New Roman"/>
          <w:sz w:val="28"/>
          <w:szCs w:val="28"/>
        </w:rPr>
        <w:t xml:space="preserve"> программы – так как деятельность, предполагаемая в рамках нравственно-эстетического воспитания, отвечает стремлению ребёнка или подростка к духовному развитию и творческой самореализации.</w:t>
      </w:r>
    </w:p>
    <w:p w:rsidR="00F90B1D" w:rsidRDefault="00F90B1D" w:rsidP="006819CA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D7E">
        <w:rPr>
          <w:rFonts w:ascii="Times New Roman" w:hAnsi="Times New Roman" w:cs="Times New Roman"/>
          <w:sz w:val="28"/>
          <w:szCs w:val="28"/>
        </w:rPr>
        <w:t xml:space="preserve">- кроме того, данных проект включён в план мероприятий по проведению Года культурного наследия народов, проживающих на территории России. </w:t>
      </w:r>
      <w:r w:rsidR="00F36DC2" w:rsidRPr="00DA5D7E">
        <w:rPr>
          <w:rFonts w:ascii="Times New Roman" w:hAnsi="Times New Roman" w:cs="Times New Roman"/>
          <w:sz w:val="28"/>
          <w:szCs w:val="28"/>
        </w:rPr>
        <w:t>Это также подтверждает актуальность Проекта.</w:t>
      </w:r>
    </w:p>
    <w:p w:rsidR="00496B67" w:rsidRPr="006819CA" w:rsidRDefault="00496B67" w:rsidP="006819C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119161545"/>
      <w:r w:rsidRPr="006819CA">
        <w:rPr>
          <w:rFonts w:ascii="Times New Roman" w:hAnsi="Times New Roman" w:cs="Times New Roman"/>
          <w:color w:val="auto"/>
        </w:rPr>
        <w:t>Понятийный аппарат</w:t>
      </w:r>
      <w:r w:rsidR="001F1A13" w:rsidRPr="006819CA">
        <w:rPr>
          <w:rFonts w:ascii="Times New Roman" w:hAnsi="Times New Roman" w:cs="Times New Roman"/>
          <w:color w:val="auto"/>
        </w:rPr>
        <w:t xml:space="preserve"> программы</w:t>
      </w:r>
      <w:bookmarkEnd w:id="2"/>
    </w:p>
    <w:p w:rsidR="008F4CAF" w:rsidRPr="001F1A13" w:rsidRDefault="008F4CAF" w:rsidP="001F1A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1A13" w:rsidRPr="00002061" w:rsidRDefault="001F1A13" w:rsidP="000020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061">
        <w:rPr>
          <w:rFonts w:ascii="Times New Roman" w:hAnsi="Times New Roman" w:cs="Times New Roman"/>
          <w:sz w:val="28"/>
          <w:szCs w:val="28"/>
        </w:rPr>
        <w:t>Для последовательного изложения педагогической идеи</w:t>
      </w:r>
      <w:r w:rsidR="00026971" w:rsidRPr="00002061">
        <w:rPr>
          <w:rFonts w:ascii="Times New Roman" w:hAnsi="Times New Roman" w:cs="Times New Roman"/>
          <w:sz w:val="28"/>
          <w:szCs w:val="28"/>
        </w:rPr>
        <w:t xml:space="preserve"> и содержания</w:t>
      </w:r>
      <w:r w:rsidRPr="00002061">
        <w:rPr>
          <w:rFonts w:ascii="Times New Roman" w:hAnsi="Times New Roman" w:cs="Times New Roman"/>
          <w:sz w:val="28"/>
          <w:szCs w:val="28"/>
        </w:rPr>
        <w:t xml:space="preserve"> программы необходимо </w:t>
      </w:r>
      <w:r w:rsidR="00026971" w:rsidRPr="00002061">
        <w:rPr>
          <w:rFonts w:ascii="Times New Roman" w:hAnsi="Times New Roman" w:cs="Times New Roman"/>
          <w:sz w:val="28"/>
          <w:szCs w:val="28"/>
        </w:rPr>
        <w:t>рассмотреть</w:t>
      </w:r>
      <w:r w:rsidRPr="00002061">
        <w:rPr>
          <w:rFonts w:ascii="Times New Roman" w:hAnsi="Times New Roman" w:cs="Times New Roman"/>
          <w:sz w:val="28"/>
          <w:szCs w:val="28"/>
        </w:rPr>
        <w:t xml:space="preserve"> </w:t>
      </w:r>
      <w:r w:rsidR="00CB18B6" w:rsidRPr="00002061">
        <w:rPr>
          <w:rFonts w:ascii="Times New Roman" w:hAnsi="Times New Roman" w:cs="Times New Roman"/>
          <w:sz w:val="28"/>
          <w:szCs w:val="28"/>
        </w:rPr>
        <w:t xml:space="preserve">такие </w:t>
      </w:r>
      <w:r w:rsidRPr="00002061">
        <w:rPr>
          <w:rFonts w:ascii="Times New Roman" w:hAnsi="Times New Roman" w:cs="Times New Roman"/>
          <w:sz w:val="28"/>
          <w:szCs w:val="28"/>
        </w:rPr>
        <w:t>поняти</w:t>
      </w:r>
      <w:r w:rsidR="00026971" w:rsidRPr="00002061">
        <w:rPr>
          <w:rFonts w:ascii="Times New Roman" w:hAnsi="Times New Roman" w:cs="Times New Roman"/>
          <w:sz w:val="28"/>
          <w:szCs w:val="28"/>
        </w:rPr>
        <w:t>я</w:t>
      </w:r>
      <w:r w:rsidR="00CB18B6" w:rsidRPr="00002061">
        <w:rPr>
          <w:rFonts w:ascii="Times New Roman" w:hAnsi="Times New Roman" w:cs="Times New Roman"/>
          <w:sz w:val="28"/>
          <w:szCs w:val="28"/>
        </w:rPr>
        <w:t xml:space="preserve"> как</w:t>
      </w:r>
      <w:r w:rsidR="00E21936" w:rsidRPr="00002061">
        <w:rPr>
          <w:rFonts w:ascii="Times New Roman" w:hAnsi="Times New Roman" w:cs="Times New Roman"/>
          <w:sz w:val="28"/>
          <w:szCs w:val="28"/>
        </w:rPr>
        <w:t xml:space="preserve"> </w:t>
      </w:r>
      <w:r w:rsidR="00ED602E">
        <w:rPr>
          <w:rFonts w:ascii="Times New Roman" w:hAnsi="Times New Roman" w:cs="Times New Roman"/>
          <w:sz w:val="28"/>
          <w:szCs w:val="28"/>
        </w:rPr>
        <w:t xml:space="preserve">нравственность, </w:t>
      </w:r>
      <w:r w:rsidR="00AA6990" w:rsidRPr="00002061">
        <w:rPr>
          <w:rFonts w:ascii="Times New Roman" w:hAnsi="Times New Roman" w:cs="Times New Roman"/>
          <w:i/>
          <w:sz w:val="28"/>
          <w:szCs w:val="28"/>
        </w:rPr>
        <w:t>нравственно</w:t>
      </w:r>
      <w:r w:rsidR="00396EEE" w:rsidRPr="00002061">
        <w:rPr>
          <w:rFonts w:ascii="Times New Roman" w:hAnsi="Times New Roman" w:cs="Times New Roman"/>
          <w:i/>
          <w:sz w:val="28"/>
          <w:szCs w:val="28"/>
        </w:rPr>
        <w:t xml:space="preserve">е и </w:t>
      </w:r>
      <w:r w:rsidR="00AA6990" w:rsidRPr="00002061">
        <w:rPr>
          <w:rFonts w:ascii="Times New Roman" w:hAnsi="Times New Roman" w:cs="Times New Roman"/>
          <w:i/>
          <w:sz w:val="28"/>
          <w:szCs w:val="28"/>
        </w:rPr>
        <w:t>эстетическо</w:t>
      </w:r>
      <w:r w:rsidR="00CB18B6" w:rsidRPr="00002061">
        <w:rPr>
          <w:rFonts w:ascii="Times New Roman" w:hAnsi="Times New Roman" w:cs="Times New Roman"/>
          <w:i/>
          <w:sz w:val="28"/>
          <w:szCs w:val="28"/>
        </w:rPr>
        <w:t>е</w:t>
      </w:r>
      <w:r w:rsidR="00AA6990" w:rsidRPr="00002061">
        <w:rPr>
          <w:rFonts w:ascii="Times New Roman" w:hAnsi="Times New Roman" w:cs="Times New Roman"/>
          <w:i/>
          <w:sz w:val="28"/>
          <w:szCs w:val="28"/>
        </w:rPr>
        <w:t xml:space="preserve"> воспитани</w:t>
      </w:r>
      <w:r w:rsidR="00CB18B6" w:rsidRPr="00002061">
        <w:rPr>
          <w:rFonts w:ascii="Times New Roman" w:hAnsi="Times New Roman" w:cs="Times New Roman"/>
          <w:i/>
          <w:sz w:val="28"/>
          <w:szCs w:val="28"/>
        </w:rPr>
        <w:t>е</w:t>
      </w:r>
      <w:r w:rsidR="00E21936" w:rsidRPr="00002061">
        <w:rPr>
          <w:rFonts w:ascii="Times New Roman" w:hAnsi="Times New Roman" w:cs="Times New Roman"/>
          <w:i/>
          <w:sz w:val="28"/>
          <w:szCs w:val="28"/>
        </w:rPr>
        <w:t>,</w:t>
      </w:r>
      <w:r w:rsidR="00AA6990" w:rsidRPr="000020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5D7E" w:rsidRPr="00002061">
        <w:rPr>
          <w:rFonts w:ascii="Times New Roman" w:hAnsi="Times New Roman" w:cs="Times New Roman"/>
          <w:sz w:val="28"/>
          <w:szCs w:val="28"/>
        </w:rPr>
        <w:t>а также</w:t>
      </w:r>
      <w:r w:rsidR="00E21936" w:rsidRPr="00002061">
        <w:rPr>
          <w:rFonts w:ascii="Times New Roman" w:hAnsi="Times New Roman" w:cs="Times New Roman"/>
          <w:sz w:val="28"/>
          <w:szCs w:val="28"/>
        </w:rPr>
        <w:t xml:space="preserve"> ответить на вопрос, что подразумевается </w:t>
      </w:r>
      <w:r w:rsidR="00396EEE" w:rsidRPr="00ED602E">
        <w:rPr>
          <w:rFonts w:ascii="Times New Roman" w:hAnsi="Times New Roman" w:cs="Times New Roman"/>
          <w:sz w:val="28"/>
          <w:szCs w:val="28"/>
        </w:rPr>
        <w:t>под</w:t>
      </w:r>
      <w:r w:rsidRPr="000020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5A74">
        <w:rPr>
          <w:rFonts w:ascii="Times New Roman" w:hAnsi="Times New Roman" w:cs="Times New Roman"/>
          <w:i/>
          <w:sz w:val="28"/>
          <w:szCs w:val="28"/>
        </w:rPr>
        <w:t>культурным наследием народов.</w:t>
      </w:r>
    </w:p>
    <w:p w:rsidR="00ED602E" w:rsidRPr="00ED602E" w:rsidRDefault="00ED602E" w:rsidP="000020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D602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В педагогическом словаре </w:t>
      </w:r>
      <w:r w:rsidRPr="00ED60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нравственность</w:t>
      </w:r>
      <w:r w:rsidRPr="00ED60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25A74">
        <w:rPr>
          <w:rFonts w:ascii="Times New Roman" w:hAnsi="Times New Roman" w:cs="Times New Roman"/>
          <w:bCs/>
          <w:color w:val="000000"/>
          <w:sz w:val="28"/>
          <w:szCs w:val="28"/>
        </w:rPr>
        <w:t>определяют,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как особую форму общественного со</w:t>
      </w:r>
      <w:r w:rsidRPr="00ED60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знания и вид общественных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отношений, один из основных спо</w:t>
      </w:r>
      <w:r w:rsidRPr="00ED602E">
        <w:rPr>
          <w:rFonts w:ascii="Times New Roman" w:hAnsi="Times New Roman" w:cs="Times New Roman"/>
          <w:bCs/>
          <w:color w:val="000000"/>
          <w:sz w:val="28"/>
          <w:szCs w:val="28"/>
        </w:rPr>
        <w:t>собов регуляции действий человека в обществе с помощью норм. В отличие от простых норм или традиции нравственные нормы получают обоснование в виде идеа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лов добра и зла, </w:t>
      </w:r>
      <w:r w:rsidR="00746A7D">
        <w:rPr>
          <w:rFonts w:ascii="Times New Roman" w:hAnsi="Times New Roman" w:cs="Times New Roman"/>
          <w:bCs/>
          <w:color w:val="000000"/>
          <w:sz w:val="28"/>
          <w:szCs w:val="28"/>
        </w:rPr>
        <w:t>должного, справедливости и т.д.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Кроме того нравственность </w:t>
      </w:r>
      <w:r w:rsidR="00525A74" w:rsidRPr="00ED602E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525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25A74" w:rsidRPr="00ED602E">
        <w:rPr>
          <w:rFonts w:ascii="Times New Roman" w:hAnsi="Times New Roman" w:cs="Times New Roman"/>
          <w:bCs/>
          <w:color w:val="000000"/>
          <w:sz w:val="28"/>
          <w:szCs w:val="28"/>
        </w:rPr>
        <w:t>это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D602E">
        <w:rPr>
          <w:rFonts w:ascii="Times New Roman" w:hAnsi="Times New Roman" w:cs="Times New Roman"/>
          <w:bCs/>
          <w:color w:val="000000"/>
          <w:sz w:val="28"/>
          <w:szCs w:val="28"/>
        </w:rPr>
        <w:t>система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внутренних прав человека, осно</w:t>
      </w:r>
      <w:r w:rsidRPr="00ED602E">
        <w:rPr>
          <w:rFonts w:ascii="Times New Roman" w:hAnsi="Times New Roman" w:cs="Times New Roman"/>
          <w:bCs/>
          <w:color w:val="000000"/>
          <w:sz w:val="28"/>
          <w:szCs w:val="28"/>
        </w:rPr>
        <w:t>ванная на гуманистических ценностях доброты, справедливости, порядочности, сочувствия, готовности прийти на помощь.</w:t>
      </w:r>
      <w:r w:rsidR="006D13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D13EC" w:rsidRPr="006D13EC">
        <w:rPr>
          <w:rFonts w:ascii="Times New Roman" w:hAnsi="Times New Roman" w:cs="Times New Roman"/>
          <w:bCs/>
          <w:color w:val="000000"/>
          <w:sz w:val="28"/>
          <w:szCs w:val="28"/>
        </w:rPr>
        <w:t>[5].</w:t>
      </w:r>
    </w:p>
    <w:p w:rsidR="00002061" w:rsidRPr="00ED602E" w:rsidRDefault="00002061" w:rsidP="00ED60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0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Нравственное воспитание</w:t>
      </w:r>
      <w:r w:rsidRPr="000020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D602E" w:rsidRPr="00ED60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02061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нравственных отно</w:t>
      </w:r>
      <w:r w:rsidRPr="00002061">
        <w:rPr>
          <w:rFonts w:ascii="Times New Roman" w:hAnsi="Times New Roman" w:cs="Times New Roman"/>
          <w:color w:val="000000"/>
          <w:sz w:val="28"/>
          <w:szCs w:val="28"/>
        </w:rPr>
        <w:softHyphen/>
        <w:t>шений, способности к их совершенствованию и умений посту</w:t>
      </w:r>
      <w:r w:rsidRPr="00002061">
        <w:rPr>
          <w:rFonts w:ascii="Times New Roman" w:hAnsi="Times New Roman" w:cs="Times New Roman"/>
          <w:color w:val="000000"/>
          <w:sz w:val="28"/>
          <w:szCs w:val="28"/>
        </w:rPr>
        <w:softHyphen/>
        <w:t>пать с учетом общественных требований и норм, прочной систе</w:t>
      </w:r>
      <w:r w:rsidRPr="00002061">
        <w:rPr>
          <w:rFonts w:ascii="Times New Roman" w:hAnsi="Times New Roman" w:cs="Times New Roman"/>
          <w:color w:val="000000"/>
          <w:sz w:val="28"/>
          <w:szCs w:val="28"/>
        </w:rPr>
        <w:softHyphen/>
        <w:t>мы привычного, пов</w:t>
      </w:r>
      <w:r w:rsidR="00472D61">
        <w:rPr>
          <w:rFonts w:ascii="Times New Roman" w:hAnsi="Times New Roman" w:cs="Times New Roman"/>
          <w:color w:val="000000"/>
          <w:sz w:val="28"/>
          <w:szCs w:val="28"/>
        </w:rPr>
        <w:t>седневного морального поведения</w:t>
      </w:r>
      <w:r w:rsidRPr="000020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13EC" w:rsidRPr="005D51A7">
        <w:rPr>
          <w:rFonts w:ascii="Times New Roman" w:hAnsi="Times New Roman" w:cs="Times New Roman"/>
          <w:sz w:val="28"/>
          <w:szCs w:val="28"/>
        </w:rPr>
        <w:t>[</w:t>
      </w:r>
      <w:r w:rsidR="006D13EC">
        <w:rPr>
          <w:rFonts w:ascii="Times New Roman" w:hAnsi="Times New Roman" w:cs="Times New Roman"/>
          <w:sz w:val="28"/>
          <w:szCs w:val="28"/>
        </w:rPr>
        <w:t>5</w:t>
      </w:r>
      <w:r w:rsidR="006D13EC" w:rsidRPr="005D51A7">
        <w:rPr>
          <w:rFonts w:ascii="Times New Roman" w:hAnsi="Times New Roman" w:cs="Times New Roman"/>
          <w:sz w:val="28"/>
          <w:szCs w:val="28"/>
        </w:rPr>
        <w:t>].</w:t>
      </w:r>
      <w:r w:rsidR="006D13EC">
        <w:rPr>
          <w:rFonts w:ascii="Times New Roman" w:hAnsi="Times New Roman" w:cs="Times New Roman"/>
          <w:sz w:val="28"/>
          <w:szCs w:val="28"/>
        </w:rPr>
        <w:t xml:space="preserve"> </w:t>
      </w:r>
      <w:r w:rsidRPr="00ED602E">
        <w:rPr>
          <w:rFonts w:ascii="Times New Roman" w:hAnsi="Times New Roman" w:cs="Times New Roman"/>
          <w:bCs/>
          <w:i/>
          <w:color w:val="000000"/>
          <w:sz w:val="28"/>
          <w:szCs w:val="28"/>
        </w:rPr>
        <w:t>Эстетическое воспитание</w:t>
      </w:r>
      <w:r w:rsidRPr="000020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D602E" w:rsidRPr="00ED60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02061">
        <w:rPr>
          <w:rFonts w:ascii="Times New Roman" w:hAnsi="Times New Roman" w:cs="Times New Roman"/>
          <w:color w:val="000000"/>
          <w:sz w:val="28"/>
          <w:szCs w:val="28"/>
        </w:rPr>
        <w:t xml:space="preserve"> целенаправленное взаимодействие воспитателей и воспитанников, способствующее выработке и со</w:t>
      </w:r>
      <w:r w:rsidRPr="00002061">
        <w:rPr>
          <w:rFonts w:ascii="Times New Roman" w:hAnsi="Times New Roman" w:cs="Times New Roman"/>
          <w:color w:val="000000"/>
          <w:sz w:val="28"/>
          <w:szCs w:val="28"/>
        </w:rPr>
        <w:softHyphen/>
        <w:t>вершенствованию в подрастающем человеке способности воспри</w:t>
      </w:r>
      <w:r w:rsidRPr="00002061">
        <w:rPr>
          <w:rFonts w:ascii="Times New Roman" w:hAnsi="Times New Roman" w:cs="Times New Roman"/>
          <w:color w:val="000000"/>
          <w:sz w:val="28"/>
          <w:szCs w:val="28"/>
        </w:rPr>
        <w:softHyphen/>
        <w:t>нимать, правильно понимать, ценить и создавать прекрасное в жизни и искусстве, активно участвовать в творчеств</w:t>
      </w:r>
      <w:r w:rsidR="00472D61">
        <w:rPr>
          <w:rFonts w:ascii="Times New Roman" w:hAnsi="Times New Roman" w:cs="Times New Roman"/>
          <w:color w:val="000000"/>
          <w:sz w:val="28"/>
          <w:szCs w:val="28"/>
        </w:rPr>
        <w:t>е, созидании по законам красоты</w:t>
      </w:r>
      <w:r w:rsidRPr="000020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13EC" w:rsidRPr="006D13EC">
        <w:rPr>
          <w:rFonts w:ascii="Times New Roman" w:hAnsi="Times New Roman" w:cs="Times New Roman"/>
          <w:color w:val="000000"/>
          <w:sz w:val="28"/>
          <w:szCs w:val="28"/>
        </w:rPr>
        <w:t>[5].</w:t>
      </w:r>
    </w:p>
    <w:p w:rsidR="00472D61" w:rsidRPr="00525A74" w:rsidRDefault="00525A74" w:rsidP="006819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A74">
        <w:rPr>
          <w:rFonts w:ascii="Times New Roman" w:hAnsi="Times New Roman" w:cs="Times New Roman"/>
          <w:i/>
          <w:sz w:val="28"/>
          <w:szCs w:val="28"/>
        </w:rPr>
        <w:t>Культурное наследие</w:t>
      </w:r>
      <w:r w:rsidR="00FE341A" w:rsidRPr="00525A74">
        <w:rPr>
          <w:rFonts w:ascii="Times New Roman" w:hAnsi="Times New Roman" w:cs="Times New Roman"/>
          <w:sz w:val="28"/>
          <w:szCs w:val="28"/>
        </w:rPr>
        <w:t xml:space="preserve"> – </w:t>
      </w:r>
      <w:r w:rsidRPr="00525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материальные и духовные ценности, созданные в прошлом, а также историко-культурные памятники и объекты, имеющие значимость для сохранения и развития самобытности народа, его вклад в мировую цивилизацию. </w:t>
      </w:r>
      <w:r w:rsidRPr="00525A74">
        <w:rPr>
          <w:rFonts w:ascii="Times New Roman" w:hAnsi="Times New Roman" w:cs="Times New Roman"/>
          <w:color w:val="000000"/>
          <w:sz w:val="28"/>
          <w:szCs w:val="28"/>
        </w:rPr>
        <w:t>[2].</w:t>
      </w:r>
    </w:p>
    <w:p w:rsidR="003F3348" w:rsidRDefault="003F3348" w:rsidP="003F3348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445835339"/>
      <w:bookmarkStart w:id="4" w:name="_Toc119161546"/>
      <w:r>
        <w:rPr>
          <w:rFonts w:ascii="Times New Roman" w:hAnsi="Times New Roman" w:cs="Times New Roman"/>
          <w:color w:val="auto"/>
        </w:rPr>
        <w:t>Целевая группа</w:t>
      </w:r>
      <w:bookmarkEnd w:id="3"/>
      <w:bookmarkEnd w:id="4"/>
    </w:p>
    <w:p w:rsidR="003F3348" w:rsidRPr="001315BB" w:rsidRDefault="003F3348" w:rsidP="003F334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5C39">
        <w:rPr>
          <w:rFonts w:ascii="Times New Roman" w:hAnsi="Times New Roman" w:cs="Times New Roman"/>
          <w:b/>
          <w:i/>
          <w:sz w:val="28"/>
          <w:szCs w:val="28"/>
        </w:rPr>
        <w:t>Социально-возрастная характеристика группы детей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2B1F46">
        <w:rPr>
          <w:rFonts w:ascii="Times New Roman" w:hAnsi="Times New Roman" w:cs="Times New Roman"/>
          <w:sz w:val="28"/>
          <w:szCs w:val="28"/>
        </w:rPr>
        <w:t>Программа рас</w:t>
      </w:r>
      <w:r>
        <w:rPr>
          <w:rFonts w:ascii="Times New Roman" w:hAnsi="Times New Roman" w:cs="Times New Roman"/>
          <w:sz w:val="28"/>
          <w:szCs w:val="28"/>
        </w:rPr>
        <w:t>считана на детей в возрасте от 7</w:t>
      </w:r>
      <w:r w:rsidRPr="002B1F46">
        <w:rPr>
          <w:rFonts w:ascii="Times New Roman" w:hAnsi="Times New Roman" w:cs="Times New Roman"/>
          <w:sz w:val="28"/>
          <w:szCs w:val="28"/>
        </w:rPr>
        <w:t xml:space="preserve"> до 14 лет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(младший и средний школьный возраст).</w:t>
      </w:r>
    </w:p>
    <w:p w:rsidR="003F3348" w:rsidRPr="005D51A7" w:rsidRDefault="003F3348" w:rsidP="003F33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1A7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возрастными</w:t>
      </w:r>
      <w:r w:rsidRPr="005D51A7">
        <w:rPr>
          <w:rFonts w:ascii="Times New Roman" w:hAnsi="Times New Roman" w:cs="Times New Roman"/>
          <w:sz w:val="28"/>
          <w:szCs w:val="28"/>
        </w:rPr>
        <w:t xml:space="preserve"> особенностями </w:t>
      </w:r>
      <w:r w:rsidRPr="001315BB">
        <w:rPr>
          <w:rFonts w:ascii="Times New Roman" w:hAnsi="Times New Roman" w:cs="Times New Roman"/>
          <w:b/>
          <w:i/>
          <w:sz w:val="28"/>
          <w:szCs w:val="28"/>
        </w:rPr>
        <w:t>младшего школьного возраста</w:t>
      </w:r>
      <w:r w:rsidRPr="005D5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 точки зрения обучения) можно назвать следующие</w:t>
      </w:r>
      <w:r w:rsidRPr="005D51A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F3348" w:rsidRPr="005D51A7" w:rsidRDefault="003F3348" w:rsidP="003F33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1A7">
        <w:rPr>
          <w:rFonts w:ascii="Times New Roman" w:hAnsi="Times New Roman" w:cs="Times New Roman"/>
          <w:sz w:val="28"/>
          <w:szCs w:val="28"/>
        </w:rPr>
        <w:lastRenderedPageBreak/>
        <w:t xml:space="preserve"> - переход от игровой деятельности (преимущественной в дошкольный период) к учебной, выступающей в младшем школьном возрасте в качестве основной;</w:t>
      </w:r>
    </w:p>
    <w:p w:rsidR="003F3348" w:rsidRPr="00BD0F1B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F1B">
        <w:rPr>
          <w:rFonts w:ascii="Times New Roman" w:hAnsi="Times New Roman" w:cs="Times New Roman"/>
          <w:sz w:val="28"/>
          <w:szCs w:val="28"/>
        </w:rPr>
        <w:t xml:space="preserve"> - быстрая утомляемость при выполнении однообразных действий, связанная с не</w:t>
      </w:r>
      <w:r>
        <w:rPr>
          <w:rFonts w:ascii="Times New Roman" w:hAnsi="Times New Roman" w:cs="Times New Roman"/>
          <w:sz w:val="28"/>
          <w:szCs w:val="28"/>
        </w:rPr>
        <w:t>совершенством нервных процессов;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наглядно-образное мышление;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1A7">
        <w:rPr>
          <w:rFonts w:ascii="Times New Roman" w:hAnsi="Times New Roman" w:cs="Times New Roman"/>
          <w:sz w:val="28"/>
          <w:szCs w:val="28"/>
        </w:rPr>
        <w:t xml:space="preserve"> - эмоционально-чувствен</w:t>
      </w:r>
      <w:r>
        <w:rPr>
          <w:rFonts w:ascii="Times New Roman" w:hAnsi="Times New Roman" w:cs="Times New Roman"/>
          <w:sz w:val="28"/>
          <w:szCs w:val="28"/>
        </w:rPr>
        <w:t>ное восприятие действительности;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15BB">
        <w:rPr>
          <w:rFonts w:ascii="Times New Roman" w:hAnsi="Times New Roman" w:cs="Times New Roman"/>
          <w:i/>
          <w:sz w:val="28"/>
          <w:szCs w:val="28"/>
        </w:rPr>
        <w:t>подражание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315BB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D51A7">
        <w:rPr>
          <w:rFonts w:ascii="Times New Roman" w:hAnsi="Times New Roman" w:cs="Times New Roman"/>
          <w:sz w:val="28"/>
          <w:szCs w:val="28"/>
        </w:rPr>
        <w:t>форма поведения, которая находится в непрерывном изменении и вносит важный вклад в формирование интеллекта, личности ребенка, помогает ему в освоении норм социальной жизни.</w:t>
      </w:r>
    </w:p>
    <w:p w:rsidR="003F3348" w:rsidRPr="005D51A7" w:rsidRDefault="003F3348" w:rsidP="003F33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1A7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возрастными</w:t>
      </w:r>
      <w:r w:rsidRPr="005D51A7">
        <w:rPr>
          <w:rFonts w:ascii="Times New Roman" w:hAnsi="Times New Roman" w:cs="Times New Roman"/>
          <w:sz w:val="28"/>
          <w:szCs w:val="28"/>
        </w:rPr>
        <w:t xml:space="preserve"> особенностями </w:t>
      </w:r>
      <w:r>
        <w:rPr>
          <w:rFonts w:ascii="Times New Roman" w:hAnsi="Times New Roman" w:cs="Times New Roman"/>
          <w:b/>
          <w:i/>
          <w:sz w:val="28"/>
          <w:szCs w:val="28"/>
        </w:rPr>
        <w:t>среднего</w:t>
      </w:r>
      <w:r w:rsidRPr="001315BB">
        <w:rPr>
          <w:rFonts w:ascii="Times New Roman" w:hAnsi="Times New Roman" w:cs="Times New Roman"/>
          <w:b/>
          <w:i/>
          <w:sz w:val="28"/>
          <w:szCs w:val="28"/>
        </w:rPr>
        <w:t xml:space="preserve"> школьного возраста</w:t>
      </w:r>
      <w:r w:rsidRPr="005D51A7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основной вид деятельности – учение.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мышление из наглядно-образного постепенно переходит в абстрактное;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стремление к самостоятельности в умственной деятельности;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появление критического отношения к высказываниям учителя, родителей.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Сочетание в одной группе разновозрастных детей является осознанным. В этом разработчики программы видят такие плюсы, как: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эффективное обучение младших детей на примере деятельности старших;</w:t>
      </w:r>
    </w:p>
    <w:p w:rsidR="003F3348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самодисциплина и активизация действий старших, стремящихся к демонстрации положительного примера;</w:t>
      </w:r>
    </w:p>
    <w:p w:rsidR="003F3348" w:rsidRPr="005D51A7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уважительного отношения и проявление заботы разновозрастных детей друг к другу;</w:t>
      </w:r>
    </w:p>
    <w:p w:rsidR="003F3348" w:rsidRPr="00002061" w:rsidRDefault="003F3348" w:rsidP="003F33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F46">
        <w:rPr>
          <w:rFonts w:ascii="Times New Roman" w:eastAsia="Times New Roman" w:hAnsi="Times New Roman" w:cs="Times New Roman"/>
          <w:sz w:val="28"/>
          <w:szCs w:val="28"/>
        </w:rPr>
        <w:t xml:space="preserve">Приоритетом для зачисления детей в </w:t>
      </w:r>
      <w:r w:rsidR="00525A74" w:rsidRPr="002B1F46">
        <w:rPr>
          <w:rFonts w:ascii="Times New Roman" w:eastAsia="Times New Roman" w:hAnsi="Times New Roman" w:cs="Times New Roman"/>
          <w:sz w:val="28"/>
          <w:szCs w:val="28"/>
        </w:rPr>
        <w:t>лагерь пользуются</w:t>
      </w:r>
      <w:r>
        <w:rPr>
          <w:rFonts w:ascii="Times New Roman" w:hAnsi="Times New Roman" w:cs="Times New Roman"/>
          <w:sz w:val="28"/>
          <w:szCs w:val="28"/>
        </w:rPr>
        <w:t xml:space="preserve"> дети </w:t>
      </w:r>
      <w:r w:rsidRPr="002B1F46">
        <w:rPr>
          <w:rFonts w:ascii="Times New Roman" w:eastAsia="Times New Roman" w:hAnsi="Times New Roman" w:cs="Times New Roman"/>
          <w:sz w:val="28"/>
          <w:szCs w:val="28"/>
        </w:rPr>
        <w:t>из малообеспеченных семей, многодетных семей, неполных детей, безработных родителей, дети сироты</w:t>
      </w:r>
      <w:r>
        <w:rPr>
          <w:rFonts w:ascii="Times New Roman" w:hAnsi="Times New Roman" w:cs="Times New Roman"/>
          <w:sz w:val="28"/>
          <w:szCs w:val="28"/>
        </w:rPr>
        <w:t xml:space="preserve"> и дети, находящиеся под опекой, а также обучающиеся Детской школы искусств п. Ваховск. </w:t>
      </w:r>
    </w:p>
    <w:p w:rsidR="00C22E81" w:rsidRPr="00372F82" w:rsidRDefault="003805BC" w:rsidP="00372F82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_Toc119161547"/>
      <w:r w:rsidRPr="00372F82">
        <w:rPr>
          <w:rFonts w:ascii="Times New Roman" w:hAnsi="Times New Roman" w:cs="Times New Roman"/>
          <w:color w:val="auto"/>
        </w:rPr>
        <w:lastRenderedPageBreak/>
        <w:t>Педагогическая идея программы</w:t>
      </w:r>
      <w:bookmarkEnd w:id="5"/>
    </w:p>
    <w:p w:rsidR="00B34BCD" w:rsidRPr="00B34BCD" w:rsidRDefault="00B34BCD" w:rsidP="00372F82"/>
    <w:p w:rsidR="009C1196" w:rsidRDefault="00B34BCD" w:rsidP="00A74F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3E3">
        <w:rPr>
          <w:rFonts w:ascii="Times New Roman" w:hAnsi="Times New Roman" w:cs="Times New Roman"/>
          <w:sz w:val="28"/>
          <w:szCs w:val="28"/>
        </w:rPr>
        <w:t>Основная иде</w:t>
      </w:r>
      <w:r w:rsidR="00525A74">
        <w:rPr>
          <w:rFonts w:ascii="Times New Roman" w:hAnsi="Times New Roman" w:cs="Times New Roman"/>
          <w:sz w:val="28"/>
          <w:szCs w:val="28"/>
        </w:rPr>
        <w:t xml:space="preserve">я программы </w:t>
      </w:r>
      <w:r w:rsidR="00CE0FC5">
        <w:rPr>
          <w:rFonts w:ascii="Times New Roman" w:hAnsi="Times New Roman" w:cs="Times New Roman"/>
          <w:sz w:val="28"/>
          <w:szCs w:val="28"/>
        </w:rPr>
        <w:t xml:space="preserve">дворового клуба </w:t>
      </w:r>
      <w:r w:rsidR="00525A74">
        <w:rPr>
          <w:rFonts w:ascii="Times New Roman" w:hAnsi="Times New Roman" w:cs="Times New Roman"/>
          <w:sz w:val="28"/>
          <w:szCs w:val="28"/>
        </w:rPr>
        <w:t>«Тур</w:t>
      </w:r>
      <w:r w:rsidR="004433E3">
        <w:rPr>
          <w:rFonts w:ascii="Times New Roman" w:hAnsi="Times New Roman" w:cs="Times New Roman"/>
          <w:sz w:val="28"/>
          <w:szCs w:val="28"/>
        </w:rPr>
        <w:t>-экспресс</w:t>
      </w:r>
      <w:r w:rsidR="00525A74">
        <w:rPr>
          <w:rFonts w:ascii="Times New Roman" w:hAnsi="Times New Roman" w:cs="Times New Roman"/>
          <w:sz w:val="28"/>
          <w:szCs w:val="28"/>
        </w:rPr>
        <w:t xml:space="preserve"> – Золотой орёл</w:t>
      </w:r>
      <w:r w:rsidRPr="004433E3">
        <w:rPr>
          <w:rFonts w:ascii="Times New Roman" w:hAnsi="Times New Roman" w:cs="Times New Roman"/>
          <w:sz w:val="28"/>
          <w:szCs w:val="28"/>
        </w:rPr>
        <w:t xml:space="preserve">» заключается в необходимости </w:t>
      </w:r>
      <w:r w:rsidR="00C32B01" w:rsidRPr="004433E3">
        <w:rPr>
          <w:rFonts w:ascii="Times New Roman" w:hAnsi="Times New Roman" w:cs="Times New Roman"/>
          <w:sz w:val="28"/>
          <w:szCs w:val="28"/>
        </w:rPr>
        <w:t>воспитания</w:t>
      </w:r>
      <w:r w:rsidRPr="004433E3">
        <w:rPr>
          <w:rFonts w:ascii="Times New Roman" w:hAnsi="Times New Roman" w:cs="Times New Roman"/>
          <w:sz w:val="28"/>
          <w:szCs w:val="28"/>
        </w:rPr>
        <w:t xml:space="preserve"> у </w:t>
      </w:r>
      <w:r w:rsidR="00ED602E" w:rsidRPr="004433E3">
        <w:rPr>
          <w:rFonts w:ascii="Times New Roman" w:hAnsi="Times New Roman" w:cs="Times New Roman"/>
          <w:sz w:val="28"/>
          <w:szCs w:val="28"/>
        </w:rPr>
        <w:t>детей и подростков</w:t>
      </w:r>
      <w:r w:rsidRPr="004433E3">
        <w:rPr>
          <w:rFonts w:ascii="Times New Roman" w:hAnsi="Times New Roman" w:cs="Times New Roman"/>
          <w:sz w:val="28"/>
          <w:szCs w:val="28"/>
        </w:rPr>
        <w:t xml:space="preserve"> </w:t>
      </w:r>
      <w:r w:rsidR="00C32B01" w:rsidRPr="004433E3">
        <w:rPr>
          <w:rFonts w:ascii="Times New Roman" w:hAnsi="Times New Roman" w:cs="Times New Roman"/>
          <w:sz w:val="28"/>
          <w:szCs w:val="28"/>
        </w:rPr>
        <w:t xml:space="preserve">чувства прекрасного, увиденного как во внешнем мире, так и в самом себе. </w:t>
      </w:r>
      <w:r w:rsidR="009C1196">
        <w:rPr>
          <w:rFonts w:ascii="Times New Roman" w:hAnsi="Times New Roman" w:cs="Times New Roman"/>
          <w:sz w:val="28"/>
          <w:szCs w:val="28"/>
        </w:rPr>
        <w:t xml:space="preserve">Так же как поезд движется, проезжая и останавливаясь в новых городах и селах, так же и человеческая мысль, творчество и созидание не стоит на месте, а развивается и движется вперёд. </w:t>
      </w:r>
    </w:p>
    <w:p w:rsidR="00525A74" w:rsidRPr="00D93423" w:rsidRDefault="00525A74" w:rsidP="00525A74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23">
        <w:rPr>
          <w:rFonts w:ascii="Times New Roman" w:hAnsi="Times New Roman" w:cs="Times New Roman"/>
          <w:sz w:val="28"/>
          <w:szCs w:val="28"/>
        </w:rPr>
        <w:t xml:space="preserve">Через искусство, которое в концентрированном виде содержит универсальные ценности, </w:t>
      </w:r>
      <w:r>
        <w:rPr>
          <w:rFonts w:ascii="Times New Roman" w:hAnsi="Times New Roman" w:cs="Times New Roman"/>
          <w:sz w:val="28"/>
          <w:szCs w:val="28"/>
        </w:rPr>
        <w:t xml:space="preserve">созданные народами России, </w:t>
      </w:r>
      <w:r w:rsidRPr="00D93423">
        <w:rPr>
          <w:rFonts w:ascii="Times New Roman" w:hAnsi="Times New Roman" w:cs="Times New Roman"/>
          <w:sz w:val="28"/>
          <w:szCs w:val="28"/>
        </w:rPr>
        <w:t>воздействовать на сознание, чувства, волю детей и подростков – в этом и заключается основная педагогическая идея программы.</w:t>
      </w:r>
    </w:p>
    <w:p w:rsidR="003C0F5F" w:rsidRPr="00A74FD2" w:rsidRDefault="00C32B01" w:rsidP="006819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3E3">
        <w:rPr>
          <w:rFonts w:ascii="Times New Roman" w:hAnsi="Times New Roman" w:cs="Times New Roman"/>
          <w:sz w:val="28"/>
          <w:szCs w:val="28"/>
        </w:rPr>
        <w:t xml:space="preserve">Эстетическая деятельность и организация коллективных творческих дел является одним из эффективных способов получения и демонстрации знаний и умений, осмысления собственного отношения к духовным ценностям, </w:t>
      </w:r>
      <w:r w:rsidR="00A74FD2" w:rsidRPr="004433E3">
        <w:rPr>
          <w:rFonts w:ascii="Times New Roman" w:hAnsi="Times New Roman" w:cs="Times New Roman"/>
          <w:sz w:val="28"/>
          <w:szCs w:val="28"/>
        </w:rPr>
        <w:t>общественным требованиям и нормам. Нравственно-эстетическое</w:t>
      </w:r>
      <w:r w:rsidRPr="004433E3">
        <w:rPr>
          <w:rFonts w:ascii="Times New Roman" w:hAnsi="Times New Roman" w:cs="Times New Roman"/>
          <w:sz w:val="28"/>
          <w:szCs w:val="28"/>
        </w:rPr>
        <w:t xml:space="preserve"> воспитание возможно через знакомство с </w:t>
      </w:r>
      <w:r w:rsidR="00680C76">
        <w:rPr>
          <w:rFonts w:ascii="Times New Roman" w:hAnsi="Times New Roman" w:cs="Times New Roman"/>
          <w:sz w:val="28"/>
          <w:szCs w:val="28"/>
        </w:rPr>
        <w:t>видами</w:t>
      </w:r>
      <w:r w:rsidRPr="004433E3">
        <w:rPr>
          <w:rFonts w:ascii="Times New Roman" w:hAnsi="Times New Roman" w:cs="Times New Roman"/>
          <w:sz w:val="28"/>
          <w:szCs w:val="28"/>
        </w:rPr>
        <w:t xml:space="preserve"> музыкального, </w:t>
      </w:r>
      <w:r w:rsidR="00525A74">
        <w:rPr>
          <w:rFonts w:ascii="Times New Roman" w:hAnsi="Times New Roman" w:cs="Times New Roman"/>
          <w:sz w:val="28"/>
          <w:szCs w:val="28"/>
        </w:rPr>
        <w:t>языкового</w:t>
      </w:r>
      <w:r w:rsidRPr="004433E3">
        <w:rPr>
          <w:rFonts w:ascii="Times New Roman" w:hAnsi="Times New Roman" w:cs="Times New Roman"/>
          <w:sz w:val="28"/>
          <w:szCs w:val="28"/>
        </w:rPr>
        <w:t xml:space="preserve">, театрального </w:t>
      </w:r>
      <w:r w:rsidR="00680C76">
        <w:rPr>
          <w:rFonts w:ascii="Times New Roman" w:hAnsi="Times New Roman" w:cs="Times New Roman"/>
          <w:sz w:val="28"/>
          <w:szCs w:val="28"/>
        </w:rPr>
        <w:t>культурного наследия</w:t>
      </w:r>
      <w:r w:rsidRPr="004433E3">
        <w:rPr>
          <w:rFonts w:ascii="Times New Roman" w:hAnsi="Times New Roman" w:cs="Times New Roman"/>
          <w:sz w:val="28"/>
          <w:szCs w:val="28"/>
        </w:rPr>
        <w:t xml:space="preserve">, осмысления поступков </w:t>
      </w:r>
      <w:r w:rsidR="00680C76">
        <w:rPr>
          <w:rFonts w:ascii="Times New Roman" w:hAnsi="Times New Roman" w:cs="Times New Roman"/>
          <w:sz w:val="28"/>
          <w:szCs w:val="28"/>
        </w:rPr>
        <w:t>людей прошлого</w:t>
      </w:r>
      <w:r w:rsidRPr="004433E3">
        <w:rPr>
          <w:rFonts w:ascii="Times New Roman" w:hAnsi="Times New Roman" w:cs="Times New Roman"/>
          <w:sz w:val="28"/>
          <w:szCs w:val="28"/>
        </w:rPr>
        <w:t xml:space="preserve">, соотнесение их с собственными установками.  </w:t>
      </w:r>
      <w:r w:rsidR="003C0F5F" w:rsidRPr="004433E3">
        <w:rPr>
          <w:rFonts w:ascii="Times New Roman" w:hAnsi="Times New Roman" w:cs="Times New Roman"/>
          <w:sz w:val="28"/>
          <w:szCs w:val="28"/>
        </w:rPr>
        <w:t xml:space="preserve">Уникальным качеством искусства является отсутствие в нем каких-либо готовых рецептов правильного поведения человека. Но нравственный потенциал, заключенный в </w:t>
      </w:r>
      <w:r w:rsidR="00680C76">
        <w:rPr>
          <w:rFonts w:ascii="Times New Roman" w:hAnsi="Times New Roman" w:cs="Times New Roman"/>
          <w:sz w:val="28"/>
          <w:szCs w:val="28"/>
        </w:rPr>
        <w:t>традициях и ремёслах народов</w:t>
      </w:r>
      <w:r w:rsidR="003C0F5F" w:rsidRPr="004433E3">
        <w:rPr>
          <w:rFonts w:ascii="Times New Roman" w:hAnsi="Times New Roman" w:cs="Times New Roman"/>
          <w:sz w:val="28"/>
          <w:szCs w:val="28"/>
        </w:rPr>
        <w:t>, открывает человеку путь к размышлению о смысле жизни</w:t>
      </w:r>
      <w:r w:rsidR="00680C76">
        <w:rPr>
          <w:rFonts w:ascii="Times New Roman" w:hAnsi="Times New Roman" w:cs="Times New Roman"/>
          <w:sz w:val="28"/>
          <w:szCs w:val="28"/>
        </w:rPr>
        <w:t xml:space="preserve"> и своём назначении</w:t>
      </w:r>
      <w:r w:rsidR="003C0F5F" w:rsidRPr="004433E3">
        <w:rPr>
          <w:rFonts w:ascii="Times New Roman" w:hAnsi="Times New Roman" w:cs="Times New Roman"/>
          <w:sz w:val="28"/>
          <w:szCs w:val="28"/>
        </w:rPr>
        <w:t>.</w:t>
      </w:r>
    </w:p>
    <w:p w:rsidR="00842A72" w:rsidRDefault="00C22E81" w:rsidP="006D474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6" w:name="_Toc119161548"/>
      <w:r w:rsidRPr="006D474A">
        <w:rPr>
          <w:rFonts w:ascii="Times New Roman" w:hAnsi="Times New Roman" w:cs="Times New Roman"/>
          <w:color w:val="auto"/>
        </w:rPr>
        <w:t>ЦЕЛЕВОЙ БЛОК ПРОГРАММЫ</w:t>
      </w:r>
      <w:bookmarkEnd w:id="6"/>
    </w:p>
    <w:p w:rsidR="006D474A" w:rsidRPr="006D474A" w:rsidRDefault="006D474A" w:rsidP="006D474A"/>
    <w:p w:rsidR="002D3EFE" w:rsidRDefault="003407AD" w:rsidP="00680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FE">
        <w:rPr>
          <w:rFonts w:ascii="Times New Roman" w:hAnsi="Times New Roman" w:cs="Times New Roman"/>
          <w:b/>
          <w:sz w:val="28"/>
          <w:szCs w:val="28"/>
        </w:rPr>
        <w:t>Цель</w:t>
      </w:r>
      <w:r w:rsidRPr="00DF3579">
        <w:rPr>
          <w:rFonts w:ascii="Times New Roman" w:hAnsi="Times New Roman" w:cs="Times New Roman"/>
          <w:sz w:val="28"/>
          <w:szCs w:val="28"/>
        </w:rPr>
        <w:t xml:space="preserve"> программы – </w:t>
      </w:r>
      <w:r w:rsidR="00680C76" w:rsidRPr="00DF3579">
        <w:rPr>
          <w:rFonts w:ascii="Times New Roman" w:hAnsi="Times New Roman" w:cs="Times New Roman"/>
          <w:sz w:val="28"/>
          <w:szCs w:val="28"/>
        </w:rPr>
        <w:t>создани</w:t>
      </w:r>
      <w:r w:rsidR="00680C76">
        <w:rPr>
          <w:rFonts w:ascii="Times New Roman" w:hAnsi="Times New Roman" w:cs="Times New Roman"/>
          <w:sz w:val="28"/>
          <w:szCs w:val="28"/>
        </w:rPr>
        <w:t>е</w:t>
      </w:r>
      <w:r w:rsidR="00680C76" w:rsidRPr="00DF3579">
        <w:rPr>
          <w:rFonts w:ascii="Times New Roman" w:hAnsi="Times New Roman" w:cs="Times New Roman"/>
          <w:sz w:val="28"/>
          <w:szCs w:val="28"/>
        </w:rPr>
        <w:t xml:space="preserve"> оптимальных условий для </w:t>
      </w:r>
      <w:r w:rsidR="00680C76">
        <w:rPr>
          <w:rFonts w:ascii="Times New Roman" w:hAnsi="Times New Roman" w:cs="Times New Roman"/>
          <w:sz w:val="28"/>
          <w:szCs w:val="28"/>
        </w:rPr>
        <w:t xml:space="preserve">нравственно-эстетического воспитания детей через включение в совместную творческую познавательную деятельность в сфере культуры и искусств народов России. </w:t>
      </w:r>
      <w:r w:rsidR="002D3EFE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перед нами стоят следующие </w:t>
      </w:r>
      <w:r w:rsidR="002D3EFE" w:rsidRPr="002D3EFE">
        <w:rPr>
          <w:rFonts w:ascii="Times New Roman" w:hAnsi="Times New Roman" w:cs="Times New Roman"/>
          <w:b/>
          <w:sz w:val="28"/>
          <w:szCs w:val="28"/>
        </w:rPr>
        <w:t>задачи</w:t>
      </w:r>
      <w:r w:rsidR="002D3EFE">
        <w:rPr>
          <w:rFonts w:ascii="Times New Roman" w:hAnsi="Times New Roman" w:cs="Times New Roman"/>
          <w:sz w:val="28"/>
          <w:szCs w:val="28"/>
        </w:rPr>
        <w:t>:</w:t>
      </w:r>
    </w:p>
    <w:p w:rsidR="00680C76" w:rsidRDefault="00680C76" w:rsidP="00680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412317796"/>
      <w:r>
        <w:rPr>
          <w:rFonts w:ascii="Times New Roman" w:hAnsi="Times New Roman" w:cs="Times New Roman"/>
          <w:sz w:val="28"/>
          <w:szCs w:val="28"/>
        </w:rPr>
        <w:lastRenderedPageBreak/>
        <w:t>- популяризация народного искусства, этнокультурного многообразия народов РФ;</w:t>
      </w:r>
    </w:p>
    <w:p w:rsidR="00680C76" w:rsidRPr="00D93423" w:rsidRDefault="00680C76" w:rsidP="00680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2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воспитание чувства сопричастности участников проекта к культуре своей страны;</w:t>
      </w:r>
    </w:p>
    <w:p w:rsidR="00680C76" w:rsidRDefault="00680C76" w:rsidP="00680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участников проекта в творческую познавательную деятельность в рамках запланированных мероприятий.</w:t>
      </w:r>
    </w:p>
    <w:p w:rsidR="00CE0FC5" w:rsidRDefault="00CE0FC5" w:rsidP="00680C7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A2E" w:rsidRPr="0088545A" w:rsidRDefault="002E0A2E" w:rsidP="0088545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8" w:name="_Toc119161549"/>
      <w:r w:rsidRPr="0088545A">
        <w:rPr>
          <w:rFonts w:ascii="Times New Roman" w:hAnsi="Times New Roman" w:cs="Times New Roman"/>
          <w:color w:val="auto"/>
        </w:rPr>
        <w:t xml:space="preserve">Предполагаемые </w:t>
      </w:r>
      <w:bookmarkEnd w:id="7"/>
      <w:r w:rsidRPr="0088545A">
        <w:rPr>
          <w:rFonts w:ascii="Times New Roman" w:hAnsi="Times New Roman" w:cs="Times New Roman"/>
          <w:color w:val="auto"/>
        </w:rPr>
        <w:t>результаты проекта</w:t>
      </w:r>
      <w:bookmarkEnd w:id="8"/>
    </w:p>
    <w:p w:rsidR="002E0A2E" w:rsidRPr="002E0A2E" w:rsidRDefault="002E0A2E" w:rsidP="009B1C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A2E" w:rsidRPr="00A74FD2" w:rsidRDefault="002E0A2E" w:rsidP="00CC1D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D2">
        <w:rPr>
          <w:rFonts w:ascii="Times New Roman" w:hAnsi="Times New Roman" w:cs="Times New Roman"/>
          <w:sz w:val="28"/>
          <w:szCs w:val="28"/>
        </w:rPr>
        <w:t xml:space="preserve">Реализация мероприятий, предусмотренных программой, позволит достичь следующих </w:t>
      </w:r>
      <w:r w:rsidRPr="00A74FD2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A74FD2">
        <w:rPr>
          <w:rFonts w:ascii="Times New Roman" w:hAnsi="Times New Roman" w:cs="Times New Roman"/>
          <w:sz w:val="28"/>
          <w:szCs w:val="28"/>
        </w:rPr>
        <w:t>:</w:t>
      </w:r>
    </w:p>
    <w:p w:rsidR="00F530D0" w:rsidRPr="006D474A" w:rsidRDefault="00F530D0" w:rsidP="00CC1D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510281285"/>
      <w:bookmarkStart w:id="10" w:name="_Hlk8322152"/>
      <w:r w:rsidRPr="006D474A">
        <w:rPr>
          <w:rFonts w:ascii="Times New Roman" w:hAnsi="Times New Roman" w:cs="Times New Roman"/>
          <w:bCs/>
          <w:sz w:val="28"/>
          <w:szCs w:val="28"/>
        </w:rPr>
        <w:t>- </w:t>
      </w:r>
      <w:r w:rsidRPr="006D474A">
        <w:rPr>
          <w:rFonts w:ascii="Times New Roman" w:hAnsi="Times New Roman" w:cs="Times New Roman"/>
          <w:sz w:val="28"/>
          <w:szCs w:val="28"/>
        </w:rPr>
        <w:t xml:space="preserve">увеличение числа детей, активно </w:t>
      </w:r>
      <w:r>
        <w:rPr>
          <w:rFonts w:ascii="Times New Roman" w:hAnsi="Times New Roman" w:cs="Times New Roman"/>
          <w:sz w:val="28"/>
          <w:szCs w:val="28"/>
        </w:rPr>
        <w:t>интересующихся этническим своеобразием и многообразием нашей страны</w:t>
      </w:r>
      <w:r w:rsidRPr="006D474A">
        <w:rPr>
          <w:rFonts w:ascii="Times New Roman" w:hAnsi="Times New Roman" w:cs="Times New Roman"/>
          <w:sz w:val="28"/>
          <w:szCs w:val="28"/>
        </w:rPr>
        <w:t>;</w:t>
      </w:r>
    </w:p>
    <w:p w:rsidR="00F530D0" w:rsidRPr="006D474A" w:rsidRDefault="00F530D0" w:rsidP="00CC1D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74A">
        <w:rPr>
          <w:rFonts w:ascii="Times New Roman" w:hAnsi="Times New Roman" w:cs="Times New Roman"/>
          <w:sz w:val="28"/>
          <w:szCs w:val="28"/>
        </w:rPr>
        <w:t xml:space="preserve">- повышение уровня </w:t>
      </w:r>
      <w:r>
        <w:rPr>
          <w:rFonts w:ascii="Times New Roman" w:hAnsi="Times New Roman" w:cs="Times New Roman"/>
          <w:sz w:val="28"/>
          <w:szCs w:val="28"/>
        </w:rPr>
        <w:t>знаний у участников Проекта о некоторых аспектах культуры народов РФ.</w:t>
      </w:r>
    </w:p>
    <w:p w:rsidR="00F530D0" w:rsidRPr="00F530D0" w:rsidRDefault="00F530D0" w:rsidP="00CC1D2C">
      <w:pPr>
        <w:jc w:val="both"/>
        <w:rPr>
          <w:rFonts w:ascii="Times New Roman" w:hAnsi="Times New Roman" w:cs="Times New Roman"/>
          <w:sz w:val="28"/>
          <w:szCs w:val="28"/>
        </w:rPr>
      </w:pPr>
      <w:r w:rsidRPr="00F530D0">
        <w:rPr>
          <w:rFonts w:ascii="Times New Roman" w:hAnsi="Times New Roman" w:cs="Times New Roman"/>
          <w:sz w:val="28"/>
          <w:szCs w:val="28"/>
        </w:rPr>
        <w:t>- повышение интереса к музыкальной культуре народов РФ у участников Проекта.</w:t>
      </w:r>
    </w:p>
    <w:p w:rsidR="00B056B1" w:rsidRPr="0088545A" w:rsidRDefault="00B056B1" w:rsidP="0088545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1" w:name="_Toc119161550"/>
      <w:r w:rsidRPr="0088545A">
        <w:rPr>
          <w:rFonts w:ascii="Times New Roman" w:hAnsi="Times New Roman" w:cs="Times New Roman"/>
          <w:color w:val="auto"/>
        </w:rPr>
        <w:t>Критерии и способы оценки качества реализации программы</w:t>
      </w:r>
      <w:bookmarkEnd w:id="9"/>
      <w:bookmarkEnd w:id="11"/>
    </w:p>
    <w:p w:rsidR="00B056B1" w:rsidRPr="0088545A" w:rsidRDefault="00B056B1" w:rsidP="0088545A">
      <w:pPr>
        <w:pStyle w:val="1"/>
        <w:jc w:val="center"/>
        <w:rPr>
          <w:rFonts w:ascii="Times New Roman" w:hAnsi="Times New Roman" w:cs="Times New Roman"/>
          <w:color w:val="auto"/>
        </w:rPr>
      </w:pPr>
    </w:p>
    <w:bookmarkEnd w:id="10"/>
    <w:p w:rsidR="00B056B1" w:rsidRPr="00CE0FC5" w:rsidRDefault="00B056B1" w:rsidP="00CC1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5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оценки качества и эффективности данной Программы </w:t>
      </w:r>
      <w:r w:rsidR="00D444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предполагается </w:t>
      </w:r>
      <w:r w:rsidRPr="00CE0FC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</w:t>
      </w:r>
      <w:r w:rsidR="00D444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 </w:t>
      </w:r>
      <w:r w:rsidRPr="00CE0FC5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D444A7">
        <w:rPr>
          <w:rFonts w:ascii="Times New Roman" w:eastAsia="Times New Roman" w:hAnsi="Times New Roman" w:cs="Times New Roman"/>
          <w:color w:val="000000"/>
          <w:sz w:val="28"/>
          <w:szCs w:val="28"/>
        </w:rPr>
        <w:t>ёх</w:t>
      </w:r>
      <w:r w:rsidRPr="00CE0F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определяющих критери</w:t>
      </w:r>
      <w:r w:rsidR="00D444A7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CE0FC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0FC5" w:rsidRPr="00CE0FC5" w:rsidRDefault="00CC1D2C" w:rsidP="00CC1D2C">
      <w:pPr>
        <w:pStyle w:val="af1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1D2C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E0FC5" w:rsidRPr="00CC1D2C">
        <w:rPr>
          <w:rFonts w:ascii="Times New Roman" w:hAnsi="Times New Roman" w:cs="Times New Roman"/>
          <w:sz w:val="28"/>
          <w:szCs w:val="28"/>
          <w:u w:val="single"/>
        </w:rPr>
        <w:t>ровень достижения результатов</w:t>
      </w:r>
      <w:r w:rsidR="00CE0FC5">
        <w:rPr>
          <w:rFonts w:ascii="Times New Roman" w:hAnsi="Times New Roman" w:cs="Times New Roman"/>
          <w:sz w:val="28"/>
          <w:szCs w:val="28"/>
        </w:rPr>
        <w:t>, заявленных в Программе</w:t>
      </w:r>
      <w:r w:rsidR="00D444A7">
        <w:rPr>
          <w:rFonts w:ascii="Times New Roman" w:hAnsi="Times New Roman" w:cs="Times New Roman"/>
          <w:sz w:val="28"/>
          <w:szCs w:val="28"/>
        </w:rPr>
        <w:t xml:space="preserve">. Замерение данного критерия предполагается методом наблюдения, а также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="00D444A7">
        <w:rPr>
          <w:rFonts w:ascii="Times New Roman" w:hAnsi="Times New Roman" w:cs="Times New Roman"/>
          <w:sz w:val="28"/>
          <w:szCs w:val="28"/>
        </w:rPr>
        <w:t xml:space="preserve">тематические опросы и тесты.  </w:t>
      </w:r>
      <w:r w:rsidR="00CE0FC5" w:rsidRPr="00CE0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FC5" w:rsidRPr="00CE0FC5" w:rsidRDefault="00CC1D2C" w:rsidP="00CC1D2C">
      <w:pPr>
        <w:pStyle w:val="af1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D2C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E0FC5" w:rsidRPr="00CC1D2C">
        <w:rPr>
          <w:rFonts w:ascii="Times New Roman" w:hAnsi="Times New Roman" w:cs="Times New Roman"/>
          <w:sz w:val="28"/>
          <w:szCs w:val="28"/>
          <w:u w:val="single"/>
        </w:rPr>
        <w:t>ровень удовлетворенности участниками</w:t>
      </w:r>
      <w:r w:rsidR="00CE0FC5">
        <w:rPr>
          <w:rFonts w:ascii="Times New Roman" w:hAnsi="Times New Roman" w:cs="Times New Roman"/>
          <w:sz w:val="28"/>
          <w:szCs w:val="28"/>
        </w:rPr>
        <w:t xml:space="preserve"> Программы по завершению смены</w:t>
      </w:r>
      <w:r w:rsidR="00D444A7">
        <w:rPr>
          <w:rFonts w:ascii="Times New Roman" w:hAnsi="Times New Roman" w:cs="Times New Roman"/>
          <w:sz w:val="28"/>
          <w:szCs w:val="28"/>
        </w:rPr>
        <w:t>. Анкетирование участников Программы по завершению смены выявит насколько высока их оценка</w:t>
      </w:r>
      <w:r>
        <w:rPr>
          <w:rFonts w:ascii="Times New Roman" w:hAnsi="Times New Roman" w:cs="Times New Roman"/>
          <w:sz w:val="28"/>
          <w:szCs w:val="28"/>
        </w:rPr>
        <w:t xml:space="preserve">, а также поможет при необходимости внести коррективы в дальнейшую работу. </w:t>
      </w:r>
      <w:r w:rsidR="00D444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4A7" w:rsidRPr="00CC1D2C" w:rsidRDefault="00CE0FC5" w:rsidP="00CC1D2C">
      <w:pPr>
        <w:pStyle w:val="af1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0FC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C1D2C">
        <w:rPr>
          <w:rFonts w:ascii="Times New Roman" w:hAnsi="Times New Roman" w:cs="Times New Roman"/>
          <w:sz w:val="28"/>
          <w:szCs w:val="28"/>
          <w:u w:val="single"/>
        </w:rPr>
        <w:t>Уровень качества организуемой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Программы</w:t>
      </w:r>
      <w:r w:rsidR="00B056B1" w:rsidRPr="00CE0FC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444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Способом оценки по данному критерию является посещение Ваховской детской школы искусств (базы для Проекта) представителями управления культуры Нижневартовского района, методистами,</w:t>
      </w:r>
      <w:r w:rsidR="00CC1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ходе которой происходит проверка необходимой документации, готовность здания к принятию детей. Присутствие на том или ином мероприятии представителя проверяющего органа даёт представление об уровне его организации и ведении. </w:t>
      </w:r>
    </w:p>
    <w:p w:rsidR="00C22E81" w:rsidRDefault="003805BC" w:rsidP="003805BC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2" w:name="_Toc119161551"/>
      <w:r w:rsidRPr="003805BC">
        <w:rPr>
          <w:rFonts w:ascii="Times New Roman" w:hAnsi="Times New Roman" w:cs="Times New Roman"/>
          <w:color w:val="auto"/>
        </w:rPr>
        <w:t>СОДЕРЖАНИЕ И СРЕДСТВ</w:t>
      </w:r>
      <w:r w:rsidR="001F1A13">
        <w:rPr>
          <w:rFonts w:ascii="Times New Roman" w:hAnsi="Times New Roman" w:cs="Times New Roman"/>
          <w:color w:val="auto"/>
        </w:rPr>
        <w:t>А</w:t>
      </w:r>
      <w:r w:rsidRPr="003805BC">
        <w:rPr>
          <w:rFonts w:ascii="Times New Roman" w:hAnsi="Times New Roman" w:cs="Times New Roman"/>
          <w:color w:val="auto"/>
        </w:rPr>
        <w:t xml:space="preserve"> РЕАЛИЗАЦИИ ПРОГРАММЫ</w:t>
      </w:r>
      <w:bookmarkEnd w:id="12"/>
    </w:p>
    <w:p w:rsidR="00FE341A" w:rsidRPr="00FE341A" w:rsidRDefault="00FE341A" w:rsidP="00FE341A"/>
    <w:p w:rsidR="005C352F" w:rsidRDefault="00FE341A" w:rsidP="00E42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285F">
        <w:rPr>
          <w:rFonts w:ascii="Times New Roman" w:hAnsi="Times New Roman" w:cs="Times New Roman"/>
          <w:sz w:val="28"/>
          <w:szCs w:val="28"/>
        </w:rPr>
        <w:t xml:space="preserve"> основу организации см</w:t>
      </w:r>
      <w:r w:rsidR="00614B2D">
        <w:rPr>
          <w:rFonts w:ascii="Times New Roman" w:hAnsi="Times New Roman" w:cs="Times New Roman"/>
          <w:sz w:val="28"/>
          <w:szCs w:val="28"/>
        </w:rPr>
        <w:t>ены закладывается легенда</w:t>
      </w:r>
      <w:r w:rsidRPr="00BD285F">
        <w:rPr>
          <w:rFonts w:ascii="Times New Roman" w:hAnsi="Times New Roman" w:cs="Times New Roman"/>
          <w:sz w:val="28"/>
          <w:szCs w:val="28"/>
        </w:rPr>
        <w:t>, согласно кот</w:t>
      </w:r>
      <w:r w:rsidR="008C0E77">
        <w:rPr>
          <w:rFonts w:ascii="Times New Roman" w:hAnsi="Times New Roman" w:cs="Times New Roman"/>
          <w:sz w:val="28"/>
          <w:szCs w:val="28"/>
        </w:rPr>
        <w:t>орой все дети, посещающие дворовый клуб</w:t>
      </w:r>
      <w:r w:rsidRPr="00BD285F">
        <w:rPr>
          <w:rFonts w:ascii="Times New Roman" w:hAnsi="Times New Roman" w:cs="Times New Roman"/>
          <w:sz w:val="28"/>
          <w:szCs w:val="28"/>
        </w:rPr>
        <w:t xml:space="preserve">, становятся </w:t>
      </w:r>
      <w:r w:rsidR="004433E3">
        <w:rPr>
          <w:rFonts w:ascii="Times New Roman" w:hAnsi="Times New Roman" w:cs="Times New Roman"/>
          <w:sz w:val="28"/>
          <w:szCs w:val="28"/>
        </w:rPr>
        <w:t xml:space="preserve">пассажирами </w:t>
      </w:r>
      <w:r w:rsidR="00B056B1">
        <w:rPr>
          <w:rFonts w:ascii="Times New Roman" w:hAnsi="Times New Roman" w:cs="Times New Roman"/>
          <w:sz w:val="28"/>
          <w:szCs w:val="28"/>
        </w:rPr>
        <w:t>туристического</w:t>
      </w:r>
      <w:r w:rsidR="004433E3">
        <w:rPr>
          <w:rFonts w:ascii="Times New Roman" w:hAnsi="Times New Roman" w:cs="Times New Roman"/>
          <w:sz w:val="28"/>
          <w:szCs w:val="28"/>
        </w:rPr>
        <w:t xml:space="preserve"> экспресса</w:t>
      </w:r>
      <w:r w:rsidR="00614B2D" w:rsidRPr="00614B2D">
        <w:rPr>
          <w:rFonts w:ascii="Times New Roman" w:hAnsi="Times New Roman" w:cs="Times New Roman"/>
          <w:sz w:val="28"/>
          <w:szCs w:val="28"/>
        </w:rPr>
        <w:t xml:space="preserve"> </w:t>
      </w:r>
      <w:r w:rsidR="00614B2D">
        <w:rPr>
          <w:rFonts w:ascii="Times New Roman" w:hAnsi="Times New Roman" w:cs="Times New Roman"/>
          <w:sz w:val="28"/>
          <w:szCs w:val="28"/>
        </w:rPr>
        <w:t>–</w:t>
      </w:r>
      <w:r w:rsidR="00614B2D" w:rsidRPr="00614B2D">
        <w:rPr>
          <w:rFonts w:ascii="Times New Roman" w:hAnsi="Times New Roman" w:cs="Times New Roman"/>
          <w:sz w:val="28"/>
          <w:szCs w:val="28"/>
        </w:rPr>
        <w:t xml:space="preserve"> </w:t>
      </w:r>
      <w:r w:rsidR="00614B2D">
        <w:rPr>
          <w:rFonts w:ascii="Times New Roman" w:hAnsi="Times New Roman" w:cs="Times New Roman"/>
          <w:sz w:val="28"/>
          <w:szCs w:val="28"/>
        </w:rPr>
        <w:t>«Золотой орёл»</w:t>
      </w:r>
      <w:r w:rsidR="004433E3">
        <w:rPr>
          <w:rFonts w:ascii="Times New Roman" w:hAnsi="Times New Roman" w:cs="Times New Roman"/>
          <w:sz w:val="28"/>
          <w:szCs w:val="28"/>
        </w:rPr>
        <w:t xml:space="preserve">, следующего </w:t>
      </w:r>
      <w:r w:rsidR="00B056B1">
        <w:rPr>
          <w:rFonts w:ascii="Times New Roman" w:hAnsi="Times New Roman" w:cs="Times New Roman"/>
          <w:sz w:val="28"/>
          <w:szCs w:val="28"/>
        </w:rPr>
        <w:t>по маршруту «Владивосток-Москва-Югра»</w:t>
      </w:r>
      <w:r w:rsidR="004433E3">
        <w:rPr>
          <w:rFonts w:ascii="Times New Roman" w:hAnsi="Times New Roman" w:cs="Times New Roman"/>
          <w:sz w:val="28"/>
          <w:szCs w:val="28"/>
        </w:rPr>
        <w:t>.</w:t>
      </w:r>
      <w:r w:rsidRPr="00FE341A">
        <w:rPr>
          <w:rFonts w:ascii="Times New Roman" w:hAnsi="Times New Roman" w:cs="Times New Roman"/>
          <w:sz w:val="28"/>
          <w:szCs w:val="28"/>
        </w:rPr>
        <w:t xml:space="preserve"> </w:t>
      </w:r>
      <w:r w:rsidR="00B056B1">
        <w:rPr>
          <w:rFonts w:ascii="Times New Roman" w:hAnsi="Times New Roman" w:cs="Times New Roman"/>
          <w:sz w:val="28"/>
          <w:szCs w:val="28"/>
        </w:rPr>
        <w:t>Условиям для посадки в поезд является успешное прохождение тематического теста-викторины</w:t>
      </w:r>
      <w:r w:rsidR="00614B2D">
        <w:rPr>
          <w:rFonts w:ascii="Times New Roman" w:hAnsi="Times New Roman" w:cs="Times New Roman"/>
          <w:sz w:val="28"/>
          <w:szCs w:val="28"/>
        </w:rPr>
        <w:t xml:space="preserve"> на знания культурных аспектов России.</w:t>
      </w:r>
      <w:r w:rsidR="00B056B1">
        <w:rPr>
          <w:rFonts w:ascii="Times New Roman" w:hAnsi="Times New Roman" w:cs="Times New Roman"/>
          <w:sz w:val="28"/>
          <w:szCs w:val="28"/>
        </w:rPr>
        <w:t xml:space="preserve"> </w:t>
      </w:r>
      <w:r w:rsidR="005C352F">
        <w:rPr>
          <w:rFonts w:ascii="Times New Roman" w:hAnsi="Times New Roman" w:cs="Times New Roman"/>
          <w:sz w:val="28"/>
          <w:szCs w:val="28"/>
        </w:rPr>
        <w:t xml:space="preserve">Роль руководителя туристической группы </w:t>
      </w:r>
      <w:r w:rsidR="005C352F" w:rsidRPr="005C352F">
        <w:rPr>
          <w:rFonts w:ascii="Times New Roman" w:hAnsi="Times New Roman" w:cs="Times New Roman"/>
          <w:sz w:val="28"/>
          <w:szCs w:val="28"/>
        </w:rPr>
        <w:t xml:space="preserve">берёт на себя начальник </w:t>
      </w:r>
      <w:r w:rsidR="00614B2D">
        <w:rPr>
          <w:rFonts w:ascii="Times New Roman" w:hAnsi="Times New Roman" w:cs="Times New Roman"/>
          <w:sz w:val="28"/>
          <w:szCs w:val="28"/>
        </w:rPr>
        <w:t>дворового клуба</w:t>
      </w:r>
      <w:r w:rsidR="009F62A5">
        <w:rPr>
          <w:rFonts w:ascii="Times New Roman" w:hAnsi="Times New Roman" w:cs="Times New Roman"/>
          <w:sz w:val="28"/>
          <w:szCs w:val="28"/>
        </w:rPr>
        <w:t xml:space="preserve">. </w:t>
      </w:r>
      <w:r w:rsidR="005C352F">
        <w:rPr>
          <w:rFonts w:ascii="Times New Roman" w:hAnsi="Times New Roman" w:cs="Times New Roman"/>
          <w:sz w:val="28"/>
          <w:szCs w:val="28"/>
        </w:rPr>
        <w:t>Он организует всю</w:t>
      </w:r>
      <w:r w:rsidR="00265C4E" w:rsidRPr="00265C4E">
        <w:rPr>
          <w:rFonts w:ascii="Times New Roman" w:hAnsi="Times New Roman" w:cs="Times New Roman"/>
          <w:sz w:val="28"/>
          <w:szCs w:val="28"/>
        </w:rPr>
        <w:t xml:space="preserve"> культурно </w:t>
      </w:r>
      <w:r w:rsidR="005C352F">
        <w:rPr>
          <w:rFonts w:ascii="Times New Roman" w:hAnsi="Times New Roman" w:cs="Times New Roman"/>
          <w:sz w:val="28"/>
          <w:szCs w:val="28"/>
        </w:rPr>
        <w:t>– просветительную</w:t>
      </w:r>
      <w:r w:rsidR="00265C4E" w:rsidRPr="00265C4E">
        <w:rPr>
          <w:rFonts w:ascii="Times New Roman" w:hAnsi="Times New Roman" w:cs="Times New Roman"/>
          <w:sz w:val="28"/>
          <w:szCs w:val="28"/>
        </w:rPr>
        <w:t xml:space="preserve"> и производственно - хо</w:t>
      </w:r>
      <w:r w:rsidR="008C0E77">
        <w:rPr>
          <w:rFonts w:ascii="Times New Roman" w:hAnsi="Times New Roman" w:cs="Times New Roman"/>
          <w:sz w:val="28"/>
          <w:szCs w:val="28"/>
        </w:rPr>
        <w:t>зяйственную деятельность</w:t>
      </w:r>
      <w:r w:rsidR="005C352F">
        <w:rPr>
          <w:rFonts w:ascii="Times New Roman" w:hAnsi="Times New Roman" w:cs="Times New Roman"/>
          <w:sz w:val="28"/>
          <w:szCs w:val="28"/>
        </w:rPr>
        <w:t>, разработку</w:t>
      </w:r>
      <w:r w:rsidR="00265C4E" w:rsidRPr="00265C4E">
        <w:rPr>
          <w:rFonts w:ascii="Times New Roman" w:hAnsi="Times New Roman" w:cs="Times New Roman"/>
          <w:sz w:val="28"/>
          <w:szCs w:val="28"/>
        </w:rPr>
        <w:t xml:space="preserve"> текущих и перспективных планов, утвержда</w:t>
      </w:r>
      <w:r w:rsidR="005C352F">
        <w:rPr>
          <w:rFonts w:ascii="Times New Roman" w:hAnsi="Times New Roman" w:cs="Times New Roman"/>
          <w:sz w:val="28"/>
          <w:szCs w:val="28"/>
        </w:rPr>
        <w:t xml:space="preserve">ет и контролирует </w:t>
      </w:r>
      <w:r w:rsidR="008C0E77">
        <w:rPr>
          <w:rFonts w:ascii="Times New Roman" w:hAnsi="Times New Roman" w:cs="Times New Roman"/>
          <w:sz w:val="28"/>
          <w:szCs w:val="28"/>
        </w:rPr>
        <w:t xml:space="preserve">их </w:t>
      </w:r>
      <w:r w:rsidR="005C352F">
        <w:rPr>
          <w:rFonts w:ascii="Times New Roman" w:hAnsi="Times New Roman" w:cs="Times New Roman"/>
          <w:sz w:val="28"/>
          <w:szCs w:val="28"/>
        </w:rPr>
        <w:t xml:space="preserve">выполнение, а также </w:t>
      </w:r>
      <w:r w:rsidR="00265C4E">
        <w:rPr>
          <w:rFonts w:ascii="Times New Roman" w:hAnsi="Times New Roman" w:cs="Times New Roman"/>
          <w:sz w:val="28"/>
          <w:szCs w:val="28"/>
        </w:rPr>
        <w:t xml:space="preserve">осуществляет участие в подготовке всех культурно-массовых </w:t>
      </w:r>
      <w:r w:rsidR="00BB6C6B">
        <w:rPr>
          <w:rFonts w:ascii="Times New Roman" w:hAnsi="Times New Roman" w:cs="Times New Roman"/>
          <w:sz w:val="28"/>
          <w:szCs w:val="28"/>
        </w:rPr>
        <w:t xml:space="preserve">мероприятий, проводимых </w:t>
      </w:r>
      <w:r w:rsidR="004433E3">
        <w:rPr>
          <w:rFonts w:ascii="Times New Roman" w:hAnsi="Times New Roman" w:cs="Times New Roman"/>
          <w:sz w:val="28"/>
          <w:szCs w:val="28"/>
        </w:rPr>
        <w:t>на станциях</w:t>
      </w:r>
      <w:r w:rsidR="00BB6C6B">
        <w:rPr>
          <w:rFonts w:ascii="Times New Roman" w:hAnsi="Times New Roman" w:cs="Times New Roman"/>
          <w:sz w:val="28"/>
          <w:szCs w:val="28"/>
        </w:rPr>
        <w:t>. О</w:t>
      </w:r>
      <w:r w:rsidR="00265C4E">
        <w:rPr>
          <w:rFonts w:ascii="Times New Roman" w:hAnsi="Times New Roman" w:cs="Times New Roman"/>
          <w:sz w:val="28"/>
          <w:szCs w:val="28"/>
        </w:rPr>
        <w:t xml:space="preserve">н непосредственно сотрудничает </w:t>
      </w:r>
      <w:r w:rsidR="00BB6C6B">
        <w:rPr>
          <w:rFonts w:ascii="Times New Roman" w:hAnsi="Times New Roman" w:cs="Times New Roman"/>
          <w:sz w:val="28"/>
          <w:szCs w:val="28"/>
        </w:rPr>
        <w:t xml:space="preserve">с </w:t>
      </w:r>
      <w:r w:rsidR="004433E3">
        <w:rPr>
          <w:rFonts w:ascii="Times New Roman" w:hAnsi="Times New Roman" w:cs="Times New Roman"/>
          <w:sz w:val="28"/>
          <w:szCs w:val="28"/>
        </w:rPr>
        <w:t>пассажирами поезда</w:t>
      </w:r>
      <w:r w:rsidR="00BB6C6B">
        <w:rPr>
          <w:rFonts w:ascii="Times New Roman" w:hAnsi="Times New Roman" w:cs="Times New Roman"/>
          <w:sz w:val="28"/>
          <w:szCs w:val="28"/>
        </w:rPr>
        <w:t xml:space="preserve">, направляя и корректируя их </w:t>
      </w:r>
      <w:r w:rsidR="008C0E77">
        <w:rPr>
          <w:rFonts w:ascii="Times New Roman" w:hAnsi="Times New Roman" w:cs="Times New Roman"/>
          <w:sz w:val="28"/>
          <w:szCs w:val="28"/>
        </w:rPr>
        <w:t>деятельность</w:t>
      </w:r>
      <w:r w:rsidR="00BB6C6B">
        <w:rPr>
          <w:rFonts w:ascii="Times New Roman" w:hAnsi="Times New Roman" w:cs="Times New Roman"/>
          <w:sz w:val="28"/>
          <w:szCs w:val="28"/>
        </w:rPr>
        <w:t xml:space="preserve"> при необходимости. </w:t>
      </w:r>
    </w:p>
    <w:p w:rsidR="00E42E85" w:rsidRDefault="004433E3" w:rsidP="00E42E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смены расселены по вагонам</w:t>
      </w:r>
      <w:r w:rsidR="008C0E77">
        <w:rPr>
          <w:rFonts w:ascii="Times New Roman" w:hAnsi="Times New Roman" w:cs="Times New Roman"/>
          <w:sz w:val="28"/>
          <w:szCs w:val="28"/>
        </w:rPr>
        <w:t>-отрядам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C0E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вагончика по </w:t>
      </w:r>
      <w:r w:rsidR="008C0E77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 xml:space="preserve">человек в каждом). На празднике открытия смены </w:t>
      </w:r>
      <w:r w:rsidR="009C1196">
        <w:rPr>
          <w:rFonts w:ascii="Times New Roman" w:hAnsi="Times New Roman" w:cs="Times New Roman"/>
          <w:sz w:val="28"/>
          <w:szCs w:val="28"/>
        </w:rPr>
        <w:t>пассажиры каждого</w:t>
      </w:r>
      <w:r>
        <w:rPr>
          <w:rFonts w:ascii="Times New Roman" w:hAnsi="Times New Roman" w:cs="Times New Roman"/>
          <w:sz w:val="28"/>
          <w:szCs w:val="28"/>
        </w:rPr>
        <w:t xml:space="preserve"> вагон</w:t>
      </w:r>
      <w:r w:rsidR="009C119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B2D">
        <w:rPr>
          <w:rFonts w:ascii="Times New Roman" w:hAnsi="Times New Roman" w:cs="Times New Roman"/>
          <w:sz w:val="28"/>
          <w:szCs w:val="28"/>
        </w:rPr>
        <w:t>определяют</w:t>
      </w:r>
      <w:r w:rsidR="009C1196">
        <w:rPr>
          <w:rFonts w:ascii="Times New Roman" w:hAnsi="Times New Roman" w:cs="Times New Roman"/>
          <w:sz w:val="28"/>
          <w:szCs w:val="28"/>
        </w:rPr>
        <w:t xml:space="preserve"> себе название и девиз, который будет сопровождать их </w:t>
      </w:r>
      <w:r w:rsidR="00D4502C">
        <w:rPr>
          <w:rFonts w:ascii="Times New Roman" w:hAnsi="Times New Roman" w:cs="Times New Roman"/>
          <w:sz w:val="28"/>
          <w:szCs w:val="28"/>
        </w:rPr>
        <w:t>на протяжении всего пути</w:t>
      </w:r>
      <w:r w:rsidR="009C11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C6B" w:rsidRPr="003831EE" w:rsidRDefault="009C1196" w:rsidP="00D4502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станциях</w:t>
      </w:r>
      <w:r w:rsidR="00BB6C6B">
        <w:rPr>
          <w:rFonts w:ascii="Times New Roman" w:hAnsi="Times New Roman" w:cs="Times New Roman"/>
          <w:sz w:val="28"/>
          <w:szCs w:val="28"/>
        </w:rPr>
        <w:t xml:space="preserve"> проводятся различные культурно-</w:t>
      </w:r>
      <w:r w:rsidR="0076736C">
        <w:rPr>
          <w:rFonts w:ascii="Times New Roman" w:hAnsi="Times New Roman" w:cs="Times New Roman"/>
          <w:sz w:val="28"/>
          <w:szCs w:val="28"/>
        </w:rPr>
        <w:t>просветительные</w:t>
      </w:r>
      <w:r w:rsidR="00BB6C6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3831EE">
        <w:rPr>
          <w:rFonts w:ascii="Times New Roman" w:hAnsi="Times New Roman" w:cs="Times New Roman"/>
          <w:sz w:val="28"/>
          <w:szCs w:val="28"/>
        </w:rPr>
        <w:t xml:space="preserve"> – </w:t>
      </w:r>
      <w:r w:rsidR="0076736C">
        <w:rPr>
          <w:rFonts w:ascii="Times New Roman" w:hAnsi="Times New Roman" w:cs="Times New Roman"/>
          <w:sz w:val="28"/>
          <w:szCs w:val="28"/>
        </w:rPr>
        <w:t xml:space="preserve">вечера поэзии, </w:t>
      </w:r>
      <w:r w:rsidR="003831EE">
        <w:rPr>
          <w:rFonts w:ascii="Times New Roman" w:hAnsi="Times New Roman" w:cs="Times New Roman"/>
          <w:sz w:val="28"/>
          <w:szCs w:val="28"/>
        </w:rPr>
        <w:t>выставки</w:t>
      </w:r>
      <w:r w:rsidR="0076736C">
        <w:rPr>
          <w:rFonts w:ascii="Times New Roman" w:hAnsi="Times New Roman" w:cs="Times New Roman"/>
          <w:sz w:val="28"/>
          <w:szCs w:val="28"/>
        </w:rPr>
        <w:t xml:space="preserve"> декоративно-прикладного искусства</w:t>
      </w:r>
      <w:r w:rsidR="003831EE">
        <w:rPr>
          <w:rFonts w:ascii="Times New Roman" w:hAnsi="Times New Roman" w:cs="Times New Roman"/>
          <w:sz w:val="28"/>
          <w:szCs w:val="28"/>
        </w:rPr>
        <w:t>, праздничные концерты</w:t>
      </w:r>
      <w:r w:rsidR="00BB6C6B">
        <w:rPr>
          <w:rFonts w:ascii="Times New Roman" w:hAnsi="Times New Roman" w:cs="Times New Roman"/>
          <w:sz w:val="28"/>
          <w:szCs w:val="28"/>
        </w:rPr>
        <w:t>,</w:t>
      </w:r>
      <w:r w:rsidR="00614B2D">
        <w:rPr>
          <w:rFonts w:ascii="Times New Roman" w:hAnsi="Times New Roman" w:cs="Times New Roman"/>
          <w:sz w:val="28"/>
          <w:szCs w:val="28"/>
        </w:rPr>
        <w:t xml:space="preserve"> игровые программы, </w:t>
      </w:r>
      <w:r w:rsidR="006D13EC">
        <w:rPr>
          <w:rFonts w:ascii="Times New Roman" w:hAnsi="Times New Roman" w:cs="Times New Roman"/>
          <w:sz w:val="28"/>
          <w:szCs w:val="28"/>
        </w:rPr>
        <w:t>экскурсии.</w:t>
      </w:r>
      <w:r w:rsidR="0076736C">
        <w:rPr>
          <w:rFonts w:ascii="Times New Roman" w:hAnsi="Times New Roman" w:cs="Times New Roman"/>
          <w:sz w:val="28"/>
          <w:szCs w:val="28"/>
        </w:rPr>
        <w:t xml:space="preserve"> </w:t>
      </w:r>
      <w:r w:rsidR="003831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C6B" w:rsidRDefault="008C0E77" w:rsidP="00222F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</w:t>
      </w:r>
      <w:r w:rsidR="00D4502C">
        <w:rPr>
          <w:rFonts w:ascii="Times New Roman" w:hAnsi="Times New Roman" w:cs="Times New Roman"/>
          <w:sz w:val="28"/>
          <w:szCs w:val="28"/>
        </w:rPr>
        <w:t xml:space="preserve"> как и в обычном поезде можно встретить людей разных характеров и профессий, так и в данном </w:t>
      </w:r>
      <w:r w:rsidR="00614B2D">
        <w:rPr>
          <w:rFonts w:ascii="Times New Roman" w:hAnsi="Times New Roman" w:cs="Times New Roman"/>
          <w:sz w:val="28"/>
          <w:szCs w:val="28"/>
        </w:rPr>
        <w:t>туристическом поезде</w:t>
      </w:r>
      <w:r w:rsidR="00D4502C">
        <w:rPr>
          <w:rFonts w:ascii="Times New Roman" w:hAnsi="Times New Roman" w:cs="Times New Roman"/>
          <w:sz w:val="28"/>
          <w:szCs w:val="28"/>
        </w:rPr>
        <w:t xml:space="preserve"> в качестве пассажиров едут </w:t>
      </w:r>
      <w:r>
        <w:rPr>
          <w:rFonts w:ascii="Times New Roman" w:hAnsi="Times New Roman" w:cs="Times New Roman"/>
          <w:sz w:val="28"/>
          <w:szCs w:val="28"/>
        </w:rPr>
        <w:t xml:space="preserve">экскурсоводы, фотографы, писатели-публицисты, </w:t>
      </w:r>
      <w:r w:rsidR="00D4502C">
        <w:rPr>
          <w:rFonts w:ascii="Times New Roman" w:hAnsi="Times New Roman" w:cs="Times New Roman"/>
          <w:sz w:val="28"/>
          <w:szCs w:val="28"/>
        </w:rPr>
        <w:t xml:space="preserve">музыканты, танцоры, массовики-затейники, репортёры и т.д. Таланты и возможности каждого будут раскрываться на протяжении всего следования экспресса. </w:t>
      </w:r>
    </w:p>
    <w:p w:rsidR="00222F5D" w:rsidRDefault="006D13EC" w:rsidP="006D13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с</w:t>
      </w:r>
      <w:r w:rsidR="00D4502C">
        <w:rPr>
          <w:rFonts w:ascii="Times New Roman" w:hAnsi="Times New Roman" w:cs="Times New Roman"/>
          <w:sz w:val="28"/>
          <w:szCs w:val="28"/>
        </w:rPr>
        <w:t>мены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02C">
        <w:rPr>
          <w:rFonts w:ascii="Times New Roman" w:hAnsi="Times New Roman" w:cs="Times New Roman"/>
          <w:sz w:val="28"/>
          <w:szCs w:val="28"/>
        </w:rPr>
        <w:t xml:space="preserve">будут работать артистические мастерские, в которых </w:t>
      </w:r>
      <w:r w:rsidR="00F1783A">
        <w:rPr>
          <w:rFonts w:ascii="Times New Roman" w:hAnsi="Times New Roman" w:cs="Times New Roman"/>
          <w:sz w:val="28"/>
          <w:szCs w:val="28"/>
        </w:rPr>
        <w:t>участники</w:t>
      </w:r>
      <w:r w:rsidR="00D4502C">
        <w:rPr>
          <w:rFonts w:ascii="Times New Roman" w:hAnsi="Times New Roman" w:cs="Times New Roman"/>
          <w:sz w:val="28"/>
          <w:szCs w:val="28"/>
        </w:rPr>
        <w:t xml:space="preserve"> программы будут получать навыки вокального, хореографического, </w:t>
      </w:r>
      <w:r w:rsidR="00614B2D">
        <w:rPr>
          <w:rFonts w:ascii="Times New Roman" w:hAnsi="Times New Roman" w:cs="Times New Roman"/>
          <w:sz w:val="28"/>
          <w:szCs w:val="28"/>
        </w:rPr>
        <w:t>декоративно-</w:t>
      </w:r>
      <w:r w:rsidR="00D4502C">
        <w:rPr>
          <w:rFonts w:ascii="Times New Roman" w:hAnsi="Times New Roman" w:cs="Times New Roman"/>
          <w:sz w:val="28"/>
          <w:szCs w:val="28"/>
        </w:rPr>
        <w:t>прикладного мастерства.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790" w:rsidRDefault="0008367C" w:rsidP="008F4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94790">
        <w:rPr>
          <w:rFonts w:ascii="Times New Roman" w:hAnsi="Times New Roman" w:cs="Times New Roman"/>
          <w:sz w:val="28"/>
          <w:szCs w:val="28"/>
        </w:rPr>
        <w:t xml:space="preserve"> конце смены, на закрытии </w:t>
      </w:r>
      <w:r w:rsidR="00614B2D">
        <w:rPr>
          <w:rFonts w:ascii="Times New Roman" w:hAnsi="Times New Roman" w:cs="Times New Roman"/>
          <w:sz w:val="28"/>
          <w:szCs w:val="28"/>
        </w:rPr>
        <w:t>предполагается вручение</w:t>
      </w:r>
      <w:r w:rsidR="00394790">
        <w:rPr>
          <w:rFonts w:ascii="Times New Roman" w:hAnsi="Times New Roman" w:cs="Times New Roman"/>
          <w:sz w:val="28"/>
          <w:szCs w:val="28"/>
        </w:rPr>
        <w:t xml:space="preserve"> </w:t>
      </w:r>
      <w:r w:rsidR="00614B2D">
        <w:rPr>
          <w:rFonts w:ascii="Times New Roman" w:hAnsi="Times New Roman" w:cs="Times New Roman"/>
          <w:sz w:val="28"/>
          <w:szCs w:val="28"/>
        </w:rPr>
        <w:t>наград</w:t>
      </w:r>
      <w:r w:rsidR="00394790">
        <w:rPr>
          <w:rFonts w:ascii="Times New Roman" w:hAnsi="Times New Roman" w:cs="Times New Roman"/>
          <w:sz w:val="28"/>
          <w:szCs w:val="28"/>
        </w:rPr>
        <w:t xml:space="preserve"> Лучшим </w:t>
      </w:r>
      <w:r w:rsidR="00D4502C">
        <w:rPr>
          <w:rFonts w:ascii="Times New Roman" w:hAnsi="Times New Roman" w:cs="Times New Roman"/>
          <w:sz w:val="28"/>
          <w:szCs w:val="28"/>
        </w:rPr>
        <w:t xml:space="preserve">пассажирам </w:t>
      </w:r>
      <w:r w:rsidR="008C0E77">
        <w:rPr>
          <w:rFonts w:ascii="Times New Roman" w:hAnsi="Times New Roman" w:cs="Times New Roman"/>
          <w:sz w:val="28"/>
          <w:szCs w:val="28"/>
        </w:rPr>
        <w:t>тур</w:t>
      </w:r>
      <w:r w:rsidR="00D4502C">
        <w:rPr>
          <w:rFonts w:ascii="Times New Roman" w:hAnsi="Times New Roman" w:cs="Times New Roman"/>
          <w:sz w:val="28"/>
          <w:szCs w:val="28"/>
        </w:rPr>
        <w:t>-экспресса</w:t>
      </w:r>
      <w:r>
        <w:rPr>
          <w:rFonts w:ascii="Times New Roman" w:hAnsi="Times New Roman" w:cs="Times New Roman"/>
          <w:sz w:val="28"/>
          <w:szCs w:val="28"/>
        </w:rPr>
        <w:t xml:space="preserve"> – «Золотой орёл»</w:t>
      </w:r>
      <w:r w:rsidR="00394790">
        <w:rPr>
          <w:rFonts w:ascii="Times New Roman" w:hAnsi="Times New Roman" w:cs="Times New Roman"/>
          <w:sz w:val="28"/>
          <w:szCs w:val="28"/>
        </w:rPr>
        <w:t>.</w:t>
      </w:r>
    </w:p>
    <w:p w:rsidR="0008367C" w:rsidRDefault="0008367C" w:rsidP="00D45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67C">
        <w:rPr>
          <w:rFonts w:ascii="Times New Roman" w:hAnsi="Times New Roman" w:cs="Times New Roman"/>
          <w:sz w:val="28"/>
          <w:szCs w:val="28"/>
        </w:rPr>
        <w:t>Согласно программе</w:t>
      </w:r>
      <w:r w:rsidR="00614B2D">
        <w:rPr>
          <w:rFonts w:ascii="Times New Roman" w:hAnsi="Times New Roman" w:cs="Times New Roman"/>
          <w:sz w:val="28"/>
          <w:szCs w:val="28"/>
        </w:rPr>
        <w:t>,</w:t>
      </w:r>
      <w:r w:rsidRPr="0008367C">
        <w:rPr>
          <w:rFonts w:ascii="Times New Roman" w:hAnsi="Times New Roman" w:cs="Times New Roman"/>
          <w:sz w:val="28"/>
          <w:szCs w:val="28"/>
        </w:rPr>
        <w:t xml:space="preserve"> тур-экспресс «Золотой орёл» движется по станциям от Владивостока до Москвы</w:t>
      </w:r>
      <w:r w:rsidR="004A60CD">
        <w:rPr>
          <w:rFonts w:ascii="Times New Roman" w:hAnsi="Times New Roman" w:cs="Times New Roman"/>
          <w:sz w:val="28"/>
          <w:szCs w:val="28"/>
        </w:rPr>
        <w:t xml:space="preserve">, на пути знакомясь </w:t>
      </w:r>
      <w:r w:rsidR="00614B2D">
        <w:rPr>
          <w:rFonts w:ascii="Times New Roman" w:hAnsi="Times New Roman" w:cs="Times New Roman"/>
          <w:sz w:val="28"/>
          <w:szCs w:val="28"/>
        </w:rPr>
        <w:t xml:space="preserve">с </w:t>
      </w:r>
      <w:r w:rsidR="004A60CD">
        <w:rPr>
          <w:rFonts w:ascii="Times New Roman" w:hAnsi="Times New Roman" w:cs="Times New Roman"/>
          <w:sz w:val="28"/>
          <w:szCs w:val="28"/>
        </w:rPr>
        <w:t xml:space="preserve">культурными обычаями и традициями </w:t>
      </w:r>
      <w:r>
        <w:rPr>
          <w:rFonts w:ascii="Times New Roman" w:hAnsi="Times New Roman" w:cs="Times New Roman"/>
          <w:sz w:val="28"/>
          <w:szCs w:val="28"/>
        </w:rPr>
        <w:t xml:space="preserve">народов, проживающих на территории России. Из Москвы, конечного пункта тура «Золотой орёл», при помощи шапки-невидимки и сапог-скороходов участники оказываются дома, на родной земле, где соприкасаются с культурным наследием народов Югры. </w:t>
      </w:r>
    </w:p>
    <w:p w:rsidR="00B056B1" w:rsidRPr="0008367C" w:rsidRDefault="0008367C" w:rsidP="000836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899" w:rsidRPr="00083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899" w:rsidRPr="0008367C" w:rsidRDefault="0008367C" w:rsidP="00DD3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67C">
        <w:rPr>
          <w:rFonts w:ascii="Times New Roman" w:hAnsi="Times New Roman" w:cs="Times New Roman"/>
          <w:b/>
          <w:sz w:val="28"/>
          <w:szCs w:val="28"/>
        </w:rPr>
        <w:t>МАРШРУТ ЭКСПРЕССА «ЗОЛОТОЙ ОРЁЛ»</w:t>
      </w:r>
    </w:p>
    <w:p w:rsidR="00DD3899" w:rsidRPr="00D4502C" w:rsidRDefault="00DD3899" w:rsidP="00DD3899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86A49" w:rsidRPr="00042139" w:rsidRDefault="0008367C" w:rsidP="0008367C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39">
        <w:rPr>
          <w:rFonts w:ascii="Times New Roman" w:hAnsi="Times New Roman" w:cs="Times New Roman"/>
          <w:sz w:val="28"/>
          <w:szCs w:val="28"/>
        </w:rPr>
        <w:t>Владивосток. Старт</w:t>
      </w:r>
    </w:p>
    <w:p w:rsidR="0008367C" w:rsidRPr="00042139" w:rsidRDefault="0008367C" w:rsidP="0008367C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39">
        <w:rPr>
          <w:rFonts w:ascii="Times New Roman" w:hAnsi="Times New Roman" w:cs="Times New Roman"/>
          <w:sz w:val="28"/>
          <w:szCs w:val="28"/>
        </w:rPr>
        <w:t>Хабаровск</w:t>
      </w:r>
      <w:r w:rsidR="00A75344" w:rsidRPr="00042139">
        <w:rPr>
          <w:rFonts w:ascii="Times New Roman" w:hAnsi="Times New Roman" w:cs="Times New Roman"/>
          <w:sz w:val="28"/>
          <w:szCs w:val="28"/>
        </w:rPr>
        <w:t xml:space="preserve"> (Хабаровский край)</w:t>
      </w:r>
      <w:r w:rsidRPr="00042139">
        <w:rPr>
          <w:rFonts w:ascii="Times New Roman" w:hAnsi="Times New Roman" w:cs="Times New Roman"/>
          <w:sz w:val="28"/>
          <w:szCs w:val="28"/>
        </w:rPr>
        <w:t xml:space="preserve">. </w:t>
      </w:r>
      <w:r w:rsidR="004A60CD">
        <w:rPr>
          <w:rFonts w:ascii="Times New Roman" w:hAnsi="Times New Roman" w:cs="Times New Roman"/>
          <w:sz w:val="28"/>
          <w:szCs w:val="28"/>
        </w:rPr>
        <w:t>Нанайцы</w:t>
      </w:r>
    </w:p>
    <w:p w:rsidR="0008367C" w:rsidRPr="00042139" w:rsidRDefault="00A75344" w:rsidP="0008367C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39">
        <w:rPr>
          <w:rFonts w:ascii="Times New Roman" w:hAnsi="Times New Roman" w:cs="Times New Roman"/>
          <w:sz w:val="28"/>
          <w:szCs w:val="28"/>
        </w:rPr>
        <w:t xml:space="preserve">Улан-батор (Монголия). </w:t>
      </w:r>
      <w:r w:rsidR="004A60CD">
        <w:rPr>
          <w:rFonts w:ascii="Times New Roman" w:hAnsi="Times New Roman" w:cs="Times New Roman"/>
          <w:sz w:val="28"/>
          <w:szCs w:val="28"/>
        </w:rPr>
        <w:t>Халха-монголы</w:t>
      </w:r>
    </w:p>
    <w:p w:rsidR="00A75344" w:rsidRPr="00042139" w:rsidRDefault="00A75344" w:rsidP="00A75344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39">
        <w:rPr>
          <w:rFonts w:ascii="Times New Roman" w:hAnsi="Times New Roman" w:cs="Times New Roman"/>
          <w:sz w:val="28"/>
          <w:szCs w:val="28"/>
        </w:rPr>
        <w:t xml:space="preserve"> Иркутск. Озеро Байкал. </w:t>
      </w:r>
      <w:r w:rsidR="004A60CD">
        <w:rPr>
          <w:rFonts w:ascii="Times New Roman" w:hAnsi="Times New Roman" w:cs="Times New Roman"/>
          <w:sz w:val="28"/>
          <w:szCs w:val="28"/>
        </w:rPr>
        <w:t>Буряты</w:t>
      </w:r>
    </w:p>
    <w:p w:rsidR="00A75344" w:rsidRPr="00042139" w:rsidRDefault="00A75344" w:rsidP="00A75344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39">
        <w:rPr>
          <w:rFonts w:ascii="Times New Roman" w:hAnsi="Times New Roman" w:cs="Times New Roman"/>
          <w:sz w:val="28"/>
          <w:szCs w:val="28"/>
        </w:rPr>
        <w:t xml:space="preserve">Барнаул (Алтайский край). </w:t>
      </w:r>
      <w:r w:rsidR="004A60CD">
        <w:rPr>
          <w:rFonts w:ascii="Times New Roman" w:hAnsi="Times New Roman" w:cs="Times New Roman"/>
          <w:sz w:val="28"/>
          <w:szCs w:val="28"/>
        </w:rPr>
        <w:t>Алтайцы</w:t>
      </w:r>
      <w:r w:rsidRPr="00042139">
        <w:rPr>
          <w:rFonts w:ascii="Times New Roman" w:hAnsi="Times New Roman" w:cs="Times New Roman"/>
          <w:sz w:val="28"/>
          <w:szCs w:val="28"/>
        </w:rPr>
        <w:t xml:space="preserve"> (тюркские народы)</w:t>
      </w:r>
    </w:p>
    <w:p w:rsidR="00A75344" w:rsidRPr="00042139" w:rsidRDefault="00A75344" w:rsidP="00A75344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39">
        <w:rPr>
          <w:rFonts w:ascii="Times New Roman" w:hAnsi="Times New Roman" w:cs="Times New Roman"/>
          <w:sz w:val="28"/>
          <w:szCs w:val="28"/>
        </w:rPr>
        <w:t>Екатеринбург-Уфа. (Башкирия). Культура башкирского народа</w:t>
      </w:r>
    </w:p>
    <w:p w:rsidR="00A75344" w:rsidRPr="00042139" w:rsidRDefault="00A75344" w:rsidP="00A75344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39">
        <w:rPr>
          <w:rFonts w:ascii="Times New Roman" w:hAnsi="Times New Roman" w:cs="Times New Roman"/>
          <w:sz w:val="28"/>
          <w:szCs w:val="28"/>
        </w:rPr>
        <w:t xml:space="preserve">Казань (Татарстан) </w:t>
      </w:r>
      <w:r w:rsidR="004A60CD">
        <w:rPr>
          <w:rFonts w:ascii="Times New Roman" w:hAnsi="Times New Roman" w:cs="Times New Roman"/>
          <w:sz w:val="28"/>
          <w:szCs w:val="28"/>
        </w:rPr>
        <w:t>татары</w:t>
      </w:r>
    </w:p>
    <w:p w:rsidR="00A75344" w:rsidRPr="00042139" w:rsidRDefault="00A75344" w:rsidP="00A75344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39">
        <w:rPr>
          <w:rFonts w:ascii="Times New Roman" w:hAnsi="Times New Roman" w:cs="Times New Roman"/>
          <w:sz w:val="28"/>
          <w:szCs w:val="28"/>
        </w:rPr>
        <w:lastRenderedPageBreak/>
        <w:t xml:space="preserve">Москва (столица России). </w:t>
      </w:r>
      <w:r w:rsidR="004A60CD">
        <w:rPr>
          <w:rFonts w:ascii="Times New Roman" w:hAnsi="Times New Roman" w:cs="Times New Roman"/>
          <w:sz w:val="28"/>
          <w:szCs w:val="28"/>
        </w:rPr>
        <w:t>Русские, белоруссы, украинцы.</w:t>
      </w:r>
    </w:p>
    <w:p w:rsidR="0008367C" w:rsidRDefault="00A75344" w:rsidP="00042139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39">
        <w:rPr>
          <w:rFonts w:ascii="Times New Roman" w:hAnsi="Times New Roman" w:cs="Times New Roman"/>
          <w:sz w:val="28"/>
          <w:szCs w:val="28"/>
        </w:rPr>
        <w:t>Ю</w:t>
      </w:r>
      <w:r w:rsidR="00042139" w:rsidRPr="00042139">
        <w:rPr>
          <w:rFonts w:ascii="Times New Roman" w:hAnsi="Times New Roman" w:cs="Times New Roman"/>
          <w:sz w:val="28"/>
          <w:szCs w:val="28"/>
        </w:rPr>
        <w:t>гра. Культура ханты и манси</w:t>
      </w:r>
      <w:r w:rsidRPr="000421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E22" w:rsidRDefault="00234E22" w:rsidP="00234E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E22" w:rsidRDefault="00234E22" w:rsidP="00234E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хоре реализации Проекта будут запущены два творческих проекта:</w:t>
      </w:r>
    </w:p>
    <w:p w:rsidR="00234E22" w:rsidRDefault="00234E22" w:rsidP="00234E22">
      <w:pPr>
        <w:pStyle w:val="a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«Песнь туриста». Работа вокальной студии. Включает в себя изучение и исполнение песен о путешествиях, о лете, радости, хорошем настроении и мире.</w:t>
      </w:r>
    </w:p>
    <w:p w:rsidR="00234E22" w:rsidRPr="00234E22" w:rsidRDefault="00234E22" w:rsidP="00234E22">
      <w:pPr>
        <w:pStyle w:val="a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«Россия туристическая» Работа твоческой мастерской по декоративно-прикладному искусству с последующей выставкой наиболее ярких работ на закрытии смены. </w:t>
      </w:r>
    </w:p>
    <w:p w:rsidR="00614B2D" w:rsidRDefault="00614B2D" w:rsidP="00795EDE">
      <w:pPr>
        <w:spacing w:after="0" w:line="360" w:lineRule="auto"/>
        <w:rPr>
          <w:rStyle w:val="10"/>
          <w:rFonts w:ascii="Times New Roman" w:hAnsi="Times New Roman" w:cs="Times New Roman"/>
          <w:color w:val="auto"/>
        </w:rPr>
      </w:pPr>
    </w:p>
    <w:p w:rsidR="00394790" w:rsidRPr="0088545A" w:rsidRDefault="00B056B1" w:rsidP="0088545A">
      <w:pPr>
        <w:pStyle w:val="1"/>
        <w:jc w:val="center"/>
        <w:rPr>
          <w:rFonts w:ascii="Times New Roman" w:hAnsi="Times New Roman" w:cs="Times New Roman"/>
          <w:b w:val="0"/>
        </w:rPr>
      </w:pPr>
      <w:bookmarkStart w:id="13" w:name="_Toc119161552"/>
      <w:r w:rsidRPr="0088545A">
        <w:rPr>
          <w:rStyle w:val="10"/>
          <w:rFonts w:ascii="Times New Roman" w:hAnsi="Times New Roman" w:cs="Times New Roman"/>
          <w:b/>
          <w:color w:val="auto"/>
        </w:rPr>
        <w:t>Этапы реализации</w:t>
      </w:r>
      <w:r w:rsidR="00394790" w:rsidRPr="0088545A">
        <w:rPr>
          <w:rStyle w:val="10"/>
          <w:rFonts w:ascii="Times New Roman" w:hAnsi="Times New Roman" w:cs="Times New Roman"/>
          <w:b/>
          <w:color w:val="auto"/>
        </w:rPr>
        <w:t xml:space="preserve"> программы</w:t>
      </w:r>
      <w:r w:rsidR="00394790" w:rsidRPr="0088545A">
        <w:rPr>
          <w:rFonts w:ascii="Times New Roman" w:hAnsi="Times New Roman" w:cs="Times New Roman"/>
          <w:b w:val="0"/>
        </w:rPr>
        <w:t>.</w:t>
      </w:r>
      <w:bookmarkEnd w:id="13"/>
    </w:p>
    <w:p w:rsidR="00281A0B" w:rsidRPr="00394790" w:rsidRDefault="00281A0B" w:rsidP="00394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790" w:rsidRPr="008246A1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46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 этап. Подготовительный </w:t>
      </w:r>
      <w:r w:rsidR="00B056B1" w:rsidRPr="008246A1">
        <w:rPr>
          <w:rFonts w:ascii="Times New Roman" w:eastAsia="Times New Roman" w:hAnsi="Times New Roman" w:cs="Times New Roman"/>
          <w:b/>
          <w:bCs/>
          <w:sz w:val="28"/>
          <w:szCs w:val="28"/>
        </w:rPr>
        <w:t>– апрель</w:t>
      </w:r>
      <w:r w:rsidRPr="008246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май</w:t>
      </w:r>
    </w:p>
    <w:p w:rsidR="00394790" w:rsidRPr="008246A1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46A1">
        <w:rPr>
          <w:rFonts w:ascii="Times New Roman" w:eastAsia="Times New Roman" w:hAnsi="Times New Roman" w:cs="Times New Roman"/>
          <w:sz w:val="28"/>
          <w:szCs w:val="28"/>
        </w:rPr>
        <w:t>Этот этап характеризуется тем, что за 2 месяца до открытия пришкольного летнего оздоровительного лагеря начинается подготовка к летнему сезону. Деятельностью этого этапа является:</w:t>
      </w:r>
    </w:p>
    <w:p w:rsidR="00394790" w:rsidRPr="00905C57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6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участие в семинарах и мастер-классах по вопросам проектирования программ</w:t>
      </w:r>
      <w:r w:rsidR="00281A0B">
        <w:rPr>
          <w:rFonts w:ascii="Times New Roman" w:eastAsia="Times New Roman" w:hAnsi="Times New Roman" w:cs="Times New Roman"/>
          <w:sz w:val="28"/>
          <w:szCs w:val="28"/>
        </w:rPr>
        <w:t xml:space="preserve"> для пришкольных оздоровительных лагерей</w:t>
      </w:r>
      <w:r w:rsidRPr="008246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81A0B" w:rsidRPr="00281A0B" w:rsidRDefault="00281A0B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A0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предварительное </w:t>
      </w:r>
      <w:r w:rsidRPr="00E720A8">
        <w:rPr>
          <w:rFonts w:ascii="Times New Roman" w:eastAsia="Times New Roman" w:hAnsi="Times New Roman" w:cs="Times New Roman"/>
          <w:sz w:val="28"/>
          <w:szCs w:val="28"/>
        </w:rPr>
        <w:t xml:space="preserve">анкетирование детей </w:t>
      </w:r>
      <w:r>
        <w:rPr>
          <w:rFonts w:ascii="Times New Roman" w:eastAsia="Times New Roman" w:hAnsi="Times New Roman" w:cs="Times New Roman"/>
          <w:sz w:val="28"/>
          <w:szCs w:val="28"/>
        </w:rPr>
        <w:t>с целью выявления пожеланий и предложений в проведении смены;</w:t>
      </w:r>
    </w:p>
    <w:p w:rsidR="00394790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246A1">
        <w:rPr>
          <w:rFonts w:ascii="Times New Roman" w:eastAsia="Times New Roman" w:hAnsi="Times New Roman" w:cs="Times New Roman"/>
          <w:sz w:val="28"/>
          <w:szCs w:val="28"/>
        </w:rPr>
        <w:t>разработка программы деятельности пришкольного летнего оздоровительного   лагеря с дневным пребыванием детей «</w:t>
      </w:r>
      <w:r w:rsidR="00281A0B">
        <w:rPr>
          <w:rFonts w:ascii="Times New Roman" w:eastAsia="Times New Roman" w:hAnsi="Times New Roman" w:cs="Times New Roman"/>
          <w:sz w:val="28"/>
          <w:szCs w:val="28"/>
        </w:rPr>
        <w:t>Парк культуры им. Творчества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394790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23B21">
        <w:rPr>
          <w:rFonts w:ascii="Times New Roman" w:eastAsia="Times New Roman" w:hAnsi="Times New Roman" w:cs="Times New Roman"/>
          <w:sz w:val="28"/>
          <w:szCs w:val="28"/>
        </w:rPr>
        <w:t>подготовка методического материала для работников лагеря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4790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CA5">
        <w:rPr>
          <w:rFonts w:ascii="Times New Roman" w:eastAsia="Times New Roman" w:hAnsi="Times New Roman" w:cs="Times New Roman"/>
          <w:sz w:val="28"/>
          <w:szCs w:val="28"/>
        </w:rPr>
        <w:t>- составление необходимой документации для деятельности лагеря (план-сетка, положение, должностные обязанности, инструкции т.д.</w:t>
      </w:r>
      <w:r w:rsidR="00281A0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94790" w:rsidRPr="00A90F66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0F66">
        <w:rPr>
          <w:rFonts w:ascii="Times New Roman" w:eastAsia="Times New Roman" w:hAnsi="Times New Roman" w:cs="Times New Roman"/>
          <w:b/>
          <w:bCs/>
          <w:sz w:val="28"/>
          <w:szCs w:val="28"/>
        </w:rPr>
        <w:t>II этап. О</w:t>
      </w:r>
      <w:r w:rsidR="00281A0B">
        <w:rPr>
          <w:rFonts w:ascii="Times New Roman" w:eastAsia="Times New Roman" w:hAnsi="Times New Roman" w:cs="Times New Roman"/>
          <w:b/>
          <w:bCs/>
          <w:sz w:val="28"/>
          <w:szCs w:val="28"/>
        </w:rPr>
        <w:t>сновной</w:t>
      </w:r>
      <w:r w:rsidR="00281A0B" w:rsidRPr="00281A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1A0B">
        <w:rPr>
          <w:rFonts w:ascii="Times New Roman" w:eastAsia="Times New Roman" w:hAnsi="Times New Roman" w:cs="Times New Roman"/>
          <w:sz w:val="28"/>
          <w:szCs w:val="28"/>
        </w:rPr>
        <w:t>(реализация педагогической идеи программы)</w:t>
      </w:r>
    </w:p>
    <w:p w:rsidR="00394790" w:rsidRPr="00A90F66" w:rsidRDefault="00281A0B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394790" w:rsidRPr="00A90F66">
        <w:rPr>
          <w:rFonts w:ascii="Times New Roman" w:eastAsia="Times New Roman" w:hAnsi="Times New Roman" w:cs="Times New Roman"/>
          <w:sz w:val="28"/>
          <w:szCs w:val="28"/>
        </w:rPr>
        <w:t>еятельностью этого этапа является:</w:t>
      </w:r>
    </w:p>
    <w:p w:rsidR="00394790" w:rsidRPr="00A90F66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F66">
        <w:rPr>
          <w:rFonts w:ascii="Times New Roman" w:eastAsia="Times New Roman" w:hAnsi="Times New Roman" w:cs="Times New Roman"/>
          <w:sz w:val="28"/>
          <w:szCs w:val="28"/>
        </w:rPr>
        <w:lastRenderedPageBreak/>
        <w:t>- встреча детей, проведение диагностики по выявлению лидерских, организаторских и творческих способностей;</w:t>
      </w:r>
    </w:p>
    <w:p w:rsidR="00394790" w:rsidRPr="00A90F66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F66">
        <w:rPr>
          <w:rFonts w:ascii="Times New Roman" w:eastAsia="Times New Roman" w:hAnsi="Times New Roman" w:cs="Times New Roman"/>
          <w:sz w:val="28"/>
          <w:szCs w:val="28"/>
        </w:rPr>
        <w:t>- запуск программы «</w:t>
      </w:r>
      <w:r w:rsidR="00234E22">
        <w:rPr>
          <w:rFonts w:ascii="Times New Roman" w:eastAsia="Times New Roman" w:hAnsi="Times New Roman" w:cs="Times New Roman"/>
          <w:sz w:val="28"/>
          <w:szCs w:val="28"/>
        </w:rPr>
        <w:t>Тур</w:t>
      </w:r>
      <w:r w:rsidR="005B761E">
        <w:rPr>
          <w:rFonts w:ascii="Times New Roman" w:eastAsia="Times New Roman" w:hAnsi="Times New Roman" w:cs="Times New Roman"/>
          <w:sz w:val="28"/>
          <w:szCs w:val="28"/>
        </w:rPr>
        <w:t>-экспресс</w:t>
      </w:r>
      <w:r w:rsidR="00234E22">
        <w:rPr>
          <w:rFonts w:ascii="Times New Roman" w:eastAsia="Times New Roman" w:hAnsi="Times New Roman" w:cs="Times New Roman"/>
          <w:sz w:val="28"/>
          <w:szCs w:val="28"/>
        </w:rPr>
        <w:t xml:space="preserve"> – Золотой орёл</w:t>
      </w:r>
      <w:r w:rsidRPr="00A90F6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394790" w:rsidRPr="00A90F66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F66">
        <w:rPr>
          <w:rFonts w:ascii="Times New Roman" w:eastAsia="Times New Roman" w:hAnsi="Times New Roman" w:cs="Times New Roman"/>
          <w:sz w:val="28"/>
          <w:szCs w:val="28"/>
        </w:rPr>
        <w:t>- знакомство с правилами жизнедеятельности лагеря.</w:t>
      </w:r>
    </w:p>
    <w:p w:rsidR="00394790" w:rsidRPr="0004384D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84D">
        <w:rPr>
          <w:rFonts w:ascii="Times New Roman" w:eastAsia="Times New Roman" w:hAnsi="Times New Roman" w:cs="Times New Roman"/>
          <w:sz w:val="28"/>
          <w:szCs w:val="28"/>
        </w:rPr>
        <w:t>- вовлечение детей в различные виды коллективно</w:t>
      </w:r>
      <w:r w:rsidR="00472D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84D">
        <w:rPr>
          <w:rFonts w:ascii="Times New Roman" w:eastAsia="Times New Roman" w:hAnsi="Times New Roman" w:cs="Times New Roman"/>
          <w:sz w:val="28"/>
          <w:szCs w:val="28"/>
        </w:rPr>
        <w:t>- творческих дел</w:t>
      </w:r>
      <w:r w:rsidR="00472D61">
        <w:rPr>
          <w:rFonts w:ascii="Times New Roman" w:eastAsia="Times New Roman" w:hAnsi="Times New Roman" w:cs="Times New Roman"/>
          <w:sz w:val="28"/>
          <w:szCs w:val="28"/>
        </w:rPr>
        <w:t xml:space="preserve"> для развития нравственно-эстетического воспитания</w:t>
      </w:r>
      <w:r w:rsidRPr="0004384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4790" w:rsidRPr="0004384D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84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56B1" w:rsidRPr="0004384D">
        <w:rPr>
          <w:rFonts w:ascii="Times New Roman" w:eastAsia="Times New Roman" w:hAnsi="Times New Roman" w:cs="Times New Roman"/>
          <w:sz w:val="28"/>
          <w:szCs w:val="28"/>
        </w:rPr>
        <w:t>работа детских</w:t>
      </w:r>
      <w:r w:rsidRPr="0004384D">
        <w:rPr>
          <w:rFonts w:ascii="Times New Roman" w:eastAsia="Times New Roman" w:hAnsi="Times New Roman" w:cs="Times New Roman"/>
          <w:sz w:val="28"/>
          <w:szCs w:val="28"/>
        </w:rPr>
        <w:t xml:space="preserve"> объединений по интересам и творческих мастерских.</w:t>
      </w:r>
    </w:p>
    <w:p w:rsidR="00795EDE" w:rsidRPr="005A040F" w:rsidRDefault="00795EDE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</w:p>
    <w:p w:rsidR="00394790" w:rsidRPr="004E0316" w:rsidRDefault="00281A0B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III</w:t>
      </w:r>
      <w:r w:rsidR="00394790" w:rsidRPr="004E0316">
        <w:rPr>
          <w:rFonts w:ascii="Times New Roman" w:eastAsia="Times New Roman" w:hAnsi="Times New Roman" w:cs="Times New Roman"/>
          <w:b/>
          <w:bCs/>
          <w:sz w:val="28"/>
        </w:rPr>
        <w:t xml:space="preserve"> этап. Аналитический </w:t>
      </w:r>
    </w:p>
    <w:p w:rsidR="00394790" w:rsidRPr="00E720A8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A8">
        <w:rPr>
          <w:rFonts w:ascii="Times New Roman" w:eastAsia="Times New Roman" w:hAnsi="Times New Roman" w:cs="Times New Roman"/>
          <w:sz w:val="28"/>
          <w:szCs w:val="28"/>
        </w:rPr>
        <w:t xml:space="preserve">Основной идеей этого этапа является: </w:t>
      </w:r>
    </w:p>
    <w:p w:rsidR="00394790" w:rsidRPr="00E720A8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A8">
        <w:rPr>
          <w:rFonts w:ascii="Times New Roman" w:eastAsia="Times New Roman" w:hAnsi="Times New Roman" w:cs="Times New Roman"/>
          <w:sz w:val="28"/>
          <w:szCs w:val="28"/>
        </w:rPr>
        <w:t>- подведение итогов смены;</w:t>
      </w:r>
    </w:p>
    <w:p w:rsidR="00394790" w:rsidRPr="00E720A8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A8">
        <w:rPr>
          <w:rFonts w:ascii="Times New Roman" w:eastAsia="Times New Roman" w:hAnsi="Times New Roman" w:cs="Times New Roman"/>
          <w:sz w:val="28"/>
          <w:szCs w:val="28"/>
        </w:rPr>
        <w:t>- анкетирование детей в конце лагерной смены;</w:t>
      </w:r>
    </w:p>
    <w:p w:rsidR="00394790" w:rsidRPr="00E720A8" w:rsidRDefault="00394790" w:rsidP="00281A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A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56B1" w:rsidRPr="00E720A8">
        <w:rPr>
          <w:rFonts w:ascii="Times New Roman" w:eastAsia="Times New Roman" w:hAnsi="Times New Roman" w:cs="Times New Roman"/>
          <w:sz w:val="28"/>
          <w:szCs w:val="28"/>
        </w:rPr>
        <w:t>презентация проектов</w:t>
      </w:r>
      <w:r w:rsidRPr="00E720A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деятельности;</w:t>
      </w:r>
    </w:p>
    <w:p w:rsidR="006819CA" w:rsidRPr="00795EDE" w:rsidRDefault="00394790" w:rsidP="00795E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A8">
        <w:rPr>
          <w:rFonts w:ascii="Times New Roman" w:eastAsia="Times New Roman" w:hAnsi="Times New Roman" w:cs="Times New Roman"/>
          <w:sz w:val="28"/>
          <w:szCs w:val="28"/>
        </w:rPr>
        <w:t xml:space="preserve">- анализ предложений детьми, родителями, педагогами, внесенными по деятельности летнего </w:t>
      </w:r>
      <w:r w:rsidR="00CC1D2C">
        <w:rPr>
          <w:rFonts w:ascii="Times New Roman" w:eastAsia="Times New Roman" w:hAnsi="Times New Roman" w:cs="Times New Roman"/>
          <w:sz w:val="28"/>
          <w:szCs w:val="28"/>
        </w:rPr>
        <w:t>дворового клуба</w:t>
      </w:r>
      <w:r w:rsidRPr="00E720A8">
        <w:rPr>
          <w:rFonts w:ascii="Times New Roman" w:eastAsia="Times New Roman" w:hAnsi="Times New Roman" w:cs="Times New Roman"/>
          <w:sz w:val="28"/>
          <w:szCs w:val="28"/>
        </w:rPr>
        <w:t xml:space="preserve"> в будущем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14" w:name="_Toc412636945"/>
    </w:p>
    <w:p w:rsidR="00FC1C9B" w:rsidRPr="0088545A" w:rsidRDefault="00FC1C9B" w:rsidP="006819C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5" w:name="_Toc119161553"/>
      <w:r w:rsidRPr="0088545A">
        <w:rPr>
          <w:rFonts w:ascii="Times New Roman" w:hAnsi="Times New Roman" w:cs="Times New Roman"/>
          <w:color w:val="auto"/>
        </w:rPr>
        <w:t>Кадровое обеспечение программы</w:t>
      </w:r>
      <w:bookmarkEnd w:id="14"/>
      <w:bookmarkEnd w:id="15"/>
    </w:p>
    <w:p w:rsidR="00FC1C9B" w:rsidRPr="008D35FF" w:rsidRDefault="00FC1C9B" w:rsidP="00FC1C9B"/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5989"/>
        <w:gridCol w:w="2268"/>
      </w:tblGrid>
      <w:tr w:rsidR="00DD3899" w:rsidRPr="006819CA" w:rsidTr="00DD3899">
        <w:tc>
          <w:tcPr>
            <w:tcW w:w="498" w:type="dxa"/>
          </w:tcPr>
          <w:p w:rsidR="00DD3899" w:rsidRPr="006819CA" w:rsidRDefault="00DD3899" w:rsidP="00396E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89" w:type="dxa"/>
          </w:tcPr>
          <w:p w:rsidR="00DD3899" w:rsidRPr="006819CA" w:rsidRDefault="00DD3899" w:rsidP="00396E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268" w:type="dxa"/>
          </w:tcPr>
          <w:p w:rsidR="00DD3899" w:rsidRPr="006819CA" w:rsidRDefault="00DD3899" w:rsidP="00396E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человек</w:t>
            </w:r>
          </w:p>
        </w:tc>
      </w:tr>
      <w:tr w:rsidR="00DD3899" w:rsidRPr="006819CA" w:rsidTr="00DD3899">
        <w:tc>
          <w:tcPr>
            <w:tcW w:w="498" w:type="dxa"/>
          </w:tcPr>
          <w:p w:rsidR="00DD3899" w:rsidRPr="006A38D3" w:rsidRDefault="00DD3899" w:rsidP="00396EEE">
            <w:pPr>
              <w:rPr>
                <w:rFonts w:ascii="Times New Roman" w:hAnsi="Times New Roman" w:cs="Times New Roman"/>
              </w:rPr>
            </w:pPr>
            <w:r w:rsidRPr="006A38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89" w:type="dxa"/>
          </w:tcPr>
          <w:p w:rsidR="00DD3899" w:rsidRPr="006819CA" w:rsidRDefault="00DD3899" w:rsidP="00396EEE"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  <w:tc>
          <w:tcPr>
            <w:tcW w:w="2268" w:type="dxa"/>
          </w:tcPr>
          <w:p w:rsidR="00DD3899" w:rsidRPr="006819CA" w:rsidRDefault="00DD3899" w:rsidP="00396EEE"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3899" w:rsidRPr="006819CA" w:rsidTr="00DD3899">
        <w:tc>
          <w:tcPr>
            <w:tcW w:w="498" w:type="dxa"/>
          </w:tcPr>
          <w:p w:rsidR="00DD3899" w:rsidRPr="006A38D3" w:rsidRDefault="00DD3899" w:rsidP="00396EEE">
            <w:pPr>
              <w:rPr>
                <w:rFonts w:ascii="Times New Roman" w:hAnsi="Times New Roman" w:cs="Times New Roman"/>
              </w:rPr>
            </w:pPr>
            <w:r w:rsidRPr="006A38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89" w:type="dxa"/>
          </w:tcPr>
          <w:p w:rsidR="00DD3899" w:rsidRPr="006819CA" w:rsidRDefault="00DD3899" w:rsidP="00396EEE"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268" w:type="dxa"/>
          </w:tcPr>
          <w:p w:rsidR="00DD3899" w:rsidRPr="006819CA" w:rsidRDefault="00DD3899" w:rsidP="00396EEE"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19CA" w:rsidRPr="006819CA" w:rsidTr="00FD45DF">
        <w:tc>
          <w:tcPr>
            <w:tcW w:w="498" w:type="dxa"/>
          </w:tcPr>
          <w:p w:rsidR="006819CA" w:rsidRPr="006A38D3" w:rsidRDefault="006819CA" w:rsidP="00FD45DF">
            <w:pPr>
              <w:rPr>
                <w:rFonts w:ascii="Times New Roman" w:hAnsi="Times New Roman" w:cs="Times New Roman"/>
              </w:rPr>
            </w:pPr>
            <w:r w:rsidRPr="006A38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89" w:type="dxa"/>
          </w:tcPr>
          <w:p w:rsidR="006819CA" w:rsidRPr="006819CA" w:rsidRDefault="006819CA" w:rsidP="00FD4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268" w:type="dxa"/>
          </w:tcPr>
          <w:p w:rsidR="006819CA" w:rsidRPr="006819CA" w:rsidRDefault="006819CA" w:rsidP="00FD4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3899" w:rsidRPr="006819CA" w:rsidTr="00DD3899">
        <w:tc>
          <w:tcPr>
            <w:tcW w:w="498" w:type="dxa"/>
          </w:tcPr>
          <w:p w:rsidR="00DD3899" w:rsidRPr="006A38D3" w:rsidRDefault="006F1653" w:rsidP="00396EEE">
            <w:pPr>
              <w:rPr>
                <w:rFonts w:ascii="Times New Roman" w:hAnsi="Times New Roman" w:cs="Times New Roman"/>
              </w:rPr>
            </w:pPr>
            <w:r w:rsidRPr="006A38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89" w:type="dxa"/>
          </w:tcPr>
          <w:p w:rsidR="00DD3899" w:rsidRPr="006819CA" w:rsidRDefault="00DD3899" w:rsidP="0039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2268" w:type="dxa"/>
          </w:tcPr>
          <w:p w:rsidR="00DD3899" w:rsidRPr="006819CA" w:rsidRDefault="00DD3899" w:rsidP="0039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3899" w:rsidRPr="006819CA" w:rsidTr="00DD3899">
        <w:tc>
          <w:tcPr>
            <w:tcW w:w="498" w:type="dxa"/>
          </w:tcPr>
          <w:p w:rsidR="00DD3899" w:rsidRPr="006A38D3" w:rsidRDefault="006F1653" w:rsidP="00396EEE">
            <w:pPr>
              <w:rPr>
                <w:rFonts w:ascii="Times New Roman" w:hAnsi="Times New Roman" w:cs="Times New Roman"/>
              </w:rPr>
            </w:pPr>
            <w:r w:rsidRPr="006A38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89" w:type="dxa"/>
          </w:tcPr>
          <w:p w:rsidR="00DD3899" w:rsidRPr="006819CA" w:rsidRDefault="00DD3899" w:rsidP="0039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2268" w:type="dxa"/>
          </w:tcPr>
          <w:p w:rsidR="00DD3899" w:rsidRPr="006819CA" w:rsidRDefault="00DD3899" w:rsidP="0039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3899" w:rsidTr="00DD3899">
        <w:tc>
          <w:tcPr>
            <w:tcW w:w="498" w:type="dxa"/>
          </w:tcPr>
          <w:p w:rsidR="00DD3899" w:rsidRPr="006A38D3" w:rsidRDefault="006F1653" w:rsidP="00396EEE">
            <w:pPr>
              <w:rPr>
                <w:rFonts w:ascii="Times New Roman" w:hAnsi="Times New Roman" w:cs="Times New Roman"/>
              </w:rPr>
            </w:pPr>
            <w:r w:rsidRPr="006A38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89" w:type="dxa"/>
          </w:tcPr>
          <w:p w:rsidR="00DD3899" w:rsidRPr="006819CA" w:rsidRDefault="00DD3899" w:rsidP="0039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sz w:val="28"/>
                <w:szCs w:val="28"/>
              </w:rPr>
              <w:t xml:space="preserve">Тех.персонал    </w:t>
            </w:r>
          </w:p>
        </w:tc>
        <w:tc>
          <w:tcPr>
            <w:tcW w:w="2268" w:type="dxa"/>
          </w:tcPr>
          <w:p w:rsidR="00DD3899" w:rsidRDefault="00DD3899" w:rsidP="0039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C1C9B" w:rsidRDefault="00FC1C9B" w:rsidP="00FC1C9B"/>
    <w:p w:rsidR="00FC1C9B" w:rsidRDefault="00FC1C9B" w:rsidP="00FC1C9B"/>
    <w:p w:rsidR="00CC1D2C" w:rsidRDefault="00CC1D2C" w:rsidP="00B056B1">
      <w:pPr>
        <w:keepNext/>
        <w:keepLines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C1D2C" w:rsidRDefault="00CC1D2C" w:rsidP="00CC1D2C">
      <w:pPr>
        <w:rPr>
          <w:rFonts w:eastAsiaTheme="majorEastAsia"/>
        </w:rPr>
      </w:pPr>
    </w:p>
    <w:p w:rsidR="00CC1D2C" w:rsidRDefault="00CC1D2C" w:rsidP="00CC1D2C">
      <w:pPr>
        <w:rPr>
          <w:rFonts w:eastAsiaTheme="majorEastAsia"/>
        </w:rPr>
      </w:pPr>
    </w:p>
    <w:p w:rsidR="00CC1D2C" w:rsidRDefault="00CC1D2C" w:rsidP="00CC1D2C">
      <w:pPr>
        <w:rPr>
          <w:rFonts w:eastAsiaTheme="majorEastAsia"/>
        </w:rPr>
      </w:pPr>
    </w:p>
    <w:p w:rsidR="00B056B1" w:rsidRPr="0088545A" w:rsidRDefault="00B056B1" w:rsidP="0088545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6" w:name="_Toc119161554"/>
      <w:r w:rsidRPr="0088545A">
        <w:rPr>
          <w:rFonts w:ascii="Times New Roman" w:hAnsi="Times New Roman" w:cs="Times New Roman"/>
          <w:color w:val="auto"/>
        </w:rPr>
        <w:lastRenderedPageBreak/>
        <w:t>Информационно-методическое обеспечение программы</w:t>
      </w:r>
      <w:bookmarkEnd w:id="16"/>
    </w:p>
    <w:p w:rsidR="00B056B1" w:rsidRPr="0088545A" w:rsidRDefault="00B056B1" w:rsidP="0088545A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B056B1" w:rsidRPr="00B056B1" w:rsidRDefault="00B056B1" w:rsidP="00B056B1">
      <w:pPr>
        <w:numPr>
          <w:ilvl w:val="0"/>
          <w:numId w:val="8"/>
        </w:numPr>
        <w:spacing w:after="0" w:line="360" w:lineRule="auto"/>
        <w:ind w:left="0" w:firstLine="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056B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программы работы летне</w:t>
      </w:r>
      <w:r w:rsidR="00CC1D2C">
        <w:rPr>
          <w:rFonts w:ascii="Times New Roman" w:eastAsiaTheme="minorHAnsi" w:hAnsi="Times New Roman" w:cs="Times New Roman"/>
          <w:sz w:val="28"/>
          <w:szCs w:val="28"/>
          <w:lang w:eastAsia="en-US"/>
        </w:rPr>
        <w:t>го дворового клуба</w:t>
      </w:r>
      <w:r w:rsidRPr="00B056B1">
        <w:rPr>
          <w:rFonts w:ascii="Times New Roman" w:eastAsiaTheme="minorHAnsi" w:hAnsi="Times New Roman" w:cs="Times New Roman"/>
          <w:sz w:val="28"/>
          <w:szCs w:val="28"/>
          <w:lang w:eastAsia="en-US"/>
        </w:rPr>
        <w:t>, плана работы отрядов, плана-сетки лагерной смены;</w:t>
      </w:r>
    </w:p>
    <w:p w:rsidR="00B056B1" w:rsidRPr="00B056B1" w:rsidRDefault="00B056B1" w:rsidP="00B056B1">
      <w:pPr>
        <w:numPr>
          <w:ilvl w:val="0"/>
          <w:numId w:val="8"/>
        </w:numPr>
        <w:spacing w:after="0" w:line="360" w:lineRule="auto"/>
        <w:ind w:left="0" w:firstLine="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056B1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Должностные инструкции для всех участников процесса;</w:t>
      </w:r>
    </w:p>
    <w:p w:rsidR="00B056B1" w:rsidRPr="00B056B1" w:rsidRDefault="00B056B1" w:rsidP="00B056B1">
      <w:pPr>
        <w:numPr>
          <w:ilvl w:val="0"/>
          <w:numId w:val="8"/>
        </w:numPr>
        <w:spacing w:after="0" w:line="360" w:lineRule="auto"/>
        <w:ind w:left="0" w:firstLine="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056B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Проведение установочных семинаров для участников процесса;</w:t>
      </w:r>
    </w:p>
    <w:p w:rsidR="00B056B1" w:rsidRPr="00B056B1" w:rsidRDefault="00B056B1" w:rsidP="00B056B1">
      <w:pPr>
        <w:numPr>
          <w:ilvl w:val="0"/>
          <w:numId w:val="8"/>
        </w:numPr>
        <w:spacing w:after="0" w:line="360" w:lineRule="auto"/>
        <w:ind w:left="0" w:firstLine="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056B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методических разработок для организации смены;</w:t>
      </w:r>
    </w:p>
    <w:p w:rsidR="00B056B1" w:rsidRPr="00B056B1" w:rsidRDefault="00B056B1" w:rsidP="00B056B1">
      <w:pPr>
        <w:numPr>
          <w:ilvl w:val="0"/>
          <w:numId w:val="8"/>
        </w:numPr>
        <w:spacing w:after="0" w:line="360" w:lineRule="auto"/>
        <w:ind w:left="0" w:firstLine="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056B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Проведение еженедельных планёрок для работников смены.</w:t>
      </w:r>
    </w:p>
    <w:p w:rsidR="00795EDE" w:rsidRDefault="00795EDE" w:rsidP="00CC1D2C">
      <w:pPr>
        <w:keepNext/>
        <w:keepLines/>
        <w:spacing w:after="0" w:line="360" w:lineRule="auto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7" w:name="_Toc510281290"/>
    </w:p>
    <w:p w:rsidR="0088545A" w:rsidRPr="0088545A" w:rsidRDefault="0088545A" w:rsidP="0088545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8" w:name="_Toc446067361"/>
      <w:bookmarkStart w:id="19" w:name="_Toc452215241"/>
      <w:bookmarkStart w:id="20" w:name="_Toc119161555"/>
      <w:bookmarkEnd w:id="17"/>
      <w:r w:rsidRPr="0088545A">
        <w:rPr>
          <w:rFonts w:ascii="Times New Roman" w:hAnsi="Times New Roman" w:cs="Times New Roman"/>
          <w:color w:val="auto"/>
        </w:rPr>
        <w:t>Материально-техническое обеспечение программы</w:t>
      </w:r>
      <w:bookmarkEnd w:id="18"/>
      <w:bookmarkEnd w:id="19"/>
      <w:bookmarkEnd w:id="20"/>
    </w:p>
    <w:p w:rsidR="0088545A" w:rsidRPr="0088545A" w:rsidRDefault="0088545A" w:rsidP="0088545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8545A" w:rsidRPr="0088545A" w:rsidRDefault="0088545A" w:rsidP="0088545A">
      <w:pPr>
        <w:numPr>
          <w:ilvl w:val="0"/>
          <w:numId w:val="17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545A">
        <w:rPr>
          <w:rFonts w:ascii="Times New Roman" w:eastAsia="Times New Roman" w:hAnsi="Times New Roman" w:cs="Times New Roman"/>
          <w:sz w:val="28"/>
          <w:szCs w:val="28"/>
          <w:lang w:eastAsia="en-US"/>
        </w:rPr>
        <w:t>цифровой фотоаппарат;</w:t>
      </w:r>
    </w:p>
    <w:p w:rsidR="0088545A" w:rsidRPr="0088545A" w:rsidRDefault="0088545A" w:rsidP="0088545A">
      <w:pPr>
        <w:numPr>
          <w:ilvl w:val="0"/>
          <w:numId w:val="17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54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музыкальное оборудование;</w:t>
      </w:r>
    </w:p>
    <w:p w:rsidR="0088545A" w:rsidRPr="0088545A" w:rsidRDefault="0088545A" w:rsidP="0088545A">
      <w:pPr>
        <w:numPr>
          <w:ilvl w:val="0"/>
          <w:numId w:val="17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545A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спортивно-игровой инвентарь;</w:t>
      </w:r>
    </w:p>
    <w:p w:rsidR="0088545A" w:rsidRPr="0088545A" w:rsidRDefault="0088545A" w:rsidP="0088545A">
      <w:pPr>
        <w:numPr>
          <w:ilvl w:val="0"/>
          <w:numId w:val="17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545A">
        <w:rPr>
          <w:rFonts w:ascii="Times New Roman" w:eastAsia="Times New Roman" w:hAnsi="Times New Roman" w:cs="Times New Roman"/>
          <w:sz w:val="28"/>
          <w:szCs w:val="28"/>
          <w:lang w:eastAsia="en-US"/>
        </w:rPr>
        <w:t>канцелярские товары;</w:t>
      </w:r>
    </w:p>
    <w:p w:rsidR="0088545A" w:rsidRPr="0088545A" w:rsidRDefault="0088545A" w:rsidP="0088545A">
      <w:pPr>
        <w:numPr>
          <w:ilvl w:val="0"/>
          <w:numId w:val="17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545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призовой фонд; сувенирная продукция; грамоты, дипломы;</w:t>
      </w:r>
    </w:p>
    <w:p w:rsidR="0088545A" w:rsidRPr="0088545A" w:rsidRDefault="0088545A" w:rsidP="0088545A">
      <w:pPr>
        <w:numPr>
          <w:ilvl w:val="0"/>
          <w:numId w:val="17"/>
        </w:numPr>
        <w:spacing w:after="0" w:line="360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8545A">
        <w:rPr>
          <w:rFonts w:ascii="Times New Roman" w:eastAsia="Times New Roman" w:hAnsi="Times New Roman" w:cs="Times New Roman"/>
          <w:sz w:val="28"/>
          <w:szCs w:val="28"/>
          <w:lang w:eastAsia="en-US"/>
        </w:rPr>
        <w:t>методическая литература: (игры, конкурсы, сценарии, викторины, праздники)</w:t>
      </w:r>
    </w:p>
    <w:p w:rsidR="00042139" w:rsidRPr="00B056B1" w:rsidRDefault="00042139" w:rsidP="00B056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545A" w:rsidRDefault="0088545A" w:rsidP="006819CA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88545A" w:rsidRDefault="0088545A" w:rsidP="006819CA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88545A" w:rsidRDefault="0088545A" w:rsidP="006819CA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88545A" w:rsidRDefault="0088545A" w:rsidP="006819CA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88545A" w:rsidRDefault="0088545A" w:rsidP="0088545A"/>
    <w:p w:rsidR="0088545A" w:rsidRDefault="0088545A" w:rsidP="0088545A"/>
    <w:p w:rsidR="0088545A" w:rsidRDefault="0088545A" w:rsidP="0088545A"/>
    <w:p w:rsidR="0088545A" w:rsidRDefault="0088545A" w:rsidP="0088545A"/>
    <w:p w:rsidR="003805BC" w:rsidRPr="0088545A" w:rsidRDefault="003805BC" w:rsidP="0088545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1" w:name="_Toc119161556"/>
      <w:r w:rsidRPr="0088545A">
        <w:rPr>
          <w:rFonts w:ascii="Times New Roman" w:hAnsi="Times New Roman" w:cs="Times New Roman"/>
          <w:color w:val="auto"/>
        </w:rPr>
        <w:t>СПИСОК ЛИТЕРАТУРЫ</w:t>
      </w:r>
      <w:bookmarkEnd w:id="21"/>
    </w:p>
    <w:p w:rsidR="003805BC" w:rsidRPr="008F4CAF" w:rsidRDefault="003805BC" w:rsidP="0088545A"/>
    <w:p w:rsidR="00174691" w:rsidRDefault="00174691" w:rsidP="00174691">
      <w:pPr>
        <w:pStyle w:val="af1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Богоявленская Д. Б., Психология творческих </w:t>
      </w:r>
      <w:r w:rsidR="00042139">
        <w:rPr>
          <w:rFonts w:ascii="Times New Roman" w:hAnsi="Times New Roman" w:cs="Times New Roman"/>
          <w:sz w:val="28"/>
          <w:szCs w:val="28"/>
        </w:rPr>
        <w:t>способностей учеб</w:t>
      </w:r>
      <w:r>
        <w:rPr>
          <w:rFonts w:ascii="Times New Roman" w:hAnsi="Times New Roman" w:cs="Times New Roman"/>
          <w:sz w:val="28"/>
          <w:szCs w:val="28"/>
        </w:rPr>
        <w:t xml:space="preserve">. пособие для высш. учеб. заведений </w:t>
      </w:r>
      <w:r w:rsidRPr="00237D15">
        <w:rPr>
          <w:rFonts w:ascii="Times New Roman" w:hAnsi="Times New Roman" w:cs="Times New Roman"/>
          <w:sz w:val="28"/>
          <w:szCs w:val="28"/>
        </w:rPr>
        <w:t>[Текст] /</w:t>
      </w:r>
      <w:r>
        <w:rPr>
          <w:rFonts w:ascii="Times New Roman" w:hAnsi="Times New Roman" w:cs="Times New Roman"/>
          <w:sz w:val="28"/>
          <w:szCs w:val="28"/>
        </w:rPr>
        <w:t xml:space="preserve"> Д. Б. Богоявленская – М.: Издательский центр «Академия», 2002. – 320 с. </w:t>
      </w:r>
    </w:p>
    <w:p w:rsidR="00525A74" w:rsidRDefault="00525A74" w:rsidP="00174691">
      <w:pPr>
        <w:pStyle w:val="af1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Культурологический словарь</w:t>
      </w:r>
    </w:p>
    <w:p w:rsidR="00174691" w:rsidRDefault="00174691" w:rsidP="00174691">
      <w:pPr>
        <w:pStyle w:val="af1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GoBack"/>
      <w:r w:rsidRPr="00237D15">
        <w:rPr>
          <w:rFonts w:ascii="Times New Roman" w:hAnsi="Times New Roman" w:cs="Times New Roman"/>
          <w:sz w:val="28"/>
          <w:szCs w:val="28"/>
        </w:rPr>
        <w:t xml:space="preserve">Большой психологический словарь [Текст] / Сост. Б. Мещеряков,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37D15">
        <w:rPr>
          <w:rFonts w:ascii="Times New Roman" w:hAnsi="Times New Roman" w:cs="Times New Roman"/>
          <w:sz w:val="28"/>
          <w:szCs w:val="28"/>
        </w:rPr>
        <w:t xml:space="preserve">В. Зинченко. – М.: Прайм-Еврознак, 2003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37D15">
        <w:rPr>
          <w:rFonts w:ascii="Times New Roman" w:hAnsi="Times New Roman" w:cs="Times New Roman"/>
          <w:sz w:val="28"/>
          <w:szCs w:val="28"/>
        </w:rPr>
        <w:t xml:space="preserve"> 672 с.</w:t>
      </w:r>
    </w:p>
    <w:bookmarkEnd w:id="22"/>
    <w:p w:rsidR="00174691" w:rsidRDefault="00174691" w:rsidP="00174691">
      <w:pPr>
        <w:pStyle w:val="af1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F7B3B">
        <w:rPr>
          <w:rFonts w:ascii="Times New Roman" w:hAnsi="Times New Roman" w:cs="Times New Roman"/>
          <w:sz w:val="28"/>
          <w:szCs w:val="28"/>
        </w:rPr>
        <w:t>Кабалевский, Д.Б. Музыка и</w:t>
      </w:r>
      <w:r>
        <w:rPr>
          <w:rFonts w:ascii="Times New Roman" w:hAnsi="Times New Roman" w:cs="Times New Roman"/>
          <w:sz w:val="28"/>
          <w:szCs w:val="28"/>
        </w:rPr>
        <w:t xml:space="preserve"> музыкальное воспитание [Текст]</w:t>
      </w:r>
      <w:r w:rsidRPr="003F7B3B">
        <w:rPr>
          <w:rFonts w:ascii="Times New Roman" w:hAnsi="Times New Roman" w:cs="Times New Roman"/>
          <w:sz w:val="28"/>
          <w:szCs w:val="28"/>
        </w:rPr>
        <w:t>: (ст. и выступления</w:t>
      </w:r>
      <w:r>
        <w:rPr>
          <w:rFonts w:ascii="Times New Roman" w:hAnsi="Times New Roman" w:cs="Times New Roman"/>
          <w:sz w:val="28"/>
          <w:szCs w:val="28"/>
        </w:rPr>
        <w:t xml:space="preserve"> разных лет) / Д.Б. Кабалевский; послесл. В. Викторова</w:t>
      </w:r>
      <w:r w:rsidRPr="003F7B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 М.</w:t>
      </w:r>
      <w:r w:rsidRPr="003F7B3B">
        <w:rPr>
          <w:rFonts w:ascii="Times New Roman" w:hAnsi="Times New Roman" w:cs="Times New Roman"/>
          <w:sz w:val="28"/>
          <w:szCs w:val="28"/>
        </w:rPr>
        <w:t xml:space="preserve">: Знание, 1984.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F7B3B">
        <w:rPr>
          <w:rFonts w:ascii="Times New Roman" w:hAnsi="Times New Roman" w:cs="Times New Roman"/>
          <w:sz w:val="28"/>
          <w:szCs w:val="28"/>
        </w:rPr>
        <w:t xml:space="preserve"> 64 с.</w:t>
      </w:r>
    </w:p>
    <w:p w:rsidR="00174691" w:rsidRDefault="00174691" w:rsidP="00174691">
      <w:pPr>
        <w:pStyle w:val="af1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321A">
        <w:rPr>
          <w:rFonts w:ascii="Times New Roman" w:hAnsi="Times New Roman" w:cs="Times New Roman"/>
          <w:sz w:val="28"/>
          <w:szCs w:val="28"/>
        </w:rPr>
        <w:t>Каган М.С.</w:t>
      </w:r>
      <w:r>
        <w:rPr>
          <w:rFonts w:ascii="Times New Roman" w:hAnsi="Times New Roman" w:cs="Times New Roman"/>
          <w:sz w:val="28"/>
          <w:szCs w:val="28"/>
        </w:rPr>
        <w:t>,  Начала эстетики</w:t>
      </w:r>
      <w:r w:rsidRPr="008332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Pr="00A3127C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21A">
        <w:rPr>
          <w:rFonts w:ascii="Times New Roman" w:hAnsi="Times New Roman" w:cs="Times New Roman"/>
          <w:sz w:val="28"/>
          <w:szCs w:val="28"/>
        </w:rPr>
        <w:t>М.С.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21A">
        <w:rPr>
          <w:rFonts w:ascii="Times New Roman" w:hAnsi="Times New Roman" w:cs="Times New Roman"/>
          <w:sz w:val="28"/>
          <w:szCs w:val="28"/>
        </w:rPr>
        <w:t>Каган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3321A">
        <w:rPr>
          <w:rFonts w:ascii="Times New Roman" w:hAnsi="Times New Roman" w:cs="Times New Roman"/>
          <w:sz w:val="28"/>
          <w:szCs w:val="28"/>
        </w:rPr>
        <w:t xml:space="preserve"> </w:t>
      </w:r>
      <w:r w:rsidRPr="00A312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21A">
        <w:rPr>
          <w:rFonts w:ascii="Times New Roman" w:hAnsi="Times New Roman" w:cs="Times New Roman"/>
          <w:sz w:val="28"/>
          <w:szCs w:val="28"/>
        </w:rPr>
        <w:t>М.: Искусство, 1994. 211 с.</w:t>
      </w:r>
    </w:p>
    <w:p w:rsidR="00174691" w:rsidRPr="00A3127C" w:rsidRDefault="00174691" w:rsidP="00174691">
      <w:pPr>
        <w:pStyle w:val="af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27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Коджаспирова Г. М., Коджаспиров А. Ю.</w:t>
      </w:r>
      <w:r w:rsidRPr="00A3127C">
        <w:rPr>
          <w:rFonts w:ascii="Times New Roman" w:hAnsi="Times New Roman" w:cs="Times New Roman"/>
          <w:color w:val="000000"/>
          <w:sz w:val="28"/>
          <w:szCs w:val="28"/>
        </w:rPr>
        <w:t xml:space="preserve"> Педагогический словарь: д</w:t>
      </w:r>
      <w:r w:rsidRPr="00A3127C">
        <w:rPr>
          <w:rFonts w:ascii="Times New Roman" w:eastAsia="Calibri" w:hAnsi="Times New Roman" w:cs="Times New Roman"/>
          <w:color w:val="000000"/>
          <w:sz w:val="28"/>
          <w:szCs w:val="28"/>
        </w:rPr>
        <w:t>ля студ. высш. и сред. пед. учеб. заведений.</w:t>
      </w:r>
      <w:r w:rsidRPr="00A312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127C">
        <w:rPr>
          <w:rFonts w:ascii="Times New Roman" w:hAnsi="Times New Roman" w:cs="Times New Roman"/>
          <w:sz w:val="28"/>
          <w:szCs w:val="28"/>
        </w:rPr>
        <w:t>[Текст]. / Г.М. Коджаспирова, А.Ю. Коджаспиров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3127C">
        <w:rPr>
          <w:rFonts w:ascii="Times New Roman" w:hAnsi="Times New Roman" w:cs="Times New Roman"/>
          <w:sz w:val="28"/>
          <w:szCs w:val="28"/>
        </w:rPr>
        <w:t xml:space="preserve">– </w:t>
      </w:r>
      <w:r w:rsidRPr="00A3127C">
        <w:rPr>
          <w:rFonts w:ascii="Times New Roman" w:eastAsia="Calibri" w:hAnsi="Times New Roman" w:cs="Times New Roman"/>
          <w:color w:val="000000"/>
          <w:sz w:val="28"/>
          <w:szCs w:val="28"/>
        </w:rPr>
        <w:t>М.: Издательский центр «Академия», 2003. — 176 с.</w:t>
      </w:r>
    </w:p>
    <w:p w:rsidR="00174691" w:rsidRDefault="00174691" w:rsidP="00174691">
      <w:pPr>
        <w:pStyle w:val="af1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321A">
        <w:rPr>
          <w:rFonts w:ascii="Times New Roman" w:hAnsi="Times New Roman" w:cs="Times New Roman"/>
          <w:sz w:val="28"/>
          <w:szCs w:val="28"/>
        </w:rPr>
        <w:t>Макаренко А.С. Воспитание гражданина</w:t>
      </w:r>
      <w:r>
        <w:rPr>
          <w:rFonts w:ascii="Times New Roman" w:hAnsi="Times New Roman" w:cs="Times New Roman"/>
          <w:sz w:val="28"/>
          <w:szCs w:val="28"/>
        </w:rPr>
        <w:t xml:space="preserve"> [Текст]</w:t>
      </w:r>
      <w:r w:rsidRPr="00A3127C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А. С. Макаренко </w:t>
      </w:r>
      <w:r w:rsidRPr="00A3127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83321A">
        <w:rPr>
          <w:rFonts w:ascii="Times New Roman" w:hAnsi="Times New Roman" w:cs="Times New Roman"/>
          <w:sz w:val="28"/>
          <w:szCs w:val="28"/>
        </w:rPr>
        <w:t xml:space="preserve"> 1988.-</w:t>
      </w:r>
      <w:r w:rsidR="000870D3">
        <w:rPr>
          <w:rFonts w:ascii="Times New Roman" w:hAnsi="Times New Roman" w:cs="Times New Roman"/>
          <w:sz w:val="28"/>
          <w:szCs w:val="28"/>
        </w:rPr>
        <w:t xml:space="preserve"> </w:t>
      </w:r>
      <w:r w:rsidRPr="0083321A">
        <w:rPr>
          <w:rFonts w:ascii="Times New Roman" w:hAnsi="Times New Roman" w:cs="Times New Roman"/>
          <w:sz w:val="28"/>
          <w:szCs w:val="28"/>
        </w:rPr>
        <w:t>304 с: ил.</w:t>
      </w:r>
    </w:p>
    <w:p w:rsidR="00174691" w:rsidRPr="00237D15" w:rsidRDefault="00174691" w:rsidP="00174691">
      <w:pPr>
        <w:pStyle w:val="af1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4691">
        <w:rPr>
          <w:rFonts w:ascii="Times New Roman" w:hAnsi="Times New Roman" w:cs="Times New Roman"/>
          <w:sz w:val="28"/>
          <w:szCs w:val="28"/>
        </w:rPr>
        <w:t xml:space="preserve">Марьенко И.С. Нравственное становление личности школьника.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Pr="00A3127C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691">
        <w:rPr>
          <w:rFonts w:ascii="Times New Roman" w:hAnsi="Times New Roman" w:cs="Times New Roman"/>
          <w:sz w:val="28"/>
          <w:szCs w:val="28"/>
        </w:rPr>
        <w:t>И.С. Марьенко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27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4691">
        <w:rPr>
          <w:rFonts w:ascii="Times New Roman" w:hAnsi="Times New Roman" w:cs="Times New Roman"/>
          <w:sz w:val="28"/>
          <w:szCs w:val="28"/>
        </w:rPr>
        <w:t>М.: Педагогика, 1985. 103 с.</w:t>
      </w:r>
    </w:p>
    <w:p w:rsidR="00174691" w:rsidRDefault="00174691" w:rsidP="00174691">
      <w:pPr>
        <w:pStyle w:val="a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691">
        <w:rPr>
          <w:rFonts w:ascii="Times New Roman" w:hAnsi="Times New Roman" w:cs="Times New Roman"/>
          <w:sz w:val="28"/>
          <w:szCs w:val="28"/>
        </w:rPr>
        <w:t xml:space="preserve">Мелик-Пашаев А.А. Педагогика искусства и творческие способности.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Pr="00A3127C">
        <w:rPr>
          <w:rFonts w:ascii="Times New Roman" w:hAnsi="Times New Roman" w:cs="Times New Roman"/>
          <w:sz w:val="28"/>
          <w:szCs w:val="28"/>
        </w:rPr>
        <w:t xml:space="preserve"> / </w:t>
      </w:r>
      <w:r w:rsidRPr="00174691">
        <w:rPr>
          <w:rFonts w:ascii="Times New Roman" w:hAnsi="Times New Roman" w:cs="Times New Roman"/>
          <w:sz w:val="28"/>
          <w:szCs w:val="28"/>
        </w:rPr>
        <w:t xml:space="preserve">А.А. Мелик-Пашаев </w:t>
      </w:r>
      <w:r w:rsidRPr="00A3127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М.: Знание, 1981.</w:t>
      </w:r>
      <w:r w:rsidRPr="00174691">
        <w:t xml:space="preserve"> </w:t>
      </w:r>
      <w:r w:rsidRPr="0017469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96 с.</w:t>
      </w:r>
    </w:p>
    <w:p w:rsidR="00174691" w:rsidRPr="00A3127C" w:rsidRDefault="00174691" w:rsidP="00174691">
      <w:pPr>
        <w:pStyle w:val="a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691">
        <w:rPr>
          <w:rFonts w:ascii="Times New Roman" w:hAnsi="Times New Roman" w:cs="Times New Roman"/>
          <w:sz w:val="28"/>
          <w:szCs w:val="28"/>
        </w:rPr>
        <w:t xml:space="preserve">Подласый И.П. Педагогика: Учеб. для студентов высших пед. учеб. Заведений.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Pr="00A3127C">
        <w:rPr>
          <w:rFonts w:ascii="Times New Roman" w:hAnsi="Times New Roman" w:cs="Times New Roman"/>
          <w:sz w:val="28"/>
          <w:szCs w:val="28"/>
        </w:rPr>
        <w:t xml:space="preserve"> / </w:t>
      </w:r>
      <w:r w:rsidRPr="00174691">
        <w:rPr>
          <w:rFonts w:ascii="Times New Roman" w:hAnsi="Times New Roman" w:cs="Times New Roman"/>
          <w:sz w:val="28"/>
          <w:szCs w:val="28"/>
        </w:rPr>
        <w:t>И.П.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691">
        <w:rPr>
          <w:rFonts w:ascii="Times New Roman" w:hAnsi="Times New Roman" w:cs="Times New Roman"/>
          <w:sz w:val="28"/>
          <w:szCs w:val="28"/>
        </w:rPr>
        <w:t>Подласый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27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174691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74691">
        <w:rPr>
          <w:rFonts w:ascii="Times New Roman" w:hAnsi="Times New Roman" w:cs="Times New Roman"/>
          <w:sz w:val="28"/>
          <w:szCs w:val="28"/>
        </w:rPr>
        <w:t xml:space="preserve"> Просвещение: Гуманит.</w:t>
      </w:r>
      <w:r>
        <w:rPr>
          <w:rFonts w:ascii="Times New Roman" w:hAnsi="Times New Roman" w:cs="Times New Roman"/>
          <w:sz w:val="28"/>
          <w:szCs w:val="28"/>
        </w:rPr>
        <w:t xml:space="preserve"> изд. Центр ВЛАДОС, 1996. 432 с.</w:t>
      </w:r>
    </w:p>
    <w:p w:rsidR="005B761E" w:rsidRPr="00042139" w:rsidRDefault="00174691" w:rsidP="00042139">
      <w:pPr>
        <w:pStyle w:val="a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27C">
        <w:rPr>
          <w:rFonts w:ascii="Times New Roman" w:hAnsi="Times New Roman" w:cs="Times New Roman"/>
          <w:sz w:val="28"/>
          <w:szCs w:val="28"/>
        </w:rPr>
        <w:t xml:space="preserve">Ряписова А. Г., Педагогика. Часть 2.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Pr="00A3127C">
        <w:rPr>
          <w:rFonts w:ascii="Times New Roman" w:hAnsi="Times New Roman" w:cs="Times New Roman"/>
          <w:sz w:val="28"/>
          <w:szCs w:val="28"/>
        </w:rPr>
        <w:t xml:space="preserve"> / А. Г. Ряписова </w:t>
      </w:r>
      <w:r w:rsidRPr="00A3127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A3127C">
        <w:rPr>
          <w:rFonts w:ascii="Times New Roman" w:hAnsi="Times New Roman" w:cs="Times New Roman"/>
          <w:sz w:val="28"/>
          <w:szCs w:val="28"/>
        </w:rPr>
        <w:t xml:space="preserve"> Новосибирск: ГОУ ВПО «Новосибирский государственный педагогический </w:t>
      </w:r>
      <w:r w:rsidRPr="00A3127C">
        <w:rPr>
          <w:rFonts w:ascii="Times New Roman" w:hAnsi="Times New Roman" w:cs="Times New Roman"/>
          <w:sz w:val="28"/>
          <w:szCs w:val="28"/>
        </w:rPr>
        <w:lastRenderedPageBreak/>
        <w:t>университет», Институт открытого дистанционного образования ГОУ ВПО НГПУ, 2007.</w:t>
      </w:r>
    </w:p>
    <w:sectPr w:rsidR="005B761E" w:rsidRPr="00042139" w:rsidSect="00902A9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5C6" w:rsidRDefault="009125C6" w:rsidP="00C22E81">
      <w:pPr>
        <w:spacing w:after="0" w:line="240" w:lineRule="auto"/>
      </w:pPr>
      <w:r>
        <w:separator/>
      </w:r>
    </w:p>
  </w:endnote>
  <w:endnote w:type="continuationSeparator" w:id="0">
    <w:p w:rsidR="009125C6" w:rsidRDefault="009125C6" w:rsidP="00C2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782"/>
      <w:docPartObj>
        <w:docPartGallery w:val="Page Numbers (Bottom of Page)"/>
        <w:docPartUnique/>
      </w:docPartObj>
    </w:sdtPr>
    <w:sdtEndPr/>
    <w:sdtContent>
      <w:p w:rsidR="004433E3" w:rsidRDefault="006201D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0D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433E3" w:rsidRDefault="004433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5C6" w:rsidRDefault="009125C6" w:rsidP="00C22E81">
      <w:pPr>
        <w:spacing w:after="0" w:line="240" w:lineRule="auto"/>
      </w:pPr>
      <w:r>
        <w:separator/>
      </w:r>
    </w:p>
  </w:footnote>
  <w:footnote w:type="continuationSeparator" w:id="0">
    <w:p w:rsidR="009125C6" w:rsidRDefault="009125C6" w:rsidP="00C22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02F33"/>
    <w:multiLevelType w:val="hybridMultilevel"/>
    <w:tmpl w:val="50727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EC50FD"/>
    <w:multiLevelType w:val="hybridMultilevel"/>
    <w:tmpl w:val="9FD8A1C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28D419C0"/>
    <w:multiLevelType w:val="hybridMultilevel"/>
    <w:tmpl w:val="6812F020"/>
    <w:lvl w:ilvl="0" w:tplc="9AC4B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9719B6"/>
    <w:multiLevelType w:val="hybridMultilevel"/>
    <w:tmpl w:val="D0B2B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C6566"/>
    <w:multiLevelType w:val="hybridMultilevel"/>
    <w:tmpl w:val="73E0B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1A4177"/>
    <w:multiLevelType w:val="hybridMultilevel"/>
    <w:tmpl w:val="FBA699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57A39"/>
    <w:multiLevelType w:val="hybridMultilevel"/>
    <w:tmpl w:val="D2640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96A58"/>
    <w:multiLevelType w:val="hybridMultilevel"/>
    <w:tmpl w:val="B0E83730"/>
    <w:lvl w:ilvl="0" w:tplc="E41C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80427D"/>
    <w:multiLevelType w:val="hybridMultilevel"/>
    <w:tmpl w:val="77767C7C"/>
    <w:lvl w:ilvl="0" w:tplc="314C77D8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EastAsia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6F04FB"/>
    <w:multiLevelType w:val="hybridMultilevel"/>
    <w:tmpl w:val="83C83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57C06"/>
    <w:multiLevelType w:val="hybridMultilevel"/>
    <w:tmpl w:val="8C343B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09089A"/>
    <w:multiLevelType w:val="hybridMultilevel"/>
    <w:tmpl w:val="8D02071C"/>
    <w:lvl w:ilvl="0" w:tplc="2EDE65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52239E"/>
    <w:multiLevelType w:val="hybridMultilevel"/>
    <w:tmpl w:val="8D02071C"/>
    <w:lvl w:ilvl="0" w:tplc="2EDE65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FF44090"/>
    <w:multiLevelType w:val="hybridMultilevel"/>
    <w:tmpl w:val="82043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B471A"/>
    <w:multiLevelType w:val="hybridMultilevel"/>
    <w:tmpl w:val="1CE00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A49A9"/>
    <w:multiLevelType w:val="hybridMultilevel"/>
    <w:tmpl w:val="7FFEBBA2"/>
    <w:lvl w:ilvl="0" w:tplc="8500BE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900636"/>
    <w:multiLevelType w:val="hybridMultilevel"/>
    <w:tmpl w:val="0C825902"/>
    <w:lvl w:ilvl="0" w:tplc="FE4E7BC0">
      <w:start w:val="2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2"/>
  </w:num>
  <w:num w:numId="5">
    <w:abstractNumId w:val="11"/>
  </w:num>
  <w:num w:numId="6">
    <w:abstractNumId w:val="7"/>
  </w:num>
  <w:num w:numId="7">
    <w:abstractNumId w:val="0"/>
  </w:num>
  <w:num w:numId="8">
    <w:abstractNumId w:val="14"/>
  </w:num>
  <w:num w:numId="9">
    <w:abstractNumId w:val="4"/>
  </w:num>
  <w:num w:numId="10">
    <w:abstractNumId w:val="6"/>
  </w:num>
  <w:num w:numId="11">
    <w:abstractNumId w:val="16"/>
  </w:num>
  <w:num w:numId="12">
    <w:abstractNumId w:val="13"/>
  </w:num>
  <w:num w:numId="13">
    <w:abstractNumId w:val="2"/>
  </w:num>
  <w:num w:numId="14">
    <w:abstractNumId w:val="15"/>
  </w:num>
  <w:num w:numId="15">
    <w:abstractNumId w:val="9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2059"/>
    <w:rsid w:val="00002061"/>
    <w:rsid w:val="00026971"/>
    <w:rsid w:val="00042139"/>
    <w:rsid w:val="000669B8"/>
    <w:rsid w:val="00070DDD"/>
    <w:rsid w:val="0008367C"/>
    <w:rsid w:val="000870D3"/>
    <w:rsid w:val="000E45A9"/>
    <w:rsid w:val="000E762C"/>
    <w:rsid w:val="001115EB"/>
    <w:rsid w:val="00134B90"/>
    <w:rsid w:val="00135D09"/>
    <w:rsid w:val="0014395C"/>
    <w:rsid w:val="001538EC"/>
    <w:rsid w:val="00166367"/>
    <w:rsid w:val="00174691"/>
    <w:rsid w:val="001A2059"/>
    <w:rsid w:val="001B0F53"/>
    <w:rsid w:val="001B6F6B"/>
    <w:rsid w:val="001F1A13"/>
    <w:rsid w:val="001F1B19"/>
    <w:rsid w:val="001F1EE6"/>
    <w:rsid w:val="001F7425"/>
    <w:rsid w:val="00211E14"/>
    <w:rsid w:val="00222F5D"/>
    <w:rsid w:val="00234E22"/>
    <w:rsid w:val="00244C1D"/>
    <w:rsid w:val="00265C4E"/>
    <w:rsid w:val="00281A0B"/>
    <w:rsid w:val="0028798F"/>
    <w:rsid w:val="00291E11"/>
    <w:rsid w:val="002A5C2E"/>
    <w:rsid w:val="002B4B86"/>
    <w:rsid w:val="002D3EFE"/>
    <w:rsid w:val="002E0A2E"/>
    <w:rsid w:val="002E3C57"/>
    <w:rsid w:val="003024F4"/>
    <w:rsid w:val="003132BA"/>
    <w:rsid w:val="003149FA"/>
    <w:rsid w:val="003407AD"/>
    <w:rsid w:val="003579FD"/>
    <w:rsid w:val="00364672"/>
    <w:rsid w:val="00372F82"/>
    <w:rsid w:val="003776E9"/>
    <w:rsid w:val="003805BC"/>
    <w:rsid w:val="003831EE"/>
    <w:rsid w:val="00390403"/>
    <w:rsid w:val="00394790"/>
    <w:rsid w:val="00395A4D"/>
    <w:rsid w:val="00396EEE"/>
    <w:rsid w:val="003C0F5F"/>
    <w:rsid w:val="003C50FE"/>
    <w:rsid w:val="003D20CA"/>
    <w:rsid w:val="003F3348"/>
    <w:rsid w:val="0043296B"/>
    <w:rsid w:val="004433E3"/>
    <w:rsid w:val="00445263"/>
    <w:rsid w:val="004566C6"/>
    <w:rsid w:val="00472D61"/>
    <w:rsid w:val="00474462"/>
    <w:rsid w:val="0048264F"/>
    <w:rsid w:val="004933BD"/>
    <w:rsid w:val="00496B67"/>
    <w:rsid w:val="004A60CD"/>
    <w:rsid w:val="004B3D2D"/>
    <w:rsid w:val="004D639E"/>
    <w:rsid w:val="00525A74"/>
    <w:rsid w:val="00541E68"/>
    <w:rsid w:val="00541EA8"/>
    <w:rsid w:val="00550A79"/>
    <w:rsid w:val="005510ED"/>
    <w:rsid w:val="00556213"/>
    <w:rsid w:val="005A040F"/>
    <w:rsid w:val="005A6AD6"/>
    <w:rsid w:val="005B08EC"/>
    <w:rsid w:val="005B761E"/>
    <w:rsid w:val="005B767C"/>
    <w:rsid w:val="005C352F"/>
    <w:rsid w:val="005D204F"/>
    <w:rsid w:val="005F16D6"/>
    <w:rsid w:val="005F4174"/>
    <w:rsid w:val="00607F35"/>
    <w:rsid w:val="00614B2D"/>
    <w:rsid w:val="00615A61"/>
    <w:rsid w:val="006201DC"/>
    <w:rsid w:val="00623895"/>
    <w:rsid w:val="00627064"/>
    <w:rsid w:val="00640ACA"/>
    <w:rsid w:val="00655FB9"/>
    <w:rsid w:val="00660877"/>
    <w:rsid w:val="006773FC"/>
    <w:rsid w:val="00680C76"/>
    <w:rsid w:val="006819CA"/>
    <w:rsid w:val="006A38D3"/>
    <w:rsid w:val="006D13EC"/>
    <w:rsid w:val="006D474A"/>
    <w:rsid w:val="006E414A"/>
    <w:rsid w:val="006E733A"/>
    <w:rsid w:val="006F0310"/>
    <w:rsid w:val="006F1653"/>
    <w:rsid w:val="00714612"/>
    <w:rsid w:val="00715D19"/>
    <w:rsid w:val="00716421"/>
    <w:rsid w:val="00717740"/>
    <w:rsid w:val="00720588"/>
    <w:rsid w:val="00722B81"/>
    <w:rsid w:val="007261AB"/>
    <w:rsid w:val="00726991"/>
    <w:rsid w:val="00746A7D"/>
    <w:rsid w:val="00747A01"/>
    <w:rsid w:val="00750F2D"/>
    <w:rsid w:val="007636EE"/>
    <w:rsid w:val="00764E1E"/>
    <w:rsid w:val="0076593D"/>
    <w:rsid w:val="0076736C"/>
    <w:rsid w:val="00795EDE"/>
    <w:rsid w:val="007F04AF"/>
    <w:rsid w:val="007F1AC2"/>
    <w:rsid w:val="00805C84"/>
    <w:rsid w:val="008155F3"/>
    <w:rsid w:val="00824992"/>
    <w:rsid w:val="00830D07"/>
    <w:rsid w:val="0083321A"/>
    <w:rsid w:val="00840548"/>
    <w:rsid w:val="00842A72"/>
    <w:rsid w:val="0085569A"/>
    <w:rsid w:val="00864D8B"/>
    <w:rsid w:val="00883DAB"/>
    <w:rsid w:val="0088545A"/>
    <w:rsid w:val="0088621A"/>
    <w:rsid w:val="00892306"/>
    <w:rsid w:val="00893EEC"/>
    <w:rsid w:val="008B6F4C"/>
    <w:rsid w:val="008C0E77"/>
    <w:rsid w:val="008C23BE"/>
    <w:rsid w:val="008D0D72"/>
    <w:rsid w:val="008D69B4"/>
    <w:rsid w:val="008E659F"/>
    <w:rsid w:val="008E6E58"/>
    <w:rsid w:val="008F4CAF"/>
    <w:rsid w:val="00902A90"/>
    <w:rsid w:val="00905C57"/>
    <w:rsid w:val="009125C6"/>
    <w:rsid w:val="00925033"/>
    <w:rsid w:val="00944327"/>
    <w:rsid w:val="00986A49"/>
    <w:rsid w:val="00992F6A"/>
    <w:rsid w:val="009B1C1E"/>
    <w:rsid w:val="009C1196"/>
    <w:rsid w:val="009D7B77"/>
    <w:rsid w:val="009F2522"/>
    <w:rsid w:val="009F39B9"/>
    <w:rsid w:val="009F62A5"/>
    <w:rsid w:val="00A00B5F"/>
    <w:rsid w:val="00A0673C"/>
    <w:rsid w:val="00A1235D"/>
    <w:rsid w:val="00A25D53"/>
    <w:rsid w:val="00A3127C"/>
    <w:rsid w:val="00A35BE6"/>
    <w:rsid w:val="00A54BBE"/>
    <w:rsid w:val="00A72D14"/>
    <w:rsid w:val="00A74FD2"/>
    <w:rsid w:val="00A75344"/>
    <w:rsid w:val="00AA51B3"/>
    <w:rsid w:val="00AA6990"/>
    <w:rsid w:val="00AE569E"/>
    <w:rsid w:val="00B056B1"/>
    <w:rsid w:val="00B138D5"/>
    <w:rsid w:val="00B20143"/>
    <w:rsid w:val="00B34BCD"/>
    <w:rsid w:val="00B83DB5"/>
    <w:rsid w:val="00B9527F"/>
    <w:rsid w:val="00BA72C1"/>
    <w:rsid w:val="00BB6C6B"/>
    <w:rsid w:val="00BC1B3A"/>
    <w:rsid w:val="00BD595F"/>
    <w:rsid w:val="00BD7A9F"/>
    <w:rsid w:val="00BE3CD0"/>
    <w:rsid w:val="00C0324A"/>
    <w:rsid w:val="00C11552"/>
    <w:rsid w:val="00C21C77"/>
    <w:rsid w:val="00C228DC"/>
    <w:rsid w:val="00C22E81"/>
    <w:rsid w:val="00C32B01"/>
    <w:rsid w:val="00C354CA"/>
    <w:rsid w:val="00C5484D"/>
    <w:rsid w:val="00C665D8"/>
    <w:rsid w:val="00C70462"/>
    <w:rsid w:val="00C82657"/>
    <w:rsid w:val="00CA080F"/>
    <w:rsid w:val="00CA43BB"/>
    <w:rsid w:val="00CB18B6"/>
    <w:rsid w:val="00CC1D2C"/>
    <w:rsid w:val="00CD55D4"/>
    <w:rsid w:val="00CE0814"/>
    <w:rsid w:val="00CE0FC5"/>
    <w:rsid w:val="00CE4379"/>
    <w:rsid w:val="00CF1E7A"/>
    <w:rsid w:val="00D1297A"/>
    <w:rsid w:val="00D22C1E"/>
    <w:rsid w:val="00D25BE0"/>
    <w:rsid w:val="00D444A7"/>
    <w:rsid w:val="00D4502C"/>
    <w:rsid w:val="00D46771"/>
    <w:rsid w:val="00D511EE"/>
    <w:rsid w:val="00D73DA9"/>
    <w:rsid w:val="00D80EB6"/>
    <w:rsid w:val="00D86290"/>
    <w:rsid w:val="00D93423"/>
    <w:rsid w:val="00D94F73"/>
    <w:rsid w:val="00DA5D7E"/>
    <w:rsid w:val="00DB185D"/>
    <w:rsid w:val="00DC0518"/>
    <w:rsid w:val="00DC1343"/>
    <w:rsid w:val="00DC44F9"/>
    <w:rsid w:val="00DD2506"/>
    <w:rsid w:val="00DD3899"/>
    <w:rsid w:val="00DE4A57"/>
    <w:rsid w:val="00DF3579"/>
    <w:rsid w:val="00E15ACF"/>
    <w:rsid w:val="00E21936"/>
    <w:rsid w:val="00E42E85"/>
    <w:rsid w:val="00E57C65"/>
    <w:rsid w:val="00E60C8C"/>
    <w:rsid w:val="00E95151"/>
    <w:rsid w:val="00E97125"/>
    <w:rsid w:val="00EA47BE"/>
    <w:rsid w:val="00EA694A"/>
    <w:rsid w:val="00EB465B"/>
    <w:rsid w:val="00EC1040"/>
    <w:rsid w:val="00EC3B0F"/>
    <w:rsid w:val="00ED38D4"/>
    <w:rsid w:val="00ED602E"/>
    <w:rsid w:val="00EE2B43"/>
    <w:rsid w:val="00EF6CC9"/>
    <w:rsid w:val="00F12855"/>
    <w:rsid w:val="00F1783A"/>
    <w:rsid w:val="00F32DEA"/>
    <w:rsid w:val="00F34C5A"/>
    <w:rsid w:val="00F36DC2"/>
    <w:rsid w:val="00F50E34"/>
    <w:rsid w:val="00F530D0"/>
    <w:rsid w:val="00F72AAB"/>
    <w:rsid w:val="00F90B1D"/>
    <w:rsid w:val="00FA3541"/>
    <w:rsid w:val="00FC18AA"/>
    <w:rsid w:val="00FC1C9B"/>
    <w:rsid w:val="00FC28C6"/>
    <w:rsid w:val="00FC46B3"/>
    <w:rsid w:val="00FE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2314A-8332-47D8-AA38-60EBEE76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A90"/>
  </w:style>
  <w:style w:type="paragraph" w:styleId="1">
    <w:name w:val="heading 1"/>
    <w:basedOn w:val="a"/>
    <w:next w:val="a"/>
    <w:link w:val="10"/>
    <w:uiPriority w:val="9"/>
    <w:qFormat/>
    <w:rsid w:val="00C22E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A72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2E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C22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2E81"/>
  </w:style>
  <w:style w:type="paragraph" w:styleId="a5">
    <w:name w:val="footer"/>
    <w:basedOn w:val="a"/>
    <w:link w:val="a6"/>
    <w:uiPriority w:val="99"/>
    <w:unhideWhenUsed/>
    <w:rsid w:val="00C22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E81"/>
  </w:style>
  <w:style w:type="paragraph" w:styleId="a7">
    <w:name w:val="TOC Heading"/>
    <w:basedOn w:val="1"/>
    <w:next w:val="a"/>
    <w:uiPriority w:val="39"/>
    <w:unhideWhenUsed/>
    <w:qFormat/>
    <w:rsid w:val="003805BC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805BC"/>
    <w:pPr>
      <w:spacing w:after="100"/>
    </w:pPr>
  </w:style>
  <w:style w:type="character" w:styleId="a8">
    <w:name w:val="Hyperlink"/>
    <w:basedOn w:val="a0"/>
    <w:uiPriority w:val="99"/>
    <w:unhideWhenUsed/>
    <w:rsid w:val="003805B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8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05B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A7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rsid w:val="00BA72C1"/>
    <w:pPr>
      <w:spacing w:after="0" w:line="240" w:lineRule="auto"/>
      <w:ind w:firstLine="14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BA72C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BA72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BA72C1"/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rsid w:val="00BA72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af">
    <w:name w:val="No Spacing"/>
    <w:uiPriority w:val="1"/>
    <w:qFormat/>
    <w:rsid w:val="00BA7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unhideWhenUsed/>
    <w:rsid w:val="002E0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34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1235D"/>
    <w:pPr>
      <w:spacing w:after="100"/>
      <w:ind w:left="220"/>
    </w:pPr>
  </w:style>
  <w:style w:type="paragraph" w:styleId="af1">
    <w:name w:val="List Paragraph"/>
    <w:basedOn w:val="a"/>
    <w:uiPriority w:val="34"/>
    <w:qFormat/>
    <w:rsid w:val="00390403"/>
    <w:pPr>
      <w:ind w:left="720"/>
      <w:contextualSpacing/>
    </w:pPr>
    <w:rPr>
      <w:rFonts w:eastAsiaTheme="minorHAnsi"/>
      <w:lang w:eastAsia="en-US"/>
    </w:rPr>
  </w:style>
  <w:style w:type="table" w:styleId="af2">
    <w:name w:val="Table Grid"/>
    <w:basedOn w:val="a1"/>
    <w:uiPriority w:val="59"/>
    <w:rsid w:val="00893E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551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hDSHI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F371A-D6BB-47F7-882F-DEE04454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17</Pages>
  <Words>3148</Words>
  <Characters>17945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Журавлева</dc:creator>
  <cp:keywords/>
  <dc:description/>
  <cp:lastModifiedBy>Ирочка</cp:lastModifiedBy>
  <cp:revision>65</cp:revision>
  <cp:lastPrinted>2015-04-23T03:58:00Z</cp:lastPrinted>
  <dcterms:created xsi:type="dcterms:W3CDTF">2015-02-17T16:43:00Z</dcterms:created>
  <dcterms:modified xsi:type="dcterms:W3CDTF">2023-10-20T14:46:00Z</dcterms:modified>
</cp:coreProperties>
</file>