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DC" w:rsidRDefault="0028360F" w:rsidP="00D161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B31DC">
        <w:rPr>
          <w:rFonts w:ascii="Times New Roman" w:hAnsi="Times New Roman" w:cs="Times New Roman"/>
          <w:b/>
          <w:sz w:val="24"/>
          <w:szCs w:val="24"/>
        </w:rPr>
        <w:t>Роль</w:t>
      </w:r>
      <w:r w:rsidR="00D16132" w:rsidRPr="00BB31DC">
        <w:rPr>
          <w:rFonts w:ascii="Times New Roman" w:hAnsi="Times New Roman" w:cs="Times New Roman"/>
          <w:b/>
          <w:sz w:val="24"/>
          <w:szCs w:val="24"/>
        </w:rPr>
        <w:t>,</w:t>
      </w:r>
      <w:r w:rsidRPr="00BB31DC">
        <w:rPr>
          <w:rFonts w:ascii="Times New Roman" w:hAnsi="Times New Roman" w:cs="Times New Roman"/>
          <w:b/>
          <w:sz w:val="24"/>
          <w:szCs w:val="24"/>
        </w:rPr>
        <w:t xml:space="preserve"> личности педагога дополнительного образования </w:t>
      </w:r>
    </w:p>
    <w:p w:rsidR="0028360F" w:rsidRDefault="0028360F" w:rsidP="00D161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1DC">
        <w:rPr>
          <w:rFonts w:ascii="Times New Roman" w:hAnsi="Times New Roman" w:cs="Times New Roman"/>
          <w:b/>
          <w:sz w:val="24"/>
          <w:szCs w:val="24"/>
        </w:rPr>
        <w:t>в творческом развитии личности ребёнка</w:t>
      </w:r>
    </w:p>
    <w:bookmarkEnd w:id="0"/>
    <w:p w:rsidR="00BB31DC" w:rsidRPr="00BB31DC" w:rsidRDefault="00BB31DC" w:rsidP="00D161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5FF" w:rsidRPr="00D16132" w:rsidRDefault="006C4AF5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</w:t>
      </w:r>
      <w:r w:rsidR="008C28C5" w:rsidRPr="00D16132">
        <w:rPr>
          <w:rFonts w:ascii="Times New Roman" w:hAnsi="Times New Roman" w:cs="Times New Roman"/>
          <w:sz w:val="24"/>
          <w:szCs w:val="24"/>
        </w:rPr>
        <w:t>Одной из основных задач педагогической науки в настоящее время является поиск и изучение качественно новых отношений между личностью и обществом, разработка современных методик  воспитания, обучения, творческого развития детей. В системе непрерывного образования в последнее время особое место принадлежит дополнительному образованию, которое выступает как средство  мотивации развития личности к познанию и творчеству через широкое разнообразие видов деятельности. Развитие ребенка обеспечивается возможностями достижения успеха и свободой смены вида деятельности исходя из собственных интересов и способностей.</w:t>
      </w:r>
      <w:r w:rsidRPr="00D161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8360F" w:rsidRPr="00D16132" w:rsidRDefault="006F15FF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</w:t>
      </w:r>
      <w:r w:rsidR="008C28C5" w:rsidRPr="00D16132">
        <w:rPr>
          <w:rFonts w:ascii="Times New Roman" w:hAnsi="Times New Roman" w:cs="Times New Roman"/>
          <w:sz w:val="24"/>
          <w:szCs w:val="24"/>
        </w:rPr>
        <w:t>Задача творческого развития личности не может быть реализована усилиями одной только школьной системы. В ее реализации призваны участвовать имеющие богатый опыт работы в нашей стране учреждения дополнительного образования, призванные удовлетворять постоянно изменяющиеся индивидуальные социальные, культурные и образовательные потребности ребенка. Естественно, что сама история развития и становления этого образования предоставляет очень много концептуального и методического материала для его совершенствования. Это позволяет обеспечить непрерывность образования детей, раскрывать и развивать творческие способности учеников по современным методикам, проводить профориентацию на ранних стадиях обучения.</w:t>
      </w:r>
    </w:p>
    <w:p w:rsidR="0028360F" w:rsidRPr="00D16132" w:rsidRDefault="006C4AF5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8360F" w:rsidRPr="00D16132">
        <w:rPr>
          <w:rFonts w:ascii="Times New Roman" w:hAnsi="Times New Roman" w:cs="Times New Roman"/>
          <w:sz w:val="24"/>
          <w:szCs w:val="24"/>
        </w:rPr>
        <w:t>Вопрос качества современного образования во все времена являлся наиболее актуальным. Оптимизация систем</w:t>
      </w:r>
      <w:r w:rsidR="006F15FF" w:rsidRPr="00D16132">
        <w:rPr>
          <w:rFonts w:ascii="Times New Roman" w:hAnsi="Times New Roman" w:cs="Times New Roman"/>
          <w:sz w:val="24"/>
          <w:szCs w:val="24"/>
        </w:rPr>
        <w:t>ы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показала, что инновационные технологии являются далеко не единственным средством регулирования существующих проблем, решение которых становится возможным лишь при высоком уровне профессионализма педагогических кадров. </w:t>
      </w:r>
    </w:p>
    <w:p w:rsidR="006F15FF" w:rsidRPr="00D16132" w:rsidRDefault="006C4AF5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Профессионализм педагога проявляется  не только во владении специфическими  знаниями, и навыками, но и подразумевает личностные характеристики конкретного человека. </w:t>
      </w:r>
      <w:proofErr w:type="gramStart"/>
      <w:r w:rsidR="0028360F" w:rsidRPr="00D16132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="006F15FF" w:rsidRPr="00D16132">
        <w:rPr>
          <w:rFonts w:ascii="Times New Roman" w:hAnsi="Times New Roman" w:cs="Times New Roman"/>
          <w:sz w:val="24"/>
          <w:szCs w:val="24"/>
        </w:rPr>
        <w:t>,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 имеет степень соответствия личности и выбранной профессии, его склонности, внутренняя мотивация. Основным критерием профессионализма педагога считается результативность его работы, которая проявляется в высоком уровне усвоения материала образовательной программы воспитанниками и их живом интересе к занятиям.</w:t>
      </w:r>
      <w:r w:rsidRPr="00D16132">
        <w:rPr>
          <w:rFonts w:ascii="Times New Roman" w:hAnsi="Times New Roman" w:cs="Times New Roman"/>
          <w:sz w:val="24"/>
          <w:szCs w:val="24"/>
        </w:rPr>
        <w:t xml:space="preserve">  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Особенность  педагогической профессии состоит во взаимодействии с людьми, направленное на формирование личностных качеств человека, их преобразование, совершенствование.  Что требует от педагога особой ответственности и чувства долга. Педагог должен обладать специфическим, неординарным, творческим  типом мышления. Ему необходимы знания о детской и подростковой психологии, закономерностях развития личности, о влиянии социума и современных  информационных технологий на формирование личности, в полной мере владеть предметом своей предметной специализации. И постоянно повышать свою квалификацию взаимодействуя с коллегами, обмениваясь опытом по созданию новых методик преподавания в сфере дополнительного образования. </w:t>
      </w:r>
    </w:p>
    <w:p w:rsidR="006F15FF" w:rsidRPr="00D16132" w:rsidRDefault="006F15FF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Учебный процесс начинается с установления контакта с учениками, выявления индивидуальных особенностей их характера, их интересов, раскрытия творческих способностей. В профессии педагога дополнительного образования  умение общаться с детьми становится профессионально необходимым качеством. </w:t>
      </w:r>
    </w:p>
    <w:p w:rsidR="0028360F" w:rsidRPr="00D16132" w:rsidRDefault="006F15FF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Специфика педагогической профессии состоит и в том, что она по своей природе имеет гуманистический, творческий характер. При этом педагогу следует требовать от учеников соблюдения дисциплины, организации подготовки к занятиям, внимания и усердия. Что не всегда просто при значительном разнообразии характеров детей, уровня их готовности усваивать новые темы и материалы. </w:t>
      </w:r>
    </w:p>
    <w:p w:rsidR="0028360F" w:rsidRPr="00D16132" w:rsidRDefault="006C4AF5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8360F" w:rsidRPr="00D16132">
        <w:rPr>
          <w:rFonts w:ascii="Times New Roman" w:hAnsi="Times New Roman" w:cs="Times New Roman"/>
          <w:sz w:val="24"/>
          <w:szCs w:val="24"/>
        </w:rPr>
        <w:t>Для установления творческого сотрудничества с детьми от педагога требуется не только его профессиональные знания и опыт, но и индивидуальные психологические, личностные качества педагога, его внешний вид, речевую культуру, тембр голоса, уникальные особенности жестикуляции и мимики. Учитель должен стать примером достойным уважения и  подражания. Все это позволяет установлению атмосферы взаимного доверия и сот</w:t>
      </w:r>
      <w:r w:rsidRPr="00D16132">
        <w:rPr>
          <w:rFonts w:ascii="Times New Roman" w:hAnsi="Times New Roman" w:cs="Times New Roman"/>
          <w:sz w:val="24"/>
          <w:szCs w:val="24"/>
        </w:rPr>
        <w:t xml:space="preserve">рудничества в учебном процессе. 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От педагога требуется увлечь детей своим </w:t>
      </w:r>
      <w:r w:rsidR="0028360F" w:rsidRPr="00D16132">
        <w:rPr>
          <w:rFonts w:ascii="Times New Roman" w:hAnsi="Times New Roman" w:cs="Times New Roman"/>
          <w:sz w:val="24"/>
          <w:szCs w:val="24"/>
        </w:rPr>
        <w:lastRenderedPageBreak/>
        <w:t xml:space="preserve">предметом, пробудить в них искренний интерес к творчеству. Для этого надо быть самому увлеченным в свою работу. Поэтому превращение урока в увлекательную игру с элементами сказочного волшебства, когда не живые предметы, например камни, или бруски пластилина превращаются в веселых птичек, </w:t>
      </w:r>
      <w:proofErr w:type="gramStart"/>
      <w:r w:rsidR="0028360F" w:rsidRPr="00D16132">
        <w:rPr>
          <w:rFonts w:ascii="Times New Roman" w:hAnsi="Times New Roman" w:cs="Times New Roman"/>
          <w:sz w:val="24"/>
          <w:szCs w:val="24"/>
        </w:rPr>
        <w:t>зверюшек</w:t>
      </w:r>
      <w:proofErr w:type="gramEnd"/>
      <w:r w:rsidR="0028360F" w:rsidRPr="00D16132">
        <w:rPr>
          <w:rFonts w:ascii="Times New Roman" w:hAnsi="Times New Roman" w:cs="Times New Roman"/>
          <w:sz w:val="24"/>
          <w:szCs w:val="24"/>
        </w:rPr>
        <w:t xml:space="preserve">, человечков. Мотки проволоки и ленты превращаются в живые и красочные цветы, безликие бумажные пакеты в яркие сказочные домики. Подобные уроки в форме игры позволяют детям не только увлеченно учиться работать с различными материалами, осваивать новые, необычные техники изобразительного искусства, но и формируют позитивное, созидательное мировоззрение творца. А так же развивают воображение, фантазию, гибкость мышления, столь необходимые во многих сферах человеческой деятельности. </w:t>
      </w:r>
      <w:proofErr w:type="gramStart"/>
      <w:r w:rsidR="0028360F" w:rsidRPr="00D16132">
        <w:rPr>
          <w:rFonts w:ascii="Times New Roman" w:hAnsi="Times New Roman" w:cs="Times New Roman"/>
          <w:sz w:val="24"/>
          <w:szCs w:val="24"/>
        </w:rPr>
        <w:t>Без этих качеств</w:t>
      </w:r>
      <w:r w:rsidR="006F15FF" w:rsidRPr="00D16132">
        <w:rPr>
          <w:rFonts w:ascii="Times New Roman" w:hAnsi="Times New Roman" w:cs="Times New Roman"/>
          <w:sz w:val="24"/>
          <w:szCs w:val="24"/>
        </w:rPr>
        <w:t>,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 невозможно представить работу ученого, инженера-конструктора, программиста, художника, писателя, актера, и, разумеется, преподавателя.</w:t>
      </w:r>
      <w:proofErr w:type="gramEnd"/>
      <w:r w:rsidR="0028360F" w:rsidRPr="00D16132">
        <w:rPr>
          <w:rFonts w:ascii="Times New Roman" w:hAnsi="Times New Roman" w:cs="Times New Roman"/>
          <w:sz w:val="24"/>
          <w:szCs w:val="24"/>
        </w:rPr>
        <w:t xml:space="preserve"> Кроме того они позволяют легко адаптироваться к стремительно меняющейся внешней технологической среде и к социуму в любой стране мира. </w:t>
      </w:r>
    </w:p>
    <w:p w:rsidR="0028360F" w:rsidRPr="00D16132" w:rsidRDefault="006F15FF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161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8360F" w:rsidRPr="00D16132">
        <w:rPr>
          <w:rFonts w:ascii="Times New Roman" w:hAnsi="Times New Roman" w:cs="Times New Roman"/>
          <w:sz w:val="24"/>
          <w:szCs w:val="24"/>
        </w:rPr>
        <w:t xml:space="preserve">Таким образом, индивидуальные особенности личности педагога дополнительного образования оказывают непосредственное влияние на эффективность его работы, являясь фундаментом  профессиональной деятельности. </w:t>
      </w:r>
    </w:p>
    <w:p w:rsidR="0028360F" w:rsidRPr="00D16132" w:rsidRDefault="0028360F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16132" w:rsidRDefault="00D16132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8360F" w:rsidRDefault="00D16132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Источники:</w:t>
      </w:r>
    </w:p>
    <w:p w:rsidR="00D16132" w:rsidRPr="00D16132" w:rsidRDefault="00BB31DC" w:rsidP="00D1613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D16132" w:rsidRPr="00D16132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https://www.prodlenka.org/stati-obr/obobschenie-opyta/7217-rol-lichnosti-pedagoga-dopolnitelnogo-obrazov</w:t>
        </w:r>
      </w:hyperlink>
    </w:p>
    <w:p w:rsidR="00D16132" w:rsidRPr="00D16132" w:rsidRDefault="00BB31DC" w:rsidP="00D1613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16132" w:rsidRPr="00D16132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https://www.pedt.ru/conference_notes/136</w:t>
        </w:r>
      </w:hyperlink>
    </w:p>
    <w:p w:rsidR="00D16132" w:rsidRPr="00D16132" w:rsidRDefault="00BB31DC" w:rsidP="00D1613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16132" w:rsidRPr="00D16132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https://multiurok.ru/index.php/files/rol-pedagoga-dopolnitelnogo-obrazovaniia-v-tvorche.html</w:t>
        </w:r>
      </w:hyperlink>
    </w:p>
    <w:p w:rsidR="00D16132" w:rsidRPr="00D16132" w:rsidRDefault="00BB31DC" w:rsidP="00D1613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D16132" w:rsidRPr="00D16132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https://cyberleninka.ru/article/n/rol-prepodavatelya-v-razvitii-tvorcheskih-sposobnostey-uchaschihsya-uchrezhdeniy-dopolnitelnogo-obrazovaniya</w:t>
        </w:r>
      </w:hyperlink>
    </w:p>
    <w:p w:rsidR="00D16132" w:rsidRPr="00D16132" w:rsidRDefault="00D16132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8360F" w:rsidRPr="00D16132" w:rsidRDefault="0028360F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D0410" w:rsidRPr="00D16132" w:rsidRDefault="00DD0410" w:rsidP="00D161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sectPr w:rsidR="00DD0410" w:rsidRPr="00D16132" w:rsidSect="00D1613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F710E"/>
    <w:multiLevelType w:val="hybridMultilevel"/>
    <w:tmpl w:val="D9983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E7751"/>
    <w:multiLevelType w:val="hybridMultilevel"/>
    <w:tmpl w:val="7D603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BE7989"/>
    <w:multiLevelType w:val="multilevel"/>
    <w:tmpl w:val="A518F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26"/>
    <w:rsid w:val="001C78BC"/>
    <w:rsid w:val="0028360F"/>
    <w:rsid w:val="00671D26"/>
    <w:rsid w:val="006C4AF5"/>
    <w:rsid w:val="006F15FF"/>
    <w:rsid w:val="008C28C5"/>
    <w:rsid w:val="00B9666F"/>
    <w:rsid w:val="00BB31DC"/>
    <w:rsid w:val="00D16132"/>
    <w:rsid w:val="00DB6C93"/>
    <w:rsid w:val="00DD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C4AF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1613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3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C4AF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D161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index.php/files/rol-pedagoga-dopolnitelnogo-obrazovaniia-v-tvorche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pedt.ru/conference_notes/1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dlenka.org/stati-obr/obobschenie-opyta/7217-rol-lichnosti-pedagoga-dopolnitelnogo-obrazov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rol-prepodavatelya-v-razvitii-tvorcheskih-sposobnostey-uchaschihsya-uchrezhdeniy-dopolnitelnogo-obrazova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 Гулага</dc:creator>
  <cp:keywords/>
  <dc:description/>
  <cp:lastModifiedBy>Мира Гулага</cp:lastModifiedBy>
  <cp:revision>11</cp:revision>
  <dcterms:created xsi:type="dcterms:W3CDTF">2024-12-09T13:36:00Z</dcterms:created>
  <dcterms:modified xsi:type="dcterms:W3CDTF">2025-02-09T06:20:00Z</dcterms:modified>
</cp:coreProperties>
</file>