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Кузнецова Татьяна Константиновна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учитель технологии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МОУ «СОШ № 4»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г. Ртищево, Саратовская область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e-</w:t>
      </w:r>
      <w:proofErr w:type="spell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mail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: kuznetsovata2014@yandex.ru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Кувшинова Надежда Александровна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учитель химии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МОУ «СОШ № 4»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г. Ртищево, Саратовская область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e-</w:t>
      </w:r>
      <w:proofErr w:type="spell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mail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: kuvshinova-na.1973@yandex.ru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Технология исследовательского проектирования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 статье анализируются основные подходы педагогов школы к проблемам проектного </w:t>
      </w:r>
      <w:proofErr w:type="spellStart"/>
      <w:r>
        <w:rPr>
          <w:rFonts w:ascii="TimesNewRomanPSMT" w:hAnsi="TimesNewRomanPSMT" w:cs="TimesNewRomanPSMT"/>
        </w:rPr>
        <w:t>обу</w:t>
      </w:r>
      <w:proofErr w:type="spellEnd"/>
      <w:r>
        <w:rPr>
          <w:rFonts w:ascii="TimesNewRomanPSMT" w:hAnsi="TimesNewRomanPSMT" w:cs="TimesNewRomanPSMT"/>
        </w:rPr>
        <w:t>-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>
        <w:rPr>
          <w:rFonts w:ascii="TimesNewRomanPSMT" w:hAnsi="TimesNewRomanPSMT" w:cs="TimesNewRomanPSMT"/>
        </w:rPr>
        <w:t>чения</w:t>
      </w:r>
      <w:proofErr w:type="spellEnd"/>
      <w:r>
        <w:rPr>
          <w:rFonts w:ascii="TimesNewRomanPSMT" w:hAnsi="TimesNewRomanPSMT" w:cs="TimesNewRomanPSMT"/>
        </w:rPr>
        <w:t>; отмечается, что данный вид деятельности воспринимается как путь повышения мотива-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>
        <w:rPr>
          <w:rFonts w:ascii="TimesNewRomanPSMT" w:hAnsi="TimesNewRomanPSMT" w:cs="TimesNewRomanPSMT"/>
        </w:rPr>
        <w:t>ции</w:t>
      </w:r>
      <w:proofErr w:type="spellEnd"/>
      <w:r>
        <w:rPr>
          <w:rFonts w:ascii="TimesNewRomanPSMT" w:hAnsi="TimesNewRomanPSMT" w:cs="TimesNewRomanPSMT"/>
        </w:rPr>
        <w:t xml:space="preserve"> учащихся. Авторы подчеркивают, что проектная деятельность обеспечивает высокий уро-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>
        <w:rPr>
          <w:rFonts w:ascii="TimesNewRomanPSMT" w:hAnsi="TimesNewRomanPSMT" w:cs="TimesNewRomanPSMT"/>
        </w:rPr>
        <w:t>вень</w:t>
      </w:r>
      <w:proofErr w:type="spellEnd"/>
      <w:r>
        <w:rPr>
          <w:rFonts w:ascii="TimesNewRomanPSMT" w:hAnsi="TimesNewRomanPSMT" w:cs="TimesNewRomanPSMT"/>
        </w:rPr>
        <w:t xml:space="preserve"> познавательного интереса, интеграцию теоретического знания с практическим опытом и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способствует развитию творческой активности.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Ключевые слова: </w:t>
      </w:r>
      <w:r>
        <w:rPr>
          <w:rFonts w:ascii="TimesNewRomanPSMT" w:hAnsi="TimesNewRomanPSMT" w:cs="TimesNewRomanPSMT"/>
        </w:rPr>
        <w:t>проект, исследование, проектная деятельность, методы обучения, ком-</w:t>
      </w:r>
    </w:p>
    <w:p w:rsidR="00650CC2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>
        <w:rPr>
          <w:rFonts w:ascii="TimesNewRomanPSMT" w:hAnsi="TimesNewRomanPSMT" w:cs="TimesNewRomanPSMT"/>
        </w:rPr>
        <w:t>петенции</w:t>
      </w:r>
      <w:proofErr w:type="spellEnd"/>
      <w:r>
        <w:rPr>
          <w:rFonts w:ascii="TimesNewRomanPSMT" w:hAnsi="TimesNewRomanPSMT" w:cs="TimesNewRomanPSMT"/>
        </w:rPr>
        <w:t>, результат работы.</w:t>
      </w:r>
    </w:p>
    <w:p w:rsidR="00650CC2" w:rsidRPr="002C33F8" w:rsidRDefault="00650CC2" w:rsidP="00650CC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en-US"/>
        </w:rPr>
      </w:pP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Понятие «проект» прочно вошло в образовательную практику. В недалеком прошлом оно использовалось в основном в технической сфере. Сейчас в педагогике под методом проектов понимается совокупность приемов,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операций, которые помогают овладеть определенной областью практических или теоретических знаний в той или иной деятельности.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Как добиться результата в исследовательской проектной деятельности?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Этот вопрос волнует многих педагогов, работающих по данному направлению. Имея большой педагогический опыт, мы используем различные методы и технологии обучения детей. Одним из самых популярных методов обучения на сегодняшний день является технология проектно-исследовательского обучения. Исследовательский метод на наших уроках позволяет совершенствовать у школьников способность к самореализации в деятельности. У ребенка развивается наблюдательность, стремление находить объяснение своим наблюдениям, он учится задавать вопросы и находить на них ответы, анализируя информацию, проводя эксперименты.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Главная цель исследования – установление истины, «того, что есть».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Работая с детьми, мы учим их самостоятельно планировать свою деятельность и проводить исследование, что помогает открывать возможности в области обучения и творческого развития личности. Делая упор на свои исследования, ребята чувствуют большую ответственность за свою работу, растет их мотивация.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 уроках технологии школьники тоже занимаются исследовательской и проектной деятельностью. Так, каждый раздел предмета «Технология» заканчивается заданием, предлагающим выполнить проект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провести его защиту.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Работая над проектом, обучающиеся уделяют большое внимание исследованию. Опираясь на собственные знания и анализируя источники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информации (банк данных, предложения, литературу, журналы, газеты, теле-, видео- и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радиоинформацию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справочники), дети исследуют потребность в </w:t>
      </w:r>
      <w:r>
        <w:rPr>
          <w:rFonts w:ascii="TimesNewRomanPSMT" w:hAnsi="TimesNewRomanPSMT" w:cs="TimesNewRomanPSMT"/>
          <w:sz w:val="28"/>
          <w:szCs w:val="28"/>
        </w:rPr>
        <w:lastRenderedPageBreak/>
        <w:t>определенных изделиях и услугах для дома, школы, организации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досуга, производства, сферы обслуживания. В зависимости от темы проводят исследования культуры, быта, направлений моды, определяют качество продуктов и вещей и т.д.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Исследовательская деятельность на уроках технологии способствует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развитию ключевых компетенций: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</w:rPr>
        <w:t></w:t>
      </w:r>
      <w:r>
        <w:rPr>
          <w:rFonts w:ascii="SymbolMT" w:eastAsia="SymbolMT" w:hAnsi="TimesNewRomanPSMT" w:cs="SymbolMT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учебно-познавательных: компетенции в сфере самостоятельной познавательной учебной деятельности;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</w:rPr>
        <w:t></w:t>
      </w:r>
      <w:r>
        <w:rPr>
          <w:rFonts w:ascii="SymbolMT" w:eastAsia="SymbolMT" w:hAnsi="TimesNewRomanPSMT" w:cs="SymbolMT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информационных: владение современными средствами информации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информационными технологиями;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</w:rPr>
        <w:t></w:t>
      </w:r>
      <w:r>
        <w:rPr>
          <w:rFonts w:ascii="SymbolMT" w:eastAsia="SymbolMT" w:hAnsi="TimesNewRomanPSMT" w:cs="SymbolMT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коммуникативных: способы взаимодействия с окружающими и удаленными событиями и людьми;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sz w:val="28"/>
          <w:szCs w:val="28"/>
        </w:rPr>
        <w:t></w:t>
      </w:r>
      <w:r>
        <w:rPr>
          <w:rFonts w:ascii="SymbolMT" w:eastAsia="SymbolMT" w:hAnsi="TimesNewRomanPSMT" w:cs="Symbol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компетенций личностного самосовершенствования, направленных на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освоение способов интеллектуального саморазвития [1].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Совместная работа учителя и ученика в исследовательской деятельности помогает из «маленького», начинающего исследователя вырастить исследователя сформировавшегося, способного делиться своим опытом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знаниями с другими ребятами и взрослыми.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 уроках химии проводятся различные исследования в процессе выполнения проектов. Химия – это предмет, который дает огромные возможности для разнообразных исследований. Исследовательская деятельность учащихся реализуется как на уроке, так и во внеурочное время. Даже плохо успевающий ученик обнаруживает интерес к предмету, когда ему удается что-нибудь открыть. Поэтому исследовательская работа на уроках химии заключается в создании проблемных ситуаций, поиске решений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(как теоретических, так и через эксперимент), анализе полученных результатов, наблюдений, формулировке выводов и обобщений.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Неотъемлемой частью химии является выполнение лабораторного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практикума, на который ложится основная нагрузка по освоению навыков исследовательской работы на уроках химии. Он является сочетанием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экспериментальной задачи, расчетной части и теоретической работы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виде формирования научной гипотезы и выводов и отражает основные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этапы научно-исследовательской деятельности. Приобретенные навыки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экспериментальной работы и освоение принципов исследовательской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деятельности находят дальнейшее развитие в разработке проектов в области химии, экологии.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Технология проектного обучения помогает развивать личностные качества школьника, такие как способность к творчеству, самостоятельность,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инициативность. Современному обществу требуются образованные люди,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 столько вооруженные знаниями, сколько умеющие их добывать, приобретать по мере возникновения потребности при решении проблем, применять знания в любой ситуации. Используя в своей работе проектные технологии, педагоги создают условия для самореализации ребенка, формирования его индивидуальности.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Уточняя понятие «проект», необходимо отметить, что это то, что задумывается или планируется. В переводе с латинского языка «проект» означает «брошенный вперед», т.е. замысел в виде прообраза объектов. Умение проектировать свои замыслы становится актуальным в современной жизни, поэтому перед нами, педагогами, стоит задача по включению подростков в проектную деятельность. Метод проектов мы относим к проблемным методам обучения.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Рассматривая проект, мы можем выделить несколько этапов по достижению поставленной цели и реализации проблемы: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Наличие значимой проблемы/задачи, которая требует интегрированного знания, исследовательского поиска для решения.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Познавательная значимость предполагаемых результатов.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Деятельность учащихся (самостоятельная, индивидуальная, парная,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групповая).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Поэтапное структурирование работы.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Использование исследовательских методов.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Школьникам предлагаются практико-ориентированные, исследовательские, информационные, творческие, ролевые, инновационные проекты.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 реализации проектной технологии создается конкретный продукт, часто являющийся результатом совместного труда и размышлений учащихся,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который приносит им удовлетворение, поскольку в результате работы над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проектом дети пережили ситуацию успеха, самореализации.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 начальном этапе необходимо обеспечить заинтересованность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школьников в работе над проектом, мотивацию, которая станет источником энергии для самостоятельной деятельности и творческой активности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[2]. Работая над проектом, ребята принимают активное участие в постановке целей и задач проекта, вытекающих из его проблемы. Приняв проблему как свою личную, дети приобретают заинтересованность в ее решении. Это создает мотивацию личностного участия в работе. Решение проблемы проекта необходимо не вообще, а для практической и общественной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пользы. Такое применение знаний привлекательно для подростков, стремящихся к ранней социализации.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Работая над проектом, учащиеся ставят цель и генерируют свои идеи,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которые способствуют достижению цели. Ребята предлагают несколько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идей, а из них выбирают лучшую, достижимую. Определяют продукт проектной деятельности. Предъявляют к нему требования (критерии) и планируют свои действия. В своей работе мы используем как мини-проекты, так и долгосрочные проекты.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Ребятам предлагается работать как индивидуально, так и в группе.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Так, учителем химии ежегодно реализуются проекты, которые позволяют детям раскрыть интересные для них темы по различным направлениям естественно-научного цикла. 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Продолжая работать над проектом, школьники планируют свои действия. Если проект групповой, назначают ответственного, уточняют сроки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 предполагаемый текущий результат, после чего реализуют </w:t>
      </w:r>
      <w:r>
        <w:rPr>
          <w:rFonts w:ascii="TimesNewRomanPSMT" w:hAnsi="TimesNewRomanPSMT" w:cs="TimesNewRomanPSMT"/>
          <w:sz w:val="28"/>
          <w:szCs w:val="28"/>
        </w:rPr>
        <w:lastRenderedPageBreak/>
        <w:t>намеченный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план. В завершение проекта анализируются результаты деятельности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представляется полученный результат [3]. Оценивая проекты, мы руководствуемся критериями оценки с учетом тактических и стратегических</w:t>
      </w:r>
      <w:r w:rsidR="002C33F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целей этапов обучения.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Таким образом, работа по проектной и исследовательской технологии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строится с учетом принципов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гуманизации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коммуникативности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индивидуализации,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деятельностного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и ценностного подходов, ориентированных не только на формирование знаний и умений учащихся, но и на самореализацию их личности.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Литература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1. Крапивина Н.Ю. Организация современного урока технологии в соответствии с </w:t>
      </w:r>
      <w:proofErr w:type="spellStart"/>
      <w:r>
        <w:rPr>
          <w:rFonts w:ascii="TimesNewRomanPSMT" w:hAnsi="TimesNewRomanPSMT" w:cs="TimesNewRomanPSMT"/>
        </w:rPr>
        <w:t>требова</w:t>
      </w:r>
      <w:proofErr w:type="spellEnd"/>
      <w:r>
        <w:rPr>
          <w:rFonts w:ascii="TimesNewRomanPSMT" w:hAnsi="TimesNewRomanPSMT" w:cs="TimesNewRomanPSMT"/>
        </w:rPr>
        <w:t>-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proofErr w:type="spellStart"/>
      <w:r>
        <w:rPr>
          <w:rFonts w:ascii="TimesNewRomanPSMT" w:hAnsi="TimesNewRomanPSMT" w:cs="TimesNewRomanPSMT"/>
        </w:rPr>
        <w:t>ниями</w:t>
      </w:r>
      <w:proofErr w:type="spellEnd"/>
      <w:r>
        <w:rPr>
          <w:rFonts w:ascii="TimesNewRomanPSMT" w:hAnsi="TimesNewRomanPSMT" w:cs="TimesNewRomanPSMT"/>
        </w:rPr>
        <w:t xml:space="preserve"> ФГОС ООО: методические рекомендации. Саратов: ГАУ ДПО «СОИРО», 2015. 68 с.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2. Король А.Д. Диалог в образовании: эвристический аспект. М.: ЦДО «</w:t>
      </w:r>
      <w:proofErr w:type="spellStart"/>
      <w:r>
        <w:rPr>
          <w:rFonts w:ascii="TimesNewRomanPSMT" w:hAnsi="TimesNewRomanPSMT" w:cs="TimesNewRomanPSMT"/>
        </w:rPr>
        <w:t>Эйдос</w:t>
      </w:r>
      <w:proofErr w:type="spellEnd"/>
      <w:r>
        <w:rPr>
          <w:rFonts w:ascii="TimesNewRomanPSMT" w:hAnsi="TimesNewRomanPSMT" w:cs="TimesNewRomanPSMT"/>
        </w:rPr>
        <w:t>»; Иваново: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Издательский центр «Юнона», 2009.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3. </w:t>
      </w:r>
      <w:proofErr w:type="spellStart"/>
      <w:r>
        <w:rPr>
          <w:rFonts w:ascii="TimesNewRomanPSMT" w:hAnsi="TimesNewRomanPSMT" w:cs="TimesNewRomanPSMT"/>
        </w:rPr>
        <w:t>Арслангереева</w:t>
      </w:r>
      <w:proofErr w:type="spellEnd"/>
      <w:r>
        <w:rPr>
          <w:rFonts w:ascii="TimesNewRomanPSMT" w:hAnsi="TimesNewRomanPSMT" w:cs="TimesNewRomanPSMT"/>
        </w:rPr>
        <w:t xml:space="preserve"> П.А. Исследовательская деятельность на уроках технологии в 5–7 </w:t>
      </w:r>
      <w:proofErr w:type="spellStart"/>
      <w:r>
        <w:rPr>
          <w:rFonts w:ascii="TimesNewRomanPSMT" w:hAnsi="TimesNewRomanPSMT" w:cs="TimesNewRomanPSMT"/>
        </w:rPr>
        <w:t>клас</w:t>
      </w:r>
      <w:proofErr w:type="spellEnd"/>
      <w:r>
        <w:rPr>
          <w:rFonts w:ascii="TimesNewRomanPSMT" w:hAnsi="TimesNewRomanPSMT" w:cs="TimesNewRomanPSMT"/>
        </w:rPr>
        <w:t>-</w:t>
      </w:r>
    </w:p>
    <w:p w:rsidR="00650CC2" w:rsidRDefault="00650CC2" w:rsidP="002C33F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  <w:proofErr w:type="spellStart"/>
      <w:r>
        <w:rPr>
          <w:rFonts w:ascii="TimesNewRomanPSMT" w:hAnsi="TimesNewRomanPSMT" w:cs="TimesNewRomanPSMT"/>
        </w:rPr>
        <w:t>сах</w:t>
      </w:r>
      <w:proofErr w:type="spellEnd"/>
      <w:r>
        <w:rPr>
          <w:rFonts w:ascii="TimesNewRomanPSMT" w:hAnsi="TimesNewRomanPSMT" w:cs="TimesNewRomanPSMT"/>
        </w:rPr>
        <w:t xml:space="preserve"> [Электронный ресурс]. Режим доступа: https://nsportal.ru/shkola/tekhnologiya/library/2015/06/</w:t>
      </w:r>
    </w:p>
    <w:p w:rsidR="00177C04" w:rsidRDefault="00650CC2" w:rsidP="002C33F8">
      <w:pPr>
        <w:jc w:val="both"/>
      </w:pPr>
      <w:r>
        <w:rPr>
          <w:rFonts w:ascii="TimesNewRomanPSMT" w:hAnsi="TimesNewRomanPSMT" w:cs="TimesNewRomanPSMT"/>
        </w:rPr>
        <w:t>05/issledovatelskaya-deyatelnost-na-urokah-tehnologii-v-5-7 (дата обращения: 20.09.2018).</w:t>
      </w:r>
      <w:r>
        <w:rPr>
          <w:rFonts w:ascii="TimesNewRomanPSMT" w:hAnsi="TimesNewRomanPSMT" w:cs="TimesNewRomanPSMT"/>
          <w:sz w:val="28"/>
          <w:szCs w:val="28"/>
        </w:rPr>
        <w:t>__</w:t>
      </w:r>
    </w:p>
    <w:sectPr w:rsidR="0017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0CC2"/>
    <w:rsid w:val="00177C04"/>
    <w:rsid w:val="002C33F8"/>
    <w:rsid w:val="0065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60EC"/>
  <w15:docId w15:val="{B0234D80-EEF8-4C8B-8416-41980CA2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1348</Words>
  <Characters>7690</Characters>
  <Application>Microsoft Office Word</Application>
  <DocSecurity>0</DocSecurity>
  <Lines>64</Lines>
  <Paragraphs>18</Paragraphs>
  <ScaleCrop>false</ScaleCrop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2025-01-15T14:37:00Z</dcterms:created>
  <dcterms:modified xsi:type="dcterms:W3CDTF">2025-02-18T06:04:00Z</dcterms:modified>
</cp:coreProperties>
</file>