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0E" w:rsidRPr="00577EF2" w:rsidRDefault="00C6540E" w:rsidP="00C6540E">
      <w:pPr>
        <w:spacing w:after="0" w:line="240" w:lineRule="auto"/>
        <w:rPr>
          <w:rFonts w:ascii="Times New Roman" w:hAnsi="Times New Roman" w:cs="Times New Roman"/>
          <w:b/>
        </w:rPr>
      </w:pPr>
      <w:r w:rsidRPr="00577EF2">
        <w:rPr>
          <w:rFonts w:ascii="Times New Roman" w:hAnsi="Times New Roman" w:cs="Times New Roman"/>
          <w:b/>
        </w:rPr>
        <w:t xml:space="preserve">Название методической разработки: урок астрономии </w:t>
      </w:r>
    </w:p>
    <w:p w:rsidR="00C6540E" w:rsidRPr="00FA47E1" w:rsidRDefault="00C6540E" w:rsidP="00C6540E">
      <w:pPr>
        <w:spacing w:after="0" w:line="240" w:lineRule="auto"/>
        <w:rPr>
          <w:rFonts w:ascii="Times New Roman" w:hAnsi="Times New Roman" w:cs="Times New Roman"/>
        </w:rPr>
      </w:pPr>
      <w:r w:rsidRPr="00FA47E1">
        <w:rPr>
          <w:rFonts w:ascii="Times New Roman" w:hAnsi="Times New Roman" w:cs="Times New Roman"/>
        </w:rPr>
        <w:t xml:space="preserve">Автор разработки:  </w:t>
      </w:r>
      <w:proofErr w:type="spellStart"/>
      <w:r w:rsidRPr="00FA47E1">
        <w:rPr>
          <w:rFonts w:ascii="Times New Roman" w:hAnsi="Times New Roman" w:cs="Times New Roman"/>
        </w:rPr>
        <w:t>Накоскина</w:t>
      </w:r>
      <w:proofErr w:type="spellEnd"/>
      <w:r w:rsidRPr="00FA47E1">
        <w:rPr>
          <w:rFonts w:ascii="Times New Roman" w:hAnsi="Times New Roman" w:cs="Times New Roman"/>
        </w:rPr>
        <w:t xml:space="preserve"> Валентина Константиновна</w:t>
      </w:r>
      <w:r>
        <w:rPr>
          <w:rFonts w:ascii="Times New Roman" w:hAnsi="Times New Roman" w:cs="Times New Roman"/>
        </w:rPr>
        <w:t>, учитель физики и астрономии МАОУ СОШ №70 города Тюмени им. Великой Победы</w:t>
      </w:r>
    </w:p>
    <w:tbl>
      <w:tblPr>
        <w:tblStyle w:val="TableNormal"/>
        <w:tblW w:w="16067" w:type="dxa"/>
        <w:tblInd w:w="-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241"/>
        <w:gridCol w:w="560"/>
        <w:gridCol w:w="2493"/>
        <w:gridCol w:w="160"/>
        <w:gridCol w:w="2652"/>
        <w:gridCol w:w="230"/>
        <w:gridCol w:w="998"/>
        <w:gridCol w:w="1426"/>
        <w:gridCol w:w="1120"/>
        <w:gridCol w:w="3401"/>
        <w:gridCol w:w="786"/>
      </w:tblGrid>
      <w:tr w:rsidR="00C6540E" w:rsidRPr="00FA47E1" w:rsidTr="001F3D86">
        <w:trPr>
          <w:trHeight w:val="275"/>
        </w:trPr>
        <w:tc>
          <w:tcPr>
            <w:tcW w:w="16067" w:type="dxa"/>
            <w:gridSpan w:val="11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b/>
                <w:bCs/>
              </w:rPr>
              <w:t>Общая часть</w:t>
            </w:r>
          </w:p>
        </w:tc>
      </w:tr>
      <w:tr w:rsidR="00C6540E" w:rsidRPr="00FA47E1" w:rsidTr="001F3D86">
        <w:trPr>
          <w:trHeight w:val="270"/>
        </w:trPr>
        <w:tc>
          <w:tcPr>
            <w:tcW w:w="280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6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0613" w:type="dxa"/>
            <w:gridSpan w:val="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Тема урока</w:t>
            </w:r>
          </w:p>
        </w:tc>
      </w:tr>
      <w:tr w:rsidR="00C6540E" w:rsidRPr="00FA47E1" w:rsidTr="001F3D86">
        <w:trPr>
          <w:trHeight w:val="288"/>
        </w:trPr>
        <w:tc>
          <w:tcPr>
            <w:tcW w:w="2801" w:type="dxa"/>
            <w:gridSpan w:val="2"/>
            <w:tcBorders>
              <w:top w:val="single" w:sz="4" w:space="0" w:color="A6A6A6"/>
              <w:left w:val="nil"/>
              <w:bottom w:val="single" w:sz="18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астрономия</w:t>
            </w:r>
          </w:p>
        </w:tc>
        <w:tc>
          <w:tcPr>
            <w:tcW w:w="2653" w:type="dxa"/>
            <w:gridSpan w:val="2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13" w:type="dxa"/>
            <w:gridSpan w:val="7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Развитие представлений о строении мира.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Геоцентрическая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система мира. Становление гели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оцентрической системы мира.</w:t>
            </w:r>
          </w:p>
        </w:tc>
      </w:tr>
      <w:tr w:rsidR="00C6540E" w:rsidRPr="00FA47E1" w:rsidTr="001F3D86">
        <w:trPr>
          <w:trHeight w:val="288"/>
        </w:trPr>
        <w:tc>
          <w:tcPr>
            <w:tcW w:w="16067" w:type="dxa"/>
            <w:gridSpan w:val="11"/>
            <w:tcBorders>
              <w:top w:val="single" w:sz="18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b/>
                <w:bCs/>
              </w:rPr>
              <w:t>Используемый учебник</w:t>
            </w:r>
          </w:p>
        </w:tc>
      </w:tr>
      <w:tr w:rsidR="00C6540E" w:rsidRPr="00FA47E1" w:rsidTr="001F3D86">
        <w:trPr>
          <w:trHeight w:val="270"/>
        </w:trPr>
        <w:tc>
          <w:tcPr>
            <w:tcW w:w="8106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1228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6733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Авторы</w:t>
            </w:r>
          </w:p>
        </w:tc>
      </w:tr>
      <w:tr w:rsidR="00C6540E" w:rsidRPr="00FA47E1" w:rsidTr="001F3D86">
        <w:trPr>
          <w:trHeight w:val="288"/>
        </w:trPr>
        <w:tc>
          <w:tcPr>
            <w:tcW w:w="8106" w:type="dxa"/>
            <w:gridSpan w:val="5"/>
            <w:tcBorders>
              <w:top w:val="single" w:sz="4" w:space="0" w:color="A6A6A6"/>
              <w:left w:val="nil"/>
              <w:bottom w:val="single" w:sz="18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Астрономия</w:t>
            </w:r>
          </w:p>
        </w:tc>
        <w:tc>
          <w:tcPr>
            <w:tcW w:w="1228" w:type="dxa"/>
            <w:gridSpan w:val="2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33" w:type="dxa"/>
            <w:gridSpan w:val="4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 xml:space="preserve">Воронцов-Вельяминов Б.А. , </w:t>
            </w:r>
            <w:proofErr w:type="spellStart"/>
            <w:r w:rsidRPr="00FA47E1">
              <w:rPr>
                <w:rFonts w:ascii="Times New Roman" w:hAnsi="Times New Roman" w:cs="Times New Roman"/>
              </w:rPr>
              <w:t>Страут</w:t>
            </w:r>
            <w:proofErr w:type="spellEnd"/>
            <w:r w:rsidRPr="00FA47E1">
              <w:rPr>
                <w:rFonts w:ascii="Times New Roman" w:hAnsi="Times New Roman" w:cs="Times New Roman"/>
              </w:rPr>
              <w:t xml:space="preserve"> Е.К.</w:t>
            </w:r>
          </w:p>
        </w:tc>
      </w:tr>
      <w:tr w:rsidR="00C6540E" w:rsidRPr="00FA47E1" w:rsidTr="001F3D86">
        <w:trPr>
          <w:trHeight w:val="288"/>
        </w:trPr>
        <w:tc>
          <w:tcPr>
            <w:tcW w:w="16067" w:type="dxa"/>
            <w:gridSpan w:val="11"/>
            <w:tcBorders>
              <w:top w:val="single" w:sz="18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b/>
                <w:bCs/>
              </w:rPr>
              <w:t>Планируемые образовательные результаты</w:t>
            </w:r>
          </w:p>
        </w:tc>
      </w:tr>
      <w:tr w:rsidR="00C6540E" w:rsidRPr="00FA47E1" w:rsidTr="001F3D86">
        <w:trPr>
          <w:trHeight w:val="270"/>
        </w:trPr>
        <w:tc>
          <w:tcPr>
            <w:tcW w:w="5454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5306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7E1">
              <w:rPr>
                <w:rFonts w:ascii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5307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Личностные</w:t>
            </w:r>
          </w:p>
        </w:tc>
      </w:tr>
      <w:tr w:rsidR="00C6540E" w:rsidRPr="00FA47E1" w:rsidTr="001F3D86">
        <w:trPr>
          <w:trHeight w:val="288"/>
        </w:trPr>
        <w:tc>
          <w:tcPr>
            <w:tcW w:w="5454" w:type="dxa"/>
            <w:gridSpan w:val="4"/>
            <w:tcBorders>
              <w:top w:val="single" w:sz="4" w:space="0" w:color="A6A6A6"/>
              <w:left w:val="nil"/>
              <w:bottom w:val="single" w:sz="18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воспроизводить исторические сведения о становлении и развитии гелиоцентрической системы мира;</w:t>
            </w:r>
          </w:p>
        </w:tc>
        <w:tc>
          <w:tcPr>
            <w:tcW w:w="5306" w:type="dxa"/>
            <w:gridSpan w:val="4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Регулятивные универсальные учебные действия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1"/>
                <w:szCs w:val="21"/>
              </w:rPr>
              <w:t>Выпускник научится</w:t>
            </w:r>
            <w:r w:rsidRPr="00FA47E1"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: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самостоятельно определять цели, ставить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и формулировать собственные задачи в образовательной деятельности и жизненных ситуациях;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оценивать ресурсы, в том числе время и другие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нематериальные ресурсы, необходимые для достижения поставленной ранее цели;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сопоставлять имеющиеся возможности и необходимые для достижения цели ресурсы;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организовывать эффективный поиск ресурсов,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proofErr w:type="gramStart"/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необходимых</w:t>
            </w:r>
            <w:proofErr w:type="gramEnd"/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для достижения поставленной цели;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определять несколько путей достижения поставленной цели;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Познавательные универсальные учебные действия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1"/>
                <w:szCs w:val="21"/>
              </w:rPr>
              <w:t>Выпускник научится</w:t>
            </w:r>
            <w:r w:rsidRPr="00FA47E1"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: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критически оценивать и интерпретировать ин-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lastRenderedPageBreak/>
              <w:t>формацию с разных позиций;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распознавать и фиксировать противоречия</w:t>
            </w:r>
          </w:p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в информационных источниках;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выходить за рамки учебного предмета и осуществлять целенаправленный поиск возможности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широкого переноса средств и способов действия;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выстраивать индивидуальную образовательную траекторию, учитывая ограничения со стороны</w:t>
            </w:r>
          </w:p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других участников и ресурсные ограничения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  <w:t xml:space="preserve">Коммуникативные универсальные учебные </w:t>
            </w:r>
            <w:proofErr w:type="spellStart"/>
            <w:r w:rsidRPr="00FA47E1"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дей</w:t>
            </w:r>
            <w:proofErr w:type="spellEnd"/>
            <w:r w:rsidRPr="00FA47E1"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-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</w:pPr>
            <w:proofErr w:type="spellStart"/>
            <w:r w:rsidRPr="00FA47E1"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ствия</w:t>
            </w:r>
            <w:proofErr w:type="spellEnd"/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1"/>
                <w:szCs w:val="21"/>
              </w:rPr>
              <w:t>Выпускник научится</w:t>
            </w:r>
            <w:r w:rsidRPr="00FA47E1"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: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осуществлять деловую коммуникацию как </w:t>
            </w:r>
            <w:proofErr w:type="gramStart"/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со</w:t>
            </w:r>
            <w:proofErr w:type="gramEnd"/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сверстниками, так и </w:t>
            </w:r>
            <w:proofErr w:type="gramStart"/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со</w:t>
            </w:r>
            <w:proofErr w:type="gramEnd"/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взрослыми 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при осуществлении групповой работы быть как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руководителем, так и членом проектной команды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в разных ролях (генератором идей, критиком, исполнителем, презентующим и т. д.);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представлять публично результаты индивидуальной и групповой </w:t>
            </w:r>
            <w:proofErr w:type="gramStart"/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деятельности</w:t>
            </w:r>
            <w:proofErr w:type="gramEnd"/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как перед знакомой, так и перед незнакомой аудиторией;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подбирать партнеров для деловой коммуникации, исходя из соображений результативности взаимодействия, а не личных симпатий;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•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воспринимать критические замечания как ресурс собственного развития;</w:t>
            </w:r>
          </w:p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7" w:type="dxa"/>
            <w:gridSpan w:val="3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lastRenderedPageBreak/>
              <w:t>заинтересованность в научных знаниях об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устройстве мира и общества; готовность и способность к образованию, в том числе самообразованию,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на протяжении всей жизни; сознательное отношение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к непрерывному образованию как условию </w:t>
            </w:r>
            <w:proofErr w:type="gramStart"/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успешной</w:t>
            </w:r>
            <w:proofErr w:type="gramEnd"/>
          </w:p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профессиональной и общественной деятельности;</w:t>
            </w:r>
          </w:p>
        </w:tc>
      </w:tr>
      <w:tr w:rsidR="00C6540E" w:rsidRPr="00FA47E1" w:rsidTr="001F3D86">
        <w:trPr>
          <w:trHeight w:val="288"/>
        </w:trPr>
        <w:tc>
          <w:tcPr>
            <w:tcW w:w="8106" w:type="dxa"/>
            <w:gridSpan w:val="5"/>
            <w:tcBorders>
              <w:top w:val="single" w:sz="18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b/>
                <w:bCs/>
              </w:rPr>
              <w:lastRenderedPageBreak/>
              <w:t>ТСО (оборудование)</w:t>
            </w:r>
          </w:p>
        </w:tc>
        <w:tc>
          <w:tcPr>
            <w:tcW w:w="7961" w:type="dxa"/>
            <w:gridSpan w:val="6"/>
            <w:tcBorders>
              <w:top w:val="single" w:sz="18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b/>
                <w:bCs/>
              </w:rPr>
              <w:t>Средства ИКТ (ЭФУ, программы, приложения, ресурсы сети Интернет)</w:t>
            </w:r>
          </w:p>
        </w:tc>
      </w:tr>
      <w:tr w:rsidR="00C6540E" w:rsidRPr="00FA47E1" w:rsidTr="001F3D86">
        <w:trPr>
          <w:trHeight w:val="288"/>
        </w:trPr>
        <w:tc>
          <w:tcPr>
            <w:tcW w:w="8106" w:type="dxa"/>
            <w:gridSpan w:val="5"/>
            <w:tcBorders>
              <w:top w:val="single" w:sz="4" w:space="0" w:color="A6A6A6"/>
              <w:left w:val="nil"/>
              <w:bottom w:val="single" w:sz="18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</w:rPr>
              <w:t>Компьютер, проектор</w:t>
            </w:r>
            <w:r>
              <w:rPr>
                <w:rFonts w:ascii="Times New Roman" w:hAnsi="Times New Roman" w:cs="Times New Roman"/>
              </w:rPr>
              <w:t>, несколько компьютеров с доступом сети Интернета</w:t>
            </w:r>
          </w:p>
        </w:tc>
        <w:tc>
          <w:tcPr>
            <w:tcW w:w="7961" w:type="dxa"/>
            <w:gridSpan w:val="6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  <w:hyperlink r:id="rId5" w:history="1">
              <w:r w:rsidRPr="00BB263A">
                <w:rPr>
                  <w:rStyle w:val="a3"/>
                  <w:rFonts w:ascii="Times New Roman" w:hAnsi="Times New Roman" w:cs="Times New Roman"/>
                </w:rPr>
                <w:t>https://www.youtube.com/watch?v=djU1B_yVAvE</w:t>
              </w:r>
            </w:hyperlink>
          </w:p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  <w:hyperlink r:id="rId6" w:history="1">
              <w:r w:rsidRPr="00BB263A">
                <w:rPr>
                  <w:rStyle w:val="a3"/>
                  <w:rFonts w:ascii="Times New Roman" w:hAnsi="Times New Roman" w:cs="Times New Roman"/>
                </w:rPr>
                <w:t>https://www.youtube.com/watch?v=g5HeRiLSvo8</w:t>
              </w:r>
            </w:hyperlink>
          </w:p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  <w:hyperlink r:id="rId7" w:history="1">
              <w:r w:rsidRPr="00BB263A">
                <w:rPr>
                  <w:rStyle w:val="a3"/>
                  <w:rFonts w:ascii="Times New Roman" w:hAnsi="Times New Roman" w:cs="Times New Roman"/>
                </w:rPr>
                <w:t>https://nsportal.ru/sites/default/files/2016/05/08/razvitie_predstavleniy.pptx</w:t>
              </w:r>
            </w:hyperlink>
          </w:p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</w:tr>
      <w:tr w:rsidR="00C6540E" w:rsidRPr="00FA47E1" w:rsidTr="001F3D86">
        <w:trPr>
          <w:trHeight w:val="288"/>
        </w:trPr>
        <w:tc>
          <w:tcPr>
            <w:tcW w:w="16067" w:type="dxa"/>
            <w:gridSpan w:val="11"/>
            <w:tcBorders>
              <w:top w:val="single" w:sz="18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b/>
                <w:bCs/>
              </w:rPr>
              <w:lastRenderedPageBreak/>
              <w:t>Организационная структура урока</w:t>
            </w:r>
          </w:p>
        </w:tc>
      </w:tr>
      <w:tr w:rsidR="00C6540E" w:rsidRPr="00FA47E1" w:rsidTr="001F3D86">
        <w:trPr>
          <w:trHeight w:val="105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i/>
                <w:iCs/>
              </w:rPr>
              <w:t>Этап урока</w:t>
            </w: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i/>
                <w:iCs/>
              </w:rPr>
              <w:t>Образовательные задачи (планируемые результаты)</w:t>
            </w: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i/>
                <w:iCs/>
              </w:rPr>
              <w:t>Используемые ресурсы, в т.ч. ЭФУ (</w:t>
            </w:r>
            <w:proofErr w:type="spellStart"/>
            <w:r w:rsidRPr="00FA47E1">
              <w:rPr>
                <w:rFonts w:ascii="Times New Roman" w:hAnsi="Times New Roman" w:cs="Times New Roman"/>
                <w:i/>
                <w:iCs/>
              </w:rPr>
              <w:t>дляЭФУ</w:t>
            </w:r>
            <w:proofErr w:type="spellEnd"/>
            <w:r w:rsidRPr="00FA47E1">
              <w:rPr>
                <w:rFonts w:ascii="Times New Roman" w:hAnsi="Times New Roman" w:cs="Times New Roman"/>
                <w:i/>
                <w:iCs/>
              </w:rPr>
              <w:t xml:space="preserve"> укажите названия конкретных объектов и страницу)</w:t>
            </w: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i/>
                <w:iCs/>
              </w:rPr>
              <w:t>Деятельность учителя</w:t>
            </w: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FA47E1">
              <w:rPr>
                <w:rFonts w:ascii="Times New Roman" w:hAnsi="Times New Roman" w:cs="Times New Roman"/>
                <w:i/>
                <w:iCs/>
              </w:rPr>
              <w:t xml:space="preserve">Деятельность </w:t>
            </w:r>
            <w:proofErr w:type="gramStart"/>
            <w:r w:rsidRPr="00FA47E1">
              <w:rPr>
                <w:rFonts w:ascii="Times New Roman" w:hAnsi="Times New Roman" w:cs="Times New Roman"/>
                <w:i/>
                <w:iCs/>
              </w:rPr>
              <w:t>обучающихся</w:t>
            </w:r>
            <w:proofErr w:type="gramEnd"/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proofErr w:type="spellStart"/>
            <w:r w:rsidRPr="00FA47E1">
              <w:rPr>
                <w:rFonts w:ascii="Times New Roman" w:hAnsi="Times New Roman" w:cs="Times New Roman"/>
                <w:i/>
                <w:iCs/>
              </w:rPr>
              <w:t>длит</w:t>
            </w:r>
            <w:proofErr w:type="gramStart"/>
            <w:r w:rsidRPr="00FA47E1">
              <w:rPr>
                <w:rFonts w:ascii="Times New Roman" w:hAnsi="Times New Roman" w:cs="Times New Roman"/>
                <w:i/>
                <w:iCs/>
              </w:rPr>
              <w:t>.э</w:t>
            </w:r>
            <w:proofErr w:type="gramEnd"/>
            <w:r w:rsidRPr="00FA47E1">
              <w:rPr>
                <w:rFonts w:ascii="Times New Roman" w:hAnsi="Times New Roman" w:cs="Times New Roman"/>
                <w:i/>
                <w:iCs/>
              </w:rPr>
              <w:t>тапа</w:t>
            </w:r>
            <w:proofErr w:type="spellEnd"/>
            <w:r w:rsidRPr="00FA47E1">
              <w:rPr>
                <w:rFonts w:ascii="Times New Roman" w:hAnsi="Times New Roman" w:cs="Times New Roman"/>
                <w:i/>
                <w:iCs/>
              </w:rPr>
              <w:t xml:space="preserve"> (мин)</w:t>
            </w: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</w:t>
            </w: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C6540E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определять цели, ставить</w:t>
            </w:r>
          </w:p>
          <w:p w:rsidR="00C6540E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36"/>
                <w:szCs w:val="36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и формулировать собственные задачи в образовательной деятельности </w:t>
            </w:r>
          </w:p>
          <w:p w:rsidR="00C6540E" w:rsidRPr="00FA47E1" w:rsidRDefault="00C6540E" w:rsidP="00C6540E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оценивать ресурсы, в том числе время и другие</w:t>
            </w:r>
          </w:p>
          <w:p w:rsidR="00C6540E" w:rsidRPr="00FA47E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нематериальные ресурсы, необходимые для достижения поставленной ранее цели;</w:t>
            </w:r>
          </w:p>
          <w:p w:rsidR="00C6540E" w:rsidRDefault="00C6540E" w:rsidP="00C6540E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сопоставлять имеющиеся возможности и необходимые для достижения цели ресурсы;</w:t>
            </w:r>
          </w:p>
          <w:p w:rsidR="00C6540E" w:rsidRDefault="00C6540E" w:rsidP="00C6540E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CF3C16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организовывать эффективный поиск </w:t>
            </w:r>
            <w:proofErr w:type="spellStart"/>
            <w:r w:rsidRPr="00CF3C16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ресурсов</w:t>
            </w:r>
            <w:proofErr w:type="gramStart"/>
            <w:r w:rsidRPr="00CF3C16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,н</w:t>
            </w:r>
            <w:proofErr w:type="gramEnd"/>
            <w:r w:rsidRPr="00CF3C16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еобходимых</w:t>
            </w:r>
            <w:proofErr w:type="spellEnd"/>
            <w:r w:rsidRPr="00CF3C16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для достижения поставленной цели;</w:t>
            </w:r>
          </w:p>
          <w:p w:rsidR="00C6540E" w:rsidRPr="00CF3C16" w:rsidRDefault="00C6540E" w:rsidP="00C6540E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CF3C16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определять несколько путей достижения поставленной цели;</w:t>
            </w:r>
          </w:p>
          <w:p w:rsidR="00C6540E" w:rsidRPr="00FA47E1" w:rsidRDefault="00C6540E" w:rsidP="001F3D86">
            <w:pPr>
              <w:pStyle w:val="a5"/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Default="00C6540E" w:rsidP="00C6540E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Показать несколько слайдов с представлениями </w:t>
            </w:r>
            <w:proofErr w:type="gramStart"/>
            <w:r>
              <w:rPr>
                <w:rFonts w:ascii="Times New Roman" w:hAnsi="Times New Roman" w:cs="Times New Roman"/>
              </w:rPr>
              <w:t>об</w:t>
            </w:r>
            <w:proofErr w:type="gramEnd"/>
            <w:r>
              <w:rPr>
                <w:rFonts w:ascii="Times New Roman" w:hAnsi="Times New Roman" w:cs="Times New Roman"/>
              </w:rPr>
              <w:t xml:space="preserve"> мироустройстве.</w:t>
            </w:r>
          </w:p>
          <w:p w:rsidR="00C6540E" w:rsidRDefault="00C6540E" w:rsidP="00C6540E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Раздать задания группам учащихся.</w:t>
            </w:r>
          </w:p>
          <w:p w:rsidR="00C6540E" w:rsidRPr="007F67D1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Default="00C6540E" w:rsidP="001F3D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Формулируют задачи урока.</w:t>
            </w:r>
          </w:p>
          <w:p w:rsidR="00C6540E" w:rsidRPr="007F67D1" w:rsidRDefault="00C6540E" w:rsidP="001F3D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Работа в группах, распределение ролей.</w:t>
            </w:r>
          </w:p>
          <w:p w:rsidR="00C6540E" w:rsidRDefault="00C6540E" w:rsidP="00C6540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82459">
              <w:rPr>
                <w:rFonts w:ascii="Times New Roman" w:hAnsi="Times New Roman" w:cs="Times New Roman"/>
              </w:rPr>
              <w:t>Вселенная по представлениям Фалеса.</w:t>
            </w:r>
          </w:p>
          <w:p w:rsidR="00C6540E" w:rsidRDefault="00C6540E" w:rsidP="00C6540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82459">
              <w:rPr>
                <w:rFonts w:ascii="Times New Roman" w:hAnsi="Times New Roman" w:cs="Times New Roman"/>
              </w:rPr>
              <w:t>Система мира Пифагора.</w:t>
            </w:r>
          </w:p>
          <w:p w:rsidR="00C6540E" w:rsidRDefault="00C6540E" w:rsidP="00C6540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82459">
              <w:rPr>
                <w:rFonts w:ascii="Times New Roman" w:hAnsi="Times New Roman" w:cs="Times New Roman"/>
              </w:rPr>
              <w:t xml:space="preserve">Система мира </w:t>
            </w:r>
            <w:proofErr w:type="spellStart"/>
            <w:r w:rsidRPr="00E82459">
              <w:rPr>
                <w:rFonts w:ascii="Times New Roman" w:hAnsi="Times New Roman" w:cs="Times New Roman"/>
              </w:rPr>
              <w:t>Филолая</w:t>
            </w:r>
            <w:proofErr w:type="spellEnd"/>
            <w:r w:rsidRPr="00E82459">
              <w:rPr>
                <w:rFonts w:ascii="Times New Roman" w:hAnsi="Times New Roman" w:cs="Times New Roman"/>
              </w:rPr>
              <w:t>.</w:t>
            </w:r>
          </w:p>
          <w:p w:rsidR="00C6540E" w:rsidRDefault="00C6540E" w:rsidP="00C6540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82459">
              <w:rPr>
                <w:rFonts w:ascii="Times New Roman" w:hAnsi="Times New Roman" w:cs="Times New Roman"/>
              </w:rPr>
              <w:t xml:space="preserve">Система мира </w:t>
            </w:r>
            <w:proofErr w:type="spellStart"/>
            <w:r w:rsidRPr="00E82459">
              <w:rPr>
                <w:rFonts w:ascii="Times New Roman" w:hAnsi="Times New Roman" w:cs="Times New Roman"/>
              </w:rPr>
              <w:t>Евдоксия</w:t>
            </w:r>
            <w:proofErr w:type="spellEnd"/>
            <w:r w:rsidRPr="00E82459">
              <w:rPr>
                <w:rFonts w:ascii="Times New Roman" w:hAnsi="Times New Roman" w:cs="Times New Roman"/>
              </w:rPr>
              <w:t>.</w:t>
            </w:r>
          </w:p>
          <w:p w:rsidR="00C6540E" w:rsidRDefault="00C6540E" w:rsidP="00C6540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82459">
              <w:rPr>
                <w:rFonts w:ascii="Times New Roman" w:hAnsi="Times New Roman" w:cs="Times New Roman"/>
              </w:rPr>
              <w:t>Система мира Аристотеля.</w:t>
            </w:r>
          </w:p>
          <w:p w:rsidR="00C6540E" w:rsidRDefault="00C6540E" w:rsidP="00C6540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82459">
              <w:rPr>
                <w:rFonts w:ascii="Times New Roman" w:hAnsi="Times New Roman" w:cs="Times New Roman"/>
              </w:rPr>
              <w:t>Система мира Аристарха.</w:t>
            </w:r>
          </w:p>
          <w:p w:rsidR="00C6540E" w:rsidRDefault="00C6540E" w:rsidP="00C6540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82459">
              <w:rPr>
                <w:rFonts w:ascii="Times New Roman" w:hAnsi="Times New Roman" w:cs="Times New Roman"/>
              </w:rPr>
              <w:t>Система мира Гиппарха.</w:t>
            </w:r>
          </w:p>
          <w:p w:rsidR="00C6540E" w:rsidRDefault="00C6540E" w:rsidP="00C6540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82459">
              <w:rPr>
                <w:rFonts w:ascii="Times New Roman" w:hAnsi="Times New Roman" w:cs="Times New Roman"/>
              </w:rPr>
              <w:t>Система мира Птолемея.</w:t>
            </w:r>
          </w:p>
          <w:p w:rsidR="00C6540E" w:rsidRDefault="00C6540E" w:rsidP="00C6540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82459">
              <w:rPr>
                <w:rFonts w:ascii="Times New Roman" w:hAnsi="Times New Roman" w:cs="Times New Roman"/>
              </w:rPr>
              <w:t>Система мира Коперника.</w:t>
            </w:r>
          </w:p>
          <w:p w:rsidR="00C6540E" w:rsidRPr="00E82459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мин</w:t>
            </w: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</w:t>
            </w: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Default="00C6540E" w:rsidP="00C6540E">
            <w:pPr>
              <w:pStyle w:val="a5"/>
              <w:numPr>
                <w:ilvl w:val="0"/>
                <w:numId w:val="2"/>
              </w:numPr>
            </w:pPr>
            <w:r>
              <w:t xml:space="preserve">Сравнить различные представления о строении мира (Пифагора, </w:t>
            </w:r>
            <w:proofErr w:type="spellStart"/>
            <w:r>
              <w:lastRenderedPageBreak/>
              <w:t>Демокрита</w:t>
            </w:r>
            <w:proofErr w:type="spellEnd"/>
            <w:r>
              <w:t>, Аристотеля, Аристарха, Птолемея, Коперника)</w:t>
            </w:r>
          </w:p>
          <w:p w:rsidR="00C6540E" w:rsidRDefault="00C6540E" w:rsidP="00C6540E">
            <w:pPr>
              <w:pStyle w:val="a5"/>
              <w:numPr>
                <w:ilvl w:val="0"/>
                <w:numId w:val="2"/>
              </w:numPr>
            </w:pPr>
            <w:r>
              <w:t>Описывать геоцентрическую и гелиоцентрическую системы строения мира.</w:t>
            </w:r>
          </w:p>
          <w:p w:rsidR="00C6540E" w:rsidRDefault="00C6540E" w:rsidP="00C6540E">
            <w:pPr>
              <w:pStyle w:val="a5"/>
              <w:numPr>
                <w:ilvl w:val="0"/>
                <w:numId w:val="2"/>
              </w:numPr>
            </w:pPr>
            <w:r>
              <w:t>Критиковать недостатки системы мира Коперника.</w:t>
            </w:r>
          </w:p>
          <w:p w:rsidR="00C6540E" w:rsidRDefault="00C6540E" w:rsidP="00C6540E">
            <w:pPr>
              <w:pStyle w:val="a5"/>
              <w:numPr>
                <w:ilvl w:val="0"/>
                <w:numId w:val="2"/>
              </w:numPr>
            </w:pPr>
            <w:r>
              <w:t>Высказывать  о познаваемости мира</w:t>
            </w:r>
          </w:p>
          <w:p w:rsidR="00C6540E" w:rsidRPr="00FA47E1" w:rsidRDefault="00C6540E" w:rsidP="001F3D86">
            <w:pPr>
              <w:pStyle w:val="a5"/>
              <w:ind w:left="720"/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  <w:hyperlink r:id="rId8" w:history="1">
              <w:r w:rsidRPr="00BB263A">
                <w:rPr>
                  <w:rStyle w:val="a3"/>
                  <w:rFonts w:ascii="Times New Roman" w:hAnsi="Times New Roman" w:cs="Times New Roman"/>
                </w:rPr>
                <w:t>https://www.youtube.com/watch?v=djU1B_yVAvE</w:t>
              </w:r>
            </w:hyperlink>
          </w:p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  <w:hyperlink r:id="rId9" w:history="1">
              <w:r w:rsidRPr="00BB263A">
                <w:rPr>
                  <w:rStyle w:val="a3"/>
                  <w:rFonts w:ascii="Times New Roman" w:hAnsi="Times New Roman" w:cs="Times New Roman"/>
                </w:rPr>
                <w:t>https://www.youtube.com/watch?v=g5HeRiLSvo8</w:t>
              </w:r>
            </w:hyperlink>
          </w:p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  <w:hyperlink r:id="rId10" w:history="1">
              <w:r w:rsidRPr="00BB263A">
                <w:rPr>
                  <w:rStyle w:val="a3"/>
                  <w:rFonts w:ascii="Times New Roman" w:hAnsi="Times New Roman" w:cs="Times New Roman"/>
                </w:rPr>
                <w:t>https://nsportal.ru/sites/default/files</w:t>
              </w:r>
              <w:r w:rsidRPr="00BB263A">
                <w:rPr>
                  <w:rStyle w:val="a3"/>
                  <w:rFonts w:ascii="Times New Roman" w:hAnsi="Times New Roman" w:cs="Times New Roman"/>
                </w:rPr>
                <w:lastRenderedPageBreak/>
                <w:t>/2016/05/08/razvitie_predstavleniy.pptx</w:t>
              </w:r>
            </w:hyperlink>
          </w:p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</w:p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</w:p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информации на других сайтах Интернета.</w:t>
            </w:r>
          </w:p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</w:p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  <w:r w:rsidRPr="007279F8">
              <w:rPr>
                <w:rFonts w:ascii="Times New Roman" w:hAnsi="Times New Roman" w:cs="Times New Roman"/>
                <w:b/>
              </w:rPr>
              <w:t>Параграф 10</w:t>
            </w:r>
            <w:r>
              <w:rPr>
                <w:rFonts w:ascii="Times New Roman" w:hAnsi="Times New Roman" w:cs="Times New Roman"/>
              </w:rPr>
              <w:t xml:space="preserve"> учебника Астрономии, автора </w:t>
            </w:r>
            <w:r w:rsidRPr="00FA47E1">
              <w:rPr>
                <w:rFonts w:ascii="Times New Roman" w:hAnsi="Times New Roman" w:cs="Times New Roman"/>
              </w:rPr>
              <w:t>Воронцов</w:t>
            </w:r>
            <w:r>
              <w:rPr>
                <w:rFonts w:ascii="Times New Roman" w:hAnsi="Times New Roman" w:cs="Times New Roman"/>
              </w:rPr>
              <w:t>а</w:t>
            </w:r>
            <w:r w:rsidRPr="00FA47E1">
              <w:rPr>
                <w:rFonts w:ascii="Times New Roman" w:hAnsi="Times New Roman" w:cs="Times New Roman"/>
              </w:rPr>
              <w:t>-Вельяминов</w:t>
            </w:r>
            <w:r>
              <w:rPr>
                <w:rFonts w:ascii="Times New Roman" w:hAnsi="Times New Roman" w:cs="Times New Roman"/>
              </w:rPr>
              <w:t xml:space="preserve">а Б.А. </w:t>
            </w:r>
            <w:proofErr w:type="spellStart"/>
            <w:r w:rsidRPr="00FA47E1">
              <w:rPr>
                <w:rFonts w:ascii="Times New Roman" w:hAnsi="Times New Roman" w:cs="Times New Roman"/>
              </w:rPr>
              <w:t>Страут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r w:rsidRPr="00FA47E1">
              <w:rPr>
                <w:rFonts w:ascii="Times New Roman" w:hAnsi="Times New Roman" w:cs="Times New Roman"/>
              </w:rPr>
              <w:t xml:space="preserve"> Е.К.</w:t>
            </w:r>
          </w:p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</w:p>
          <w:p w:rsidR="00C6540E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ЭФУ: п. </w:t>
            </w:r>
            <w:r w:rsidRPr="007279F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учебника Астрономии, автора </w:t>
            </w:r>
            <w:r w:rsidRPr="00FA47E1">
              <w:rPr>
                <w:rFonts w:ascii="Times New Roman" w:hAnsi="Times New Roman" w:cs="Times New Roman"/>
              </w:rPr>
              <w:t>Воронцов</w:t>
            </w:r>
            <w:r>
              <w:rPr>
                <w:rFonts w:ascii="Times New Roman" w:hAnsi="Times New Roman" w:cs="Times New Roman"/>
              </w:rPr>
              <w:t>а</w:t>
            </w:r>
            <w:r w:rsidRPr="00FA47E1">
              <w:rPr>
                <w:rFonts w:ascii="Times New Roman" w:hAnsi="Times New Roman" w:cs="Times New Roman"/>
              </w:rPr>
              <w:t>-Вельяминов</w:t>
            </w:r>
            <w:r>
              <w:rPr>
                <w:rFonts w:ascii="Times New Roman" w:hAnsi="Times New Roman" w:cs="Times New Roman"/>
              </w:rPr>
              <w:t xml:space="preserve">а Б.А. </w:t>
            </w:r>
            <w:proofErr w:type="spellStart"/>
            <w:r w:rsidRPr="00FA47E1">
              <w:rPr>
                <w:rFonts w:ascii="Times New Roman" w:hAnsi="Times New Roman" w:cs="Times New Roman"/>
              </w:rPr>
              <w:t>Страут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r w:rsidRPr="00FA47E1">
              <w:rPr>
                <w:rFonts w:ascii="Times New Roman" w:hAnsi="Times New Roman" w:cs="Times New Roman"/>
              </w:rPr>
              <w:t xml:space="preserve"> Е.К.</w:t>
            </w:r>
          </w:p>
          <w:p w:rsidR="00C6540E" w:rsidRPr="004D44B5" w:rsidRDefault="00C6540E" w:rsidP="001F3D86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7F67D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Учитель осуществляет </w:t>
            </w:r>
            <w:proofErr w:type="gramStart"/>
            <w:r>
              <w:rPr>
                <w:rFonts w:ascii="Times New Roman" w:hAnsi="Times New Roman" w:cs="Times New Roman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выполнением заданий групп</w:t>
            </w: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Default="00C6540E" w:rsidP="00C6540E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выбирают источник получения знаний, и работают по карточкам. Заполняют таблицу:</w:t>
            </w:r>
          </w:p>
          <w:p w:rsidR="00C6540E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</w:p>
          <w:p w:rsidR="00C6540E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</w:p>
          <w:p w:rsidR="00C6540E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</w:p>
          <w:p w:rsidR="00C6540E" w:rsidRPr="00FA47E1" w:rsidRDefault="00C6540E" w:rsidP="001F3D86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6"/>
              <w:tblW w:w="0" w:type="auto"/>
              <w:tblLayout w:type="fixed"/>
              <w:tblLook w:val="04A0"/>
            </w:tblPr>
            <w:tblGrid>
              <w:gridCol w:w="1075"/>
              <w:gridCol w:w="1075"/>
              <w:gridCol w:w="1076"/>
            </w:tblGrid>
            <w:tr w:rsidR="00C6540E" w:rsidTr="001F3D86">
              <w:tc>
                <w:tcPr>
                  <w:tcW w:w="1075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Основоположник системы</w:t>
                  </w:r>
                </w:p>
              </w:tc>
              <w:tc>
                <w:tcPr>
                  <w:tcW w:w="1075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Суть представлений</w:t>
                  </w:r>
                </w:p>
              </w:tc>
              <w:tc>
                <w:tcPr>
                  <w:tcW w:w="1076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Графический рисунок системы</w:t>
                  </w:r>
                </w:p>
              </w:tc>
            </w:tr>
            <w:tr w:rsidR="00C6540E" w:rsidTr="001F3D86">
              <w:tc>
                <w:tcPr>
                  <w:tcW w:w="1075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75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76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6540E" w:rsidTr="001F3D86">
              <w:tc>
                <w:tcPr>
                  <w:tcW w:w="1075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75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76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6540E" w:rsidTr="001F3D86">
              <w:tc>
                <w:tcPr>
                  <w:tcW w:w="1075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75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76" w:type="dxa"/>
                </w:tcPr>
                <w:p w:rsidR="00C6540E" w:rsidRDefault="00C6540E" w:rsidP="001F3D86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6540E" w:rsidRPr="00FA47E1" w:rsidRDefault="00C6540E" w:rsidP="00C6540E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Подготовить презентацию в виде рисунка по одной из систем мироздания (на формате А3), предложенной группе</w:t>
            </w: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 мин</w:t>
            </w: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Закрепление </w:t>
            </w: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C6540E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осуществлять деловую коммуникацию как </w:t>
            </w:r>
            <w:proofErr w:type="gramStart"/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со</w:t>
            </w:r>
            <w:proofErr w:type="gramEnd"/>
          </w:p>
          <w:p w:rsidR="00C6540E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сверстниками, так и </w:t>
            </w:r>
            <w:proofErr w:type="gramStart"/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со</w:t>
            </w:r>
            <w:proofErr w:type="gramEnd"/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взрослыми при осуществлении групповой работы</w:t>
            </w:r>
          </w:p>
          <w:p w:rsidR="00C6540E" w:rsidRPr="00FA47E1" w:rsidRDefault="00C6540E" w:rsidP="00C6540E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представлять публично резуль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таты индивидуальной и групповой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деятельности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перед </w:t>
            </w:r>
            <w:r w:rsidRPr="00FA47E1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аудиторией;</w:t>
            </w:r>
          </w:p>
          <w:p w:rsidR="00C6540E" w:rsidRPr="00CF3C16" w:rsidRDefault="00C6540E" w:rsidP="001F3D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7F67D1" w:rsidRDefault="00C6540E" w:rsidP="001F3D86">
            <w:pPr>
              <w:rPr>
                <w:rFonts w:ascii="Times New Roman" w:hAnsi="Times New Roman" w:cs="Times New Roman"/>
              </w:rPr>
            </w:pPr>
            <w:proofErr w:type="spellStart"/>
            <w:r w:rsidRPr="00CF3C16">
              <w:rPr>
                <w:rFonts w:ascii="Times New Roman" w:hAnsi="Times New Roman" w:cs="Times New Roman"/>
                <w:b/>
              </w:rPr>
              <w:t>Учитель</w:t>
            </w:r>
            <w:proofErr w:type="gramStart"/>
            <w:r w:rsidRPr="00CF3C16">
              <w:rPr>
                <w:rFonts w:ascii="Times New Roman" w:hAnsi="Times New Roman" w:cs="Times New Roman"/>
                <w:b/>
              </w:rPr>
              <w:t>:</w:t>
            </w:r>
            <w:r w:rsidRPr="007F67D1">
              <w:rPr>
                <w:rFonts w:ascii="Times New Roman" w:hAnsi="Times New Roman" w:cs="Times New Roman"/>
              </w:rPr>
              <w:t>М</w:t>
            </w:r>
            <w:proofErr w:type="gramEnd"/>
            <w:r w:rsidRPr="007F67D1">
              <w:rPr>
                <w:rFonts w:ascii="Times New Roman" w:hAnsi="Times New Roman" w:cs="Times New Roman"/>
              </w:rPr>
              <w:t>ы</w:t>
            </w:r>
            <w:proofErr w:type="spellEnd"/>
            <w:r w:rsidRPr="007F67D1">
              <w:rPr>
                <w:rFonts w:ascii="Times New Roman" w:hAnsi="Times New Roman" w:cs="Times New Roman"/>
              </w:rPr>
              <w:t xml:space="preserve"> предлагаем вам принять участие в необычном спектакле. Главными героями спектакля будут ученые-астрономы разных эпох. Каждый из них будет представлять свои тщательно обдуманные идеи о строении Мира. Каждый уверен в своей правоте. Каждый из них будет приводить свои доводы.</w:t>
            </w: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Приём:  театрализация. </w:t>
            </w: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Тренинг</w:t>
            </w: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7F67D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продолжают заполнение таблицы</w:t>
            </w: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мин</w:t>
            </w: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анализировать свою деятельность, подводить итог работы</w:t>
            </w: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7F67D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узнали нового, чему новому научились?</w:t>
            </w: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Приём: свободный микрофон</w:t>
            </w: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мин</w:t>
            </w: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  <w:r w:rsidRPr="007F67D1">
              <w:rPr>
                <w:rFonts w:ascii="Times New Roman" w:hAnsi="Times New Roman" w:cs="Times New Roman"/>
                <w:b/>
              </w:rPr>
              <w:t>Вступительное слово учителя: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7F67D1">
              <w:rPr>
                <w:rFonts w:ascii="Times New Roman" w:hAnsi="Times New Roman" w:cs="Times New Roman"/>
              </w:rPr>
              <w:t>Все они идут разными путями. Но что их объединяет? Одержимость в поисках истины. Свои открытия они посвящали потомкам. Важны ли для нас их дела? Важны, конечно. Но мы обязательно должны знать не только, как рождались труды великих корифеев науки, но и что это был</w:t>
            </w:r>
            <w:r>
              <w:rPr>
                <w:rFonts w:ascii="Times New Roman" w:hAnsi="Times New Roman" w:cs="Times New Roman"/>
              </w:rPr>
              <w:t xml:space="preserve">и за люди, сколько сил, энергии, здоровья, нервов отдали они, </w:t>
            </w:r>
            <w:r w:rsidRPr="007F67D1">
              <w:rPr>
                <w:rFonts w:ascii="Times New Roman" w:hAnsi="Times New Roman" w:cs="Times New Roman"/>
              </w:rPr>
              <w:t xml:space="preserve"> чтобы мы сегодня узнали эти законы и прочли их формулы в учебниках. Как порой отказывались они от богатства, почестей, радостей жизни ради торжества истины. И эти знания позволяют нам лучше понять суть сделанного этими людьми, ибо работа талантливого человека неотделима от его личности. Поскольку на уроке не будет времени для знакомства с биографиями ученых, то вам дается домашнее задание: подготовить доклад о жизни и деятельности одного из уч</w:t>
            </w:r>
            <w:r>
              <w:rPr>
                <w:rFonts w:ascii="Times New Roman" w:hAnsi="Times New Roman" w:cs="Times New Roman"/>
              </w:rPr>
              <w:t>еных»</w:t>
            </w: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</w:tr>
      <w:tr w:rsidR="00C6540E" w:rsidRPr="00FA47E1" w:rsidTr="001F3D86">
        <w:trPr>
          <w:trHeight w:val="270"/>
        </w:trPr>
        <w:tc>
          <w:tcPr>
            <w:tcW w:w="22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40E" w:rsidRPr="00FA47E1" w:rsidRDefault="00C6540E" w:rsidP="001F3D86">
            <w:pPr>
              <w:rPr>
                <w:rFonts w:ascii="Times New Roman" w:hAnsi="Times New Roman" w:cs="Times New Roman"/>
              </w:rPr>
            </w:pPr>
          </w:p>
        </w:tc>
      </w:tr>
    </w:tbl>
    <w:p w:rsidR="00C6540E" w:rsidRPr="00FA47E1" w:rsidRDefault="00C6540E" w:rsidP="00C6540E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A430B2" w:rsidRDefault="00A430B2"/>
    <w:sectPr w:rsidR="00A430B2" w:rsidSect="009821EA">
      <w:headerReference w:type="default" r:id="rId11"/>
      <w:footerReference w:type="default" r:id="rId12"/>
      <w:pgSz w:w="16840" w:h="11900" w:orient="landscape"/>
      <w:pgMar w:top="567" w:right="567" w:bottom="567" w:left="567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325" w:rsidRDefault="00C6540E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325" w:rsidRDefault="00C6540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25BA"/>
    <w:multiLevelType w:val="hybridMultilevel"/>
    <w:tmpl w:val="D0001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C37A8"/>
    <w:multiLevelType w:val="hybridMultilevel"/>
    <w:tmpl w:val="9634D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F3489"/>
    <w:multiLevelType w:val="hybridMultilevel"/>
    <w:tmpl w:val="4CFCDE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180B1F"/>
    <w:multiLevelType w:val="hybridMultilevel"/>
    <w:tmpl w:val="F06C25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C69E2"/>
    <w:multiLevelType w:val="hybridMultilevel"/>
    <w:tmpl w:val="C8AE7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363BE"/>
    <w:multiLevelType w:val="hybridMultilevel"/>
    <w:tmpl w:val="7E7C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40E"/>
    <w:rsid w:val="00A430B2"/>
    <w:rsid w:val="00C6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540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6540E"/>
    <w:rPr>
      <w:u w:val="single"/>
    </w:rPr>
  </w:style>
  <w:style w:type="table" w:customStyle="1" w:styleId="TableNormal">
    <w:name w:val="Table Normal"/>
    <w:rsid w:val="00C654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C6540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semiHidden/>
    <w:unhideWhenUsed/>
    <w:rsid w:val="00C6540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table" w:styleId="a6">
    <w:name w:val="Table Grid"/>
    <w:basedOn w:val="a1"/>
    <w:uiPriority w:val="59"/>
    <w:rsid w:val="00C654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jU1B_yVAv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sites/default/files/2016/05/08/razvitie_predstavleniy.pptx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5HeRiLSvo8" TargetMode="External"/><Relationship Id="rId11" Type="http://schemas.openxmlformats.org/officeDocument/2006/relationships/header" Target="header1.xml"/><Relationship Id="rId5" Type="http://schemas.openxmlformats.org/officeDocument/2006/relationships/hyperlink" Target="https://www.youtube.com/watch?v=djU1B_yVAvE" TargetMode="External"/><Relationship Id="rId10" Type="http://schemas.openxmlformats.org/officeDocument/2006/relationships/hyperlink" Target="https://nsportal.ru/sites/default/files/2016/05/08/razvitie_predstavleniy.pp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g5HeRiLSvo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1049</Words>
  <Characters>5984</Characters>
  <Application>Microsoft Office Word</Application>
  <DocSecurity>0</DocSecurity>
  <Lines>49</Lines>
  <Paragraphs>14</Paragraphs>
  <ScaleCrop>false</ScaleCrop>
  <Company/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2018-01-26T08:34:00Z</dcterms:created>
  <dcterms:modified xsi:type="dcterms:W3CDTF">2018-01-26T08:36:00Z</dcterms:modified>
</cp:coreProperties>
</file>