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7D" w:rsidRDefault="002615A5">
      <w:pPr>
        <w:rPr>
          <w:rFonts w:ascii="Times New Roman" w:hAnsi="Times New Roman" w:cs="Times New Roman"/>
          <w:sz w:val="28"/>
          <w:szCs w:val="28"/>
        </w:rPr>
      </w:pPr>
      <w:bookmarkStart w:id="0" w:name="_GoBack"/>
      <w:r w:rsidRPr="002615A5">
        <w:rPr>
          <w:rFonts w:ascii="Times New Roman" w:hAnsi="Times New Roman" w:cs="Times New Roman"/>
          <w:sz w:val="28"/>
          <w:szCs w:val="28"/>
        </w:rPr>
        <w:t xml:space="preserve">ИНКЛЮЗИВНОЕ ОБРАЗОВАНИЕ В ДОУ </w:t>
      </w:r>
    </w:p>
    <w:bookmarkEnd w:id="0"/>
    <w:p w:rsidR="002E4939" w:rsidRPr="002615A5" w:rsidRDefault="002615A5">
      <w:pPr>
        <w:rPr>
          <w:rFonts w:ascii="Times New Roman" w:hAnsi="Times New Roman" w:cs="Times New Roman"/>
          <w:sz w:val="28"/>
          <w:szCs w:val="28"/>
        </w:rPr>
      </w:pPr>
      <w:r w:rsidRPr="002615A5">
        <w:rPr>
          <w:rFonts w:ascii="Times New Roman" w:hAnsi="Times New Roman" w:cs="Times New Roman"/>
          <w:sz w:val="28"/>
          <w:szCs w:val="28"/>
        </w:rPr>
        <w:t>Инклюзивное (в пер. фр. – включающий в себя; от лат: заключаю, включаю) Инклюзия – процесс, при котором что – либо включается, т. е. вовлекается, охватывает или входит в состав, как часть целого: это активное включение детей, родителей, специалистов в области образования в совместную деятельность Инклюзивное образование в ДОУ – инновационная система образования, позволяющая детям с ограниченными возможностями развиваться в условиях полноценного общества. Данная система образования подразумевает равноправное восприятие всех детей и внедрение индивидуального подхода к обучению, учитывая особенности каждого ребенка. Дети в результате становятся полноценными частями общества. Инклюзивное образование- это обеспечение равного доступа к образованию для всех обучающихся с учётом разнообразия особых образовательных потребностей и индивидуальных возможностей. Необходимо понять, что инклюзивное образование –это не интеграция, это более широкое понятие: • Дети живут вместе, в одной обычной группе • Специалисты помогают детям • Обычные группы изменяются • Внимание акцентируется на возможности и сильные стороны ребёнка • Дети учатся терпимости – воспринимают человеческие различия как обычные • Дети с ОВЗ получают полноценное и эффективное образование для того, чтобы жить полноценной жизнью • Проблемы развития, эмоциональное состояние детей с ОВЗ становятся важными для окружающих • Равные возможности для каждого Психолого-педагогическая характеристика детей с ОВЗ Характеристика детей с ОВЗ выражается в том, что эти дети имеют физические, интеллектуальные или эмоционально-волевые проблемы, испытывают те или иные трудности в социальной адаптации, в овладении навыками функционирования в обществе, у них нарушена познавательная деятельность, которая ведёт к проблемам связанными с трудностями в обучении. Проблема в развитии ребёнка связана не только с биологическими факторами, но и с неисполнением главных педагогических закономерностей: ограниченно общение, нарушена система коллективных отношений (прежде всего со сверстниками</w:t>
      </w:r>
      <w:proofErr w:type="gramStart"/>
      <w:r w:rsidRPr="002615A5">
        <w:rPr>
          <w:rFonts w:ascii="Times New Roman" w:hAnsi="Times New Roman" w:cs="Times New Roman"/>
          <w:sz w:val="28"/>
          <w:szCs w:val="28"/>
        </w:rPr>
        <w:t>) ,</w:t>
      </w:r>
      <w:proofErr w:type="gramEnd"/>
      <w:r w:rsidRPr="002615A5">
        <w:rPr>
          <w:rFonts w:ascii="Times New Roman" w:hAnsi="Times New Roman" w:cs="Times New Roman"/>
          <w:sz w:val="28"/>
          <w:szCs w:val="28"/>
        </w:rPr>
        <w:t xml:space="preserve"> отсутствует или снижена социальная активность. Ребёнок с особенностями развития – прежде всего ребёнок! Актуальность инклюзивного образования в ДОУ Дети с инвалидностью — физической или ментальной — традиционно оказывались изолированы и, соответственно, лишены шагов по интеграции в среду. Специальные учреждения чаще создавали и расширяли разрыв между “больной” и “здоровой” частью общества. Инклюзивное образование в ДОУ по ФГОС предлагает путь </w:t>
      </w:r>
      <w:proofErr w:type="spellStart"/>
      <w:r w:rsidRPr="002615A5">
        <w:rPr>
          <w:rFonts w:ascii="Times New Roman" w:hAnsi="Times New Roman" w:cs="Times New Roman"/>
          <w:sz w:val="28"/>
          <w:szCs w:val="28"/>
        </w:rPr>
        <w:t>объединённости</w:t>
      </w:r>
      <w:proofErr w:type="spellEnd"/>
      <w:r w:rsidRPr="002615A5">
        <w:rPr>
          <w:rFonts w:ascii="Times New Roman" w:hAnsi="Times New Roman" w:cs="Times New Roman"/>
          <w:sz w:val="28"/>
          <w:szCs w:val="28"/>
        </w:rPr>
        <w:t xml:space="preserve">. Обучать каждого ребенка взаимодействию, помогать преодолевать сложности в развитии — признак гуманного общества, которое уважает всех своих участников. А потому важно позаботиться, чтобы такое </w:t>
      </w:r>
      <w:r w:rsidRPr="002615A5">
        <w:rPr>
          <w:rFonts w:ascii="Times New Roman" w:hAnsi="Times New Roman" w:cs="Times New Roman"/>
          <w:sz w:val="28"/>
          <w:szCs w:val="28"/>
        </w:rPr>
        <w:lastRenderedPageBreak/>
        <w:t xml:space="preserve">образование стало всюду используемой практикой. Федеральный государственный образовательный стандарт (ФГОС) как раз и работает над тем, чтобы создать надёжный фундамент для погружения детей с ОВЗ в социальное пространство. Количество детей с тем или иным видом инвалидности в России по данным Росстата за последние 30 лет значительно выросло и продолжает расти. А это значит, что тысячи семей в стране нуждаются в поддержке. Поддерживать инклюзивное образование — значит давать детям шанс стать частью общества, развить таланты, социализироваться. Организация инклюзивного образования в ДОУ по ФГОС Федеральный государственный образовательный стандарт даёт шанс улучшить перспективы детей. Получать образование перед школой крайне полезно каждому ребёнку, а детям с ОВЗ — особенно. С его помощью они учатся общению с другими детьми, развивают коммуникативные, поведенческие функции, взаимодействуют друг с другом. Задачи ФГОС в отношении детей с ОВЗ: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Охрана укрепления физического и психического здоровья ( в том числе и эмоционального благополучия)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Сохранение и поддержка индивидуальности ребёнка, развитие его индивидуальных способностей и творческого потенциала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Формирование общей культуры воспитанников. Основные принципы: 1. поддержка разнообразия детства 2. сохранение уникальности и </w:t>
      </w:r>
      <w:proofErr w:type="spellStart"/>
      <w:r w:rsidRPr="002615A5">
        <w:rPr>
          <w:rFonts w:ascii="Times New Roman" w:hAnsi="Times New Roman" w:cs="Times New Roman"/>
          <w:sz w:val="28"/>
          <w:szCs w:val="28"/>
        </w:rPr>
        <w:t>самоценности</w:t>
      </w:r>
      <w:proofErr w:type="spellEnd"/>
      <w:r w:rsidRPr="002615A5">
        <w:rPr>
          <w:rFonts w:ascii="Times New Roman" w:hAnsi="Times New Roman" w:cs="Times New Roman"/>
          <w:sz w:val="28"/>
          <w:szCs w:val="28"/>
        </w:rPr>
        <w:t xml:space="preserve"> дошкольного детства как важного этапа в общем развитии человека 3. полноценное проживание ребёнком всех этапов дошкольного детства, амплификация (обогащение) детского развития. Когда принимаете в группу особого ребёнка необходимо учитывать три фактора: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У большинства дошкольников с ОВЗ снижен темп речемыслительной деятельности, они быстро утомляются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Детям тяжело общаться с взрослыми и сверстниками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Движения дошкольников с ОВЗ отличаются от движений обычных детей (есть моторные нарушения) Необходимо создавать специальные условия для детей с ОВЗ 1. Создание соответствующего образовательного пространства 2.создание программно-методического обеспечения 3. В соответствии с ФГОС большое внимание должно уделяться самостоятельной деятельности детей. Для стимуляции детской активности воспитатели должны использовать принципы организации предметно-развивающей среды: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предметно-развивающая среда должна быть привлекательной с учётом возраста детей, чтобы у них были оптимальные возможности проявлять активность, работать как в сотрудничестве со взрослыми, с другими детьми, так и самостоятельно, комфортной и уютной.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Если дети с интеллектуальными нарушениями предусмотрите для них игрушки предыдущей группы.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Обязательно должна быть зона коррекции, уголки уединения (необходимо предоставлять ребёнку возможность уединиться и спокойно заснуть. Для этого подойдут балдахины над кроваткой, домики).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Индивидуальное авторское пространство – </w:t>
      </w:r>
      <w:r w:rsidRPr="002615A5">
        <w:rPr>
          <w:rFonts w:ascii="Times New Roman" w:hAnsi="Times New Roman" w:cs="Times New Roman"/>
          <w:sz w:val="28"/>
          <w:szCs w:val="28"/>
        </w:rPr>
        <w:lastRenderedPageBreak/>
        <w:t xml:space="preserve">вариативной, чтобы у каждого ребёнка в соответствии с его интересами и возможностями был выбор и возможность реализовать свою инициативу (выбор игрушек, материалов, видов деятельности)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Развивающая среда с учётом «зоны ближайшего развития»( ребёнок может решить задачи с помощью взрослого, но после приобретения опыта совместной деятельности он становится способным к самостоятельному решению аналогичных задач)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Среда должна постоянно обновляться, быть изменчивой вслед за изменениями интересов и образовательных потребностей детей. 3. создание дидактического обеспечения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Для коррекции имеющихся отклонений в развитии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Для коррекции содержания образовательной программы </w:t>
      </w:r>
      <w:r w:rsidRPr="002615A5">
        <w:rPr>
          <w:rFonts w:ascii="Times New Roman" w:hAnsi="Times New Roman" w:cs="Times New Roman"/>
          <w:sz w:val="28"/>
          <w:szCs w:val="28"/>
        </w:rPr>
        <w:sym w:font="Symbol" w:char="F0D8"/>
      </w:r>
      <w:r w:rsidRPr="002615A5">
        <w:rPr>
          <w:rFonts w:ascii="Times New Roman" w:hAnsi="Times New Roman" w:cs="Times New Roman"/>
          <w:sz w:val="28"/>
          <w:szCs w:val="28"/>
        </w:rPr>
        <w:t xml:space="preserve"> Для коррекции поведения или социальных компетенций 4. обеспечение детям безопасной развивающей среды, в том числе на участке, на прогулке. 5. Взаимосвязь со специалистами (логопед, психолог, дефектолог) 6. взаимодействие с окружающим </w:t>
      </w:r>
      <w:proofErr w:type="gramStart"/>
      <w:r w:rsidRPr="002615A5">
        <w:rPr>
          <w:rFonts w:ascii="Times New Roman" w:hAnsi="Times New Roman" w:cs="Times New Roman"/>
          <w:sz w:val="28"/>
          <w:szCs w:val="28"/>
        </w:rPr>
        <w:t>социумом(</w:t>
      </w:r>
      <w:proofErr w:type="gramEnd"/>
      <w:r w:rsidRPr="002615A5">
        <w:rPr>
          <w:rFonts w:ascii="Times New Roman" w:hAnsi="Times New Roman" w:cs="Times New Roman"/>
          <w:sz w:val="28"/>
          <w:szCs w:val="28"/>
        </w:rPr>
        <w:t xml:space="preserve">поликлиника, соцзащита, </w:t>
      </w:r>
      <w:proofErr w:type="spellStart"/>
      <w:r w:rsidRPr="002615A5">
        <w:rPr>
          <w:rFonts w:ascii="Times New Roman" w:hAnsi="Times New Roman" w:cs="Times New Roman"/>
          <w:sz w:val="28"/>
          <w:szCs w:val="28"/>
        </w:rPr>
        <w:t>социокультур</w:t>
      </w:r>
      <w:proofErr w:type="spellEnd"/>
      <w:r w:rsidRPr="002615A5">
        <w:rPr>
          <w:rFonts w:ascii="Times New Roman" w:hAnsi="Times New Roman" w:cs="Times New Roman"/>
          <w:sz w:val="28"/>
          <w:szCs w:val="28"/>
        </w:rPr>
        <w:t xml:space="preserve">*-- </w:t>
      </w:r>
      <w:proofErr w:type="spellStart"/>
      <w:r w:rsidRPr="002615A5">
        <w:rPr>
          <w:rFonts w:ascii="Times New Roman" w:hAnsi="Times New Roman" w:cs="Times New Roman"/>
          <w:sz w:val="28"/>
          <w:szCs w:val="28"/>
        </w:rPr>
        <w:t>ное</w:t>
      </w:r>
      <w:proofErr w:type="spellEnd"/>
      <w:r w:rsidRPr="002615A5">
        <w:rPr>
          <w:rFonts w:ascii="Times New Roman" w:hAnsi="Times New Roman" w:cs="Times New Roman"/>
          <w:sz w:val="28"/>
          <w:szCs w:val="28"/>
        </w:rPr>
        <w:t xml:space="preserve"> пространство) 7. основная образовательная программа, индивидуальный коррекционно- развивающий маршрут, </w:t>
      </w:r>
      <w:proofErr w:type="spellStart"/>
      <w:r w:rsidRPr="002615A5">
        <w:rPr>
          <w:rFonts w:ascii="Times New Roman" w:hAnsi="Times New Roman" w:cs="Times New Roman"/>
          <w:sz w:val="28"/>
          <w:szCs w:val="28"/>
        </w:rPr>
        <w:t>коррекционно</w:t>
      </w:r>
      <w:proofErr w:type="spellEnd"/>
      <w:r w:rsidRPr="002615A5">
        <w:rPr>
          <w:rFonts w:ascii="Times New Roman" w:hAnsi="Times New Roman" w:cs="Times New Roman"/>
          <w:sz w:val="28"/>
          <w:szCs w:val="28"/>
        </w:rPr>
        <w:t xml:space="preserve"> – развивающая программа, система индивидуальной работы в календарном плане. 8. поощряйте детей, если они помогают друг другу и терпимо относятся к сверстникам с ОВЗ Делайте упор в обучении и воспитании на сильные стороны детей. Это позволит ребёнку верить в себя. 9. Взаимодействие с родителями или законными представителями. Инклюзивное образование строится на следующих принципах: Принцип индивидуального подхода предполагает выбор форм, методов и средств обучения и воспитания с учетом индивидуальных образовательных потребностей каждого из детей группы. Индивидуальные программы развития ребенка построены на диагностике функционального состояния ребенка и предполагают выработку индивидуальной стратегии развития конкретного ребенка. Индивидуальный подход предполагает не только внешнее внимание к нуждам ребенка, но предоставляет самому ребенку возможности реализовывать свою индивидуальность. Принцип поддержки самостоятельной активности ребенка. Важным условием успешности инклюзивного образования является обеспечение условий для самостоятельной активности ребенка. Реализация этого принципа решает задачу формирования социально активной личности. Личности, которая является субъектом своего развития и социально значимой деятельности. Когда активность находится целиком на стороне взрослых, которые заботятся о ребенке, считая, что его особенности не позволяют ему реализовывать свои возможности, формируется «выученная беспомощность», феномен, когда ребенок ожидает внешней инициативы, сам оставаясь пассивным. То же может произойти с родителями детей с ОВЗ. Родители могут ожидать помощи или активно добиваться льгот от </w:t>
      </w:r>
      <w:r w:rsidRPr="002615A5">
        <w:rPr>
          <w:rFonts w:ascii="Times New Roman" w:hAnsi="Times New Roman" w:cs="Times New Roman"/>
          <w:sz w:val="28"/>
          <w:szCs w:val="28"/>
        </w:rPr>
        <w:lastRenderedPageBreak/>
        <w:t xml:space="preserve">государства, игнорируя собственные возможности для участия в социальной жизни. Принцип активного включения в образовательный процесс всех его участников предполагает создание условий для понимания и принятия друг друга с целью достижения плодотворного взаимодействия на гуманистической основе. Инклюзия – это активное включение детей, родителей и специалистов в области образования в совместную деятельность: совместное планирование, проведение общих мероприятий, семинаров, праздников для создания инклюзивного сообщества как модели реального социума. Принцип междисциплинарного подхода. Разнообразие индивидуальных характеристик детей требует комплексного, междисциплинарного подхода к определению и разработке методов и средств воспитания и обучения. Специалисты (воспитатель, логопед, социальный педагог, психолог, дефектолог, при участии старшего воспитателя), работающие в группе, регулярно проводят диагностику детей и в процессе обсуждения составляют образовательный план действий, направленный как на конкретного ребенка, так и на группу в целом. Принцип вариативности в организации процессов обучения и воспитания. Включение в инклюзивную группу детей с различными особенностями в развитии предполагает наличие вариативной развивающей среды, т.е. необходимых развивающих и дидактических пособий, средств обучения, без барьерной среды, вариативной методической базы обучения и воспитания и способность использования педагогом разнообразных методов и средств работы, как по общей, так и специальной педагогики. Принцип партнерского взаимодействия с семьей. Усилия педагогов будут эффективными, только если они поддержаны родителями, понятны им и соответствуют потребностям семьи. Задача специалиста – установить доверительные партнерские отношения с родителями или близкими ребенка, внимательно относиться к запросу родителей, к тому, что, на их взгляд, важно и нужно в данный момент для их ребенка, договориться о совместных действиях, направленных на поддержку ребенка. Принцип динамического развития образовательной модели детского сада. Модель детского сада может изменяться, включая новые структурные подразделения, специалистов, развивающие методы и средства. НО, начиная создавать условия для «особых» детей, мы нарушаем принцип равных прав для других детей. Чтобы сохранить его, надо научиться работать со всеми детьми, учитывая их индивидуальные особенности. Такая установка требует ответов на вопросы: Как соединить в педагогической деятельности требования дошкольной программы и особенности разных детей, которые должны её освоить? Как учитывать эти особенности при построении индивидуального плана развития ребёнка, при планировании работы в группе? Как сделать качественным образование и социальные взаимодействия детей с учётом их индивидуальных различий? При таком подходе меняется педагогика в целом, </w:t>
      </w:r>
      <w:r w:rsidRPr="002615A5">
        <w:rPr>
          <w:rFonts w:ascii="Times New Roman" w:hAnsi="Times New Roman" w:cs="Times New Roman"/>
          <w:sz w:val="28"/>
          <w:szCs w:val="28"/>
        </w:rPr>
        <w:lastRenderedPageBreak/>
        <w:t>она становится включающей, инклюзивной, не только в смысле, что особые дети должны быть включены в уже отстроенный процесс трансляции знаний, умений и навыков нормально развивающимся детям, а в том, что образование с учётом индивидуальных различий детей требует создания новых форм и способов организации образовательного процесса. Такое образование требует постоянного творческого вклада от каждого, в творческий процесс образования включаются все его участники – педагоги, родители, дети, администрация. Условия, которые есть на сегодняшний день, не достаточны для инклюзии. Поэтому надо рассматривать современный этап как переходный и двигаться очень медленно, предусматривая каждый шаг, анализируя условия и подбирать средства для реализации инклюзивной практики. Для всех категорий детей с ОВЗ развивающую среду надо организовывать по - разному.</w:t>
      </w:r>
    </w:p>
    <w:sectPr w:rsidR="002E4939" w:rsidRPr="002615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27B"/>
    <w:rsid w:val="002615A5"/>
    <w:rsid w:val="002E4939"/>
    <w:rsid w:val="00DF127D"/>
    <w:rsid w:val="00F37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82641"/>
  <w15:chartTrackingRefBased/>
  <w15:docId w15:val="{E74B9D92-07D7-4E22-BCFB-F7333FC4D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1772</Words>
  <Characters>10104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2</cp:revision>
  <dcterms:created xsi:type="dcterms:W3CDTF">2025-04-17T09:57:00Z</dcterms:created>
  <dcterms:modified xsi:type="dcterms:W3CDTF">2025-04-17T09:57:00Z</dcterms:modified>
</cp:coreProperties>
</file>