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A38" w:rsidRDefault="00BD1A38" w:rsidP="00BD1A38">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образования администрации Озёрского городского округа</w:t>
      </w:r>
    </w:p>
    <w:p w:rsidR="00BD1A38" w:rsidRDefault="00BD1A38" w:rsidP="00BD1A38">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p>
    <w:p w:rsidR="00BD1A38" w:rsidRDefault="00BD1A38" w:rsidP="00BD1A38">
      <w:pPr>
        <w:spacing w:after="0" w:line="240" w:lineRule="auto"/>
        <w:contextualSpacing/>
        <w:jc w:val="center"/>
        <w:rPr>
          <w:rFonts w:ascii="Calibri" w:eastAsia="Times New Roman" w:hAnsi="Calibri" w:cs="Times New Roman"/>
          <w:lang w:eastAsia="ru-RU"/>
        </w:rPr>
      </w:pPr>
      <w:r>
        <w:rPr>
          <w:rFonts w:ascii="Times New Roman" w:eastAsia="Times New Roman" w:hAnsi="Times New Roman" w:cs="Times New Roman"/>
          <w:sz w:val="28"/>
          <w:szCs w:val="28"/>
          <w:lang w:eastAsia="ru-RU"/>
        </w:rPr>
        <w:t>«Дворец творчества детей и молодёжи</w:t>
      </w:r>
      <w:r>
        <w:rPr>
          <w:rFonts w:ascii="Times New Roman" w:eastAsia="Times New Roman" w:hAnsi="Times New Roman" w:cs="Times New Roman"/>
          <w:sz w:val="24"/>
          <w:szCs w:val="24"/>
          <w:lang w:eastAsia="ru-RU"/>
        </w:rPr>
        <w:t>»</w:t>
      </w: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
    <w:p w:rsidR="00BD1A38" w:rsidRDefault="00BD1A38" w:rsidP="00BD1A38">
      <w:pPr>
        <w:ind w:left="-284" w:firstLine="568"/>
        <w:rPr>
          <w:rFonts w:ascii="Times New Roman" w:eastAsia="Calibri" w:hAnsi="Times New Roman" w:cs="Times New Roman"/>
          <w:sz w:val="28"/>
          <w:szCs w:val="28"/>
        </w:rPr>
      </w:pPr>
    </w:p>
    <w:p w:rsidR="00BD1A38" w:rsidRDefault="00BD1A38" w:rsidP="00BD1A38">
      <w:pPr>
        <w:ind w:left="-284" w:firstLine="568"/>
        <w:jc w:val="both"/>
        <w:rPr>
          <w:rFonts w:ascii="Times New Roman" w:eastAsia="Calibri" w:hAnsi="Times New Roman" w:cs="Times New Roman"/>
          <w:i/>
          <w:color w:val="FFFFFF"/>
          <w:sz w:val="28"/>
          <w:szCs w:val="28"/>
        </w:rPr>
      </w:pPr>
      <w:r>
        <w:rPr>
          <w:rFonts w:ascii="Times New Roman" w:eastAsia="Calibri" w:hAnsi="Times New Roman" w:cs="Times New Roman"/>
          <w:i/>
          <w:color w:val="FFFFFF"/>
          <w:sz w:val="28"/>
          <w:szCs w:val="28"/>
        </w:rPr>
        <w:t>(Дата  последней ежегодной корректировки)</w:t>
      </w:r>
    </w:p>
    <w:p w:rsidR="00BD1A38" w:rsidRDefault="00BD1A38" w:rsidP="00BD1A38">
      <w:pPr>
        <w:ind w:left="-284" w:firstLine="568"/>
        <w:jc w:val="both"/>
        <w:rPr>
          <w:rFonts w:ascii="Times New Roman" w:eastAsia="Calibri" w:hAnsi="Times New Roman" w:cs="Times New Roman"/>
          <w:sz w:val="28"/>
          <w:szCs w:val="28"/>
        </w:rPr>
      </w:pPr>
    </w:p>
    <w:p w:rsidR="00BD1A38" w:rsidRDefault="00BD1A38" w:rsidP="00BD1A38">
      <w:pPr>
        <w:autoSpaceDE w:val="0"/>
        <w:autoSpaceDN w:val="0"/>
        <w:adjustRightInd w:val="0"/>
        <w:rPr>
          <w:rFonts w:ascii="Times New Roman" w:eastAsia="Calibri" w:hAnsi="Times New Roman" w:cs="Times New Roman"/>
          <w:b/>
          <w:sz w:val="28"/>
          <w:szCs w:val="28"/>
        </w:rPr>
      </w:pPr>
    </w:p>
    <w:p w:rsidR="00BD1A38" w:rsidRDefault="00BD1A38" w:rsidP="00BD1A38">
      <w:pPr>
        <w:shd w:val="clear" w:color="auto" w:fill="FFFFFF"/>
        <w:spacing w:after="0" w:line="240" w:lineRule="auto"/>
        <w:jc w:val="center"/>
        <w:rPr>
          <w:bCs/>
          <w:color w:val="000000"/>
          <w:sz w:val="28"/>
          <w:szCs w:val="28"/>
        </w:rPr>
      </w:pPr>
      <w:r>
        <w:rPr>
          <w:rFonts w:ascii="Times New Roman" w:eastAsia="Times New Roman" w:hAnsi="Times New Roman" w:cs="Times New Roman"/>
          <w:bCs/>
          <w:color w:val="000000"/>
          <w:sz w:val="28"/>
          <w:szCs w:val="28"/>
          <w:lang w:eastAsia="ru-RU"/>
        </w:rPr>
        <w:t>Методическая разработка по теме</w:t>
      </w:r>
    </w:p>
    <w:p w:rsidR="00BD1A38" w:rsidRPr="004F0655" w:rsidRDefault="00BD1A38" w:rsidP="00BD1A3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4F0655">
        <w:rPr>
          <w:rFonts w:ascii="Times New Roman" w:eastAsia="Times New Roman" w:hAnsi="Times New Roman" w:cs="Times New Roman"/>
          <w:b/>
          <w:bCs/>
          <w:color w:val="000000"/>
          <w:sz w:val="28"/>
          <w:szCs w:val="28"/>
          <w:lang w:eastAsia="ru-RU"/>
        </w:rPr>
        <w:t>«Значение фронтовых концертов времен</w:t>
      </w:r>
    </w:p>
    <w:p w:rsidR="00BD1A38" w:rsidRPr="004F0655" w:rsidRDefault="00BD1A38" w:rsidP="00BD1A3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4F0655">
        <w:rPr>
          <w:rFonts w:ascii="Times New Roman" w:eastAsia="Times New Roman" w:hAnsi="Times New Roman" w:cs="Times New Roman"/>
          <w:b/>
          <w:bCs/>
          <w:color w:val="000000"/>
          <w:sz w:val="28"/>
          <w:szCs w:val="28"/>
          <w:lang w:eastAsia="ru-RU"/>
        </w:rPr>
        <w:t xml:space="preserve">Великой Отечественной войны» </w:t>
      </w:r>
    </w:p>
    <w:p w:rsidR="00BD1A38" w:rsidRDefault="00BD1A38" w:rsidP="00BD1A3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Наиля</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Шамильевна</w:t>
      </w:r>
      <w:proofErr w:type="spellEnd"/>
      <w:r>
        <w:rPr>
          <w:rFonts w:ascii="Times New Roman" w:eastAsia="Calibri" w:hAnsi="Times New Roman" w:cs="Times New Roman"/>
          <w:sz w:val="28"/>
          <w:szCs w:val="28"/>
        </w:rPr>
        <w:t xml:space="preserve"> Костромина, </w:t>
      </w:r>
    </w:p>
    <w:p w:rsidR="00BD1A38" w:rsidRDefault="00BD1A38" w:rsidP="00BD1A38">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педагог дополнительного образования</w:t>
      </w:r>
    </w:p>
    <w:p w:rsidR="00BD1A38" w:rsidRDefault="00BD1A38" w:rsidP="00BD1A38">
      <w:pPr>
        <w:ind w:left="-284" w:firstLine="568"/>
        <w:jc w:val="both"/>
        <w:rPr>
          <w:rFonts w:ascii="Times New Roman" w:eastAsia="Calibri" w:hAnsi="Times New Roman" w:cs="Times New Roman"/>
          <w:sz w:val="28"/>
          <w:szCs w:val="28"/>
        </w:rPr>
      </w:pPr>
    </w:p>
    <w:p w:rsidR="00BD1A38" w:rsidRDefault="00BD1A38" w:rsidP="00BD1A38">
      <w:pPr>
        <w:spacing w:after="0" w:line="240" w:lineRule="auto"/>
        <w:jc w:val="both"/>
        <w:rPr>
          <w:rFonts w:ascii="Times New Roman" w:eastAsia="Calibri" w:hAnsi="Times New Roman" w:cs="Times New Roman"/>
          <w:sz w:val="28"/>
          <w:szCs w:val="28"/>
        </w:rPr>
      </w:pPr>
    </w:p>
    <w:p w:rsidR="00BD1A38" w:rsidRDefault="00BD1A38" w:rsidP="00BD1A38">
      <w:pPr>
        <w:spacing w:after="0" w:line="240" w:lineRule="auto"/>
        <w:ind w:firstLine="567"/>
        <w:jc w:val="both"/>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jc w:val="center"/>
        <w:rPr>
          <w:rFonts w:ascii="Times New Roman" w:eastAsia="Calibri" w:hAnsi="Times New Roman" w:cs="Times New Roman"/>
        </w:rPr>
      </w:pPr>
      <w:r>
        <w:rPr>
          <w:rFonts w:ascii="Times New Roman" w:eastAsia="Calibri" w:hAnsi="Times New Roman" w:cs="Times New Roman"/>
        </w:rPr>
        <w:t>Озёрск</w:t>
      </w:r>
    </w:p>
    <w:p w:rsidR="00BD1A38" w:rsidRDefault="00F92206" w:rsidP="00BD1A38">
      <w:pPr>
        <w:spacing w:after="0" w:line="240" w:lineRule="auto"/>
        <w:jc w:val="center"/>
        <w:rPr>
          <w:rFonts w:ascii="Times New Roman" w:eastAsia="Calibri" w:hAnsi="Times New Roman" w:cs="Times New Roman"/>
        </w:rPr>
      </w:pPr>
      <w:r>
        <w:rPr>
          <w:rFonts w:ascii="Times New Roman" w:eastAsia="Calibri" w:hAnsi="Times New Roman" w:cs="Times New Roman"/>
        </w:rPr>
        <w:t>2025</w:t>
      </w:r>
      <w:r w:rsidR="00BD1A38">
        <w:rPr>
          <w:rFonts w:ascii="Times New Roman" w:eastAsia="Calibri" w:hAnsi="Times New Roman" w:cs="Times New Roman"/>
        </w:rPr>
        <w:t>г.</w:t>
      </w:r>
    </w:p>
    <w:p w:rsidR="00BD1A38" w:rsidRDefault="00BD1A38" w:rsidP="00BD1A38">
      <w:pPr>
        <w:spacing w:after="0"/>
        <w:rPr>
          <w:rFonts w:ascii="Times New Roman" w:hAnsi="Times New Roman" w:cs="Times New Roman"/>
          <w:sz w:val="28"/>
          <w:szCs w:val="28"/>
        </w:rPr>
        <w:sectPr w:rsidR="00BD1A38">
          <w:pgSz w:w="11906" w:h="16838"/>
          <w:pgMar w:top="1134" w:right="850" w:bottom="1134" w:left="1701" w:header="708" w:footer="708" w:gutter="0"/>
          <w:cols w:space="720"/>
        </w:sectPr>
      </w:pPr>
    </w:p>
    <w:p w:rsidR="003C6463" w:rsidRDefault="003C6463" w:rsidP="003C6463">
      <w:pPr>
        <w:ind w:firstLine="709"/>
        <w:jc w:val="center"/>
        <w:rPr>
          <w:rFonts w:ascii="Times New Roman" w:hAnsi="Times New Roman" w:cs="Times New Roman"/>
          <w:b/>
          <w:sz w:val="28"/>
          <w:szCs w:val="28"/>
        </w:rPr>
      </w:pPr>
      <w:r w:rsidRPr="008622B9">
        <w:rPr>
          <w:rFonts w:ascii="Times New Roman" w:hAnsi="Times New Roman" w:cs="Times New Roman"/>
          <w:b/>
          <w:sz w:val="28"/>
          <w:szCs w:val="28"/>
        </w:rPr>
        <w:lastRenderedPageBreak/>
        <w:t>Пояснительная записка</w:t>
      </w:r>
    </w:p>
    <w:p w:rsidR="003C6463" w:rsidRDefault="003C6463" w:rsidP="004F0655">
      <w:pPr>
        <w:shd w:val="clear" w:color="auto" w:fill="FFFFFF"/>
        <w:spacing w:after="240" w:line="240" w:lineRule="auto"/>
        <w:ind w:firstLine="708"/>
        <w:jc w:val="both"/>
        <w:rPr>
          <w:b/>
          <w:sz w:val="28"/>
          <w:szCs w:val="28"/>
        </w:rPr>
        <w:sectPr w:rsidR="003C6463" w:rsidSect="006C0B77">
          <w:pgSz w:w="11906" w:h="16838" w:code="9"/>
          <w:pgMar w:top="1134" w:right="851" w:bottom="1134" w:left="1701" w:header="709" w:footer="709" w:gutter="0"/>
          <w:cols w:space="708"/>
          <w:docGrid w:linePitch="360"/>
        </w:sectPr>
      </w:pPr>
      <w:r w:rsidRPr="008622B9">
        <w:rPr>
          <w:rFonts w:ascii="Times New Roman" w:hAnsi="Times New Roman" w:cs="Times New Roman"/>
          <w:sz w:val="28"/>
          <w:szCs w:val="28"/>
        </w:rPr>
        <w:t xml:space="preserve">Актуальность и практическая значимость </w:t>
      </w:r>
      <w:r>
        <w:rPr>
          <w:rFonts w:ascii="Times New Roman" w:hAnsi="Times New Roman" w:cs="Times New Roman"/>
          <w:sz w:val="28"/>
          <w:szCs w:val="28"/>
        </w:rPr>
        <w:t>знания истории в наше время имеет первостепенное значение для воспитания подрастающего поколения</w:t>
      </w:r>
      <w:r>
        <w:rPr>
          <w:rFonts w:ascii="Times New Roman" w:eastAsia="Times New Roman" w:hAnsi="Times New Roman" w:cs="Times New Roman"/>
          <w:color w:val="000000"/>
          <w:sz w:val="28"/>
          <w:lang w:eastAsia="ru-RU"/>
        </w:rPr>
        <w:t xml:space="preserve">. </w:t>
      </w:r>
      <w:r>
        <w:rPr>
          <w:rFonts w:ascii="Times New Roman" w:hAnsi="Times New Roman" w:cs="Times New Roman"/>
          <w:sz w:val="28"/>
          <w:szCs w:val="28"/>
        </w:rPr>
        <w:t xml:space="preserve">В 2025 году Россия празднует 80-летие Победы в Великой Отечественной войне. </w:t>
      </w:r>
      <w:r w:rsidRPr="003C6463">
        <w:rPr>
          <w:rFonts w:ascii="Times New Roman" w:hAnsi="Times New Roman" w:cs="Times New Roman"/>
          <w:sz w:val="28"/>
          <w:szCs w:val="28"/>
          <w:shd w:val="clear" w:color="auto" w:fill="FFFFFF"/>
        </w:rPr>
        <w:t>Значительный вклад в дело победы внесли фронтовые концерты, поднимая дух и настрой бойцов и офицеров Красной Армии.</w:t>
      </w:r>
    </w:p>
    <w:p w:rsidR="003C6463" w:rsidRDefault="003C6463" w:rsidP="003C6463">
      <w:pPr>
        <w:shd w:val="clear" w:color="auto" w:fill="FFFFFF"/>
        <w:spacing w:after="0" w:line="240" w:lineRule="auto"/>
        <w:jc w:val="center"/>
        <w:rPr>
          <w:rFonts w:ascii="Times New Roman" w:hAnsi="Times New Roman" w:cs="Times New Roman"/>
          <w:b/>
          <w:color w:val="000000"/>
          <w:sz w:val="28"/>
          <w:szCs w:val="28"/>
        </w:rPr>
      </w:pPr>
      <w:r w:rsidRPr="008622B9">
        <w:rPr>
          <w:rFonts w:ascii="Times New Roman" w:hAnsi="Times New Roman" w:cs="Times New Roman"/>
          <w:b/>
          <w:color w:val="000000"/>
          <w:sz w:val="28"/>
          <w:szCs w:val="28"/>
        </w:rPr>
        <w:lastRenderedPageBreak/>
        <w:t xml:space="preserve">Воспитательное мероприятие </w:t>
      </w:r>
    </w:p>
    <w:p w:rsidR="003C6463" w:rsidRDefault="003C6463" w:rsidP="003C646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«Путешествие в мир космонавтики</w:t>
      </w:r>
      <w:r w:rsidRPr="008622B9">
        <w:rPr>
          <w:rFonts w:ascii="Times New Roman" w:eastAsia="Times New Roman" w:hAnsi="Times New Roman" w:cs="Times New Roman"/>
          <w:b/>
          <w:bCs/>
          <w:color w:val="000000"/>
          <w:sz w:val="28"/>
          <w:szCs w:val="28"/>
          <w:lang w:eastAsia="ru-RU"/>
        </w:rPr>
        <w:t xml:space="preserve">» </w:t>
      </w:r>
    </w:p>
    <w:p w:rsidR="003C6463" w:rsidRPr="008622B9" w:rsidRDefault="003C6463" w:rsidP="003C646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C6463" w:rsidRPr="008622B9" w:rsidRDefault="003C6463" w:rsidP="003C6463">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Время и место проведения:</w:t>
      </w:r>
      <w:r w:rsidR="004F0655">
        <w:rPr>
          <w:rFonts w:ascii="Times New Roman" w:hAnsi="Times New Roman" w:cs="Times New Roman"/>
          <w:sz w:val="28"/>
          <w:szCs w:val="28"/>
        </w:rPr>
        <w:t xml:space="preserve"> 06.05</w:t>
      </w:r>
      <w:r>
        <w:rPr>
          <w:rFonts w:ascii="Times New Roman" w:hAnsi="Times New Roman" w:cs="Times New Roman"/>
          <w:sz w:val="28"/>
          <w:szCs w:val="28"/>
        </w:rPr>
        <w:t>.2025</w:t>
      </w:r>
      <w:r w:rsidRPr="008622B9">
        <w:rPr>
          <w:rFonts w:ascii="Times New Roman" w:hAnsi="Times New Roman" w:cs="Times New Roman"/>
          <w:sz w:val="28"/>
          <w:szCs w:val="28"/>
        </w:rPr>
        <w:t xml:space="preserve">, 18:00 – 19:15, </w:t>
      </w:r>
      <w:proofErr w:type="spellStart"/>
      <w:r w:rsidRPr="008622B9">
        <w:rPr>
          <w:rFonts w:ascii="Times New Roman" w:hAnsi="Times New Roman" w:cs="Times New Roman"/>
          <w:sz w:val="28"/>
          <w:szCs w:val="28"/>
        </w:rPr>
        <w:t>каб</w:t>
      </w:r>
      <w:proofErr w:type="spellEnd"/>
      <w:r w:rsidRPr="008622B9">
        <w:rPr>
          <w:rFonts w:ascii="Times New Roman" w:hAnsi="Times New Roman" w:cs="Times New Roman"/>
          <w:sz w:val="28"/>
          <w:szCs w:val="28"/>
        </w:rPr>
        <w:t xml:space="preserve">. 37, </w:t>
      </w:r>
      <w:proofErr w:type="spellStart"/>
      <w:r w:rsidRPr="008622B9">
        <w:rPr>
          <w:rFonts w:ascii="Times New Roman" w:hAnsi="Times New Roman" w:cs="Times New Roman"/>
          <w:sz w:val="28"/>
          <w:szCs w:val="28"/>
        </w:rPr>
        <w:t>Новогорненский</w:t>
      </w:r>
      <w:proofErr w:type="spellEnd"/>
      <w:r w:rsidRPr="008622B9">
        <w:rPr>
          <w:rFonts w:ascii="Times New Roman" w:hAnsi="Times New Roman" w:cs="Times New Roman"/>
          <w:sz w:val="28"/>
          <w:szCs w:val="28"/>
        </w:rPr>
        <w:t xml:space="preserve"> филиал «Дружба»</w:t>
      </w:r>
    </w:p>
    <w:p w:rsidR="003C6463" w:rsidRPr="008622B9" w:rsidRDefault="003C6463" w:rsidP="003C6463">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Участники занятия:</w:t>
      </w:r>
      <w:r w:rsidRPr="008622B9">
        <w:rPr>
          <w:rFonts w:ascii="Times New Roman" w:hAnsi="Times New Roman" w:cs="Times New Roman"/>
          <w:sz w:val="28"/>
          <w:szCs w:val="28"/>
        </w:rPr>
        <w:t xml:space="preserve"> обучающиеся творческого объединения «Радость» (10 - 12 лет). </w:t>
      </w:r>
    </w:p>
    <w:p w:rsidR="003C6463" w:rsidRPr="008622B9" w:rsidRDefault="003C6463" w:rsidP="003C6463">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Продолжительность занятия:</w:t>
      </w:r>
      <w:r w:rsidRPr="008622B9">
        <w:rPr>
          <w:rFonts w:ascii="Times New Roman" w:hAnsi="Times New Roman" w:cs="Times New Roman"/>
          <w:sz w:val="28"/>
          <w:szCs w:val="28"/>
        </w:rPr>
        <w:t xml:space="preserve"> 1 академический час.</w:t>
      </w:r>
    </w:p>
    <w:p w:rsidR="003C6463" w:rsidRPr="008622B9" w:rsidRDefault="003C6463" w:rsidP="003C6463">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Форма организации образовательного процесса:</w:t>
      </w:r>
      <w:r w:rsidRPr="008622B9">
        <w:rPr>
          <w:rFonts w:ascii="Times New Roman" w:hAnsi="Times New Roman" w:cs="Times New Roman"/>
          <w:sz w:val="28"/>
          <w:szCs w:val="28"/>
        </w:rPr>
        <w:t xml:space="preserve"> групповая.</w:t>
      </w:r>
    </w:p>
    <w:p w:rsidR="003C6463" w:rsidRDefault="003C6463" w:rsidP="003C6463">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Форма организации занятия:</w:t>
      </w:r>
      <w:r w:rsidRPr="008622B9">
        <w:rPr>
          <w:rFonts w:ascii="Times New Roman" w:hAnsi="Times New Roman" w:cs="Times New Roman"/>
          <w:sz w:val="28"/>
          <w:szCs w:val="28"/>
        </w:rPr>
        <w:t xml:space="preserve"> комплексное мероприятие</w:t>
      </w:r>
      <w:r>
        <w:rPr>
          <w:rFonts w:ascii="Times New Roman" w:hAnsi="Times New Roman" w:cs="Times New Roman"/>
          <w:sz w:val="28"/>
          <w:szCs w:val="28"/>
        </w:rPr>
        <w:t>.</w:t>
      </w:r>
      <w:r w:rsidRPr="008622B9">
        <w:rPr>
          <w:rFonts w:ascii="Times New Roman" w:hAnsi="Times New Roman" w:cs="Times New Roman"/>
          <w:sz w:val="28"/>
          <w:szCs w:val="28"/>
        </w:rPr>
        <w:t xml:space="preserve"> </w:t>
      </w:r>
    </w:p>
    <w:p w:rsidR="003C6463" w:rsidRDefault="003C6463" w:rsidP="003C6463">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Вид занятия: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воспитательное</w:t>
      </w:r>
      <w:proofErr w:type="gramEnd"/>
      <w:r>
        <w:rPr>
          <w:rFonts w:ascii="Times New Roman" w:hAnsi="Times New Roman" w:cs="Times New Roman"/>
          <w:sz w:val="28"/>
          <w:szCs w:val="28"/>
        </w:rPr>
        <w:t>.</w:t>
      </w:r>
    </w:p>
    <w:p w:rsidR="003C6463" w:rsidRPr="008622B9" w:rsidRDefault="003C6463" w:rsidP="003C6463">
      <w:pPr>
        <w:pStyle w:val="a4"/>
        <w:spacing w:after="0" w:line="240" w:lineRule="auto"/>
        <w:ind w:left="0" w:firstLine="709"/>
        <w:jc w:val="both"/>
        <w:rPr>
          <w:rFonts w:ascii="Times New Roman" w:hAnsi="Times New Roman" w:cs="Times New Roman"/>
          <w:b/>
          <w:sz w:val="28"/>
          <w:szCs w:val="28"/>
        </w:rPr>
      </w:pPr>
      <w:r w:rsidRPr="008622B9">
        <w:rPr>
          <w:rFonts w:ascii="Times New Roman" w:hAnsi="Times New Roman" w:cs="Times New Roman"/>
          <w:b/>
          <w:sz w:val="28"/>
          <w:szCs w:val="28"/>
        </w:rPr>
        <w:t>Предварительная работа:</w:t>
      </w:r>
    </w:p>
    <w:p w:rsidR="003C6463" w:rsidRPr="008622B9" w:rsidRDefault="003C6463" w:rsidP="003C6463">
      <w:pPr>
        <w:pStyle w:val="a6"/>
        <w:numPr>
          <w:ilvl w:val="0"/>
          <w:numId w:val="2"/>
        </w:numPr>
        <w:spacing w:after="0" w:line="240" w:lineRule="auto"/>
        <w:ind w:left="0" w:firstLine="0"/>
        <w:jc w:val="both"/>
        <w:rPr>
          <w:sz w:val="28"/>
          <w:szCs w:val="28"/>
        </w:rPr>
      </w:pPr>
      <w:r w:rsidRPr="008622B9">
        <w:rPr>
          <w:sz w:val="28"/>
          <w:szCs w:val="28"/>
        </w:rPr>
        <w:t>написание сценария мероприятия</w:t>
      </w:r>
      <w:r>
        <w:rPr>
          <w:sz w:val="28"/>
          <w:szCs w:val="28"/>
        </w:rPr>
        <w:t>, подготовка иллюстрационного материала.</w:t>
      </w:r>
    </w:p>
    <w:p w:rsidR="003C6463" w:rsidRPr="008622B9" w:rsidRDefault="003C6463" w:rsidP="003C6463">
      <w:pPr>
        <w:pStyle w:val="a4"/>
        <w:spacing w:after="0" w:line="240" w:lineRule="auto"/>
        <w:ind w:left="0" w:firstLine="709"/>
        <w:jc w:val="both"/>
        <w:rPr>
          <w:rFonts w:ascii="Times New Roman" w:hAnsi="Times New Roman" w:cs="Times New Roman"/>
          <w:b/>
          <w:sz w:val="28"/>
          <w:szCs w:val="28"/>
        </w:rPr>
      </w:pPr>
      <w:r w:rsidRPr="008622B9">
        <w:rPr>
          <w:rFonts w:ascii="Times New Roman" w:hAnsi="Times New Roman" w:cs="Times New Roman"/>
          <w:b/>
          <w:sz w:val="28"/>
          <w:szCs w:val="28"/>
        </w:rPr>
        <w:t>Методическое обеспечение:</w:t>
      </w:r>
    </w:p>
    <w:p w:rsidR="003C6463" w:rsidRPr="00C4464E" w:rsidRDefault="003C6463" w:rsidP="003C6463">
      <w:pPr>
        <w:pStyle w:val="a6"/>
        <w:numPr>
          <w:ilvl w:val="0"/>
          <w:numId w:val="2"/>
        </w:numPr>
        <w:spacing w:after="0" w:line="240" w:lineRule="auto"/>
        <w:ind w:left="0" w:firstLine="0"/>
        <w:jc w:val="both"/>
        <w:rPr>
          <w:b/>
          <w:bCs/>
          <w:sz w:val="28"/>
          <w:szCs w:val="28"/>
        </w:rPr>
      </w:pPr>
      <w:r w:rsidRPr="00EF13A3">
        <w:rPr>
          <w:sz w:val="28"/>
          <w:szCs w:val="28"/>
        </w:rPr>
        <w:t xml:space="preserve">хореографический класс согласно правилам </w:t>
      </w:r>
      <w:proofErr w:type="spellStart"/>
      <w:r w:rsidRPr="00EF13A3">
        <w:rPr>
          <w:sz w:val="28"/>
          <w:szCs w:val="28"/>
        </w:rPr>
        <w:t>СанПиН</w:t>
      </w:r>
      <w:proofErr w:type="spellEnd"/>
      <w:r w:rsidRPr="00EF13A3">
        <w:rPr>
          <w:sz w:val="28"/>
          <w:szCs w:val="28"/>
        </w:rPr>
        <w:t>, компьютер, конспект занятия, пакет материалов для мероприятия</w:t>
      </w:r>
      <w:r>
        <w:rPr>
          <w:sz w:val="28"/>
          <w:szCs w:val="28"/>
        </w:rPr>
        <w:t>, презентация.</w:t>
      </w:r>
      <w:r w:rsidRPr="00EF13A3">
        <w:rPr>
          <w:color w:val="000000" w:themeColor="text1"/>
          <w:sz w:val="28"/>
          <w:szCs w:val="28"/>
        </w:rPr>
        <w:t xml:space="preserve"> </w:t>
      </w:r>
    </w:p>
    <w:p w:rsidR="003C6463" w:rsidRPr="008622B9" w:rsidRDefault="003C6463" w:rsidP="003C6463">
      <w:pPr>
        <w:pStyle w:val="a4"/>
        <w:spacing w:after="0" w:line="240" w:lineRule="auto"/>
        <w:ind w:left="0" w:firstLine="709"/>
        <w:jc w:val="both"/>
        <w:rPr>
          <w:rFonts w:ascii="Times New Roman" w:hAnsi="Times New Roman" w:cs="Times New Roman"/>
          <w:b/>
          <w:bCs/>
          <w:sz w:val="28"/>
          <w:szCs w:val="28"/>
        </w:rPr>
      </w:pPr>
      <w:r w:rsidRPr="008622B9">
        <w:rPr>
          <w:rFonts w:ascii="Times New Roman" w:hAnsi="Times New Roman" w:cs="Times New Roman"/>
          <w:b/>
          <w:bCs/>
          <w:sz w:val="28"/>
          <w:szCs w:val="28"/>
        </w:rPr>
        <w:t>Методы обучения:</w:t>
      </w:r>
    </w:p>
    <w:p w:rsidR="003C6463" w:rsidRDefault="003C6463" w:rsidP="003C6463">
      <w:pPr>
        <w:pStyle w:val="a6"/>
        <w:numPr>
          <w:ilvl w:val="0"/>
          <w:numId w:val="3"/>
        </w:numPr>
        <w:tabs>
          <w:tab w:val="left" w:pos="993"/>
        </w:tabs>
        <w:spacing w:after="0" w:line="240" w:lineRule="auto"/>
        <w:ind w:left="0" w:firstLine="0"/>
        <w:jc w:val="both"/>
        <w:rPr>
          <w:sz w:val="28"/>
          <w:szCs w:val="28"/>
        </w:rPr>
      </w:pPr>
      <w:r w:rsidRPr="00EF13A3">
        <w:rPr>
          <w:sz w:val="28"/>
          <w:szCs w:val="28"/>
        </w:rPr>
        <w:t>ме</w:t>
      </w:r>
      <w:r>
        <w:rPr>
          <w:sz w:val="28"/>
          <w:szCs w:val="28"/>
        </w:rPr>
        <w:t>тод воспитательного воздействия;</w:t>
      </w:r>
    </w:p>
    <w:p w:rsidR="003C6463" w:rsidRPr="00EF13A3" w:rsidRDefault="003C6463" w:rsidP="003C6463">
      <w:pPr>
        <w:pStyle w:val="a6"/>
        <w:numPr>
          <w:ilvl w:val="0"/>
          <w:numId w:val="3"/>
        </w:numPr>
        <w:tabs>
          <w:tab w:val="left" w:pos="993"/>
        </w:tabs>
        <w:spacing w:after="0" w:line="240" w:lineRule="auto"/>
        <w:ind w:left="0" w:firstLine="0"/>
        <w:jc w:val="both"/>
        <w:rPr>
          <w:sz w:val="28"/>
          <w:szCs w:val="28"/>
        </w:rPr>
      </w:pPr>
      <w:r w:rsidRPr="00EF13A3">
        <w:rPr>
          <w:sz w:val="28"/>
          <w:szCs w:val="28"/>
        </w:rPr>
        <w:t xml:space="preserve">наблюдение, контроль педагога, самоконтроль, подведение итогов; </w:t>
      </w:r>
    </w:p>
    <w:p w:rsidR="003C6463" w:rsidRPr="00C4464E" w:rsidRDefault="003C6463" w:rsidP="003C6463">
      <w:pPr>
        <w:pStyle w:val="a6"/>
        <w:numPr>
          <w:ilvl w:val="0"/>
          <w:numId w:val="3"/>
        </w:numPr>
        <w:tabs>
          <w:tab w:val="left" w:pos="993"/>
        </w:tabs>
        <w:spacing w:after="0" w:line="240" w:lineRule="auto"/>
        <w:ind w:left="0" w:firstLine="0"/>
        <w:jc w:val="both"/>
        <w:rPr>
          <w:sz w:val="28"/>
          <w:szCs w:val="28"/>
        </w:rPr>
      </w:pPr>
      <w:r w:rsidRPr="008622B9">
        <w:rPr>
          <w:sz w:val="28"/>
          <w:szCs w:val="28"/>
        </w:rPr>
        <w:t>методы мотивации и эмоционального стимулирования: поощрение и эмоциональное стимулирование (</w:t>
      </w:r>
      <w:r>
        <w:rPr>
          <w:sz w:val="28"/>
          <w:szCs w:val="28"/>
        </w:rPr>
        <w:t>доброжелательность, открытость).</w:t>
      </w:r>
    </w:p>
    <w:p w:rsidR="003C6463" w:rsidRPr="00AD32E1" w:rsidRDefault="003C6463" w:rsidP="003C6463">
      <w:pPr>
        <w:spacing w:after="0" w:line="240" w:lineRule="auto"/>
        <w:ind w:firstLine="709"/>
        <w:jc w:val="both"/>
        <w:rPr>
          <w:rFonts w:ascii="Times New Roman" w:hAnsi="Times New Roman" w:cs="Times New Roman"/>
          <w:b/>
          <w:color w:val="000000" w:themeColor="text1"/>
          <w:sz w:val="28"/>
          <w:szCs w:val="28"/>
        </w:rPr>
      </w:pPr>
      <w:r w:rsidRPr="00AD32E1">
        <w:rPr>
          <w:rFonts w:ascii="Times New Roman" w:hAnsi="Times New Roman" w:cs="Times New Roman"/>
          <w:b/>
          <w:color w:val="000000" w:themeColor="text1"/>
          <w:sz w:val="28"/>
          <w:szCs w:val="28"/>
        </w:rPr>
        <w:t xml:space="preserve">Планируемые результаты: </w:t>
      </w:r>
    </w:p>
    <w:p w:rsidR="003C6463" w:rsidRPr="000F1BAA" w:rsidRDefault="000115B6" w:rsidP="003C646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themeColor="text1"/>
          <w:sz w:val="28"/>
          <w:szCs w:val="28"/>
        </w:rPr>
        <w:t>-позитивное</w:t>
      </w:r>
      <w:r w:rsidR="004F0655">
        <w:rPr>
          <w:rFonts w:ascii="Times New Roman" w:hAnsi="Times New Roman" w:cs="Times New Roman"/>
          <w:color w:val="000000" w:themeColor="text1"/>
          <w:sz w:val="28"/>
          <w:szCs w:val="28"/>
        </w:rPr>
        <w:t xml:space="preserve"> </w:t>
      </w:r>
      <w:r w:rsidR="003C6463" w:rsidRPr="00AD32E1">
        <w:rPr>
          <w:rFonts w:ascii="Times New Roman" w:hAnsi="Times New Roman" w:cs="Times New Roman"/>
          <w:color w:val="000000" w:themeColor="text1"/>
          <w:sz w:val="28"/>
          <w:szCs w:val="28"/>
        </w:rPr>
        <w:t xml:space="preserve"> восприятие истории </w:t>
      </w:r>
      <w:r w:rsidR="004F0655">
        <w:rPr>
          <w:rFonts w:ascii="Times New Roman" w:hAnsi="Times New Roman" w:cs="Times New Roman"/>
          <w:color w:val="000000" w:themeColor="text1"/>
          <w:sz w:val="28"/>
          <w:szCs w:val="28"/>
        </w:rPr>
        <w:t>времен Великой Отечественной войны</w:t>
      </w:r>
      <w:r w:rsidR="003C6463">
        <w:rPr>
          <w:rFonts w:ascii="Times New Roman" w:hAnsi="Times New Roman" w:cs="Times New Roman"/>
          <w:color w:val="000000" w:themeColor="text1"/>
          <w:sz w:val="28"/>
          <w:szCs w:val="28"/>
        </w:rPr>
        <w:t xml:space="preserve">, </w:t>
      </w:r>
      <w:r w:rsidR="003C6463" w:rsidRPr="00AD32E1">
        <w:rPr>
          <w:rFonts w:ascii="Times New Roman" w:hAnsi="Times New Roman" w:cs="Times New Roman"/>
          <w:color w:val="000000" w:themeColor="text1"/>
          <w:sz w:val="28"/>
          <w:szCs w:val="28"/>
        </w:rPr>
        <w:t>чувство благодарности и</w:t>
      </w:r>
      <w:r w:rsidR="004F0655">
        <w:rPr>
          <w:rFonts w:ascii="Times New Roman" w:hAnsi="Times New Roman" w:cs="Times New Roman"/>
          <w:color w:val="000000" w:themeColor="text1"/>
          <w:sz w:val="28"/>
          <w:szCs w:val="28"/>
        </w:rPr>
        <w:t xml:space="preserve"> уважения к ветеранам</w:t>
      </w:r>
      <w:r w:rsidR="003C6463">
        <w:rPr>
          <w:rFonts w:ascii="Times New Roman" w:eastAsia="Times New Roman" w:hAnsi="Times New Roman" w:cs="Times New Roman"/>
          <w:color w:val="000000"/>
          <w:sz w:val="28"/>
          <w:szCs w:val="28"/>
          <w:lang w:eastAsia="ru-RU"/>
        </w:rPr>
        <w:t>.</w:t>
      </w:r>
    </w:p>
    <w:p w:rsidR="003C6463" w:rsidRPr="008622B9" w:rsidRDefault="003C6463" w:rsidP="003C6463">
      <w:pPr>
        <w:pStyle w:val="a4"/>
        <w:spacing w:after="0" w:line="240" w:lineRule="auto"/>
        <w:ind w:left="0" w:firstLine="709"/>
        <w:jc w:val="both"/>
        <w:rPr>
          <w:rFonts w:ascii="Times New Roman" w:hAnsi="Times New Roman" w:cs="Times New Roman"/>
          <w:sz w:val="28"/>
          <w:szCs w:val="28"/>
        </w:rPr>
      </w:pPr>
      <w:r w:rsidRPr="008622B9">
        <w:rPr>
          <w:rFonts w:ascii="Times New Roman" w:hAnsi="Times New Roman" w:cs="Times New Roman"/>
          <w:b/>
          <w:sz w:val="28"/>
          <w:szCs w:val="28"/>
        </w:rPr>
        <w:t xml:space="preserve">Формы контроля: </w:t>
      </w:r>
      <w:r w:rsidRPr="008622B9">
        <w:rPr>
          <w:rFonts w:ascii="Times New Roman" w:hAnsi="Times New Roman" w:cs="Times New Roman"/>
          <w:sz w:val="28"/>
          <w:szCs w:val="28"/>
        </w:rPr>
        <w:t>рефлексия,</w:t>
      </w:r>
      <w:r w:rsidRPr="008622B9">
        <w:rPr>
          <w:rFonts w:ascii="Times New Roman" w:hAnsi="Times New Roman" w:cs="Times New Roman"/>
          <w:b/>
          <w:sz w:val="28"/>
          <w:szCs w:val="28"/>
        </w:rPr>
        <w:t xml:space="preserve"> </w:t>
      </w:r>
      <w:r w:rsidRPr="008622B9">
        <w:rPr>
          <w:rFonts w:ascii="Times New Roman" w:hAnsi="Times New Roman" w:cs="Times New Roman"/>
          <w:sz w:val="28"/>
          <w:szCs w:val="28"/>
        </w:rPr>
        <w:t>опрос.</w:t>
      </w:r>
    </w:p>
    <w:p w:rsidR="003C6463" w:rsidRPr="008622B9" w:rsidRDefault="003C6463" w:rsidP="003C6463">
      <w:pPr>
        <w:pStyle w:val="a4"/>
        <w:spacing w:after="0" w:line="240" w:lineRule="auto"/>
        <w:ind w:left="0" w:firstLine="709"/>
        <w:jc w:val="both"/>
        <w:rPr>
          <w:rFonts w:ascii="Times New Roman" w:hAnsi="Times New Roman" w:cs="Times New Roman"/>
          <w:color w:val="000000"/>
          <w:sz w:val="28"/>
          <w:szCs w:val="28"/>
        </w:rPr>
      </w:pPr>
      <w:r w:rsidRPr="008622B9">
        <w:rPr>
          <w:rFonts w:ascii="Times New Roman" w:hAnsi="Times New Roman" w:cs="Times New Roman"/>
          <w:b/>
          <w:bCs/>
          <w:color w:val="000000"/>
          <w:sz w:val="28"/>
          <w:szCs w:val="28"/>
        </w:rPr>
        <w:t>Цель:</w:t>
      </w:r>
    </w:p>
    <w:p w:rsidR="000115B6" w:rsidRDefault="000115B6" w:rsidP="003C6463">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Исследование значения фронтовых концертов времен Великой отечественной войны как важное условие поднятия боевого духа солдат.</w:t>
      </w:r>
    </w:p>
    <w:p w:rsidR="003C6463" w:rsidRPr="00E70CA7" w:rsidRDefault="003C6463" w:rsidP="003C6463">
      <w:pPr>
        <w:spacing w:after="0" w:line="240" w:lineRule="auto"/>
        <w:ind w:firstLine="709"/>
        <w:jc w:val="both"/>
        <w:rPr>
          <w:rFonts w:ascii="Times New Roman" w:hAnsi="Times New Roman" w:cs="Times New Roman"/>
          <w:b/>
          <w:color w:val="000000" w:themeColor="text1"/>
          <w:sz w:val="28"/>
          <w:szCs w:val="28"/>
        </w:rPr>
      </w:pPr>
      <w:r w:rsidRPr="00E70CA7">
        <w:rPr>
          <w:rFonts w:ascii="Times New Roman" w:hAnsi="Times New Roman" w:cs="Times New Roman"/>
          <w:b/>
          <w:color w:val="000000" w:themeColor="text1"/>
          <w:sz w:val="28"/>
          <w:szCs w:val="28"/>
        </w:rPr>
        <w:t>Задачи:</w:t>
      </w:r>
    </w:p>
    <w:p w:rsidR="000115B6" w:rsidRPr="00E70CA7" w:rsidRDefault="000115B6" w:rsidP="000115B6">
      <w:pPr>
        <w:spacing w:after="0"/>
        <w:ind w:firstLine="709"/>
        <w:jc w:val="both"/>
        <w:rPr>
          <w:rFonts w:ascii="Times New Roman" w:hAnsi="Times New Roman" w:cs="Times New Roman"/>
          <w:i/>
          <w:color w:val="000000" w:themeColor="text1"/>
          <w:sz w:val="28"/>
          <w:szCs w:val="28"/>
        </w:rPr>
      </w:pPr>
      <w:r w:rsidRPr="00E70CA7">
        <w:rPr>
          <w:rFonts w:ascii="Times New Roman" w:hAnsi="Times New Roman" w:cs="Times New Roman"/>
          <w:i/>
          <w:color w:val="000000" w:themeColor="text1"/>
          <w:sz w:val="28"/>
          <w:szCs w:val="28"/>
        </w:rPr>
        <w:t xml:space="preserve">Личностные: </w:t>
      </w:r>
    </w:p>
    <w:p w:rsidR="000115B6" w:rsidRPr="00E70CA7" w:rsidRDefault="000115B6" w:rsidP="00AC7395">
      <w:pPr>
        <w:spacing w:after="0"/>
        <w:ind w:firstLine="709"/>
        <w:rPr>
          <w:rFonts w:ascii="Times New Roman" w:hAnsi="Times New Roman" w:cs="Times New Roman"/>
          <w:i/>
          <w:color w:val="000000" w:themeColor="text1"/>
          <w:sz w:val="28"/>
          <w:szCs w:val="28"/>
        </w:rPr>
      </w:pPr>
      <w:r w:rsidRPr="00E70CA7">
        <w:rPr>
          <w:rFonts w:ascii="Times New Roman" w:hAnsi="Times New Roman" w:cs="Times New Roman"/>
          <w:color w:val="000000" w:themeColor="text1"/>
          <w:sz w:val="28"/>
          <w:szCs w:val="28"/>
        </w:rPr>
        <w:t>-</w:t>
      </w:r>
      <w:r w:rsidRPr="000115B6">
        <w:rPr>
          <w:rFonts w:ascii="Times New Roman" w:hAnsi="Times New Roman" w:cs="Times New Roman"/>
          <w:bCs/>
          <w:iCs/>
          <w:sz w:val="28"/>
          <w:szCs w:val="28"/>
        </w:rPr>
        <w:t xml:space="preserve"> </w:t>
      </w:r>
      <w:r>
        <w:rPr>
          <w:rFonts w:ascii="Times New Roman" w:hAnsi="Times New Roman" w:cs="Times New Roman"/>
          <w:bCs/>
          <w:iCs/>
          <w:sz w:val="28"/>
          <w:szCs w:val="28"/>
        </w:rPr>
        <w:t xml:space="preserve">выявить значение творчества исполнителей на фронтах; </w:t>
      </w:r>
      <w:proofErr w:type="spellStart"/>
      <w:r w:rsidRPr="00E70CA7">
        <w:rPr>
          <w:rFonts w:ascii="Times New Roman" w:hAnsi="Times New Roman" w:cs="Times New Roman"/>
          <w:i/>
          <w:color w:val="000000" w:themeColor="text1"/>
          <w:sz w:val="28"/>
          <w:szCs w:val="28"/>
        </w:rPr>
        <w:t>Метапредметные</w:t>
      </w:r>
      <w:proofErr w:type="spellEnd"/>
      <w:r w:rsidRPr="00E70CA7">
        <w:rPr>
          <w:rFonts w:ascii="Times New Roman" w:hAnsi="Times New Roman" w:cs="Times New Roman"/>
          <w:i/>
          <w:color w:val="000000" w:themeColor="text1"/>
          <w:sz w:val="28"/>
          <w:szCs w:val="28"/>
        </w:rPr>
        <w:t>:</w:t>
      </w:r>
    </w:p>
    <w:p w:rsidR="000115B6" w:rsidRPr="00E70CA7" w:rsidRDefault="000115B6" w:rsidP="000115B6">
      <w:pPr>
        <w:spacing w:after="0"/>
        <w:ind w:firstLine="709"/>
        <w:jc w:val="both"/>
        <w:rPr>
          <w:rFonts w:ascii="Times New Roman" w:hAnsi="Times New Roman" w:cs="Times New Roman"/>
          <w:color w:val="000000" w:themeColor="text1"/>
          <w:sz w:val="28"/>
          <w:szCs w:val="28"/>
        </w:rPr>
      </w:pPr>
      <w:r w:rsidRPr="00E70CA7">
        <w:rPr>
          <w:rFonts w:ascii="Times New Roman" w:hAnsi="Times New Roman" w:cs="Times New Roman"/>
          <w:color w:val="000000" w:themeColor="text1"/>
          <w:sz w:val="28"/>
          <w:szCs w:val="28"/>
        </w:rPr>
        <w:t xml:space="preserve">-воспитывать чувство благодарности и </w:t>
      </w:r>
      <w:r>
        <w:rPr>
          <w:rFonts w:ascii="Times New Roman" w:hAnsi="Times New Roman" w:cs="Times New Roman"/>
          <w:color w:val="000000" w:themeColor="text1"/>
          <w:sz w:val="28"/>
          <w:szCs w:val="28"/>
        </w:rPr>
        <w:t>уважения к работникам культуры времен Великой Отечественной войны»</w:t>
      </w:r>
      <w:r w:rsidRPr="00E70CA7">
        <w:rPr>
          <w:rFonts w:ascii="Times New Roman" w:hAnsi="Times New Roman" w:cs="Times New Roman"/>
          <w:color w:val="000000" w:themeColor="text1"/>
          <w:sz w:val="28"/>
          <w:szCs w:val="28"/>
        </w:rPr>
        <w:t xml:space="preserve">; </w:t>
      </w:r>
    </w:p>
    <w:p w:rsidR="000115B6" w:rsidRPr="00E70CA7" w:rsidRDefault="000115B6" w:rsidP="000115B6">
      <w:pPr>
        <w:spacing w:after="0"/>
        <w:ind w:firstLine="709"/>
        <w:jc w:val="both"/>
        <w:rPr>
          <w:rFonts w:ascii="Times New Roman" w:hAnsi="Times New Roman" w:cs="Times New Roman"/>
          <w:i/>
          <w:color w:val="000000" w:themeColor="text1"/>
          <w:sz w:val="28"/>
          <w:szCs w:val="28"/>
        </w:rPr>
      </w:pPr>
      <w:r w:rsidRPr="00E70CA7">
        <w:rPr>
          <w:rFonts w:ascii="Times New Roman" w:hAnsi="Times New Roman" w:cs="Times New Roman"/>
          <w:i/>
          <w:color w:val="000000" w:themeColor="text1"/>
          <w:sz w:val="28"/>
          <w:szCs w:val="28"/>
        </w:rPr>
        <w:t xml:space="preserve">Предметные: </w:t>
      </w:r>
    </w:p>
    <w:p w:rsidR="000115B6" w:rsidRPr="00E70CA7" w:rsidRDefault="000115B6" w:rsidP="000115B6">
      <w:pPr>
        <w:spacing w:after="0"/>
        <w:ind w:firstLine="709"/>
        <w:jc w:val="both"/>
        <w:rPr>
          <w:rFonts w:ascii="Times New Roman" w:hAnsi="Times New Roman" w:cs="Times New Roman"/>
          <w:color w:val="000000" w:themeColor="text1"/>
          <w:sz w:val="28"/>
          <w:szCs w:val="28"/>
        </w:rPr>
      </w:pPr>
      <w:r w:rsidRPr="00E70CA7">
        <w:rPr>
          <w:rFonts w:ascii="Times New Roman" w:hAnsi="Times New Roman" w:cs="Times New Roman"/>
          <w:color w:val="000000" w:themeColor="text1"/>
          <w:sz w:val="28"/>
          <w:szCs w:val="28"/>
        </w:rPr>
        <w:t>-участвовать в коллективном формулировании вывода по результатам обсуждения</w:t>
      </w:r>
      <w:r>
        <w:rPr>
          <w:rFonts w:ascii="Times New Roman" w:hAnsi="Times New Roman" w:cs="Times New Roman"/>
          <w:color w:val="000000" w:themeColor="text1"/>
          <w:sz w:val="28"/>
          <w:szCs w:val="28"/>
        </w:rPr>
        <w:t>.</w:t>
      </w:r>
    </w:p>
    <w:p w:rsidR="00BD1A38" w:rsidRDefault="00BD1A38" w:rsidP="00AC7395">
      <w:pPr>
        <w:spacing w:after="0" w:line="240" w:lineRule="auto"/>
        <w:ind w:firstLine="709"/>
        <w:jc w:val="both"/>
        <w:rPr>
          <w:rFonts w:ascii="Times New Roman" w:hAnsi="Times New Roman" w:cs="Times New Roman"/>
          <w:bCs/>
          <w:iCs/>
          <w:sz w:val="28"/>
          <w:szCs w:val="28"/>
        </w:rPr>
      </w:pPr>
      <w:r>
        <w:rPr>
          <w:rFonts w:ascii="Times New Roman" w:hAnsi="Times New Roman" w:cs="Times New Roman"/>
          <w:b/>
          <w:bCs/>
          <w:iCs/>
          <w:sz w:val="28"/>
          <w:szCs w:val="28"/>
        </w:rPr>
        <w:t>Гипотеза:</w:t>
      </w:r>
      <w:r>
        <w:rPr>
          <w:rFonts w:ascii="Times New Roman" w:hAnsi="Times New Roman" w:cs="Times New Roman"/>
          <w:bCs/>
          <w:iCs/>
          <w:sz w:val="28"/>
          <w:szCs w:val="28"/>
        </w:rPr>
        <w:t xml:space="preserve"> </w:t>
      </w:r>
      <w:r>
        <w:rPr>
          <w:rFonts w:ascii="Times New Roman" w:hAnsi="Times New Roman" w:cs="Times New Roman"/>
          <w:bCs/>
          <w:iCs/>
          <w:color w:val="000000" w:themeColor="text1"/>
          <w:sz w:val="28"/>
          <w:szCs w:val="28"/>
        </w:rPr>
        <w:t>Я считаю, что после знакомства с творчеством артистов Великой Отечественной войны, ребята поймут значение фронтовых концертов и их роли в поднятии боевого духа солдат, что побудит их</w:t>
      </w:r>
      <w:r>
        <w:rPr>
          <w:rFonts w:ascii="Times New Roman" w:hAnsi="Times New Roman" w:cs="Times New Roman"/>
          <w:bCs/>
          <w:iCs/>
          <w:sz w:val="28"/>
          <w:szCs w:val="28"/>
        </w:rPr>
        <w:t xml:space="preserve"> ещё раз изучить данный урок истории. </w:t>
      </w:r>
    </w:p>
    <w:p w:rsidR="00BD1A38" w:rsidRDefault="00BD1A38" w:rsidP="00BD1A38">
      <w:pPr>
        <w:spacing w:after="0" w:line="240" w:lineRule="auto"/>
        <w:rPr>
          <w:rFonts w:ascii="Times New Roman" w:hAnsi="Times New Roman" w:cs="Times New Roman"/>
          <w:bCs/>
          <w:iCs/>
          <w:sz w:val="28"/>
          <w:szCs w:val="28"/>
        </w:rPr>
      </w:pPr>
    </w:p>
    <w:p w:rsidR="00BD1A38" w:rsidRDefault="00AC7395" w:rsidP="00BD1A38">
      <w:pPr>
        <w:spacing w:after="0"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lastRenderedPageBreak/>
        <w:t>Ход занятия</w:t>
      </w:r>
      <w:r w:rsidR="00BD1A38">
        <w:rPr>
          <w:rFonts w:ascii="Times New Roman" w:hAnsi="Times New Roman" w:cs="Times New Roman"/>
          <w:b/>
          <w:bCs/>
          <w:iCs/>
          <w:sz w:val="28"/>
          <w:szCs w:val="28"/>
        </w:rPr>
        <w:t>:</w:t>
      </w:r>
    </w:p>
    <w:p w:rsidR="00BD1A38" w:rsidRDefault="00BD1A38" w:rsidP="00BD1A38">
      <w:pPr>
        <w:spacing w:after="0" w:line="240" w:lineRule="auto"/>
        <w:rPr>
          <w:rFonts w:ascii="Times New Roman" w:hAnsi="Times New Roman" w:cs="Times New Roman"/>
          <w:b/>
          <w:bCs/>
          <w:iCs/>
          <w:sz w:val="28"/>
          <w:szCs w:val="28"/>
        </w:rPr>
      </w:pPr>
    </w:p>
    <w:p w:rsidR="00AC7395" w:rsidRDefault="00AC7395" w:rsidP="00BD1A38">
      <w:pPr>
        <w:spacing w:after="0" w:line="240" w:lineRule="auto"/>
        <w:ind w:left="-57" w:firstLine="709"/>
        <w:jc w:val="both"/>
        <w:rPr>
          <w:rFonts w:ascii="Times New Roman" w:hAnsi="Times New Roman" w:cs="Times New Roman"/>
          <w:sz w:val="28"/>
          <w:szCs w:val="28"/>
          <w:shd w:val="clear" w:color="auto" w:fill="FFFFFF"/>
        </w:rPr>
      </w:pPr>
      <w:r w:rsidRPr="008E6631">
        <w:rPr>
          <w:rFonts w:ascii="Times New Roman" w:hAnsi="Times New Roman" w:cs="Times New Roman"/>
          <w:b/>
          <w:sz w:val="28"/>
          <w:szCs w:val="28"/>
          <w:shd w:val="clear" w:color="auto" w:fill="FFFFFF"/>
        </w:rPr>
        <w:t>Педагог:</w:t>
      </w:r>
      <w:r w:rsidRPr="008E6631">
        <w:rPr>
          <w:rFonts w:ascii="Times New Roman" w:hAnsi="Times New Roman" w:cs="Times New Roman"/>
          <w:sz w:val="28"/>
          <w:szCs w:val="28"/>
          <w:shd w:val="clear" w:color="auto" w:fill="FFFFFF"/>
        </w:rPr>
        <w:t xml:space="preserve"> Здравствуйте, ребята. </w:t>
      </w:r>
      <w:r>
        <w:rPr>
          <w:rFonts w:ascii="Times New Roman" w:hAnsi="Times New Roman" w:cs="Times New Roman"/>
          <w:sz w:val="28"/>
          <w:szCs w:val="28"/>
          <w:shd w:val="clear" w:color="auto" w:fill="FFFFFF"/>
        </w:rPr>
        <w:t>Мы с вами часто выступаем на концертных площадках</w:t>
      </w:r>
      <w:proofErr w:type="gramStart"/>
      <w:r>
        <w:rPr>
          <w:rFonts w:ascii="Times New Roman" w:hAnsi="Times New Roman" w:cs="Times New Roman"/>
          <w:sz w:val="28"/>
          <w:szCs w:val="28"/>
          <w:shd w:val="clear" w:color="auto" w:fill="FFFFFF"/>
        </w:rPr>
        <w:t>.</w:t>
      </w:r>
      <w:proofErr w:type="gramEnd"/>
      <w:r>
        <w:rPr>
          <w:rFonts w:ascii="Times New Roman" w:hAnsi="Times New Roman" w:cs="Times New Roman"/>
          <w:sz w:val="28"/>
          <w:szCs w:val="28"/>
          <w:shd w:val="clear" w:color="auto" w:fill="FFFFFF"/>
        </w:rPr>
        <w:t xml:space="preserve"> Мимо нас не летят снаряды, над нами мирное небо над головой. А </w:t>
      </w:r>
      <w:proofErr w:type="gramStart"/>
      <w:r>
        <w:rPr>
          <w:rFonts w:ascii="Times New Roman" w:hAnsi="Times New Roman" w:cs="Times New Roman"/>
          <w:sz w:val="28"/>
          <w:szCs w:val="28"/>
          <w:shd w:val="clear" w:color="auto" w:fill="FFFFFF"/>
        </w:rPr>
        <w:t>знаете ли вы как приходилось</w:t>
      </w:r>
      <w:proofErr w:type="gramEnd"/>
      <w:r>
        <w:rPr>
          <w:rFonts w:ascii="Times New Roman" w:hAnsi="Times New Roman" w:cs="Times New Roman"/>
          <w:sz w:val="28"/>
          <w:szCs w:val="28"/>
          <w:shd w:val="clear" w:color="auto" w:fill="FFFFFF"/>
        </w:rPr>
        <w:t xml:space="preserve"> выступать артистам, концертным бригадам во время Великой Отечественной войны? Знаете ли вы для чего ездили на фронт такие бригады, несмотря на опасность (дети отвечают)? </w:t>
      </w:r>
    </w:p>
    <w:p w:rsidR="00BD1A38" w:rsidRDefault="00AC7395" w:rsidP="00BD1A38">
      <w:pPr>
        <w:spacing w:after="0" w:line="240" w:lineRule="auto"/>
        <w:ind w:left="-57" w:firstLine="709"/>
        <w:jc w:val="both"/>
        <w:rPr>
          <w:rFonts w:ascii="Times New Roman" w:hAnsi="Times New Roman" w:cs="Times New Roman"/>
          <w:color w:val="000000"/>
          <w:sz w:val="28"/>
          <w:szCs w:val="28"/>
          <w:shd w:val="clear" w:color="auto" w:fill="FFFFFF"/>
        </w:rPr>
      </w:pPr>
      <w:r w:rsidRPr="008E6631">
        <w:rPr>
          <w:rFonts w:ascii="Times New Roman" w:hAnsi="Times New Roman" w:cs="Times New Roman"/>
          <w:b/>
          <w:sz w:val="28"/>
          <w:szCs w:val="28"/>
          <w:shd w:val="clear" w:color="auto" w:fill="FFFFFF"/>
        </w:rPr>
        <w:t>Педагог:</w:t>
      </w:r>
      <w:r w:rsidRPr="008E6631">
        <w:rPr>
          <w:rFonts w:ascii="Times New Roman" w:hAnsi="Times New Roman" w:cs="Times New Roman"/>
          <w:sz w:val="28"/>
          <w:szCs w:val="28"/>
          <w:shd w:val="clear" w:color="auto" w:fill="FFFFFF"/>
        </w:rPr>
        <w:t xml:space="preserve"> </w:t>
      </w:r>
      <w:r w:rsidR="00BD1A38">
        <w:rPr>
          <w:rFonts w:ascii="Times New Roman" w:hAnsi="Times New Roman" w:cs="Times New Roman"/>
          <w:color w:val="000000"/>
          <w:sz w:val="28"/>
          <w:szCs w:val="28"/>
        </w:rPr>
        <w:t xml:space="preserve">Уже через два дня после начала Великой Отечественной войны актеры, певцы, танцоры, артисты цирка - все, кто мог служить «боевым средством победы над фашизмом», как говорилось в «Обращении ко всем творческим работникам» Пленума ЦК профсоюза работников искусства, - начали записываться во фронтовые бригады. </w:t>
      </w:r>
      <w:r w:rsidR="00BD1A38">
        <w:rPr>
          <w:rFonts w:ascii="Times New Roman" w:hAnsi="Times New Roman" w:cs="Times New Roman"/>
          <w:color w:val="000000"/>
          <w:sz w:val="28"/>
          <w:szCs w:val="28"/>
          <w:shd w:val="clear" w:color="auto" w:fill="FFFFFF"/>
        </w:rPr>
        <w:t>Выступления фронтовых концертных бригад были настоящим событием для наших бойцов, весточкой мирной жизни. Выступлений ждали с огромным нетерпением.</w:t>
      </w:r>
    </w:p>
    <w:p w:rsidR="00BD1A38" w:rsidRDefault="00BD1A38" w:rsidP="00BD1A38">
      <w:pPr>
        <w:spacing w:after="0" w:line="240" w:lineRule="auto"/>
        <w:ind w:left="-57"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shd w:val="clear" w:color="auto" w:fill="FFFFFF"/>
        </w:rPr>
        <w:t>Концертная бригада Лидии Руслановой была одной из лучших на фронте. Самая известная композиция, звучащая на фронте в исполнении Руслановой, "Валенки". Она появилась в репертуаре артистки в самом начале войны, и во время первого выступления артистов в "Берлине" 2 мая 1945 года у рейхстага певица объявит: "А сейчас "Валенки", не подшиты, стареньки, которые дошли до самого Берлина</w:t>
      </w:r>
      <w:r w:rsidR="00AC7395">
        <w:rPr>
          <w:rFonts w:ascii="Times New Roman" w:hAnsi="Times New Roman" w:cs="Times New Roman"/>
          <w:color w:val="000000"/>
          <w:sz w:val="28"/>
          <w:szCs w:val="28"/>
          <w:shd w:val="clear" w:color="auto" w:fill="FFFFFF"/>
        </w:rPr>
        <w:t xml:space="preserve"> (дети слушают песню).</w:t>
      </w:r>
    </w:p>
    <w:p w:rsidR="00BD1A38" w:rsidRDefault="00BD1A38" w:rsidP="00BD1A38">
      <w:pPr>
        <w:spacing w:after="0" w:line="240" w:lineRule="auto"/>
        <w:ind w:left="-57"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 было ни одной части, где бы ни побывали артисты. Под обстрелами, на передовой они показали 1 миллион 350 тысяч спектаклей и концертов.</w:t>
      </w:r>
    </w:p>
    <w:p w:rsidR="00BD1A38" w:rsidRDefault="00BD1A38" w:rsidP="00BD1A38">
      <w:pPr>
        <w:spacing w:after="0" w:line="240" w:lineRule="auto"/>
        <w:jc w:val="both"/>
        <w:rPr>
          <w:color w:val="000000"/>
          <w:sz w:val="36"/>
          <w:szCs w:val="36"/>
          <w:shd w:val="clear" w:color="auto" w:fill="FFFFFF"/>
        </w:rPr>
      </w:pPr>
      <w:r>
        <w:rPr>
          <w:rFonts w:ascii="Times New Roman" w:hAnsi="Times New Roman" w:cs="Times New Roman"/>
          <w:color w:val="000000"/>
          <w:sz w:val="28"/>
          <w:szCs w:val="28"/>
          <w:shd w:val="clear" w:color="auto" w:fill="FFFFFF"/>
        </w:rPr>
        <w:t>Артисты драматических и музыкальных театров, филармоний и концертных групп вносили свой вклад в общее дело борьбы с врагом. Рискуя жизнью, эти люди своими выступлениями доказывали, что красота искусства жива, что убить ее невозможно.</w:t>
      </w:r>
      <w:r>
        <w:rPr>
          <w:color w:val="000000"/>
          <w:sz w:val="36"/>
          <w:szCs w:val="36"/>
          <w:shd w:val="clear" w:color="auto" w:fill="FFFFFF"/>
        </w:rPr>
        <w:t xml:space="preserve"> </w:t>
      </w:r>
    </w:p>
    <w:p w:rsidR="00BD1A38" w:rsidRDefault="00B92251" w:rsidP="00BD1A38">
      <w:pPr>
        <w:spacing w:after="0" w:line="240" w:lineRule="auto"/>
        <w:ind w:left="-57" w:firstLine="709"/>
        <w:jc w:val="both"/>
        <w:rPr>
          <w:rFonts w:ascii="Times New Roman" w:hAnsi="Times New Roman" w:cs="Times New Roman"/>
          <w:color w:val="000000"/>
          <w:sz w:val="28"/>
          <w:szCs w:val="28"/>
          <w:shd w:val="clear" w:color="auto" w:fill="FFFFFF"/>
        </w:rPr>
      </w:pPr>
      <w:r w:rsidRPr="008E6631">
        <w:rPr>
          <w:rFonts w:ascii="Times New Roman" w:hAnsi="Times New Roman" w:cs="Times New Roman"/>
          <w:b/>
          <w:sz w:val="28"/>
          <w:szCs w:val="28"/>
          <w:shd w:val="clear" w:color="auto" w:fill="FFFFFF"/>
        </w:rPr>
        <w:t>Педагог:</w:t>
      </w:r>
      <w:r w:rsidRPr="008E6631">
        <w:rPr>
          <w:rFonts w:ascii="Times New Roman" w:hAnsi="Times New Roman" w:cs="Times New Roman"/>
          <w:sz w:val="28"/>
          <w:szCs w:val="28"/>
          <w:shd w:val="clear" w:color="auto" w:fill="FFFFFF"/>
        </w:rPr>
        <w:t xml:space="preserve"> </w:t>
      </w:r>
      <w:r w:rsidR="00BD1A38">
        <w:rPr>
          <w:rFonts w:ascii="Times New Roman" w:hAnsi="Times New Roman" w:cs="Times New Roman"/>
          <w:color w:val="000000"/>
          <w:sz w:val="28"/>
          <w:szCs w:val="28"/>
          <w:shd w:val="clear" w:color="auto" w:fill="FFFFFF"/>
        </w:rPr>
        <w:t>Конечно, условия, в которых приходилось выступать фронтовым артистам, с трудом можно назвать театральными. В большинстве случаев это были выступления прямо с грузовика, в окопах, в землянках, в госпиталях, либо на открытых полянах, прямо на улице при дневном свете (что исключало использование грима), без занавеса, без костюмов.</w:t>
      </w:r>
    </w:p>
    <w:p w:rsidR="00BD1A38" w:rsidRDefault="00BD1A38" w:rsidP="00BD1A38">
      <w:pPr>
        <w:spacing w:after="0" w:line="240" w:lineRule="auto"/>
        <w:ind w:left="-57"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Для солдат передовой выступали танцоры, готовые демонстрировать свои номера на импровизированной деревянной сцене-кузове автомобиля в самых опасных точках сражений, драматические артисты с представлениями на фронте, и, конечно же, певцы, песни которых по сей день способны передать то, что испытывали советские </w:t>
      </w:r>
      <w:proofErr w:type="gramStart"/>
      <w:r>
        <w:rPr>
          <w:rFonts w:ascii="Times New Roman" w:hAnsi="Times New Roman" w:cs="Times New Roman"/>
          <w:color w:val="000000"/>
          <w:sz w:val="28"/>
          <w:szCs w:val="28"/>
          <w:shd w:val="clear" w:color="auto" w:fill="FFFFFF"/>
        </w:rPr>
        <w:t>люди</w:t>
      </w:r>
      <w:proofErr w:type="gramEnd"/>
      <w:r>
        <w:rPr>
          <w:rFonts w:ascii="Times New Roman" w:hAnsi="Times New Roman" w:cs="Times New Roman"/>
          <w:color w:val="000000"/>
          <w:sz w:val="28"/>
          <w:szCs w:val="28"/>
          <w:shd w:val="clear" w:color="auto" w:fill="FFFFFF"/>
        </w:rPr>
        <w:t xml:space="preserve"> как в тылу, так и на передовой.</w:t>
      </w:r>
    </w:p>
    <w:p w:rsidR="00BD1A38" w:rsidRPr="00BD1A38" w:rsidRDefault="00B92251" w:rsidP="00BD1A38">
      <w:pPr>
        <w:spacing w:after="0" w:line="240" w:lineRule="auto"/>
        <w:ind w:left="-57" w:firstLine="709"/>
        <w:jc w:val="both"/>
        <w:rPr>
          <w:rFonts w:ascii="Times New Roman" w:eastAsia="Times New Roman" w:hAnsi="Times New Roman" w:cs="Times New Roman"/>
          <w:color w:val="000000"/>
          <w:sz w:val="28"/>
          <w:szCs w:val="28"/>
          <w:lang w:eastAsia="ru-RU"/>
        </w:rPr>
      </w:pPr>
      <w:r w:rsidRPr="008E6631">
        <w:rPr>
          <w:rFonts w:ascii="Times New Roman" w:hAnsi="Times New Roman" w:cs="Times New Roman"/>
          <w:b/>
          <w:sz w:val="28"/>
          <w:szCs w:val="28"/>
          <w:shd w:val="clear" w:color="auto" w:fill="FFFFFF"/>
        </w:rPr>
        <w:t>Педагог:</w:t>
      </w:r>
      <w:r w:rsidRPr="008E6631">
        <w:rPr>
          <w:rFonts w:ascii="Times New Roman" w:hAnsi="Times New Roman" w:cs="Times New Roman"/>
          <w:sz w:val="28"/>
          <w:szCs w:val="28"/>
          <w:shd w:val="clear" w:color="auto" w:fill="FFFFFF"/>
        </w:rPr>
        <w:t xml:space="preserve"> </w:t>
      </w:r>
      <w:r w:rsidR="00BD1A38" w:rsidRPr="00BD1A38">
        <w:rPr>
          <w:rFonts w:ascii="Times New Roman" w:hAnsi="Times New Roman" w:cs="Times New Roman"/>
          <w:color w:val="000000"/>
          <w:sz w:val="28"/>
          <w:szCs w:val="28"/>
          <w:shd w:val="clear" w:color="auto" w:fill="FFFFFF"/>
        </w:rPr>
        <w:t>За</w:t>
      </w:r>
      <w:r w:rsidR="00BD1A38" w:rsidRPr="00BD1A38">
        <w:rPr>
          <w:rFonts w:ascii="Times New Roman" w:eastAsia="Times New Roman" w:hAnsi="Times New Roman" w:cs="Times New Roman"/>
          <w:color w:val="000000"/>
          <w:sz w:val="28"/>
          <w:szCs w:val="28"/>
          <w:lang w:eastAsia="ru-RU"/>
        </w:rPr>
        <w:t xml:space="preserve"> шесть дней до начала вой</w:t>
      </w:r>
      <w:r w:rsidR="00BD1A38">
        <w:rPr>
          <w:rFonts w:ascii="Times New Roman" w:eastAsia="Times New Roman" w:hAnsi="Times New Roman" w:cs="Times New Roman"/>
          <w:color w:val="000000"/>
          <w:sz w:val="28"/>
          <w:szCs w:val="28"/>
          <w:lang w:eastAsia="ru-RU"/>
        </w:rPr>
        <w:t>ны 19-летний талантливый танцор</w:t>
      </w:r>
      <w:r w:rsidR="00B07C3C">
        <w:rPr>
          <w:rFonts w:ascii="Times New Roman" w:eastAsia="Times New Roman" w:hAnsi="Times New Roman" w:cs="Times New Roman"/>
          <w:color w:val="000000"/>
          <w:sz w:val="28"/>
          <w:szCs w:val="28"/>
          <w:lang w:eastAsia="ru-RU"/>
        </w:rPr>
        <w:t xml:space="preserve"> </w:t>
      </w:r>
      <w:r w:rsidR="00BD1A38" w:rsidRPr="00BD1A38">
        <w:rPr>
          <w:rFonts w:ascii="Times New Roman" w:eastAsia="Times New Roman" w:hAnsi="Times New Roman" w:cs="Times New Roman"/>
          <w:bCs/>
          <w:color w:val="000000"/>
          <w:sz w:val="28"/>
          <w:szCs w:val="28"/>
          <w:lang w:eastAsia="ru-RU"/>
        </w:rPr>
        <w:t xml:space="preserve">Борис </w:t>
      </w:r>
      <w:proofErr w:type="spellStart"/>
      <w:r w:rsidR="00BD1A38" w:rsidRPr="00BD1A38">
        <w:rPr>
          <w:rFonts w:ascii="Times New Roman" w:eastAsia="Times New Roman" w:hAnsi="Times New Roman" w:cs="Times New Roman"/>
          <w:bCs/>
          <w:color w:val="000000"/>
          <w:sz w:val="28"/>
          <w:szCs w:val="28"/>
          <w:lang w:eastAsia="ru-RU"/>
        </w:rPr>
        <w:t>Сичкин</w:t>
      </w:r>
      <w:proofErr w:type="spellEnd"/>
      <w:r w:rsidR="00BD1A38">
        <w:rPr>
          <w:rFonts w:ascii="Times New Roman" w:eastAsia="Times New Roman" w:hAnsi="Times New Roman" w:cs="Times New Roman"/>
          <w:color w:val="000000"/>
          <w:sz w:val="28"/>
          <w:szCs w:val="28"/>
          <w:lang w:eastAsia="ru-RU"/>
        </w:rPr>
        <w:t xml:space="preserve"> </w:t>
      </w:r>
      <w:r w:rsidR="00BD1A38" w:rsidRPr="00BD1A38">
        <w:rPr>
          <w:rFonts w:ascii="Times New Roman" w:eastAsia="Times New Roman" w:hAnsi="Times New Roman" w:cs="Times New Roman"/>
          <w:color w:val="000000"/>
          <w:sz w:val="28"/>
          <w:szCs w:val="28"/>
          <w:lang w:eastAsia="ru-RU"/>
        </w:rPr>
        <w:t xml:space="preserve">вошел в труппу Ансамбля песни и пляски Киевского военного округа. Ему выдали солдатскую форму для выступлений, но в ней он оказался не на сцене, а в действующей армии. Именно на войне Борис </w:t>
      </w:r>
      <w:proofErr w:type="spellStart"/>
      <w:r w:rsidR="00BD1A38" w:rsidRPr="00BD1A38">
        <w:rPr>
          <w:rFonts w:ascii="Times New Roman" w:eastAsia="Times New Roman" w:hAnsi="Times New Roman" w:cs="Times New Roman"/>
          <w:color w:val="000000"/>
          <w:sz w:val="28"/>
          <w:szCs w:val="28"/>
          <w:lang w:eastAsia="ru-RU"/>
        </w:rPr>
        <w:t>Сичкин</w:t>
      </w:r>
      <w:proofErr w:type="spellEnd"/>
      <w:r w:rsidR="00BD1A38" w:rsidRPr="00BD1A38">
        <w:rPr>
          <w:rFonts w:ascii="Times New Roman" w:eastAsia="Times New Roman" w:hAnsi="Times New Roman" w:cs="Times New Roman"/>
          <w:color w:val="000000"/>
          <w:sz w:val="28"/>
          <w:szCs w:val="28"/>
          <w:lang w:eastAsia="ru-RU"/>
        </w:rPr>
        <w:t xml:space="preserve"> освоил образ веселого конферансье, который ему пригодился позже в роли </w:t>
      </w:r>
      <w:proofErr w:type="spellStart"/>
      <w:r w:rsidR="00BD1A38" w:rsidRPr="00BD1A38">
        <w:rPr>
          <w:rFonts w:ascii="Times New Roman" w:eastAsia="Times New Roman" w:hAnsi="Times New Roman" w:cs="Times New Roman"/>
          <w:color w:val="000000"/>
          <w:sz w:val="28"/>
          <w:szCs w:val="28"/>
          <w:lang w:eastAsia="ru-RU"/>
        </w:rPr>
        <w:t>Бубы</w:t>
      </w:r>
      <w:proofErr w:type="spellEnd"/>
      <w:r w:rsidR="00BD1A38" w:rsidRPr="00BD1A38">
        <w:rPr>
          <w:rFonts w:ascii="Times New Roman" w:eastAsia="Times New Roman" w:hAnsi="Times New Roman" w:cs="Times New Roman"/>
          <w:color w:val="000000"/>
          <w:sz w:val="28"/>
          <w:szCs w:val="28"/>
          <w:lang w:eastAsia="ru-RU"/>
        </w:rPr>
        <w:t xml:space="preserve"> Касторского из «Неуловимых мстителей».</w:t>
      </w:r>
      <w:r>
        <w:rPr>
          <w:rFonts w:ascii="Times New Roman" w:eastAsia="Times New Roman" w:hAnsi="Times New Roman" w:cs="Times New Roman"/>
          <w:color w:val="000000"/>
          <w:sz w:val="28"/>
          <w:szCs w:val="28"/>
          <w:lang w:eastAsia="ru-RU"/>
        </w:rPr>
        <w:t xml:space="preserve"> Вопрос: «Кто знает этого артиста?» (кадры презентации)</w:t>
      </w:r>
    </w:p>
    <w:p w:rsidR="00BD1A38" w:rsidRDefault="00B92251" w:rsidP="00BD1A38">
      <w:pPr>
        <w:spacing w:after="0" w:line="240" w:lineRule="auto"/>
        <w:ind w:left="-57" w:firstLine="709"/>
        <w:jc w:val="both"/>
        <w:rPr>
          <w:rFonts w:ascii="Times New Roman" w:eastAsia="Times New Roman" w:hAnsi="Times New Roman" w:cs="Times New Roman"/>
          <w:color w:val="000000"/>
          <w:sz w:val="28"/>
          <w:szCs w:val="28"/>
          <w:lang w:eastAsia="ru-RU"/>
        </w:rPr>
      </w:pPr>
      <w:r w:rsidRPr="008E6631">
        <w:rPr>
          <w:rFonts w:ascii="Times New Roman" w:hAnsi="Times New Roman" w:cs="Times New Roman"/>
          <w:b/>
          <w:sz w:val="28"/>
          <w:szCs w:val="28"/>
          <w:shd w:val="clear" w:color="auto" w:fill="FFFFFF"/>
        </w:rPr>
        <w:lastRenderedPageBreak/>
        <w:t>Педагог:</w:t>
      </w:r>
      <w:r w:rsidRPr="008E6631">
        <w:rPr>
          <w:rFonts w:ascii="Times New Roman" w:hAnsi="Times New Roman" w:cs="Times New Roman"/>
          <w:sz w:val="28"/>
          <w:szCs w:val="28"/>
          <w:shd w:val="clear" w:color="auto" w:fill="FFFFFF"/>
        </w:rPr>
        <w:t xml:space="preserve"> </w:t>
      </w:r>
      <w:r w:rsidR="00BD1A38" w:rsidRPr="00BD1A38">
        <w:rPr>
          <w:rFonts w:ascii="Times New Roman" w:eastAsia="Times New Roman" w:hAnsi="Times New Roman" w:cs="Times New Roman"/>
          <w:color w:val="000000"/>
          <w:sz w:val="28"/>
          <w:szCs w:val="28"/>
          <w:lang w:eastAsia="ru-RU"/>
        </w:rPr>
        <w:t>В Киевском театральном институте познакомились</w:t>
      </w:r>
      <w:r w:rsidR="00BD1A38">
        <w:rPr>
          <w:rFonts w:ascii="Times New Roman" w:eastAsia="Times New Roman" w:hAnsi="Times New Roman" w:cs="Times New Roman"/>
          <w:color w:val="000000"/>
          <w:sz w:val="28"/>
          <w:szCs w:val="28"/>
          <w:lang w:eastAsia="ru-RU"/>
        </w:rPr>
        <w:t xml:space="preserve"> два веселых студента – одессит </w:t>
      </w:r>
      <w:r w:rsidR="00BD1A38" w:rsidRPr="00BD1A38">
        <w:rPr>
          <w:rFonts w:ascii="Times New Roman" w:eastAsia="Times New Roman" w:hAnsi="Times New Roman" w:cs="Times New Roman"/>
          <w:bCs/>
          <w:color w:val="000000"/>
          <w:sz w:val="28"/>
          <w:lang w:eastAsia="ru-RU"/>
        </w:rPr>
        <w:t>Ефим Березин</w:t>
      </w:r>
      <w:r w:rsidR="00BD1A38">
        <w:rPr>
          <w:rFonts w:ascii="Times New Roman" w:eastAsia="Times New Roman" w:hAnsi="Times New Roman" w:cs="Times New Roman"/>
          <w:color w:val="000000"/>
          <w:sz w:val="28"/>
          <w:szCs w:val="28"/>
          <w:lang w:eastAsia="ru-RU"/>
        </w:rPr>
        <w:t xml:space="preserve"> и полтавчанин </w:t>
      </w:r>
      <w:r w:rsidR="00BD1A38" w:rsidRPr="00BD1A38">
        <w:rPr>
          <w:rFonts w:ascii="Times New Roman" w:eastAsia="Times New Roman" w:hAnsi="Times New Roman" w:cs="Times New Roman"/>
          <w:bCs/>
          <w:color w:val="000000"/>
          <w:sz w:val="28"/>
          <w:lang w:eastAsia="ru-RU"/>
        </w:rPr>
        <w:t>Юрий Тимошенко</w:t>
      </w:r>
      <w:r w:rsidR="00BD1A38" w:rsidRPr="00BD1A38">
        <w:rPr>
          <w:rFonts w:ascii="Times New Roman" w:eastAsia="Times New Roman" w:hAnsi="Times New Roman" w:cs="Times New Roman"/>
          <w:color w:val="000000"/>
          <w:sz w:val="28"/>
          <w:szCs w:val="28"/>
          <w:lang w:eastAsia="ru-RU"/>
        </w:rPr>
        <w:t xml:space="preserve">. Оба получили дипломы в 1941 году, и оба с первого дня войны отправились в составе ансамбля Юго-Западного фронта на передовую. Тогда и сложился их дуэт. Знаменитые образы Штепселя и </w:t>
      </w:r>
      <w:proofErr w:type="spellStart"/>
      <w:r w:rsidR="00BD1A38" w:rsidRPr="00BD1A38">
        <w:rPr>
          <w:rFonts w:ascii="Times New Roman" w:eastAsia="Times New Roman" w:hAnsi="Times New Roman" w:cs="Times New Roman"/>
          <w:color w:val="000000"/>
          <w:sz w:val="28"/>
          <w:szCs w:val="28"/>
          <w:lang w:eastAsia="ru-RU"/>
        </w:rPr>
        <w:t>Тарапуньки</w:t>
      </w:r>
      <w:proofErr w:type="spellEnd"/>
      <w:r w:rsidR="00BD1A38" w:rsidRPr="00BD1A38">
        <w:rPr>
          <w:rFonts w:ascii="Times New Roman" w:eastAsia="Times New Roman" w:hAnsi="Times New Roman" w:cs="Times New Roman"/>
          <w:color w:val="000000"/>
          <w:sz w:val="28"/>
          <w:szCs w:val="28"/>
          <w:lang w:eastAsia="ru-RU"/>
        </w:rPr>
        <w:t xml:space="preserve"> они придумали уже после войны, а с 1941 по 1945 год они смешили бойцов, выступая под масками повара Галкина и банщика </w:t>
      </w:r>
      <w:proofErr w:type="spellStart"/>
      <w:r w:rsidR="00BD1A38" w:rsidRPr="00BD1A38">
        <w:rPr>
          <w:rFonts w:ascii="Times New Roman" w:eastAsia="Times New Roman" w:hAnsi="Times New Roman" w:cs="Times New Roman"/>
          <w:color w:val="000000"/>
          <w:sz w:val="28"/>
          <w:szCs w:val="28"/>
          <w:lang w:eastAsia="ru-RU"/>
        </w:rPr>
        <w:t>Мочалкина</w:t>
      </w:r>
      <w:proofErr w:type="spellEnd"/>
      <w:r w:rsidR="00BD1A38" w:rsidRPr="00BD1A38">
        <w:rPr>
          <w:rFonts w:ascii="Times New Roman" w:eastAsia="Times New Roman" w:hAnsi="Times New Roman" w:cs="Times New Roman"/>
          <w:color w:val="000000"/>
          <w:sz w:val="28"/>
          <w:szCs w:val="28"/>
          <w:lang w:eastAsia="ru-RU"/>
        </w:rPr>
        <w:t>. Оба были неистощимы на выдумки и хохмы, которые обожали бойцы. Поначалу повар походной кухни в колпаке и банщик с березовым веником в руках казались начальству слишком легкомысленными для армейского ансамбля, но уже через несколько месяцев трудно было представить выступления без их смешных сценок</w:t>
      </w:r>
      <w:r>
        <w:rPr>
          <w:rFonts w:ascii="Times New Roman" w:eastAsia="Times New Roman" w:hAnsi="Times New Roman" w:cs="Times New Roman"/>
          <w:color w:val="000000"/>
          <w:sz w:val="28"/>
          <w:szCs w:val="28"/>
          <w:lang w:eastAsia="ru-RU"/>
        </w:rPr>
        <w:t xml:space="preserve"> (кадры презентации)</w:t>
      </w:r>
      <w:r w:rsidR="00BD1A38" w:rsidRPr="00BD1A38">
        <w:rPr>
          <w:rFonts w:ascii="Times New Roman" w:eastAsia="Times New Roman" w:hAnsi="Times New Roman" w:cs="Times New Roman"/>
          <w:color w:val="000000"/>
          <w:sz w:val="28"/>
          <w:szCs w:val="28"/>
          <w:lang w:eastAsia="ru-RU"/>
        </w:rPr>
        <w:t>.</w:t>
      </w:r>
    </w:p>
    <w:p w:rsidR="00BD1A38" w:rsidRPr="002919BB" w:rsidRDefault="00B92251" w:rsidP="00BD1A38">
      <w:pPr>
        <w:spacing w:after="0" w:line="240" w:lineRule="auto"/>
        <w:ind w:left="-57" w:firstLine="709"/>
        <w:jc w:val="both"/>
        <w:rPr>
          <w:rFonts w:ascii="Arial" w:eastAsia="Times New Roman" w:hAnsi="Arial" w:cs="Arial"/>
          <w:color w:val="000000"/>
          <w:sz w:val="28"/>
          <w:szCs w:val="28"/>
          <w:lang w:eastAsia="ru-RU"/>
        </w:rPr>
      </w:pPr>
      <w:r w:rsidRPr="008E6631">
        <w:rPr>
          <w:rFonts w:ascii="Times New Roman" w:hAnsi="Times New Roman" w:cs="Times New Roman"/>
          <w:b/>
          <w:sz w:val="28"/>
          <w:szCs w:val="28"/>
          <w:shd w:val="clear" w:color="auto" w:fill="FFFFFF"/>
        </w:rPr>
        <w:t>Педагог:</w:t>
      </w:r>
      <w:r w:rsidRPr="008E6631">
        <w:rPr>
          <w:rFonts w:ascii="Times New Roman" w:hAnsi="Times New Roman" w:cs="Times New Roman"/>
          <w:sz w:val="28"/>
          <w:szCs w:val="28"/>
          <w:shd w:val="clear" w:color="auto" w:fill="FFFFFF"/>
        </w:rPr>
        <w:t xml:space="preserve"> </w:t>
      </w:r>
      <w:r w:rsidR="00BD1A38">
        <w:rPr>
          <w:rFonts w:ascii="Times New Roman" w:eastAsia="Times New Roman" w:hAnsi="Times New Roman" w:cs="Times New Roman"/>
          <w:color w:val="000000"/>
          <w:sz w:val="28"/>
          <w:szCs w:val="28"/>
          <w:lang w:eastAsia="ru-RU"/>
        </w:rPr>
        <w:t xml:space="preserve">В январе 1940 года в Ленинграде </w:t>
      </w:r>
      <w:r w:rsidR="00BD1A38" w:rsidRPr="00BD1A38">
        <w:rPr>
          <w:rFonts w:ascii="Times New Roman" w:eastAsia="Times New Roman" w:hAnsi="Times New Roman" w:cs="Times New Roman"/>
          <w:bCs/>
          <w:color w:val="000000"/>
          <w:sz w:val="28"/>
          <w:lang w:eastAsia="ru-RU"/>
        </w:rPr>
        <w:t xml:space="preserve">Клавдия </w:t>
      </w:r>
      <w:proofErr w:type="spellStart"/>
      <w:r w:rsidR="00BD1A38" w:rsidRPr="00BD1A38">
        <w:rPr>
          <w:rFonts w:ascii="Times New Roman" w:eastAsia="Times New Roman" w:hAnsi="Times New Roman" w:cs="Times New Roman"/>
          <w:bCs/>
          <w:color w:val="000000"/>
          <w:sz w:val="28"/>
          <w:lang w:eastAsia="ru-RU"/>
        </w:rPr>
        <w:t>Шульженко</w:t>
      </w:r>
      <w:proofErr w:type="spellEnd"/>
      <w:r w:rsidR="00B07C3C">
        <w:rPr>
          <w:rFonts w:ascii="Times New Roman" w:eastAsia="Times New Roman" w:hAnsi="Times New Roman" w:cs="Times New Roman"/>
          <w:bCs/>
          <w:color w:val="000000"/>
          <w:sz w:val="28"/>
          <w:lang w:eastAsia="ru-RU"/>
        </w:rPr>
        <w:t xml:space="preserve"> </w:t>
      </w:r>
      <w:r w:rsidR="00BD1A38" w:rsidRPr="00BD1A38">
        <w:rPr>
          <w:rFonts w:ascii="Times New Roman" w:eastAsia="Times New Roman" w:hAnsi="Times New Roman" w:cs="Times New Roman"/>
          <w:color w:val="000000"/>
          <w:sz w:val="28"/>
          <w:szCs w:val="28"/>
          <w:lang w:eastAsia="ru-RU"/>
        </w:rPr>
        <w:t xml:space="preserve">и ее муж Владимир </w:t>
      </w:r>
      <w:proofErr w:type="spellStart"/>
      <w:r w:rsidR="00BD1A38" w:rsidRPr="00BD1A38">
        <w:rPr>
          <w:rFonts w:ascii="Times New Roman" w:eastAsia="Times New Roman" w:hAnsi="Times New Roman" w:cs="Times New Roman"/>
          <w:color w:val="000000"/>
          <w:sz w:val="28"/>
          <w:szCs w:val="28"/>
          <w:lang w:eastAsia="ru-RU"/>
        </w:rPr>
        <w:t>Коралли</w:t>
      </w:r>
      <w:proofErr w:type="spellEnd"/>
      <w:r w:rsidR="00BD1A38" w:rsidRPr="00BD1A38">
        <w:rPr>
          <w:rFonts w:ascii="Times New Roman" w:eastAsia="Times New Roman" w:hAnsi="Times New Roman" w:cs="Times New Roman"/>
          <w:color w:val="000000"/>
          <w:sz w:val="28"/>
          <w:szCs w:val="28"/>
          <w:lang w:eastAsia="ru-RU"/>
        </w:rPr>
        <w:t xml:space="preserve"> создали джаз-оркестр, но даже представить не могли, что выступать им придется на войне. «В Доме Красной Армии нас аттестовали как добровольно вступивших в ряды Вооруженных сил и выдали военную форму. Так я стала рядовым Красной Армии, а наш коллектив получил звание </w:t>
      </w:r>
      <w:proofErr w:type="gramStart"/>
      <w:r w:rsidR="00BD1A38" w:rsidRPr="00BD1A38">
        <w:rPr>
          <w:rFonts w:ascii="Times New Roman" w:eastAsia="Times New Roman" w:hAnsi="Times New Roman" w:cs="Times New Roman"/>
          <w:color w:val="000000"/>
          <w:sz w:val="28"/>
          <w:szCs w:val="28"/>
          <w:lang w:eastAsia="ru-RU"/>
        </w:rPr>
        <w:t>Ленинградского</w:t>
      </w:r>
      <w:proofErr w:type="gramEnd"/>
      <w:r w:rsidR="00BD1A38" w:rsidRPr="00BD1A38">
        <w:rPr>
          <w:rFonts w:ascii="Times New Roman" w:eastAsia="Times New Roman" w:hAnsi="Times New Roman" w:cs="Times New Roman"/>
          <w:color w:val="000000"/>
          <w:sz w:val="28"/>
          <w:szCs w:val="28"/>
          <w:lang w:eastAsia="ru-RU"/>
        </w:rPr>
        <w:t xml:space="preserve"> фронтового </w:t>
      </w:r>
      <w:proofErr w:type="spellStart"/>
      <w:r w:rsidR="00BD1A38" w:rsidRPr="00BD1A38">
        <w:rPr>
          <w:rFonts w:ascii="Times New Roman" w:eastAsia="Times New Roman" w:hAnsi="Times New Roman" w:cs="Times New Roman"/>
          <w:color w:val="000000"/>
          <w:sz w:val="28"/>
          <w:szCs w:val="28"/>
          <w:lang w:eastAsia="ru-RU"/>
        </w:rPr>
        <w:t>джаз-ансамбля</w:t>
      </w:r>
      <w:proofErr w:type="spellEnd"/>
      <w:r w:rsidR="00BD1A38" w:rsidRPr="00BD1A38">
        <w:rPr>
          <w:rFonts w:ascii="Times New Roman" w:eastAsia="Times New Roman" w:hAnsi="Times New Roman" w:cs="Times New Roman"/>
          <w:color w:val="000000"/>
          <w:sz w:val="28"/>
          <w:szCs w:val="28"/>
          <w:lang w:eastAsia="ru-RU"/>
        </w:rPr>
        <w:t>», - вспоминала певица. Сотни раз они выезжали на фронт, выступая перед бойцами на передовых и в медсанбатах. «Мы выступали на аэродромах, на железнодорожных платформах, в госпиталях, на льду, припорошенном снегом, на Дороге жизни. Наш автобус был изрешечен пулями и осколками</w:t>
      </w:r>
      <w:r w:rsidR="00BD1A38">
        <w:rPr>
          <w:rFonts w:ascii="Times New Roman" w:eastAsia="Times New Roman" w:hAnsi="Times New Roman" w:cs="Times New Roman"/>
          <w:color w:val="000000"/>
          <w:sz w:val="28"/>
          <w:szCs w:val="28"/>
          <w:lang w:eastAsia="ru-RU"/>
        </w:rPr>
        <w:t xml:space="preserve">. </w:t>
      </w:r>
      <w:r w:rsidR="00BD1A38" w:rsidRPr="00BD1A38">
        <w:rPr>
          <w:rFonts w:ascii="Times New Roman" w:eastAsia="Times New Roman" w:hAnsi="Times New Roman" w:cs="Times New Roman"/>
          <w:color w:val="000000"/>
          <w:sz w:val="28"/>
          <w:szCs w:val="28"/>
          <w:lang w:eastAsia="ru-RU"/>
        </w:rPr>
        <w:t>А бойцы хотели слушать еще и еще ее знаменитый «Синий платочек» - песню, ставшую одной из самых любимых на фронте.</w:t>
      </w:r>
      <w:r w:rsidR="00BD1A38" w:rsidRPr="00BD1A38">
        <w:rPr>
          <w:rFonts w:ascii="Times New Roman" w:eastAsia="Times New Roman" w:hAnsi="Times New Roman" w:cs="Times New Roman"/>
          <w:bCs/>
          <w:color w:val="000000"/>
          <w:sz w:val="28"/>
          <w:szCs w:val="28"/>
          <w:lang w:eastAsia="ru-RU"/>
        </w:rPr>
        <w:t xml:space="preserve"> «Синий платочек» </w:t>
      </w:r>
      <w:proofErr w:type="spellStart"/>
      <w:r w:rsidR="00BD1A38" w:rsidRPr="00BD1A38">
        <w:rPr>
          <w:rFonts w:ascii="Times New Roman" w:eastAsia="Times New Roman" w:hAnsi="Times New Roman" w:cs="Times New Roman"/>
          <w:bCs/>
          <w:color w:val="000000"/>
          <w:sz w:val="28"/>
          <w:szCs w:val="28"/>
          <w:lang w:eastAsia="ru-RU"/>
        </w:rPr>
        <w:t>Шульженко</w:t>
      </w:r>
      <w:proofErr w:type="spellEnd"/>
      <w:r w:rsidR="00BD1A38" w:rsidRPr="00BD1A38">
        <w:rPr>
          <w:rFonts w:ascii="Times New Roman" w:eastAsia="Times New Roman" w:hAnsi="Times New Roman" w:cs="Times New Roman"/>
          <w:bCs/>
          <w:color w:val="000000"/>
          <w:sz w:val="28"/>
          <w:szCs w:val="28"/>
          <w:lang w:eastAsia="ru-RU"/>
        </w:rPr>
        <w:t xml:space="preserve"> звал в атаку</w:t>
      </w:r>
      <w:r>
        <w:rPr>
          <w:rFonts w:ascii="Times New Roman" w:eastAsia="Times New Roman" w:hAnsi="Times New Roman" w:cs="Times New Roman"/>
          <w:bCs/>
          <w:color w:val="000000"/>
          <w:sz w:val="28"/>
          <w:szCs w:val="28"/>
          <w:lang w:eastAsia="ru-RU"/>
        </w:rPr>
        <w:t xml:space="preserve"> (песня «Синий платочек» в исполнении </w:t>
      </w:r>
      <w:proofErr w:type="spellStart"/>
      <w:r>
        <w:rPr>
          <w:rFonts w:ascii="Times New Roman" w:eastAsia="Times New Roman" w:hAnsi="Times New Roman" w:cs="Times New Roman"/>
          <w:bCs/>
          <w:color w:val="000000"/>
          <w:sz w:val="28"/>
          <w:szCs w:val="28"/>
          <w:lang w:eastAsia="ru-RU"/>
        </w:rPr>
        <w:t>Шульженко</w:t>
      </w:r>
      <w:proofErr w:type="spellEnd"/>
      <w:r>
        <w:rPr>
          <w:rFonts w:ascii="Times New Roman" w:eastAsia="Times New Roman" w:hAnsi="Times New Roman" w:cs="Times New Roman"/>
          <w:bCs/>
          <w:color w:val="000000"/>
          <w:sz w:val="28"/>
          <w:szCs w:val="28"/>
          <w:lang w:eastAsia="ru-RU"/>
        </w:rPr>
        <w:t>)</w:t>
      </w:r>
      <w:r w:rsidR="00BD1A38" w:rsidRPr="00BD1A38">
        <w:rPr>
          <w:rFonts w:ascii="Times New Roman" w:eastAsia="Times New Roman" w:hAnsi="Times New Roman" w:cs="Times New Roman"/>
          <w:bCs/>
          <w:color w:val="000000"/>
          <w:sz w:val="28"/>
          <w:szCs w:val="28"/>
          <w:lang w:eastAsia="ru-RU"/>
        </w:rPr>
        <w:t>.</w:t>
      </w:r>
    </w:p>
    <w:p w:rsidR="00550AFF" w:rsidRPr="00550AFF" w:rsidRDefault="00B92251" w:rsidP="00BD1A38">
      <w:pPr>
        <w:spacing w:after="0" w:line="240" w:lineRule="auto"/>
        <w:ind w:left="-57" w:firstLine="709"/>
        <w:jc w:val="both"/>
        <w:rPr>
          <w:rFonts w:ascii="Times New Roman" w:eastAsia="Times New Roman" w:hAnsi="Times New Roman" w:cs="Times New Roman"/>
          <w:i/>
          <w:color w:val="000000"/>
          <w:sz w:val="28"/>
          <w:szCs w:val="28"/>
          <w:lang w:eastAsia="ru-RU"/>
        </w:rPr>
      </w:pPr>
      <w:r w:rsidRPr="008E6631">
        <w:rPr>
          <w:rFonts w:ascii="Times New Roman" w:hAnsi="Times New Roman" w:cs="Times New Roman"/>
          <w:b/>
          <w:sz w:val="28"/>
          <w:szCs w:val="28"/>
          <w:shd w:val="clear" w:color="auto" w:fill="FFFFFF"/>
        </w:rPr>
        <w:t>Педагог:</w:t>
      </w:r>
      <w:r w:rsidRPr="008E6631">
        <w:rPr>
          <w:rFonts w:ascii="Times New Roman" w:hAnsi="Times New Roman" w:cs="Times New Roman"/>
          <w:sz w:val="28"/>
          <w:szCs w:val="28"/>
          <w:shd w:val="clear" w:color="auto" w:fill="FFFFFF"/>
        </w:rPr>
        <w:t xml:space="preserve"> </w:t>
      </w:r>
      <w:r w:rsidR="00550AFF" w:rsidRPr="00550AFF">
        <w:rPr>
          <w:rFonts w:ascii="Times New Roman" w:eastAsia="Times New Roman" w:hAnsi="Times New Roman" w:cs="Times New Roman"/>
          <w:color w:val="000000"/>
          <w:sz w:val="28"/>
          <w:szCs w:val="28"/>
          <w:lang w:eastAsia="ru-RU"/>
        </w:rPr>
        <w:t>Став лауреатом Всесоюзного конкурса артистов эстрады, 30-л</w:t>
      </w:r>
      <w:r w:rsidR="00550AFF">
        <w:rPr>
          <w:rFonts w:ascii="Times New Roman" w:eastAsia="Times New Roman" w:hAnsi="Times New Roman" w:cs="Times New Roman"/>
          <w:color w:val="000000"/>
          <w:sz w:val="28"/>
          <w:szCs w:val="28"/>
          <w:lang w:eastAsia="ru-RU"/>
        </w:rPr>
        <w:t xml:space="preserve">етний и мало еще кому известный </w:t>
      </w:r>
      <w:r w:rsidR="00550AFF">
        <w:rPr>
          <w:rFonts w:ascii="Times New Roman" w:eastAsia="Times New Roman" w:hAnsi="Times New Roman" w:cs="Times New Roman"/>
          <w:bCs/>
          <w:color w:val="000000"/>
          <w:sz w:val="28"/>
          <w:lang w:eastAsia="ru-RU"/>
        </w:rPr>
        <w:t xml:space="preserve">Аркадий Райкин </w:t>
      </w:r>
      <w:r w:rsidR="00550AFF" w:rsidRPr="00550AFF">
        <w:rPr>
          <w:rFonts w:ascii="Times New Roman" w:eastAsia="Times New Roman" w:hAnsi="Times New Roman" w:cs="Times New Roman"/>
          <w:color w:val="000000"/>
          <w:sz w:val="28"/>
          <w:szCs w:val="28"/>
          <w:lang w:eastAsia="ru-RU"/>
        </w:rPr>
        <w:t>вошел в руководство только что созданного Ленинградского театра эстрады и миниатюр. С этим театром он и отправился на фронт - поднимать боевой дух</w:t>
      </w:r>
      <w:r w:rsidR="00550AFF">
        <w:rPr>
          <w:rFonts w:ascii="Times New Roman" w:eastAsia="Times New Roman" w:hAnsi="Times New Roman" w:cs="Times New Roman"/>
          <w:color w:val="000000"/>
          <w:sz w:val="28"/>
          <w:szCs w:val="28"/>
          <w:lang w:eastAsia="ru-RU"/>
        </w:rPr>
        <w:t xml:space="preserve">. Вот что </w:t>
      </w:r>
      <w:r w:rsidR="00550AFF" w:rsidRPr="00550AFF">
        <w:rPr>
          <w:rStyle w:val="a3"/>
          <w:rFonts w:ascii="Times New Roman" w:hAnsi="Times New Roman" w:cs="Times New Roman"/>
          <w:i w:val="0"/>
          <w:color w:val="000000"/>
          <w:sz w:val="28"/>
          <w:szCs w:val="28"/>
        </w:rPr>
        <w:t>вспоминал Райкин в своей книге «Без грима</w:t>
      </w:r>
      <w:r w:rsidR="00550AFF" w:rsidRPr="00550AFF">
        <w:rPr>
          <w:rFonts w:ascii="Times New Roman" w:eastAsia="Times New Roman" w:hAnsi="Times New Roman" w:cs="Times New Roman"/>
          <w:i/>
          <w:color w:val="000000"/>
          <w:sz w:val="28"/>
          <w:szCs w:val="28"/>
          <w:lang w:eastAsia="ru-RU"/>
        </w:rPr>
        <w:t xml:space="preserve">»: </w:t>
      </w:r>
      <w:r w:rsidR="00550AFF" w:rsidRPr="00550AFF">
        <w:rPr>
          <w:rStyle w:val="a3"/>
          <w:rFonts w:ascii="Times New Roman" w:hAnsi="Times New Roman" w:cs="Times New Roman"/>
          <w:i w:val="0"/>
          <w:color w:val="000000"/>
          <w:sz w:val="28"/>
          <w:szCs w:val="28"/>
        </w:rPr>
        <w:t xml:space="preserve">«Да, мы не ходили в атаку и в разведку, не стреляли из винтовок и орудий, не пускали под откос поезда, не ремонтировали танки в студеных цехах. </w:t>
      </w:r>
      <w:proofErr w:type="gramStart"/>
      <w:r w:rsidR="00550AFF" w:rsidRPr="00550AFF">
        <w:rPr>
          <w:rStyle w:val="a3"/>
          <w:rFonts w:ascii="Times New Roman" w:hAnsi="Times New Roman" w:cs="Times New Roman"/>
          <w:i w:val="0"/>
          <w:color w:val="000000"/>
          <w:sz w:val="28"/>
          <w:szCs w:val="28"/>
        </w:rPr>
        <w:t>И</w:t>
      </w:r>
      <w:proofErr w:type="gramEnd"/>
      <w:r w:rsidR="00550AFF" w:rsidRPr="00550AFF">
        <w:rPr>
          <w:rStyle w:val="a3"/>
          <w:rFonts w:ascii="Times New Roman" w:hAnsi="Times New Roman" w:cs="Times New Roman"/>
          <w:i w:val="0"/>
          <w:color w:val="000000"/>
          <w:sz w:val="28"/>
          <w:szCs w:val="28"/>
        </w:rPr>
        <w:t xml:space="preserve"> тем не менее работа, которую мы делали, была важна. Мы проехали десятки тысяч километров, выступали на кораблях и батареях, на заводах и полевых станах, в землянках и госпиталях. Не раз попадали под бомбежки и артобстрелы, а однажды ночью даже залетели на самолете в тыл к противнику (это было в 1944 году в Латвии; самолет сбился с курса, и нас обстреляли из зенитных орудий)... Нам приходилось работать почти круглые сутки, мерзнуть и голодать</w:t>
      </w:r>
      <w:proofErr w:type="gramStart"/>
      <w:r w:rsidR="00550AFF" w:rsidRPr="00550AFF">
        <w:rPr>
          <w:rStyle w:val="a3"/>
          <w:rFonts w:ascii="Times New Roman" w:hAnsi="Times New Roman" w:cs="Times New Roman"/>
          <w:i w:val="0"/>
          <w:color w:val="000000"/>
          <w:sz w:val="28"/>
          <w:szCs w:val="28"/>
        </w:rPr>
        <w:t>… В</w:t>
      </w:r>
      <w:proofErr w:type="gramEnd"/>
      <w:r w:rsidR="00550AFF" w:rsidRPr="00550AFF">
        <w:rPr>
          <w:rStyle w:val="a3"/>
          <w:rFonts w:ascii="Times New Roman" w:hAnsi="Times New Roman" w:cs="Times New Roman"/>
          <w:i w:val="0"/>
          <w:color w:val="000000"/>
          <w:sz w:val="28"/>
          <w:szCs w:val="28"/>
        </w:rPr>
        <w:t>прочем, все это было в порядке вещей»</w:t>
      </w:r>
      <w:r>
        <w:rPr>
          <w:rStyle w:val="a3"/>
          <w:rFonts w:ascii="Times New Roman" w:hAnsi="Times New Roman" w:cs="Times New Roman"/>
          <w:i w:val="0"/>
          <w:color w:val="000000"/>
          <w:sz w:val="28"/>
          <w:szCs w:val="28"/>
        </w:rPr>
        <w:t xml:space="preserve"> (кадры презентации)</w:t>
      </w:r>
    </w:p>
    <w:p w:rsidR="00BD1A38" w:rsidRDefault="00EA76CB" w:rsidP="00BD1A38">
      <w:pPr>
        <w:spacing w:after="0" w:line="240" w:lineRule="auto"/>
        <w:ind w:left="-57" w:firstLine="709"/>
        <w:jc w:val="both"/>
        <w:rPr>
          <w:rFonts w:ascii="Times New Roman" w:hAnsi="Times New Roman" w:cs="Times New Roman"/>
          <w:sz w:val="28"/>
          <w:szCs w:val="28"/>
        </w:rPr>
      </w:pPr>
      <w:r w:rsidRPr="008E6631">
        <w:rPr>
          <w:rFonts w:ascii="Times New Roman" w:hAnsi="Times New Roman" w:cs="Times New Roman"/>
          <w:b/>
          <w:sz w:val="28"/>
          <w:szCs w:val="28"/>
          <w:shd w:val="clear" w:color="auto" w:fill="FFFFFF"/>
        </w:rPr>
        <w:t>Педагог:</w:t>
      </w:r>
      <w:r w:rsidRPr="008E6631">
        <w:rPr>
          <w:rFonts w:ascii="Times New Roman" w:hAnsi="Times New Roman" w:cs="Times New Roman"/>
          <w:sz w:val="28"/>
          <w:szCs w:val="28"/>
          <w:shd w:val="clear" w:color="auto" w:fill="FFFFFF"/>
        </w:rPr>
        <w:t xml:space="preserve"> </w:t>
      </w:r>
      <w:r w:rsidR="00BD1A38" w:rsidRPr="00BD1A38">
        <w:rPr>
          <w:rFonts w:ascii="Times New Roman" w:hAnsi="Times New Roman" w:cs="Times New Roman"/>
          <w:sz w:val="28"/>
          <w:szCs w:val="28"/>
        </w:rPr>
        <w:t>Песни и музыка на фронтовых рубежах</w:t>
      </w:r>
      <w:r w:rsidR="00BD1A38">
        <w:rPr>
          <w:rFonts w:ascii="Times New Roman" w:hAnsi="Times New Roman" w:cs="Times New Roman"/>
          <w:sz w:val="28"/>
          <w:szCs w:val="28"/>
        </w:rPr>
        <w:t xml:space="preserve"> обладали большой и властной силой. Они помогали советском народу в борьбе с немецкими </w:t>
      </w:r>
      <w:proofErr w:type="gramStart"/>
      <w:r w:rsidR="00BD1A38">
        <w:rPr>
          <w:rFonts w:ascii="Times New Roman" w:hAnsi="Times New Roman" w:cs="Times New Roman"/>
          <w:sz w:val="28"/>
          <w:szCs w:val="28"/>
        </w:rPr>
        <w:t>захватчиками</w:t>
      </w:r>
      <w:proofErr w:type="gramEnd"/>
      <w:r w:rsidR="00BD1A38">
        <w:rPr>
          <w:rFonts w:ascii="Times New Roman" w:hAnsi="Times New Roman" w:cs="Times New Roman"/>
          <w:sz w:val="28"/>
          <w:szCs w:val="28"/>
        </w:rPr>
        <w:t xml:space="preserve"> как на фронте, так и в тылу врага. Песня поднимала дух бойцов, сражавшихся на поле битвы, песня была способна в момент ожесточённого огня противника поднять нашего бойца с земли и повести его в атаку.</w:t>
      </w:r>
    </w:p>
    <w:p w:rsidR="00BC24FE" w:rsidRDefault="00BC24FE" w:rsidP="00BD1A38">
      <w:pPr>
        <w:spacing w:after="0" w:line="240" w:lineRule="auto"/>
        <w:ind w:left="-57" w:firstLine="709"/>
        <w:jc w:val="both"/>
        <w:rPr>
          <w:rFonts w:ascii="Times New Roman" w:hAnsi="Times New Roman" w:cs="Times New Roman"/>
          <w:b/>
          <w:sz w:val="28"/>
          <w:szCs w:val="28"/>
          <w:shd w:val="clear" w:color="auto" w:fill="FFFFFF"/>
        </w:rPr>
      </w:pPr>
    </w:p>
    <w:p w:rsidR="00EA76CB" w:rsidRDefault="00BC24FE" w:rsidP="00BD1A38">
      <w:pPr>
        <w:spacing w:after="0" w:line="240" w:lineRule="auto"/>
        <w:ind w:left="-57" w:firstLine="709"/>
        <w:jc w:val="both"/>
        <w:rPr>
          <w:rFonts w:ascii="Times New Roman" w:hAnsi="Times New Roman" w:cs="Times New Roman"/>
          <w:sz w:val="28"/>
          <w:szCs w:val="28"/>
        </w:rPr>
      </w:pPr>
      <w:r>
        <w:rPr>
          <w:rFonts w:ascii="Times New Roman" w:hAnsi="Times New Roman" w:cs="Times New Roman"/>
          <w:b/>
          <w:sz w:val="28"/>
          <w:szCs w:val="28"/>
          <w:shd w:val="clear" w:color="auto" w:fill="FFFFFF"/>
        </w:rPr>
        <w:lastRenderedPageBreak/>
        <w:t>Рефлексия</w:t>
      </w:r>
      <w:r w:rsidR="00EA76CB" w:rsidRPr="008E6631">
        <w:rPr>
          <w:rFonts w:ascii="Times New Roman" w:hAnsi="Times New Roman" w:cs="Times New Roman"/>
          <w:b/>
          <w:sz w:val="28"/>
          <w:szCs w:val="28"/>
          <w:shd w:val="clear" w:color="auto" w:fill="FFFFFF"/>
        </w:rPr>
        <w:t>:</w:t>
      </w:r>
      <w:r w:rsidR="00EA76CB">
        <w:rPr>
          <w:rFonts w:ascii="Times New Roman" w:hAnsi="Times New Roman" w:cs="Times New Roman"/>
          <w:b/>
          <w:sz w:val="28"/>
          <w:szCs w:val="28"/>
          <w:shd w:val="clear" w:color="auto" w:fill="FFFFFF"/>
        </w:rPr>
        <w:t xml:space="preserve"> </w:t>
      </w:r>
      <w:r w:rsidR="00EA76CB" w:rsidRPr="00EA76CB">
        <w:rPr>
          <w:rFonts w:ascii="Times New Roman" w:hAnsi="Times New Roman" w:cs="Times New Roman"/>
          <w:sz w:val="28"/>
          <w:szCs w:val="28"/>
          <w:shd w:val="clear" w:color="auto" w:fill="FFFFFF"/>
        </w:rPr>
        <w:t>Ребята, какие можно сделать выводы?</w:t>
      </w:r>
    </w:p>
    <w:p w:rsidR="00F244A9" w:rsidRDefault="00BC24FE" w:rsidP="00BD1A38">
      <w:pPr>
        <w:spacing w:after="0" w:line="240" w:lineRule="auto"/>
        <w:ind w:left="-57"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В</w:t>
      </w:r>
      <w:r w:rsidR="00EA76CB" w:rsidRPr="00EA76CB">
        <w:rPr>
          <w:rFonts w:ascii="Times New Roman" w:hAnsi="Times New Roman" w:cs="Times New Roman"/>
          <w:sz w:val="28"/>
          <w:szCs w:val="28"/>
          <w:shd w:val="clear" w:color="auto" w:fill="FFFFFF"/>
        </w:rPr>
        <w:t>ыступления действительно помогали солдатам и офицерам на передовой сохранять моральное равновесие и бое</w:t>
      </w:r>
      <w:r w:rsidR="00EA76CB">
        <w:rPr>
          <w:rFonts w:ascii="Times New Roman" w:hAnsi="Times New Roman" w:cs="Times New Roman"/>
          <w:sz w:val="28"/>
          <w:szCs w:val="28"/>
          <w:shd w:val="clear" w:color="auto" w:fill="FFFFFF"/>
        </w:rPr>
        <w:t>вой дух, укреплять их веру в Победу и Р</w:t>
      </w:r>
      <w:r w:rsidR="00EA76CB" w:rsidRPr="00EA76CB">
        <w:rPr>
          <w:rFonts w:ascii="Times New Roman" w:hAnsi="Times New Roman" w:cs="Times New Roman"/>
          <w:sz w:val="28"/>
          <w:szCs w:val="28"/>
          <w:shd w:val="clear" w:color="auto" w:fill="FFFFFF"/>
        </w:rPr>
        <w:t>одину.</w:t>
      </w:r>
      <w:r w:rsidR="00EA76CB">
        <w:rPr>
          <w:rFonts w:ascii="Times New Roman" w:hAnsi="Times New Roman" w:cs="Times New Roman"/>
          <w:sz w:val="28"/>
          <w:szCs w:val="28"/>
        </w:rPr>
        <w:t xml:space="preserve"> Т</w:t>
      </w:r>
      <w:r w:rsidR="00F244A9">
        <w:rPr>
          <w:rFonts w:ascii="Times New Roman" w:hAnsi="Times New Roman" w:cs="Times New Roman"/>
          <w:sz w:val="28"/>
          <w:szCs w:val="28"/>
        </w:rPr>
        <w:t>ворчество артистов Великой Отечественной войны оказало огромное влияние на поднятие боевого духа Советской армии в трудных фронтовых условиях. И моя гипотеза подтвердилась: ребята проявили большой интерес к истории Великой Отечественной войны и выступлениям концертных бригад на фронте и в военных госпиталях. Традиции концертных выступлений бригад в горячих боевых точках сохранены потомками победителей на сегодняшний день. Это Афганист</w:t>
      </w:r>
      <w:r w:rsidR="00F92206">
        <w:rPr>
          <w:rFonts w:ascii="Times New Roman" w:hAnsi="Times New Roman" w:cs="Times New Roman"/>
          <w:sz w:val="28"/>
          <w:szCs w:val="28"/>
        </w:rPr>
        <w:t>ан, Чеченская республика, Сирия, СВО.</w:t>
      </w:r>
    </w:p>
    <w:p w:rsidR="00BC24FE" w:rsidRDefault="00BC24FE">
      <w:pPr>
        <w:sectPr w:rsidR="00BC24FE" w:rsidSect="00FC06B4">
          <w:pgSz w:w="11906" w:h="16838"/>
          <w:pgMar w:top="1134" w:right="850" w:bottom="1134" w:left="1701" w:header="708" w:footer="708" w:gutter="0"/>
          <w:cols w:space="708"/>
          <w:docGrid w:linePitch="360"/>
        </w:sectPr>
      </w:pPr>
    </w:p>
    <w:p w:rsidR="00BC24FE" w:rsidRPr="00CA5798" w:rsidRDefault="00BC24FE" w:rsidP="00BC24FE">
      <w:pPr>
        <w:spacing w:after="0"/>
        <w:jc w:val="center"/>
        <w:rPr>
          <w:rFonts w:ascii="Times New Roman" w:hAnsi="Times New Roman" w:cs="Times New Roman"/>
          <w:b/>
          <w:color w:val="000000" w:themeColor="text1"/>
          <w:sz w:val="28"/>
          <w:szCs w:val="28"/>
        </w:rPr>
      </w:pPr>
      <w:r w:rsidRPr="00CA5798">
        <w:rPr>
          <w:rFonts w:ascii="Times New Roman" w:hAnsi="Times New Roman" w:cs="Times New Roman"/>
          <w:b/>
          <w:color w:val="000000" w:themeColor="text1"/>
          <w:sz w:val="28"/>
          <w:szCs w:val="28"/>
        </w:rPr>
        <w:lastRenderedPageBreak/>
        <w:t>Рекомендательный список литературы</w:t>
      </w:r>
    </w:p>
    <w:p w:rsidR="00BC24FE" w:rsidRDefault="00BC24FE" w:rsidP="00BC24FE">
      <w:pPr>
        <w:spacing w:after="0"/>
        <w:jc w:val="both"/>
        <w:rPr>
          <w:rFonts w:cs="Times New Roman"/>
          <w:b/>
          <w:color w:val="000000" w:themeColor="text1"/>
          <w:szCs w:val="28"/>
        </w:rPr>
      </w:pP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6" w:history="1">
        <w:r w:rsidRPr="00BC24FE">
          <w:rPr>
            <w:rStyle w:val="a7"/>
            <w:rFonts w:ascii="Times New Roman" w:hAnsi="Times New Roman" w:cs="Times New Roman"/>
            <w:color w:val="3366BB"/>
            <w:sz w:val="28"/>
            <w:szCs w:val="28"/>
          </w:rPr>
          <w:t>Актёрский батальон. 20 звёзд советского кино, которые были героями на войне</w:t>
        </w:r>
      </w:hyperlink>
      <w:r w:rsidRPr="00BC24FE">
        <w:rPr>
          <w:rStyle w:val="citation"/>
          <w:rFonts w:ascii="Times New Roman" w:hAnsi="Times New Roman" w:cs="Times New Roman"/>
          <w:color w:val="202122"/>
          <w:sz w:val="28"/>
          <w:szCs w:val="28"/>
        </w:rPr>
        <w:t>. Дата обращения: 10/24/2017.</w:t>
      </w:r>
      <w:hyperlink r:id="rId7"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31 октября 2020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8" w:anchor="cite_ref-%D0%A0%D0%93_2-0" w:tooltip="Обратно к тексту" w:history="1">
        <w:proofErr w:type="spellStart"/>
        <w:r w:rsidRPr="00BC24FE">
          <w:rPr>
            <w:rStyle w:val="a7"/>
            <w:rFonts w:ascii="Times New Roman" w:hAnsi="Times New Roman" w:cs="Times New Roman"/>
            <w:color w:val="0645AD"/>
            <w:sz w:val="28"/>
            <w:szCs w:val="28"/>
          </w:rPr>
          <w:t>↑</w:t>
        </w:r>
      </w:hyperlink>
      <w:hyperlink r:id="rId9" w:history="1">
        <w:r w:rsidRPr="00BC24FE">
          <w:rPr>
            <w:rStyle w:val="a7"/>
            <w:rFonts w:ascii="Times New Roman" w:hAnsi="Times New Roman" w:cs="Times New Roman"/>
            <w:color w:val="3366BB"/>
            <w:sz w:val="28"/>
            <w:szCs w:val="28"/>
          </w:rPr>
          <w:t>Как</w:t>
        </w:r>
        <w:proofErr w:type="spellEnd"/>
        <w:r w:rsidRPr="00BC24FE">
          <w:rPr>
            <w:rStyle w:val="a7"/>
            <w:rFonts w:ascii="Times New Roman" w:hAnsi="Times New Roman" w:cs="Times New Roman"/>
            <w:color w:val="3366BB"/>
            <w:sz w:val="28"/>
            <w:szCs w:val="28"/>
          </w:rPr>
          <w:t xml:space="preserve"> воевали звезды кино</w:t>
        </w:r>
      </w:hyperlink>
      <w:r w:rsidRPr="00BC24FE">
        <w:rPr>
          <w:rStyle w:val="citation"/>
          <w:rFonts w:ascii="Times New Roman" w:hAnsi="Times New Roman" w:cs="Times New Roman"/>
          <w:color w:val="202122"/>
          <w:sz w:val="28"/>
          <w:szCs w:val="28"/>
        </w:rPr>
        <w:t>. Дата обращения: 12 марта 2014. </w:t>
      </w:r>
      <w:hyperlink r:id="rId10"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29 ноября 2020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11" w:anchor="cite_ref-3" w:tooltip="Обратно к тексту" w:history="1">
        <w:proofErr w:type="spellStart"/>
        <w:r w:rsidRPr="00BC24FE">
          <w:rPr>
            <w:rStyle w:val="a7"/>
            <w:rFonts w:ascii="Times New Roman" w:hAnsi="Times New Roman" w:cs="Times New Roman"/>
            <w:color w:val="0645AD"/>
            <w:sz w:val="28"/>
            <w:szCs w:val="28"/>
          </w:rPr>
          <w:t>↑</w:t>
        </w:r>
      </w:hyperlink>
      <w:hyperlink r:id="rId12" w:history="1">
        <w:r w:rsidRPr="00BC24FE">
          <w:rPr>
            <w:rStyle w:val="a7"/>
            <w:rFonts w:ascii="Times New Roman" w:hAnsi="Times New Roman" w:cs="Times New Roman"/>
            <w:color w:val="3366BB"/>
            <w:sz w:val="28"/>
            <w:szCs w:val="28"/>
          </w:rPr>
          <w:t>Юбилейная</w:t>
        </w:r>
        <w:proofErr w:type="spellEnd"/>
        <w:r w:rsidRPr="00BC24FE">
          <w:rPr>
            <w:rStyle w:val="a7"/>
            <w:rFonts w:ascii="Times New Roman" w:hAnsi="Times New Roman" w:cs="Times New Roman"/>
            <w:color w:val="3366BB"/>
            <w:sz w:val="28"/>
            <w:szCs w:val="28"/>
          </w:rPr>
          <w:t xml:space="preserve"> картотека награждений на </w:t>
        </w:r>
        <w:proofErr w:type="spellStart"/>
        <w:r w:rsidRPr="00BC24FE">
          <w:rPr>
            <w:rStyle w:val="a7"/>
            <w:rFonts w:ascii="Times New Roman" w:hAnsi="Times New Roman" w:cs="Times New Roman"/>
            <w:color w:val="3366BB"/>
            <w:sz w:val="28"/>
            <w:szCs w:val="28"/>
          </w:rPr>
          <w:t>Аббасова</w:t>
        </w:r>
        <w:proofErr w:type="spellEnd"/>
        <w:r w:rsidRPr="00BC24FE">
          <w:rPr>
            <w:rStyle w:val="a7"/>
            <w:rFonts w:ascii="Times New Roman" w:hAnsi="Times New Roman" w:cs="Times New Roman"/>
            <w:color w:val="3366BB"/>
            <w:sz w:val="28"/>
            <w:szCs w:val="28"/>
          </w:rPr>
          <w:t xml:space="preserve"> А.А. на сайте «Подвиг Народа»</w:t>
        </w:r>
      </w:hyperlink>
      <w:r w:rsidRPr="00BC24FE">
        <w:rPr>
          <w:rStyle w:val="citation"/>
          <w:rFonts w:ascii="Times New Roman" w:hAnsi="Times New Roman" w:cs="Times New Roman"/>
          <w:color w:val="202122"/>
          <w:sz w:val="28"/>
          <w:szCs w:val="28"/>
        </w:rPr>
        <w:t>. Дата обращения: 14 ноября 2017.</w:t>
      </w:r>
      <w:hyperlink r:id="rId13"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14 ноября 2017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14" w:anchor="cite_ref-4" w:tooltip="Обратно к тексту" w:history="1">
        <w:proofErr w:type="spellStart"/>
        <w:r w:rsidRPr="00BC24FE">
          <w:rPr>
            <w:rStyle w:val="a7"/>
            <w:rFonts w:ascii="Times New Roman" w:hAnsi="Times New Roman" w:cs="Times New Roman"/>
            <w:color w:val="0645AD"/>
            <w:sz w:val="28"/>
            <w:szCs w:val="28"/>
          </w:rPr>
          <w:t>↑</w:t>
        </w:r>
      </w:hyperlink>
      <w:hyperlink r:id="rId15" w:history="1">
        <w:r w:rsidRPr="00BC24FE">
          <w:rPr>
            <w:rStyle w:val="a7"/>
            <w:rFonts w:ascii="Times New Roman" w:hAnsi="Times New Roman" w:cs="Times New Roman"/>
            <w:color w:val="BB6633"/>
            <w:sz w:val="28"/>
            <w:szCs w:val="28"/>
          </w:rPr>
          <w:t>Наградной</w:t>
        </w:r>
        <w:proofErr w:type="spellEnd"/>
        <w:r w:rsidRPr="00BC24FE">
          <w:rPr>
            <w:rStyle w:val="a7"/>
            <w:rFonts w:ascii="Times New Roman" w:hAnsi="Times New Roman" w:cs="Times New Roman"/>
            <w:color w:val="BB6633"/>
            <w:sz w:val="28"/>
            <w:szCs w:val="28"/>
          </w:rPr>
          <w:t xml:space="preserve"> лист на Абрамова А.В. на сайте «Подвиг Народа»</w:t>
        </w:r>
      </w:hyperlink>
      <w:r w:rsidRPr="00BC24FE">
        <w:rPr>
          <w:rStyle w:val="citation"/>
          <w:rFonts w:ascii="Times New Roman" w:hAnsi="Times New Roman" w:cs="Times New Roman"/>
          <w:color w:val="202122"/>
          <w:sz w:val="28"/>
          <w:szCs w:val="28"/>
        </w:rPr>
        <w:t>. Дата обращения: 14 ноября 2017.</w:t>
      </w:r>
      <w:hyperlink r:id="rId16"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14 ноября 2017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17" w:anchor="cite_ref-5" w:tooltip="Обратно к тексту" w:history="1">
        <w:proofErr w:type="spellStart"/>
        <w:r w:rsidRPr="00BC24FE">
          <w:rPr>
            <w:rStyle w:val="a7"/>
            <w:rFonts w:ascii="Times New Roman" w:hAnsi="Times New Roman" w:cs="Times New Roman"/>
            <w:color w:val="0645AD"/>
            <w:sz w:val="28"/>
            <w:szCs w:val="28"/>
          </w:rPr>
          <w:t>↑</w:t>
        </w:r>
      </w:hyperlink>
      <w:hyperlink r:id="rId18" w:history="1">
        <w:r w:rsidRPr="00BC24FE">
          <w:rPr>
            <w:rStyle w:val="a7"/>
            <w:rFonts w:ascii="Times New Roman" w:hAnsi="Times New Roman" w:cs="Times New Roman"/>
            <w:color w:val="3366BB"/>
            <w:sz w:val="28"/>
            <w:szCs w:val="28"/>
          </w:rPr>
          <w:t>Юрий</w:t>
        </w:r>
        <w:proofErr w:type="spellEnd"/>
        <w:r w:rsidRPr="00BC24FE">
          <w:rPr>
            <w:rStyle w:val="a7"/>
            <w:rFonts w:ascii="Times New Roman" w:hAnsi="Times New Roman" w:cs="Times New Roman"/>
            <w:color w:val="3366BB"/>
            <w:sz w:val="28"/>
            <w:szCs w:val="28"/>
          </w:rPr>
          <w:t xml:space="preserve"> </w:t>
        </w:r>
        <w:proofErr w:type="spellStart"/>
        <w:r w:rsidRPr="00BC24FE">
          <w:rPr>
            <w:rStyle w:val="a7"/>
            <w:rFonts w:ascii="Times New Roman" w:hAnsi="Times New Roman" w:cs="Times New Roman"/>
            <w:color w:val="3366BB"/>
            <w:sz w:val="28"/>
            <w:szCs w:val="28"/>
          </w:rPr>
          <w:t>Аверин</w:t>
        </w:r>
        <w:proofErr w:type="spellEnd"/>
        <w:r w:rsidRPr="00BC24FE">
          <w:rPr>
            <w:rStyle w:val="a7"/>
            <w:rFonts w:ascii="Times New Roman" w:hAnsi="Times New Roman" w:cs="Times New Roman"/>
            <w:color w:val="3366BB"/>
            <w:sz w:val="28"/>
            <w:szCs w:val="28"/>
          </w:rPr>
          <w:t xml:space="preserve"> в Авторском проекте Алексея </w:t>
        </w:r>
        <w:proofErr w:type="spellStart"/>
        <w:r w:rsidRPr="00BC24FE">
          <w:rPr>
            <w:rStyle w:val="a7"/>
            <w:rFonts w:ascii="Times New Roman" w:hAnsi="Times New Roman" w:cs="Times New Roman"/>
            <w:color w:val="3366BB"/>
            <w:sz w:val="28"/>
            <w:szCs w:val="28"/>
          </w:rPr>
          <w:t>Тремасова</w:t>
        </w:r>
        <w:proofErr w:type="spellEnd"/>
      </w:hyperlink>
      <w:r w:rsidRPr="00BC24FE">
        <w:rPr>
          <w:rStyle w:val="citation"/>
          <w:rFonts w:ascii="Times New Roman" w:hAnsi="Times New Roman" w:cs="Times New Roman"/>
          <w:color w:val="202122"/>
          <w:sz w:val="28"/>
          <w:szCs w:val="28"/>
        </w:rPr>
        <w:t>. Дата обращения: 14 ноября 2017. </w:t>
      </w:r>
      <w:hyperlink r:id="rId19"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5 февраля 2020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20" w:anchor="cite_ref-6" w:tooltip="Обратно к тексту" w:history="1">
        <w:proofErr w:type="spellStart"/>
        <w:r w:rsidRPr="00BC24FE">
          <w:rPr>
            <w:rStyle w:val="a7"/>
            <w:rFonts w:ascii="Times New Roman" w:hAnsi="Times New Roman" w:cs="Times New Roman"/>
            <w:color w:val="0645AD"/>
            <w:sz w:val="28"/>
            <w:szCs w:val="28"/>
          </w:rPr>
          <w:t>↑</w:t>
        </w:r>
      </w:hyperlink>
      <w:hyperlink r:id="rId21" w:history="1">
        <w:r w:rsidRPr="00BC24FE">
          <w:rPr>
            <w:rStyle w:val="a7"/>
            <w:rFonts w:ascii="Times New Roman" w:hAnsi="Times New Roman" w:cs="Times New Roman"/>
            <w:color w:val="3366BB"/>
            <w:sz w:val="28"/>
            <w:szCs w:val="28"/>
          </w:rPr>
          <w:t>Юбилейная</w:t>
        </w:r>
        <w:proofErr w:type="spellEnd"/>
        <w:r w:rsidRPr="00BC24FE">
          <w:rPr>
            <w:rStyle w:val="a7"/>
            <w:rFonts w:ascii="Times New Roman" w:hAnsi="Times New Roman" w:cs="Times New Roman"/>
            <w:color w:val="3366BB"/>
            <w:sz w:val="28"/>
            <w:szCs w:val="28"/>
          </w:rPr>
          <w:t xml:space="preserve"> картотека награждений на Алексеева А.П. на сайте «Подвиг Народа»</w:t>
        </w:r>
      </w:hyperlink>
      <w:r w:rsidRPr="00BC24FE">
        <w:rPr>
          <w:rStyle w:val="citation"/>
          <w:rFonts w:ascii="Times New Roman" w:hAnsi="Times New Roman" w:cs="Times New Roman"/>
          <w:color w:val="202122"/>
          <w:sz w:val="28"/>
          <w:szCs w:val="28"/>
        </w:rPr>
        <w:t>. Дата обращения: 14 ноября 2017.</w:t>
      </w:r>
      <w:hyperlink r:id="rId22"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14 ноября 2017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23" w:anchor="cite_ref-7" w:tooltip="Обратно к тексту" w:history="1">
        <w:proofErr w:type="spellStart"/>
        <w:r w:rsidRPr="00BC24FE">
          <w:rPr>
            <w:rStyle w:val="a7"/>
            <w:rFonts w:ascii="Times New Roman" w:hAnsi="Times New Roman" w:cs="Times New Roman"/>
            <w:color w:val="0645AD"/>
            <w:sz w:val="28"/>
            <w:szCs w:val="28"/>
          </w:rPr>
          <w:t>↑</w:t>
        </w:r>
      </w:hyperlink>
      <w:hyperlink r:id="rId24" w:history="1">
        <w:r w:rsidRPr="00BC24FE">
          <w:rPr>
            <w:rStyle w:val="a7"/>
            <w:rFonts w:ascii="Times New Roman" w:hAnsi="Times New Roman" w:cs="Times New Roman"/>
            <w:color w:val="3366BB"/>
            <w:sz w:val="28"/>
            <w:szCs w:val="28"/>
          </w:rPr>
          <w:t>Наградной</w:t>
        </w:r>
        <w:proofErr w:type="spellEnd"/>
        <w:r w:rsidRPr="00BC24FE">
          <w:rPr>
            <w:rStyle w:val="a7"/>
            <w:rFonts w:ascii="Times New Roman" w:hAnsi="Times New Roman" w:cs="Times New Roman"/>
            <w:color w:val="3366BB"/>
            <w:sz w:val="28"/>
            <w:szCs w:val="28"/>
          </w:rPr>
          <w:t xml:space="preserve"> лист на Алова А.А. на сайте «Подвиг Народа»</w:t>
        </w:r>
      </w:hyperlink>
      <w:r w:rsidRPr="00BC24FE">
        <w:rPr>
          <w:rStyle w:val="citation"/>
          <w:rFonts w:ascii="Times New Roman" w:hAnsi="Times New Roman" w:cs="Times New Roman"/>
          <w:color w:val="202122"/>
          <w:sz w:val="28"/>
          <w:szCs w:val="28"/>
        </w:rPr>
        <w:t>. Дата обращения: 3 декабря 2017.</w:t>
      </w:r>
      <w:hyperlink r:id="rId25"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4 декабря 2017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26" w:anchor="cite_ref-8" w:tooltip="Обратно к тексту" w:history="1">
        <w:proofErr w:type="spellStart"/>
        <w:r w:rsidRPr="00BC24FE">
          <w:rPr>
            <w:rStyle w:val="a7"/>
            <w:rFonts w:ascii="Times New Roman" w:hAnsi="Times New Roman" w:cs="Times New Roman"/>
            <w:color w:val="0645AD"/>
            <w:sz w:val="28"/>
            <w:szCs w:val="28"/>
          </w:rPr>
          <w:t>↑</w:t>
        </w:r>
      </w:hyperlink>
      <w:hyperlink r:id="rId27" w:history="1">
        <w:r w:rsidRPr="00BC24FE">
          <w:rPr>
            <w:rStyle w:val="a7"/>
            <w:rFonts w:ascii="Times New Roman" w:hAnsi="Times New Roman" w:cs="Times New Roman"/>
            <w:color w:val="3366BB"/>
            <w:sz w:val="28"/>
            <w:szCs w:val="28"/>
          </w:rPr>
          <w:t>Биография</w:t>
        </w:r>
        <w:proofErr w:type="spellEnd"/>
        <w:r w:rsidRPr="00BC24FE">
          <w:rPr>
            <w:rStyle w:val="a7"/>
            <w:rFonts w:ascii="Times New Roman" w:hAnsi="Times New Roman" w:cs="Times New Roman"/>
            <w:color w:val="3366BB"/>
            <w:sz w:val="28"/>
            <w:szCs w:val="28"/>
          </w:rPr>
          <w:t xml:space="preserve"> </w:t>
        </w:r>
        <w:proofErr w:type="spellStart"/>
        <w:r w:rsidRPr="00BC24FE">
          <w:rPr>
            <w:rStyle w:val="a7"/>
            <w:rFonts w:ascii="Times New Roman" w:hAnsi="Times New Roman" w:cs="Times New Roman"/>
            <w:color w:val="3366BB"/>
            <w:sz w:val="28"/>
            <w:szCs w:val="28"/>
          </w:rPr>
          <w:t>Аулова</w:t>
        </w:r>
        <w:proofErr w:type="spellEnd"/>
        <w:r w:rsidRPr="00BC24FE">
          <w:rPr>
            <w:rStyle w:val="a7"/>
            <w:rFonts w:ascii="Times New Roman" w:hAnsi="Times New Roman" w:cs="Times New Roman"/>
            <w:color w:val="3366BB"/>
            <w:sz w:val="28"/>
            <w:szCs w:val="28"/>
          </w:rPr>
          <w:t xml:space="preserve"> Семёна Борисовича. Заслуженный Артист Узбекистана</w:t>
        </w:r>
      </w:hyperlink>
      <w:r w:rsidRPr="00BC24FE">
        <w:rPr>
          <w:rStyle w:val="citation"/>
          <w:rFonts w:ascii="Times New Roman" w:hAnsi="Times New Roman" w:cs="Times New Roman"/>
          <w:color w:val="202122"/>
          <w:sz w:val="28"/>
          <w:szCs w:val="28"/>
        </w:rPr>
        <w:t>. Дата обращения: 14 ноября 2017.</w:t>
      </w:r>
      <w:hyperlink r:id="rId28"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 14 ноября 2017 года.</w:t>
      </w:r>
    </w:p>
    <w:p w:rsidR="00BC24FE" w:rsidRPr="00BC24FE" w:rsidRDefault="00BC24FE" w:rsidP="00BC24FE">
      <w:pPr>
        <w:numPr>
          <w:ilvl w:val="0"/>
          <w:numId w:val="5"/>
        </w:numPr>
        <w:shd w:val="clear" w:color="auto" w:fill="FFFFFF"/>
        <w:spacing w:before="100" w:beforeAutospacing="1" w:after="24" w:line="240" w:lineRule="auto"/>
        <w:ind w:left="768"/>
        <w:rPr>
          <w:rFonts w:ascii="Times New Roman" w:hAnsi="Times New Roman" w:cs="Times New Roman"/>
          <w:color w:val="202122"/>
          <w:sz w:val="28"/>
          <w:szCs w:val="28"/>
        </w:rPr>
      </w:pPr>
      <w:hyperlink r:id="rId29" w:anchor="cite_ref-9" w:tooltip="Обратно к тексту" w:history="1">
        <w:proofErr w:type="spellStart"/>
        <w:r w:rsidRPr="00BC24FE">
          <w:rPr>
            <w:rStyle w:val="a7"/>
            <w:rFonts w:ascii="Times New Roman" w:hAnsi="Times New Roman" w:cs="Times New Roman"/>
            <w:color w:val="0645AD"/>
            <w:sz w:val="28"/>
            <w:szCs w:val="28"/>
          </w:rPr>
          <w:t>↑</w:t>
        </w:r>
      </w:hyperlink>
      <w:hyperlink r:id="rId30" w:history="1">
        <w:r w:rsidRPr="00BC24FE">
          <w:rPr>
            <w:rStyle w:val="a7"/>
            <w:rFonts w:ascii="Times New Roman" w:hAnsi="Times New Roman" w:cs="Times New Roman"/>
            <w:color w:val="3366BB"/>
            <w:sz w:val="28"/>
            <w:szCs w:val="28"/>
          </w:rPr>
          <w:t>Юбилейная</w:t>
        </w:r>
        <w:proofErr w:type="spellEnd"/>
        <w:r w:rsidRPr="00BC24FE">
          <w:rPr>
            <w:rStyle w:val="a7"/>
            <w:rFonts w:ascii="Times New Roman" w:hAnsi="Times New Roman" w:cs="Times New Roman"/>
            <w:color w:val="3366BB"/>
            <w:sz w:val="28"/>
            <w:szCs w:val="28"/>
          </w:rPr>
          <w:t xml:space="preserve"> картотека награждений на </w:t>
        </w:r>
        <w:proofErr w:type="spellStart"/>
        <w:r w:rsidRPr="00BC24FE">
          <w:rPr>
            <w:rStyle w:val="a7"/>
            <w:rFonts w:ascii="Times New Roman" w:hAnsi="Times New Roman" w:cs="Times New Roman"/>
            <w:color w:val="3366BB"/>
            <w:sz w:val="28"/>
            <w:szCs w:val="28"/>
          </w:rPr>
          <w:t>Аулова</w:t>
        </w:r>
        <w:proofErr w:type="spellEnd"/>
        <w:r w:rsidRPr="00BC24FE">
          <w:rPr>
            <w:rStyle w:val="a7"/>
            <w:rFonts w:ascii="Times New Roman" w:hAnsi="Times New Roman" w:cs="Times New Roman"/>
            <w:color w:val="3366BB"/>
            <w:sz w:val="28"/>
            <w:szCs w:val="28"/>
          </w:rPr>
          <w:t xml:space="preserve"> С.Б. на сайте «Подвиг Народа»</w:t>
        </w:r>
      </w:hyperlink>
      <w:r w:rsidRPr="00BC24FE">
        <w:rPr>
          <w:rStyle w:val="citation"/>
          <w:rFonts w:ascii="Times New Roman" w:hAnsi="Times New Roman" w:cs="Times New Roman"/>
          <w:color w:val="202122"/>
          <w:sz w:val="28"/>
          <w:szCs w:val="28"/>
        </w:rPr>
        <w:t>. Дата обращения: 14 ноября 2017.</w:t>
      </w:r>
      <w:hyperlink r:id="rId31" w:history="1">
        <w:r w:rsidRPr="00BC24FE">
          <w:rPr>
            <w:rStyle w:val="a7"/>
            <w:rFonts w:ascii="Times New Roman" w:hAnsi="Times New Roman" w:cs="Times New Roman"/>
            <w:color w:val="3366BB"/>
            <w:sz w:val="28"/>
            <w:szCs w:val="28"/>
          </w:rPr>
          <w:t>Архивировано</w:t>
        </w:r>
      </w:hyperlink>
      <w:r w:rsidRPr="00BC24FE">
        <w:rPr>
          <w:rStyle w:val="citation"/>
          <w:rFonts w:ascii="Times New Roman" w:hAnsi="Times New Roman" w:cs="Times New Roman"/>
          <w:color w:val="202122"/>
          <w:sz w:val="28"/>
          <w:szCs w:val="28"/>
        </w:rPr>
        <w:t>14 ноября 2017 года.</w:t>
      </w:r>
    </w:p>
    <w:p w:rsidR="00BC24FE" w:rsidRPr="00BC24FE" w:rsidRDefault="00BC24FE" w:rsidP="00BC24FE">
      <w:pPr>
        <w:ind w:left="360"/>
        <w:rPr>
          <w:rFonts w:ascii="Times New Roman" w:hAnsi="Times New Roman" w:cs="Times New Roman"/>
          <w:sz w:val="28"/>
          <w:szCs w:val="28"/>
        </w:rPr>
      </w:pPr>
      <w:r w:rsidRPr="00BC24FE">
        <w:rPr>
          <w:rFonts w:ascii="Times New Roman" w:hAnsi="Times New Roman" w:cs="Times New Roman"/>
          <w:sz w:val="28"/>
          <w:szCs w:val="28"/>
        </w:rPr>
        <w:t xml:space="preserve">Интернет ресурсы: </w:t>
      </w:r>
    </w:p>
    <w:p w:rsidR="00BC24FE" w:rsidRPr="00BC24FE" w:rsidRDefault="00BC24FE">
      <w:pPr>
        <w:rPr>
          <w:rFonts w:ascii="Times New Roman" w:hAnsi="Times New Roman" w:cs="Times New Roman"/>
          <w:sz w:val="28"/>
          <w:szCs w:val="28"/>
        </w:rPr>
      </w:pPr>
      <w:hyperlink r:id="rId32" w:history="1">
        <w:r w:rsidRPr="00BC24FE">
          <w:rPr>
            <w:rStyle w:val="a7"/>
            <w:rFonts w:ascii="Times New Roman" w:hAnsi="Times New Roman" w:cs="Times New Roman"/>
            <w:sz w:val="28"/>
            <w:szCs w:val="28"/>
          </w:rPr>
          <w:t>https://31md.ru/tpost/0mfe2tfye1-kontsert-frontu-frontovie-teatri-i-briga</w:t>
        </w:r>
      </w:hyperlink>
    </w:p>
    <w:p w:rsidR="00A560DB" w:rsidRPr="00BC24FE" w:rsidRDefault="00BC24FE">
      <w:pPr>
        <w:rPr>
          <w:rFonts w:ascii="Times New Roman" w:hAnsi="Times New Roman" w:cs="Times New Roman"/>
          <w:sz w:val="28"/>
          <w:szCs w:val="28"/>
        </w:rPr>
      </w:pPr>
      <w:hyperlink r:id="rId33" w:history="1">
        <w:r w:rsidRPr="00BC24FE">
          <w:rPr>
            <w:rStyle w:val="a7"/>
            <w:rFonts w:ascii="Times New Roman" w:hAnsi="Times New Roman" w:cs="Times New Roman"/>
            <w:sz w:val="28"/>
            <w:szCs w:val="28"/>
          </w:rPr>
          <w:t>https://dzen.ru/a/ZCganIkntDjTeo7q</w:t>
        </w:r>
      </w:hyperlink>
    </w:p>
    <w:sectPr w:rsidR="00A560DB" w:rsidRPr="00BC24FE" w:rsidSect="00FC06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56CC"/>
    <w:multiLevelType w:val="hybridMultilevel"/>
    <w:tmpl w:val="2F2C2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53DBF"/>
    <w:multiLevelType w:val="hybridMultilevel"/>
    <w:tmpl w:val="0E9CBC7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BFE7952"/>
    <w:multiLevelType w:val="multilevel"/>
    <w:tmpl w:val="02B4E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D85A12"/>
    <w:multiLevelType w:val="hybridMultilevel"/>
    <w:tmpl w:val="AB4CF4E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4F22769"/>
    <w:multiLevelType w:val="hybridMultilevel"/>
    <w:tmpl w:val="4BE8878A"/>
    <w:lvl w:ilvl="0" w:tplc="3CB41942">
      <w:start w:val="1"/>
      <w:numFmt w:val="bullet"/>
      <w:lvlText w:val=""/>
      <w:lvlJc w:val="left"/>
      <w:pPr>
        <w:tabs>
          <w:tab w:val="num" w:pos="720"/>
        </w:tabs>
        <w:ind w:left="720" w:hanging="360"/>
      </w:pPr>
      <w:rPr>
        <w:rFonts w:ascii="Wingdings 2" w:hAnsi="Wingdings 2" w:hint="default"/>
      </w:rPr>
    </w:lvl>
    <w:lvl w:ilvl="1" w:tplc="536A82FC" w:tentative="1">
      <w:start w:val="1"/>
      <w:numFmt w:val="bullet"/>
      <w:lvlText w:val=""/>
      <w:lvlJc w:val="left"/>
      <w:pPr>
        <w:tabs>
          <w:tab w:val="num" w:pos="1440"/>
        </w:tabs>
        <w:ind w:left="1440" w:hanging="360"/>
      </w:pPr>
      <w:rPr>
        <w:rFonts w:ascii="Wingdings 2" w:hAnsi="Wingdings 2" w:hint="default"/>
      </w:rPr>
    </w:lvl>
    <w:lvl w:ilvl="2" w:tplc="6CA4636E" w:tentative="1">
      <w:start w:val="1"/>
      <w:numFmt w:val="bullet"/>
      <w:lvlText w:val=""/>
      <w:lvlJc w:val="left"/>
      <w:pPr>
        <w:tabs>
          <w:tab w:val="num" w:pos="2160"/>
        </w:tabs>
        <w:ind w:left="2160" w:hanging="360"/>
      </w:pPr>
      <w:rPr>
        <w:rFonts w:ascii="Wingdings 2" w:hAnsi="Wingdings 2" w:hint="default"/>
      </w:rPr>
    </w:lvl>
    <w:lvl w:ilvl="3" w:tplc="1202546C" w:tentative="1">
      <w:start w:val="1"/>
      <w:numFmt w:val="bullet"/>
      <w:lvlText w:val=""/>
      <w:lvlJc w:val="left"/>
      <w:pPr>
        <w:tabs>
          <w:tab w:val="num" w:pos="2880"/>
        </w:tabs>
        <w:ind w:left="2880" w:hanging="360"/>
      </w:pPr>
      <w:rPr>
        <w:rFonts w:ascii="Wingdings 2" w:hAnsi="Wingdings 2" w:hint="default"/>
      </w:rPr>
    </w:lvl>
    <w:lvl w:ilvl="4" w:tplc="0C6A823C" w:tentative="1">
      <w:start w:val="1"/>
      <w:numFmt w:val="bullet"/>
      <w:lvlText w:val=""/>
      <w:lvlJc w:val="left"/>
      <w:pPr>
        <w:tabs>
          <w:tab w:val="num" w:pos="3600"/>
        </w:tabs>
        <w:ind w:left="3600" w:hanging="360"/>
      </w:pPr>
      <w:rPr>
        <w:rFonts w:ascii="Wingdings 2" w:hAnsi="Wingdings 2" w:hint="default"/>
      </w:rPr>
    </w:lvl>
    <w:lvl w:ilvl="5" w:tplc="C14E87D2" w:tentative="1">
      <w:start w:val="1"/>
      <w:numFmt w:val="bullet"/>
      <w:lvlText w:val=""/>
      <w:lvlJc w:val="left"/>
      <w:pPr>
        <w:tabs>
          <w:tab w:val="num" w:pos="4320"/>
        </w:tabs>
        <w:ind w:left="4320" w:hanging="360"/>
      </w:pPr>
      <w:rPr>
        <w:rFonts w:ascii="Wingdings 2" w:hAnsi="Wingdings 2" w:hint="default"/>
      </w:rPr>
    </w:lvl>
    <w:lvl w:ilvl="6" w:tplc="124AFD22" w:tentative="1">
      <w:start w:val="1"/>
      <w:numFmt w:val="bullet"/>
      <w:lvlText w:val=""/>
      <w:lvlJc w:val="left"/>
      <w:pPr>
        <w:tabs>
          <w:tab w:val="num" w:pos="5040"/>
        </w:tabs>
        <w:ind w:left="5040" w:hanging="360"/>
      </w:pPr>
      <w:rPr>
        <w:rFonts w:ascii="Wingdings 2" w:hAnsi="Wingdings 2" w:hint="default"/>
      </w:rPr>
    </w:lvl>
    <w:lvl w:ilvl="7" w:tplc="B6545212" w:tentative="1">
      <w:start w:val="1"/>
      <w:numFmt w:val="bullet"/>
      <w:lvlText w:val=""/>
      <w:lvlJc w:val="left"/>
      <w:pPr>
        <w:tabs>
          <w:tab w:val="num" w:pos="5760"/>
        </w:tabs>
        <w:ind w:left="5760" w:hanging="360"/>
      </w:pPr>
      <w:rPr>
        <w:rFonts w:ascii="Wingdings 2" w:hAnsi="Wingdings 2" w:hint="default"/>
      </w:rPr>
    </w:lvl>
    <w:lvl w:ilvl="8" w:tplc="F586D05C"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1A38"/>
    <w:rsid w:val="000115B6"/>
    <w:rsid w:val="003C6463"/>
    <w:rsid w:val="004F0655"/>
    <w:rsid w:val="00550AFF"/>
    <w:rsid w:val="00697DCF"/>
    <w:rsid w:val="006D6922"/>
    <w:rsid w:val="00757075"/>
    <w:rsid w:val="00A560DB"/>
    <w:rsid w:val="00AC7395"/>
    <w:rsid w:val="00B07C3C"/>
    <w:rsid w:val="00B92251"/>
    <w:rsid w:val="00BC24FE"/>
    <w:rsid w:val="00BD1A38"/>
    <w:rsid w:val="00C17DD8"/>
    <w:rsid w:val="00EA76CB"/>
    <w:rsid w:val="00F244A9"/>
    <w:rsid w:val="00F92206"/>
    <w:rsid w:val="00F973D8"/>
    <w:rsid w:val="00FC06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A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50AFF"/>
    <w:rPr>
      <w:i/>
      <w:iCs/>
    </w:rPr>
  </w:style>
  <w:style w:type="paragraph" w:styleId="a4">
    <w:name w:val="List Paragraph"/>
    <w:basedOn w:val="a"/>
    <w:uiPriority w:val="34"/>
    <w:qFormat/>
    <w:rsid w:val="003C6463"/>
    <w:pPr>
      <w:ind w:left="720"/>
      <w:contextualSpacing/>
    </w:p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6"/>
    <w:uiPriority w:val="34"/>
    <w:locked/>
    <w:rsid w:val="003C6463"/>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uiPriority w:val="34"/>
    <w:unhideWhenUsed/>
    <w:qFormat/>
    <w:rsid w:val="003C6463"/>
    <w:pPr>
      <w:ind w:left="720"/>
      <w:contextualSpacing/>
    </w:pPr>
    <w:rPr>
      <w:rFonts w:ascii="Times New Roman" w:eastAsia="Times New Roman" w:hAnsi="Times New Roman" w:cs="Times New Roman"/>
      <w:sz w:val="24"/>
      <w:szCs w:val="24"/>
      <w:lang w:eastAsia="ru-RU"/>
    </w:rPr>
  </w:style>
  <w:style w:type="character" w:styleId="a7">
    <w:name w:val="Hyperlink"/>
    <w:basedOn w:val="a0"/>
    <w:uiPriority w:val="99"/>
    <w:unhideWhenUsed/>
    <w:rsid w:val="00BC24FE"/>
    <w:rPr>
      <w:color w:val="0000FF" w:themeColor="hyperlink"/>
      <w:u w:val="single"/>
    </w:rPr>
  </w:style>
  <w:style w:type="character" w:customStyle="1" w:styleId="citation">
    <w:name w:val="citation"/>
    <w:basedOn w:val="a0"/>
    <w:rsid w:val="00BC24FE"/>
  </w:style>
  <w:style w:type="character" w:customStyle="1" w:styleId="mw-cite-backlink">
    <w:name w:val="mw-cite-backlink"/>
    <w:basedOn w:val="a0"/>
    <w:rsid w:val="00BC24FE"/>
  </w:style>
</w:styles>
</file>

<file path=word/webSettings.xml><?xml version="1.0" encoding="utf-8"?>
<w:webSettings xmlns:r="http://schemas.openxmlformats.org/officeDocument/2006/relationships" xmlns:w="http://schemas.openxmlformats.org/wordprocessingml/2006/main">
  <w:divs>
    <w:div w:id="938761083">
      <w:bodyDiv w:val="1"/>
      <w:marLeft w:val="0"/>
      <w:marRight w:val="0"/>
      <w:marTop w:val="0"/>
      <w:marBottom w:val="0"/>
      <w:divBdr>
        <w:top w:val="none" w:sz="0" w:space="0" w:color="auto"/>
        <w:left w:val="none" w:sz="0" w:space="0" w:color="auto"/>
        <w:bottom w:val="none" w:sz="0" w:space="0" w:color="auto"/>
        <w:right w:val="none" w:sz="0" w:space="0" w:color="auto"/>
      </w:divBdr>
      <w:divsChild>
        <w:div w:id="2014451565">
          <w:marLeft w:val="547"/>
          <w:marRight w:val="0"/>
          <w:marTop w:val="86"/>
          <w:marBottom w:val="0"/>
          <w:divBdr>
            <w:top w:val="none" w:sz="0" w:space="0" w:color="auto"/>
            <w:left w:val="none" w:sz="0" w:space="0" w:color="auto"/>
            <w:bottom w:val="none" w:sz="0" w:space="0" w:color="auto"/>
            <w:right w:val="none" w:sz="0" w:space="0" w:color="auto"/>
          </w:divBdr>
        </w:div>
      </w:divsChild>
    </w:div>
    <w:div w:id="948317887">
      <w:bodyDiv w:val="1"/>
      <w:marLeft w:val="0"/>
      <w:marRight w:val="0"/>
      <w:marTop w:val="0"/>
      <w:marBottom w:val="0"/>
      <w:divBdr>
        <w:top w:val="none" w:sz="0" w:space="0" w:color="auto"/>
        <w:left w:val="none" w:sz="0" w:space="0" w:color="auto"/>
        <w:bottom w:val="none" w:sz="0" w:space="0" w:color="auto"/>
        <w:right w:val="none" w:sz="0" w:space="0" w:color="auto"/>
      </w:divBdr>
    </w:div>
    <w:div w:id="188687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F%D0%B8%D1%81%D0%BE%D0%BA_%D1%81%D0%BE%D0%B2%D0%B5%D1%82%D1%81%D0%BA%D0%B8%D1%85_%D0%B0%D0%BA%D1%82%D1%91%D1%80%D0%BE%D0%B2-%D1%84%D1%80%D0%BE%D0%BD%D1%82%D0%BE%D0%B2%D0%B8%D0%BA%D0%BE%D0%B2" TargetMode="External"/><Relationship Id="rId13" Type="http://schemas.openxmlformats.org/officeDocument/2006/relationships/hyperlink" Target="https://web.archive.org/web/20171114150904/https:/pamyat-naroda.ru/heroes/podvig-chelovek_yubileinaya_kartoteka1505667496/" TargetMode="External"/><Relationship Id="rId18" Type="http://schemas.openxmlformats.org/officeDocument/2006/relationships/hyperlink" Target="http://a-tremasov.ru/averin-yurij-ivanovich" TargetMode="External"/><Relationship Id="rId26" Type="http://schemas.openxmlformats.org/officeDocument/2006/relationships/hyperlink" Target="https://ru.wikipedia.org/wiki/%D0%A1%D0%BF%D0%B8%D1%81%D0%BE%D0%BA_%D1%81%D0%BE%D0%B2%D0%B5%D1%82%D1%81%D0%BA%D0%B8%D1%85_%D0%B0%D0%BA%D1%82%D1%91%D1%80%D0%BE%D0%B2-%D1%84%D1%80%D0%BE%D0%BD%D1%82%D0%BE%D0%B2%D0%B8%D0%BA%D0%BE%D0%B2" TargetMode="External"/><Relationship Id="rId3" Type="http://schemas.openxmlformats.org/officeDocument/2006/relationships/styles" Target="styles.xml"/><Relationship Id="rId21" Type="http://schemas.openxmlformats.org/officeDocument/2006/relationships/hyperlink" Target="https://pamyat-naroda.ru/heroes/podvig-chelovek_yubileinaya_kartoteka1510333847/" TargetMode="External"/><Relationship Id="rId34" Type="http://schemas.openxmlformats.org/officeDocument/2006/relationships/fontTable" Target="fontTable.xml"/><Relationship Id="rId7" Type="http://schemas.openxmlformats.org/officeDocument/2006/relationships/hyperlink" Target="https://web.archive.org/web/20201031225719/https:/www.kp.ru/best/msk/actors_heroes/" TargetMode="External"/><Relationship Id="rId12" Type="http://schemas.openxmlformats.org/officeDocument/2006/relationships/hyperlink" Target="https://pamyat-naroda.ru/heroes/podvig-chelovek_yubileinaya_kartoteka1505667496/" TargetMode="External"/><Relationship Id="rId17" Type="http://schemas.openxmlformats.org/officeDocument/2006/relationships/hyperlink" Target="https://ru.wikipedia.org/wiki/%D0%A1%D0%BF%D0%B8%D1%81%D0%BE%D0%BA_%D1%81%D0%BE%D0%B2%D0%B5%D1%82%D1%81%D0%BA%D0%B8%D1%85_%D0%B0%D0%BA%D1%82%D1%91%D1%80%D0%BE%D0%B2-%D1%84%D1%80%D0%BE%D0%BD%D1%82%D0%BE%D0%B2%D0%B8%D0%BA%D0%BE%D0%B2" TargetMode="External"/><Relationship Id="rId25" Type="http://schemas.openxmlformats.org/officeDocument/2006/relationships/hyperlink" Target="https://web.archive.org/web/20171204061252/https:/pamyat-naroda.ru/heroes/podvig-chelovek_nagrazhdenie36193846/" TargetMode="External"/><Relationship Id="rId33" Type="http://schemas.openxmlformats.org/officeDocument/2006/relationships/hyperlink" Target="https://dzen.ru/a/ZCganIkntDjTeo7q" TargetMode="External"/><Relationship Id="rId2" Type="http://schemas.openxmlformats.org/officeDocument/2006/relationships/numbering" Target="numbering.xml"/><Relationship Id="rId16" Type="http://schemas.openxmlformats.org/officeDocument/2006/relationships/hyperlink" Target="https://web.archive.org/web/20171114202050/https:/pamyat-naroda.ru/heroes/podvig-chelovek_nagrazhdenie27054650/" TargetMode="External"/><Relationship Id="rId20" Type="http://schemas.openxmlformats.org/officeDocument/2006/relationships/hyperlink" Target="https://ru.wikipedia.org/wiki/%D0%A1%D0%BF%D0%B8%D1%81%D0%BE%D0%BA_%D1%81%D0%BE%D0%B2%D0%B5%D1%82%D1%81%D0%BA%D0%B8%D1%85_%D0%B0%D0%BA%D1%82%D1%91%D1%80%D0%BE%D0%B2-%D1%84%D1%80%D0%BE%D0%BD%D1%82%D0%BE%D0%B2%D0%B8%D0%BA%D0%BE%D0%B2" TargetMode="External"/><Relationship Id="rId29" Type="http://schemas.openxmlformats.org/officeDocument/2006/relationships/hyperlink" Target="https://ru.wikipedia.org/wiki/%D0%A1%D0%BF%D0%B8%D1%81%D0%BE%D0%BA_%D1%81%D0%BE%D0%B2%D0%B5%D1%82%D1%81%D0%BA%D0%B8%D1%85_%D0%B0%D0%BA%D1%82%D1%91%D1%80%D0%BE%D0%B2-%D1%84%D1%80%D0%BE%D0%BD%D1%82%D0%BE%D0%B2%D0%B8%D0%BA%D0%BE%D0%B2" TargetMode="External"/><Relationship Id="rId1" Type="http://schemas.openxmlformats.org/officeDocument/2006/relationships/customXml" Target="../customXml/item1.xml"/><Relationship Id="rId6" Type="http://schemas.openxmlformats.org/officeDocument/2006/relationships/hyperlink" Target="http://www.kp.ru/best/msk/actors_heroes/" TargetMode="External"/><Relationship Id="rId11" Type="http://schemas.openxmlformats.org/officeDocument/2006/relationships/hyperlink" Target="https://ru.wikipedia.org/wiki/%D0%A1%D0%BF%D0%B8%D1%81%D0%BE%D0%BA_%D1%81%D0%BE%D0%B2%D0%B5%D1%82%D1%81%D0%BA%D0%B8%D1%85_%D0%B0%D0%BA%D1%82%D1%91%D1%80%D0%BE%D0%B2-%D1%84%D1%80%D0%BE%D0%BD%D1%82%D0%BE%D0%B2%D0%B8%D0%BA%D0%BE%D0%B2" TargetMode="External"/><Relationship Id="rId24" Type="http://schemas.openxmlformats.org/officeDocument/2006/relationships/hyperlink" Target="https://pamyat-naroda.ru/heroes/podvig-chelovek_nagrazhdenie36193846/" TargetMode="External"/><Relationship Id="rId32" Type="http://schemas.openxmlformats.org/officeDocument/2006/relationships/hyperlink" Target="https://31md.ru/tpost/0mfe2tfye1-kontsert-frontu-frontovie-teatri-i-briga" TargetMode="External"/><Relationship Id="rId5" Type="http://schemas.openxmlformats.org/officeDocument/2006/relationships/webSettings" Target="webSettings.xml"/><Relationship Id="rId15" Type="http://schemas.openxmlformats.org/officeDocument/2006/relationships/hyperlink" Target="https://pamyat-naroda.ru/heroes/podvig-chelovek_nagrazhdenie27054650/" TargetMode="External"/><Relationship Id="rId23" Type="http://schemas.openxmlformats.org/officeDocument/2006/relationships/hyperlink" Target="https://ru.wikipedia.org/wiki/%D0%A1%D0%BF%D0%B8%D1%81%D0%BE%D0%BA_%D1%81%D0%BE%D0%B2%D0%B5%D1%82%D1%81%D0%BA%D0%B8%D1%85_%D0%B0%D0%BA%D1%82%D1%91%D1%80%D0%BE%D0%B2-%D1%84%D1%80%D0%BE%D0%BD%D1%82%D0%BE%D0%B2%D0%B8%D0%BA%D0%BE%D0%B2" TargetMode="External"/><Relationship Id="rId28" Type="http://schemas.openxmlformats.org/officeDocument/2006/relationships/hyperlink" Target="https://web.archive.org/web/20171114202139/http:/www.biograph.ru/index.php/galery/2610-aulov" TargetMode="External"/><Relationship Id="rId10" Type="http://schemas.openxmlformats.org/officeDocument/2006/relationships/hyperlink" Target="https://web.archive.org/web/20201129001645/https:/rg.ru/2014/08/20/aktery-site.html" TargetMode="External"/><Relationship Id="rId19" Type="http://schemas.openxmlformats.org/officeDocument/2006/relationships/hyperlink" Target="https://web.archive.org/web/20200205124138/http:/a-tremasov.ru/averin-yurij-ivanovich" TargetMode="External"/><Relationship Id="rId31" Type="http://schemas.openxmlformats.org/officeDocument/2006/relationships/hyperlink" Target="https://web.archive.org/web/20171114202008/https:/pamyat-naroda.ru/heroes/podvig-chelovek_yubileinaya_kartoteka1524989320/" TargetMode="External"/><Relationship Id="rId4" Type="http://schemas.openxmlformats.org/officeDocument/2006/relationships/settings" Target="settings.xml"/><Relationship Id="rId9" Type="http://schemas.openxmlformats.org/officeDocument/2006/relationships/hyperlink" Target="https://rg.ru/2014/08/20/aktery-site.html" TargetMode="External"/><Relationship Id="rId14" Type="http://schemas.openxmlformats.org/officeDocument/2006/relationships/hyperlink" Target="https://ru.wikipedia.org/wiki/%D0%A1%D0%BF%D0%B8%D1%81%D0%BE%D0%BA_%D1%81%D0%BE%D0%B2%D0%B5%D1%82%D1%81%D0%BA%D0%B8%D1%85_%D0%B0%D0%BA%D1%82%D1%91%D1%80%D0%BE%D0%B2-%D1%84%D1%80%D0%BE%D0%BD%D1%82%D0%BE%D0%B2%D0%B8%D0%BA%D0%BE%D0%B2" TargetMode="External"/><Relationship Id="rId22" Type="http://schemas.openxmlformats.org/officeDocument/2006/relationships/hyperlink" Target="https://web.archive.org/web/20171114150901/https:/pamyat-naroda.ru/heroes/podvig-chelovek_yubileinaya_kartoteka1510333847/" TargetMode="External"/><Relationship Id="rId27" Type="http://schemas.openxmlformats.org/officeDocument/2006/relationships/hyperlink" Target="http://www.biograph.ru/index.php/galery/2610-aulov" TargetMode="External"/><Relationship Id="rId30" Type="http://schemas.openxmlformats.org/officeDocument/2006/relationships/hyperlink" Target="https://pamyat-naroda.ru/heroes/podvig-chelovek_yubileinaya_kartoteka152498932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53B73-C1AE-490A-9952-50FD20953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2149</Words>
  <Characters>12255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7</cp:revision>
  <dcterms:created xsi:type="dcterms:W3CDTF">2020-11-16T04:06:00Z</dcterms:created>
  <dcterms:modified xsi:type="dcterms:W3CDTF">2025-05-19T17:52:00Z</dcterms:modified>
</cp:coreProperties>
</file>