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331" w:rsidRPr="00DC1331" w:rsidRDefault="00DC1331" w:rsidP="00DC1331">
      <w:pPr>
        <w:widowControl w:val="0"/>
        <w:autoSpaceDE w:val="0"/>
        <w:autoSpaceDN w:val="0"/>
        <w:spacing w:before="4" w:after="0" w:line="240" w:lineRule="auto"/>
        <w:ind w:left="426" w:right="332"/>
        <w:jc w:val="center"/>
        <w:outlineLvl w:val="1"/>
        <w:rPr>
          <w:rFonts w:ascii="Times New Roman" w:eastAsia="Times New Roman" w:hAnsi="Times New Roman" w:cs="Times New Roman"/>
          <w:b/>
          <w:bCs/>
          <w:sz w:val="28"/>
          <w:szCs w:val="28"/>
        </w:rPr>
      </w:pPr>
      <w:r w:rsidRPr="00DC1331">
        <w:rPr>
          <w:rFonts w:ascii="Times New Roman" w:eastAsia="Times New Roman" w:hAnsi="Times New Roman" w:cs="Times New Roman"/>
          <w:b/>
          <w:bCs/>
          <w:sz w:val="28"/>
          <w:szCs w:val="28"/>
        </w:rPr>
        <w:t>«Современные методы оценивания компетенций обучающихся в</w:t>
      </w:r>
      <w:r w:rsidRPr="00DC1331">
        <w:rPr>
          <w:rFonts w:ascii="Times New Roman" w:eastAsia="Times New Roman" w:hAnsi="Times New Roman" w:cs="Times New Roman"/>
          <w:b/>
          <w:bCs/>
          <w:spacing w:val="-67"/>
          <w:sz w:val="28"/>
          <w:szCs w:val="28"/>
        </w:rPr>
        <w:t xml:space="preserve"> </w:t>
      </w:r>
      <w:r w:rsidRPr="00DC1331">
        <w:rPr>
          <w:rFonts w:ascii="Times New Roman" w:eastAsia="Times New Roman" w:hAnsi="Times New Roman" w:cs="Times New Roman"/>
          <w:b/>
          <w:bCs/>
          <w:sz w:val="28"/>
          <w:szCs w:val="28"/>
        </w:rPr>
        <w:t>медицинских вузах»</w:t>
      </w:r>
    </w:p>
    <w:p w:rsidR="00DC1331" w:rsidRPr="00DC1331" w:rsidRDefault="00DC1331" w:rsidP="00DC1331">
      <w:pPr>
        <w:widowControl w:val="0"/>
        <w:autoSpaceDE w:val="0"/>
        <w:autoSpaceDN w:val="0"/>
        <w:spacing w:after="0" w:line="240" w:lineRule="auto"/>
        <w:rPr>
          <w:rFonts w:ascii="Times New Roman" w:eastAsia="Times New Roman" w:hAnsi="Times New Roman" w:cs="Times New Roman"/>
          <w:b/>
          <w:sz w:val="30"/>
          <w:szCs w:val="28"/>
        </w:rPr>
      </w:pPr>
    </w:p>
    <w:p w:rsidR="00DC1331" w:rsidRPr="00DC1331" w:rsidRDefault="00DC1331" w:rsidP="00DC1331">
      <w:pPr>
        <w:widowControl w:val="0"/>
        <w:autoSpaceDE w:val="0"/>
        <w:autoSpaceDN w:val="0"/>
        <w:spacing w:after="0" w:line="240" w:lineRule="auto"/>
        <w:rPr>
          <w:rFonts w:ascii="Times New Roman" w:eastAsia="Times New Roman" w:hAnsi="Times New Roman" w:cs="Times New Roman"/>
          <w:b/>
          <w:sz w:val="30"/>
          <w:szCs w:val="28"/>
        </w:rPr>
      </w:pPr>
    </w:p>
    <w:p w:rsidR="00DC1331" w:rsidRDefault="00DC1331" w:rsidP="00DC1331">
      <w:pPr>
        <w:widowControl w:val="0"/>
        <w:autoSpaceDE w:val="0"/>
        <w:autoSpaceDN w:val="0"/>
        <w:spacing w:after="0" w:line="240" w:lineRule="auto"/>
        <w:rPr>
          <w:rFonts w:ascii="Times New Roman" w:eastAsia="Times New Roman" w:hAnsi="Times New Roman" w:cs="Times New Roman"/>
          <w:b/>
          <w:sz w:val="30"/>
          <w:szCs w:val="28"/>
        </w:rPr>
      </w:pPr>
    </w:p>
    <w:p w:rsidR="009D08DD" w:rsidRPr="00DC1331" w:rsidRDefault="009D08DD" w:rsidP="00DC1331">
      <w:pPr>
        <w:widowControl w:val="0"/>
        <w:autoSpaceDE w:val="0"/>
        <w:autoSpaceDN w:val="0"/>
        <w:spacing w:after="0" w:line="240" w:lineRule="auto"/>
        <w:rPr>
          <w:rFonts w:ascii="Times New Roman" w:eastAsia="Times New Roman" w:hAnsi="Times New Roman" w:cs="Times New Roman"/>
          <w:b/>
          <w:sz w:val="30"/>
          <w:szCs w:val="28"/>
        </w:rPr>
      </w:pPr>
    </w:p>
    <w:p w:rsidR="00DC1331" w:rsidRDefault="00DC1331" w:rsidP="00DC1331">
      <w:pPr>
        <w:widowControl w:val="0"/>
        <w:autoSpaceDE w:val="0"/>
        <w:autoSpaceDN w:val="0"/>
        <w:spacing w:before="4" w:after="0" w:line="240" w:lineRule="auto"/>
        <w:rPr>
          <w:rFonts w:ascii="Times New Roman" w:eastAsia="Times New Roman" w:hAnsi="Times New Roman" w:cs="Times New Roman"/>
          <w:sz w:val="26"/>
          <w:szCs w:val="28"/>
        </w:rPr>
      </w:pPr>
    </w:p>
    <w:p w:rsidR="009D08DD" w:rsidRDefault="009D08DD" w:rsidP="00DC1331">
      <w:pPr>
        <w:widowControl w:val="0"/>
        <w:autoSpaceDE w:val="0"/>
        <w:autoSpaceDN w:val="0"/>
        <w:spacing w:before="4" w:after="0" w:line="240" w:lineRule="auto"/>
        <w:rPr>
          <w:rFonts w:ascii="Times New Roman" w:eastAsia="Times New Roman" w:hAnsi="Times New Roman" w:cs="Times New Roman"/>
          <w:sz w:val="26"/>
          <w:szCs w:val="28"/>
        </w:rPr>
      </w:pPr>
    </w:p>
    <w:p w:rsidR="009D08DD" w:rsidRDefault="009D08DD" w:rsidP="00DC1331">
      <w:pPr>
        <w:widowControl w:val="0"/>
        <w:autoSpaceDE w:val="0"/>
        <w:autoSpaceDN w:val="0"/>
        <w:spacing w:before="4" w:after="0" w:line="240" w:lineRule="auto"/>
        <w:rPr>
          <w:rFonts w:ascii="Times New Roman" w:eastAsia="Times New Roman" w:hAnsi="Times New Roman" w:cs="Times New Roman"/>
          <w:sz w:val="26"/>
          <w:szCs w:val="28"/>
        </w:rPr>
      </w:pPr>
    </w:p>
    <w:p w:rsidR="009D08DD" w:rsidRPr="00DC1331" w:rsidRDefault="009D08DD" w:rsidP="00DC1331">
      <w:pPr>
        <w:widowControl w:val="0"/>
        <w:autoSpaceDE w:val="0"/>
        <w:autoSpaceDN w:val="0"/>
        <w:spacing w:before="4" w:after="0" w:line="240" w:lineRule="auto"/>
        <w:rPr>
          <w:rFonts w:ascii="Times New Roman" w:eastAsia="Times New Roman" w:hAnsi="Times New Roman" w:cs="Times New Roman"/>
          <w:sz w:val="26"/>
          <w:szCs w:val="28"/>
        </w:rPr>
      </w:pPr>
    </w:p>
    <w:p w:rsidR="00DC1331" w:rsidRPr="00DC1331" w:rsidRDefault="00DC1331" w:rsidP="009D08DD">
      <w:pPr>
        <w:widowControl w:val="0"/>
        <w:autoSpaceDE w:val="0"/>
        <w:autoSpaceDN w:val="0"/>
        <w:spacing w:after="0" w:line="240" w:lineRule="auto"/>
        <w:jc w:val="center"/>
        <w:outlineLvl w:val="1"/>
        <w:rPr>
          <w:rFonts w:ascii="Times New Roman" w:eastAsia="Times New Roman" w:hAnsi="Times New Roman" w:cs="Times New Roman"/>
          <w:b/>
          <w:bCs/>
          <w:sz w:val="28"/>
          <w:szCs w:val="28"/>
        </w:rPr>
      </w:pPr>
      <w:r w:rsidRPr="00DC1331">
        <w:rPr>
          <w:rFonts w:ascii="Times New Roman" w:eastAsia="Times New Roman" w:hAnsi="Times New Roman" w:cs="Times New Roman"/>
          <w:b/>
          <w:bCs/>
          <w:sz w:val="28"/>
          <w:szCs w:val="28"/>
        </w:rPr>
        <w:t>Методические рекомендации</w:t>
      </w:r>
      <w:r w:rsidRPr="00DC1331">
        <w:rPr>
          <w:rFonts w:ascii="Times New Roman" w:eastAsia="Times New Roman" w:hAnsi="Times New Roman" w:cs="Times New Roman"/>
          <w:b/>
          <w:bCs/>
          <w:spacing w:val="-67"/>
          <w:sz w:val="28"/>
          <w:szCs w:val="28"/>
        </w:rPr>
        <w:t xml:space="preserve"> </w:t>
      </w:r>
      <w:r w:rsidRPr="00DC1331">
        <w:rPr>
          <w:rFonts w:ascii="Times New Roman" w:eastAsia="Times New Roman" w:hAnsi="Times New Roman" w:cs="Times New Roman"/>
          <w:b/>
          <w:bCs/>
          <w:sz w:val="28"/>
          <w:szCs w:val="28"/>
        </w:rPr>
        <w:t>для</w:t>
      </w:r>
      <w:r w:rsidRPr="00DC1331">
        <w:rPr>
          <w:rFonts w:ascii="Times New Roman" w:eastAsia="Times New Roman" w:hAnsi="Times New Roman" w:cs="Times New Roman"/>
          <w:b/>
          <w:bCs/>
          <w:spacing w:val="-2"/>
          <w:sz w:val="28"/>
          <w:szCs w:val="28"/>
        </w:rPr>
        <w:t xml:space="preserve"> </w:t>
      </w:r>
      <w:r w:rsidRPr="00DC1331">
        <w:rPr>
          <w:rFonts w:ascii="Times New Roman" w:eastAsia="Times New Roman" w:hAnsi="Times New Roman" w:cs="Times New Roman"/>
          <w:b/>
          <w:bCs/>
          <w:sz w:val="28"/>
          <w:szCs w:val="28"/>
        </w:rPr>
        <w:t>преподавателей</w:t>
      </w:r>
    </w:p>
    <w:p w:rsidR="00DC1331" w:rsidRPr="00DC1331" w:rsidRDefault="00DC1331" w:rsidP="00DC1331">
      <w:pPr>
        <w:widowControl w:val="0"/>
        <w:autoSpaceDE w:val="0"/>
        <w:autoSpaceDN w:val="0"/>
        <w:spacing w:before="11" w:after="0" w:line="240" w:lineRule="auto"/>
        <w:rPr>
          <w:rFonts w:ascii="Times New Roman" w:eastAsia="Times New Roman" w:hAnsi="Times New Roman" w:cs="Times New Roman"/>
          <w:b/>
          <w:sz w:val="19"/>
          <w:szCs w:val="28"/>
        </w:rPr>
      </w:pPr>
    </w:p>
    <w:p w:rsidR="00DC1331" w:rsidRPr="00DC1331" w:rsidRDefault="00DC1331" w:rsidP="009D08DD">
      <w:pPr>
        <w:widowControl w:val="0"/>
        <w:tabs>
          <w:tab w:val="left" w:pos="5770"/>
        </w:tabs>
        <w:autoSpaceDE w:val="0"/>
        <w:autoSpaceDN w:val="0"/>
        <w:spacing w:before="89" w:after="0" w:line="480" w:lineRule="auto"/>
        <w:ind w:right="992" w:firstLine="709"/>
        <w:jc w:val="center"/>
        <w:rPr>
          <w:rFonts w:ascii="Times New Roman" w:eastAsia="Times New Roman" w:hAnsi="Times New Roman" w:cs="Times New Roman"/>
          <w:sz w:val="28"/>
          <w:szCs w:val="28"/>
        </w:rPr>
      </w:pPr>
      <w:r w:rsidRPr="00DC1331">
        <w:rPr>
          <w:rFonts w:ascii="Times New Roman" w:eastAsia="Times New Roman" w:hAnsi="Times New Roman" w:cs="Times New Roman"/>
          <w:sz w:val="28"/>
          <w:szCs w:val="28"/>
        </w:rPr>
        <w:t>по</w:t>
      </w:r>
      <w:r w:rsidRPr="00DC1331">
        <w:rPr>
          <w:rFonts w:ascii="Times New Roman" w:eastAsia="Times New Roman" w:hAnsi="Times New Roman" w:cs="Times New Roman"/>
          <w:spacing w:val="-10"/>
          <w:sz w:val="28"/>
          <w:szCs w:val="28"/>
        </w:rPr>
        <w:t xml:space="preserve"> </w:t>
      </w:r>
      <w:r w:rsidRPr="00DC1331">
        <w:rPr>
          <w:rFonts w:ascii="Times New Roman" w:eastAsia="Times New Roman" w:hAnsi="Times New Roman" w:cs="Times New Roman"/>
          <w:sz w:val="28"/>
          <w:szCs w:val="28"/>
        </w:rPr>
        <w:t>дисциплине</w:t>
      </w:r>
      <w:r w:rsidR="007A7CF6">
        <w:rPr>
          <w:rFonts w:ascii="Times New Roman" w:eastAsia="Times New Roman" w:hAnsi="Times New Roman" w:cs="Times New Roman"/>
          <w:sz w:val="28"/>
          <w:szCs w:val="28"/>
        </w:rPr>
        <w:t xml:space="preserve"> </w:t>
      </w:r>
      <w:r w:rsidR="00784B7C">
        <w:rPr>
          <w:rFonts w:ascii="Times New Roman" w:eastAsia="Times New Roman" w:hAnsi="Times New Roman" w:cs="Times New Roman"/>
          <w:sz w:val="28"/>
          <w:szCs w:val="28"/>
          <w:u w:val="single"/>
        </w:rPr>
        <w:t>Русский язык и культура речи</w:t>
      </w:r>
    </w:p>
    <w:p w:rsidR="00DC1331" w:rsidRDefault="00DC1331" w:rsidP="00DC1331">
      <w:pPr>
        <w:widowControl w:val="0"/>
        <w:autoSpaceDE w:val="0"/>
        <w:autoSpaceDN w:val="0"/>
        <w:spacing w:after="0" w:line="240" w:lineRule="auto"/>
        <w:rPr>
          <w:rFonts w:ascii="Times New Roman" w:eastAsia="Times New Roman" w:hAnsi="Times New Roman" w:cs="Times New Roman"/>
          <w:sz w:val="20"/>
          <w:szCs w:val="28"/>
        </w:rPr>
      </w:pPr>
    </w:p>
    <w:p w:rsidR="009D08DD" w:rsidRPr="00DC1331" w:rsidRDefault="009D08DD" w:rsidP="00DC1331">
      <w:pPr>
        <w:widowControl w:val="0"/>
        <w:autoSpaceDE w:val="0"/>
        <w:autoSpaceDN w:val="0"/>
        <w:spacing w:after="0" w:line="240" w:lineRule="auto"/>
        <w:rPr>
          <w:rFonts w:ascii="Times New Roman" w:eastAsia="Times New Roman" w:hAnsi="Times New Roman" w:cs="Times New Roman"/>
          <w:sz w:val="20"/>
          <w:szCs w:val="28"/>
        </w:rPr>
      </w:pPr>
    </w:p>
    <w:p w:rsidR="00DC1331" w:rsidRPr="00DC1331" w:rsidRDefault="00DC1331" w:rsidP="00DC1331">
      <w:pPr>
        <w:widowControl w:val="0"/>
        <w:autoSpaceDE w:val="0"/>
        <w:autoSpaceDN w:val="0"/>
        <w:spacing w:before="1" w:after="0" w:line="240" w:lineRule="auto"/>
        <w:rPr>
          <w:rFonts w:ascii="Times New Roman" w:eastAsia="Times New Roman" w:hAnsi="Times New Roman" w:cs="Times New Roman"/>
          <w:sz w:val="28"/>
          <w:szCs w:val="28"/>
        </w:rPr>
      </w:pPr>
    </w:p>
    <w:p w:rsidR="00D61616" w:rsidRDefault="00D61616">
      <w:pPr>
        <w:rPr>
          <w:rFonts w:ascii="Times New Roman" w:eastAsia="Times New Roman" w:hAnsi="Times New Roman" w:cs="Times New Roman"/>
          <w:b/>
          <w:bCs/>
          <w:color w:val="181818"/>
          <w:sz w:val="28"/>
          <w:szCs w:val="28"/>
          <w:lang w:eastAsia="ru-RU"/>
        </w:rPr>
      </w:pPr>
      <w:bookmarkStart w:id="0" w:name="_GoBack"/>
      <w:bookmarkEnd w:id="0"/>
      <w:r>
        <w:rPr>
          <w:b/>
          <w:bCs/>
          <w:color w:val="181818"/>
          <w:sz w:val="28"/>
          <w:szCs w:val="28"/>
        </w:rPr>
        <w:br w:type="page"/>
      </w:r>
    </w:p>
    <w:p w:rsidR="0029190F" w:rsidRPr="00D61616" w:rsidRDefault="0029190F" w:rsidP="00D61616">
      <w:pPr>
        <w:pStyle w:val="a3"/>
        <w:shd w:val="clear" w:color="auto" w:fill="FFFFFF"/>
        <w:spacing w:before="240" w:beforeAutospacing="0" w:after="120" w:afterAutospacing="0" w:line="360" w:lineRule="auto"/>
        <w:ind w:firstLine="709"/>
        <w:jc w:val="center"/>
        <w:rPr>
          <w:color w:val="181818"/>
          <w:sz w:val="28"/>
          <w:szCs w:val="28"/>
        </w:rPr>
      </w:pPr>
      <w:r w:rsidRPr="00D61616">
        <w:rPr>
          <w:b/>
          <w:bCs/>
          <w:color w:val="181818"/>
          <w:sz w:val="28"/>
          <w:szCs w:val="28"/>
        </w:rPr>
        <w:lastRenderedPageBreak/>
        <w:t>Введение</w:t>
      </w:r>
    </w:p>
    <w:p w:rsidR="0029190F" w:rsidRPr="00D61616" w:rsidRDefault="0029190F" w:rsidP="00D61616">
      <w:pPr>
        <w:pStyle w:val="a3"/>
        <w:shd w:val="clear" w:color="auto" w:fill="FFFFFF"/>
        <w:spacing w:before="0" w:beforeAutospacing="0" w:after="0" w:afterAutospacing="0" w:line="360" w:lineRule="auto"/>
        <w:ind w:firstLine="709"/>
        <w:jc w:val="both"/>
        <w:rPr>
          <w:color w:val="181818"/>
          <w:sz w:val="28"/>
          <w:szCs w:val="28"/>
        </w:rPr>
      </w:pPr>
      <w:r w:rsidRPr="00D61616">
        <w:rPr>
          <w:color w:val="181818"/>
          <w:sz w:val="28"/>
          <w:szCs w:val="28"/>
        </w:rPr>
        <w:t>Русский язык в учреждениях среднего профессионального образования (далее – СПО) изучается с учетом профиля получаемого профессионального образования и по новым образовательным стандартам (ФГОС) предполагает по окончанию изучаемого курса переводной экзамен. Данные методические рекомендации позволят судить об уровне требований, предъявляемых к студентам 1 курса.</w:t>
      </w:r>
    </w:p>
    <w:p w:rsidR="0029190F" w:rsidRPr="00D61616" w:rsidRDefault="0029190F" w:rsidP="00D61616">
      <w:pPr>
        <w:pStyle w:val="a3"/>
        <w:shd w:val="clear" w:color="auto" w:fill="FFFFFF"/>
        <w:spacing w:before="0" w:beforeAutospacing="0" w:after="0" w:afterAutospacing="0" w:line="360" w:lineRule="auto"/>
        <w:ind w:firstLine="709"/>
        <w:jc w:val="both"/>
        <w:rPr>
          <w:color w:val="181818"/>
          <w:sz w:val="28"/>
          <w:szCs w:val="28"/>
        </w:rPr>
      </w:pPr>
      <w:proofErr w:type="gramStart"/>
      <w:r w:rsidRPr="00D61616">
        <w:rPr>
          <w:color w:val="181818"/>
          <w:sz w:val="28"/>
          <w:szCs w:val="28"/>
        </w:rPr>
        <w:t>Основой для подготовки к переводному экзамену является Программа по русскому языку, разработанная в соответствии с «Рекомендациями по реализации образовательной программы среднего (полного) общего образования в образовательных учреждениях начального п</w:t>
      </w:r>
      <w:r w:rsidR="00784B7C">
        <w:rPr>
          <w:color w:val="181818"/>
          <w:sz w:val="28"/>
          <w:szCs w:val="28"/>
        </w:rPr>
        <w:t>р</w:t>
      </w:r>
      <w:r w:rsidRPr="00D61616">
        <w:rPr>
          <w:color w:val="181818"/>
          <w:sz w:val="28"/>
          <w:szCs w:val="28"/>
        </w:rPr>
        <w:t>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(письмо Департамента государственной политики и нормативно-правового регулирования</w:t>
      </w:r>
      <w:proofErr w:type="gramEnd"/>
      <w:r w:rsidRPr="00D61616">
        <w:rPr>
          <w:color w:val="181818"/>
          <w:sz w:val="28"/>
          <w:szCs w:val="28"/>
        </w:rPr>
        <w:t xml:space="preserve"> в сфере образования Минобрнауки России от 29.05.2007 №03-1180). В качестве дополнительных источников может быть рекомендована следующая литература:</w:t>
      </w:r>
    </w:p>
    <w:p w:rsidR="0029190F" w:rsidRPr="00D61616" w:rsidRDefault="0029190F" w:rsidP="00D61616">
      <w:pPr>
        <w:pStyle w:val="a3"/>
        <w:numPr>
          <w:ilvl w:val="0"/>
          <w:numId w:val="1"/>
        </w:numPr>
        <w:shd w:val="clear" w:color="auto" w:fill="FFFFFF"/>
        <w:spacing w:before="0" w:beforeAutospacing="0" w:after="0" w:afterAutospacing="0" w:line="360" w:lineRule="auto"/>
        <w:ind w:left="0" w:firstLine="709"/>
        <w:jc w:val="both"/>
        <w:rPr>
          <w:color w:val="181818"/>
          <w:sz w:val="28"/>
          <w:szCs w:val="28"/>
        </w:rPr>
      </w:pPr>
      <w:r w:rsidRPr="00D61616">
        <w:rPr>
          <w:color w:val="181818"/>
          <w:sz w:val="28"/>
          <w:szCs w:val="28"/>
        </w:rPr>
        <w:t xml:space="preserve">Власенков А.И. </w:t>
      </w:r>
      <w:proofErr w:type="spellStart"/>
      <w:r w:rsidRPr="00D61616">
        <w:rPr>
          <w:color w:val="181818"/>
          <w:sz w:val="28"/>
          <w:szCs w:val="28"/>
        </w:rPr>
        <w:t>Рыбченкова</w:t>
      </w:r>
      <w:proofErr w:type="spellEnd"/>
      <w:r w:rsidRPr="00D61616">
        <w:rPr>
          <w:color w:val="181818"/>
          <w:sz w:val="28"/>
          <w:szCs w:val="28"/>
        </w:rPr>
        <w:t xml:space="preserve"> Л.М. Русский язык: Грамматика. Текст. Стили речи. Учебник для 10-11 </w:t>
      </w:r>
      <w:proofErr w:type="spellStart"/>
      <w:r w:rsidRPr="00D61616">
        <w:rPr>
          <w:color w:val="181818"/>
          <w:sz w:val="28"/>
          <w:szCs w:val="28"/>
        </w:rPr>
        <w:t>кл</w:t>
      </w:r>
      <w:proofErr w:type="spellEnd"/>
      <w:r w:rsidRPr="00D61616">
        <w:rPr>
          <w:color w:val="181818"/>
          <w:sz w:val="28"/>
          <w:szCs w:val="28"/>
        </w:rPr>
        <w:t>. общеобразовательного учреждения. –М 2005</w:t>
      </w:r>
    </w:p>
    <w:p w:rsidR="0029190F" w:rsidRPr="00D61616" w:rsidRDefault="0029190F" w:rsidP="00D61616">
      <w:pPr>
        <w:pStyle w:val="a3"/>
        <w:numPr>
          <w:ilvl w:val="0"/>
          <w:numId w:val="1"/>
        </w:numPr>
        <w:shd w:val="clear" w:color="auto" w:fill="FFFFFF"/>
        <w:spacing w:before="0" w:beforeAutospacing="0" w:after="0" w:afterAutospacing="0" w:line="360" w:lineRule="auto"/>
        <w:ind w:left="0" w:firstLine="709"/>
        <w:jc w:val="both"/>
        <w:rPr>
          <w:color w:val="181818"/>
          <w:sz w:val="28"/>
          <w:szCs w:val="28"/>
        </w:rPr>
      </w:pPr>
      <w:proofErr w:type="spellStart"/>
      <w:r w:rsidRPr="00D61616">
        <w:rPr>
          <w:color w:val="181818"/>
          <w:sz w:val="28"/>
          <w:szCs w:val="28"/>
        </w:rPr>
        <w:t>Гольцова</w:t>
      </w:r>
      <w:proofErr w:type="spellEnd"/>
      <w:r w:rsidRPr="00D61616">
        <w:rPr>
          <w:color w:val="181818"/>
          <w:sz w:val="28"/>
          <w:szCs w:val="28"/>
        </w:rPr>
        <w:t xml:space="preserve"> Н.Г. </w:t>
      </w:r>
      <w:proofErr w:type="spellStart"/>
      <w:r w:rsidRPr="00D61616">
        <w:rPr>
          <w:color w:val="181818"/>
          <w:sz w:val="28"/>
          <w:szCs w:val="28"/>
        </w:rPr>
        <w:t>Шамшин</w:t>
      </w:r>
      <w:proofErr w:type="spellEnd"/>
      <w:r w:rsidRPr="00D61616">
        <w:rPr>
          <w:color w:val="181818"/>
          <w:sz w:val="28"/>
          <w:szCs w:val="28"/>
        </w:rPr>
        <w:t xml:space="preserve"> И.В. Русский язык 10-11кл. –М, 2009</w:t>
      </w:r>
    </w:p>
    <w:p w:rsidR="0029190F" w:rsidRPr="00D61616" w:rsidRDefault="0029190F" w:rsidP="00D61616">
      <w:pPr>
        <w:pStyle w:val="a3"/>
        <w:numPr>
          <w:ilvl w:val="0"/>
          <w:numId w:val="1"/>
        </w:numPr>
        <w:shd w:val="clear" w:color="auto" w:fill="FFFFFF"/>
        <w:spacing w:before="0" w:beforeAutospacing="0" w:after="0" w:afterAutospacing="0" w:line="360" w:lineRule="auto"/>
        <w:ind w:left="0" w:firstLine="709"/>
        <w:jc w:val="both"/>
        <w:rPr>
          <w:color w:val="181818"/>
          <w:sz w:val="28"/>
          <w:szCs w:val="28"/>
        </w:rPr>
      </w:pPr>
      <w:r w:rsidRPr="00D61616">
        <w:rPr>
          <w:color w:val="181818"/>
          <w:sz w:val="28"/>
          <w:szCs w:val="28"/>
        </w:rPr>
        <w:t>Греков В.Ф. Пособие для занятий по русскому языку в старших классах/В.Ф. Греков</w:t>
      </w:r>
      <w:proofErr w:type="gramStart"/>
      <w:r w:rsidRPr="00D61616">
        <w:rPr>
          <w:color w:val="181818"/>
          <w:sz w:val="28"/>
          <w:szCs w:val="28"/>
        </w:rPr>
        <w:t xml:space="preserve"> ,</w:t>
      </w:r>
      <w:proofErr w:type="gramEnd"/>
      <w:r w:rsidRPr="00D61616">
        <w:rPr>
          <w:color w:val="181818"/>
          <w:sz w:val="28"/>
          <w:szCs w:val="28"/>
        </w:rPr>
        <w:t xml:space="preserve">С.Е. Крючков, </w:t>
      </w:r>
      <w:proofErr w:type="spellStart"/>
      <w:r w:rsidRPr="00D61616">
        <w:rPr>
          <w:color w:val="181818"/>
          <w:sz w:val="28"/>
          <w:szCs w:val="28"/>
        </w:rPr>
        <w:t>Л.А.Чешко</w:t>
      </w:r>
      <w:proofErr w:type="spellEnd"/>
      <w:r w:rsidRPr="00D61616">
        <w:rPr>
          <w:color w:val="181818"/>
          <w:sz w:val="28"/>
          <w:szCs w:val="28"/>
        </w:rPr>
        <w:t>. –М, 2003</w:t>
      </w:r>
    </w:p>
    <w:p w:rsidR="0029190F" w:rsidRPr="00D61616" w:rsidRDefault="0029190F" w:rsidP="00D61616">
      <w:pPr>
        <w:pStyle w:val="a3"/>
        <w:numPr>
          <w:ilvl w:val="0"/>
          <w:numId w:val="1"/>
        </w:numPr>
        <w:shd w:val="clear" w:color="auto" w:fill="FFFFFF"/>
        <w:spacing w:before="0" w:beforeAutospacing="0" w:after="0" w:afterAutospacing="0" w:line="360" w:lineRule="auto"/>
        <w:ind w:left="0" w:firstLine="709"/>
        <w:jc w:val="both"/>
        <w:rPr>
          <w:color w:val="181818"/>
          <w:sz w:val="28"/>
          <w:szCs w:val="28"/>
        </w:rPr>
      </w:pPr>
      <w:r w:rsidRPr="00D61616">
        <w:rPr>
          <w:color w:val="181818"/>
          <w:sz w:val="28"/>
          <w:szCs w:val="28"/>
        </w:rPr>
        <w:t xml:space="preserve">Орфографический словарь русского языка для учащихся средней школы. </w:t>
      </w:r>
      <w:proofErr w:type="gramStart"/>
      <w:r w:rsidRPr="00D61616">
        <w:rPr>
          <w:color w:val="181818"/>
          <w:sz w:val="28"/>
          <w:szCs w:val="28"/>
        </w:rPr>
        <w:t>–</w:t>
      </w:r>
      <w:proofErr w:type="spellStart"/>
      <w:r w:rsidRPr="00D61616">
        <w:rPr>
          <w:color w:val="181818"/>
          <w:sz w:val="28"/>
          <w:szCs w:val="28"/>
        </w:rPr>
        <w:t>М</w:t>
      </w:r>
      <w:proofErr w:type="gramEnd"/>
      <w:r w:rsidRPr="00D61616">
        <w:rPr>
          <w:color w:val="181818"/>
          <w:sz w:val="28"/>
          <w:szCs w:val="28"/>
        </w:rPr>
        <w:t>.:Просвещение</w:t>
      </w:r>
      <w:proofErr w:type="spellEnd"/>
      <w:r w:rsidRPr="00D61616">
        <w:rPr>
          <w:color w:val="181818"/>
          <w:sz w:val="28"/>
          <w:szCs w:val="28"/>
        </w:rPr>
        <w:t xml:space="preserve"> (Любого года издания, лучше более позднего).</w:t>
      </w:r>
    </w:p>
    <w:p w:rsidR="0029190F" w:rsidRPr="00D61616" w:rsidRDefault="0029190F" w:rsidP="00D61616">
      <w:pPr>
        <w:pStyle w:val="a3"/>
        <w:numPr>
          <w:ilvl w:val="0"/>
          <w:numId w:val="1"/>
        </w:numPr>
        <w:shd w:val="clear" w:color="auto" w:fill="FFFFFF"/>
        <w:spacing w:before="0" w:beforeAutospacing="0" w:after="0" w:afterAutospacing="0" w:line="360" w:lineRule="auto"/>
        <w:ind w:left="0" w:firstLine="709"/>
        <w:jc w:val="both"/>
        <w:rPr>
          <w:color w:val="181818"/>
          <w:sz w:val="28"/>
          <w:szCs w:val="28"/>
        </w:rPr>
      </w:pPr>
      <w:r w:rsidRPr="00D61616">
        <w:rPr>
          <w:color w:val="181818"/>
          <w:sz w:val="28"/>
          <w:szCs w:val="28"/>
        </w:rPr>
        <w:t xml:space="preserve">Русский язык. Справочные материалы. </w:t>
      </w:r>
      <w:proofErr w:type="spellStart"/>
      <w:r w:rsidRPr="00D61616">
        <w:rPr>
          <w:color w:val="181818"/>
          <w:sz w:val="28"/>
          <w:szCs w:val="28"/>
        </w:rPr>
        <w:t>М.Т.Баранова</w:t>
      </w:r>
      <w:proofErr w:type="spellEnd"/>
      <w:r w:rsidRPr="00D61616">
        <w:rPr>
          <w:color w:val="181818"/>
          <w:sz w:val="28"/>
          <w:szCs w:val="28"/>
        </w:rPr>
        <w:t xml:space="preserve">, </w:t>
      </w:r>
      <w:proofErr w:type="spellStart"/>
      <w:r w:rsidRPr="00D61616">
        <w:rPr>
          <w:color w:val="181818"/>
          <w:sz w:val="28"/>
          <w:szCs w:val="28"/>
        </w:rPr>
        <w:t>Т.А.Костяева</w:t>
      </w:r>
      <w:proofErr w:type="spellEnd"/>
      <w:r w:rsidRPr="00D61616">
        <w:rPr>
          <w:color w:val="181818"/>
          <w:sz w:val="28"/>
          <w:szCs w:val="28"/>
        </w:rPr>
        <w:t xml:space="preserve">, </w:t>
      </w:r>
      <w:proofErr w:type="spellStart"/>
      <w:r w:rsidRPr="00D61616">
        <w:rPr>
          <w:color w:val="181818"/>
          <w:sz w:val="28"/>
          <w:szCs w:val="28"/>
        </w:rPr>
        <w:t>А.В.Прудникова</w:t>
      </w:r>
      <w:proofErr w:type="spellEnd"/>
      <w:r w:rsidRPr="00D61616">
        <w:rPr>
          <w:color w:val="181818"/>
          <w:sz w:val="28"/>
          <w:szCs w:val="28"/>
        </w:rPr>
        <w:t xml:space="preserve">.- </w:t>
      </w:r>
      <w:proofErr w:type="spellStart"/>
      <w:r w:rsidRPr="00D61616">
        <w:rPr>
          <w:color w:val="181818"/>
          <w:sz w:val="28"/>
          <w:szCs w:val="28"/>
        </w:rPr>
        <w:t>М.:Просвещение</w:t>
      </w:r>
      <w:proofErr w:type="spellEnd"/>
      <w:r w:rsidRPr="00D61616">
        <w:rPr>
          <w:color w:val="181818"/>
          <w:sz w:val="28"/>
          <w:szCs w:val="28"/>
        </w:rPr>
        <w:t>, 2009</w:t>
      </w:r>
    </w:p>
    <w:p w:rsidR="0029190F" w:rsidRPr="00D61616" w:rsidRDefault="0029190F" w:rsidP="00D61616">
      <w:pPr>
        <w:pStyle w:val="a3"/>
        <w:shd w:val="clear" w:color="auto" w:fill="FFFFFF"/>
        <w:spacing w:before="0" w:beforeAutospacing="0" w:after="0" w:afterAutospacing="0" w:line="360" w:lineRule="auto"/>
        <w:ind w:firstLine="709"/>
        <w:jc w:val="both"/>
        <w:rPr>
          <w:color w:val="181818"/>
          <w:sz w:val="28"/>
          <w:szCs w:val="28"/>
        </w:rPr>
      </w:pPr>
      <w:r w:rsidRPr="00D61616">
        <w:rPr>
          <w:color w:val="181818"/>
          <w:sz w:val="28"/>
          <w:szCs w:val="28"/>
        </w:rPr>
        <w:t xml:space="preserve">Готовясь к экзамену по русскому языку необходимо помнить, что материал, который изучался в течение нескольких лет, нужно обобщить, </w:t>
      </w:r>
      <w:r w:rsidRPr="00D61616">
        <w:rPr>
          <w:color w:val="181818"/>
          <w:sz w:val="28"/>
          <w:szCs w:val="28"/>
        </w:rPr>
        <w:lastRenderedPageBreak/>
        <w:t>систематизировать его и на этой основе углубить практические навыки, усовершенствовать их.</w:t>
      </w:r>
    </w:p>
    <w:p w:rsidR="006D115B" w:rsidRPr="00D61616" w:rsidRDefault="006D115B" w:rsidP="00D61616">
      <w:pPr>
        <w:pStyle w:val="a4"/>
        <w:numPr>
          <w:ilvl w:val="0"/>
          <w:numId w:val="2"/>
        </w:numPr>
        <w:spacing w:before="240" w:after="120" w:line="360" w:lineRule="auto"/>
        <w:ind w:left="0" w:firstLine="709"/>
        <w:jc w:val="center"/>
        <w:rPr>
          <w:rFonts w:ascii="Times New Roman" w:hAnsi="Times New Roman" w:cs="Times New Roman"/>
          <w:b/>
          <w:sz w:val="28"/>
          <w:szCs w:val="28"/>
        </w:rPr>
      </w:pPr>
      <w:r w:rsidRPr="00D61616">
        <w:rPr>
          <w:rFonts w:ascii="Times New Roman" w:hAnsi="Times New Roman" w:cs="Times New Roman"/>
          <w:b/>
          <w:sz w:val="28"/>
          <w:szCs w:val="28"/>
        </w:rPr>
        <w:t>Цель и задачи итоговой аттестационной работы</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Целью итоговой аттестационной работы по дисциплине «Русский язык и культура речи» является формирование современной языковой личности, владеющей теоретическими знаниями о структуре русского языка и особенностях его функционирования, обладающей устойчивыми навыками порождения высказывания в соответствии с коммуникативным, нормативным и этическим аспектами культуры речи, то есть способной к реализации в речевой деятельности своего личностного потенциала. </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В связи с этим учебная дисциплина «Русский язык и культура речи» должна решать следующие задачи: </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 познакомить с системой норм русского литературного языка на фонетическом, лексическом, словообразовательном, грамматическом уровне; </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 дать теоретические знания в области нормативного и целенаправленного употребления языковых средств в деловом и научном общении; </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 сформировать практические навыки и умения в области составления и продуцирования различных типов текстов, предотвращения и корректировки возможных языковых и речевых ошибок, адаптации текстов для устного или письменного изложения; </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 сформировать умения, развить навыки общения в различных ситуациях общения; </w:t>
      </w:r>
    </w:p>
    <w:p w:rsidR="006D115B" w:rsidRPr="00D61616" w:rsidRDefault="006D115B"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сформировать у студентов сознательное отношение к своей и чужой устной и письменной речи на основе изучения ее коммуникативных качеств.</w:t>
      </w:r>
    </w:p>
    <w:p w:rsidR="002D02F9" w:rsidRPr="00D61616" w:rsidRDefault="002D02F9" w:rsidP="00D61616">
      <w:pPr>
        <w:pStyle w:val="a4"/>
        <w:numPr>
          <w:ilvl w:val="0"/>
          <w:numId w:val="2"/>
        </w:numPr>
        <w:spacing w:before="240" w:after="120" w:line="360" w:lineRule="auto"/>
        <w:ind w:left="0" w:firstLine="709"/>
        <w:jc w:val="center"/>
        <w:rPr>
          <w:rFonts w:ascii="Times New Roman" w:hAnsi="Times New Roman" w:cs="Times New Roman"/>
          <w:b/>
          <w:sz w:val="28"/>
          <w:szCs w:val="28"/>
        </w:rPr>
      </w:pPr>
      <w:r w:rsidRPr="00D61616">
        <w:rPr>
          <w:rFonts w:ascii="Times New Roman" w:hAnsi="Times New Roman" w:cs="Times New Roman"/>
          <w:b/>
          <w:sz w:val="28"/>
          <w:szCs w:val="28"/>
        </w:rPr>
        <w:t>Место дисциплины в структуре ООП</w:t>
      </w:r>
    </w:p>
    <w:p w:rsidR="002D02F9" w:rsidRPr="00D61616" w:rsidRDefault="002D02F9" w:rsidP="00D61616">
      <w:pPr>
        <w:pStyle w:val="a4"/>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Дисциплина занимает особое место как в системе </w:t>
      </w:r>
      <w:proofErr w:type="spellStart"/>
      <w:r w:rsidRPr="00D61616">
        <w:rPr>
          <w:rFonts w:ascii="Times New Roman" w:hAnsi="Times New Roman" w:cs="Times New Roman"/>
          <w:sz w:val="28"/>
          <w:szCs w:val="28"/>
        </w:rPr>
        <w:t>социогуманитарных</w:t>
      </w:r>
      <w:proofErr w:type="spellEnd"/>
      <w:r w:rsidRPr="00D61616">
        <w:rPr>
          <w:rFonts w:ascii="Times New Roman" w:hAnsi="Times New Roman" w:cs="Times New Roman"/>
          <w:sz w:val="28"/>
          <w:szCs w:val="28"/>
        </w:rPr>
        <w:t xml:space="preserve">, так и в системе общепрофессиональных и специальных наук и входит в базовую часть ООП. Курс формирует различные компетенции: языковую, лингвистическую, риторическую и коммуникативную. Эти компетенции являются залогом успешной профессиональной деятельности выпускника. </w:t>
      </w:r>
      <w:r w:rsidRPr="00D61616">
        <w:rPr>
          <w:rFonts w:ascii="Times New Roman" w:hAnsi="Times New Roman" w:cs="Times New Roman"/>
          <w:sz w:val="28"/>
          <w:szCs w:val="28"/>
        </w:rPr>
        <w:lastRenderedPageBreak/>
        <w:t xml:space="preserve">Дисциплина «Русский язык и культура речи» опирается на знания, полученные студентами на предыдущем этапе обучения, и тесно связана с </w:t>
      </w:r>
      <w:proofErr w:type="spellStart"/>
      <w:r w:rsidRPr="00D61616">
        <w:rPr>
          <w:rFonts w:ascii="Times New Roman" w:hAnsi="Times New Roman" w:cs="Times New Roman"/>
          <w:sz w:val="28"/>
          <w:szCs w:val="28"/>
        </w:rPr>
        <w:t>социогуманитарными</w:t>
      </w:r>
      <w:proofErr w:type="spellEnd"/>
      <w:r w:rsidRPr="00D61616">
        <w:rPr>
          <w:rFonts w:ascii="Times New Roman" w:hAnsi="Times New Roman" w:cs="Times New Roman"/>
          <w:sz w:val="28"/>
          <w:szCs w:val="28"/>
        </w:rPr>
        <w:t xml:space="preserve"> предметами, изучаемыми на первом курсе («История», «Иностранный язык», «Деловая этика»).</w:t>
      </w:r>
    </w:p>
    <w:p w:rsidR="00141619" w:rsidRPr="00D61616" w:rsidRDefault="00141619" w:rsidP="00D61616">
      <w:pPr>
        <w:shd w:val="clear" w:color="auto" w:fill="FFFFFF"/>
        <w:spacing w:after="0" w:line="360" w:lineRule="auto"/>
        <w:ind w:firstLine="709"/>
        <w:jc w:val="center"/>
        <w:outlineLvl w:val="2"/>
        <w:rPr>
          <w:rFonts w:ascii="Times New Roman" w:eastAsia="Times New Roman" w:hAnsi="Times New Roman" w:cs="Times New Roman"/>
          <w:sz w:val="28"/>
          <w:szCs w:val="28"/>
          <w:lang w:eastAsia="ru-RU"/>
        </w:rPr>
      </w:pPr>
      <w:r w:rsidRPr="00D61616">
        <w:rPr>
          <w:rFonts w:ascii="Times New Roman" w:eastAsia="Times New Roman" w:hAnsi="Times New Roman" w:cs="Times New Roman"/>
          <w:b/>
          <w:bCs/>
          <w:sz w:val="28"/>
          <w:szCs w:val="28"/>
          <w:lang w:eastAsia="ru-RU"/>
        </w:rPr>
        <w:t>3. Общие принципы при подготовке к итоговой аттестации</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 чтобы результаты были успешными, работа должна вестись в системе и начинаться как можно раньше </w:t>
      </w:r>
      <w:r w:rsidRPr="00D61616">
        <w:rPr>
          <w:rFonts w:ascii="Times New Roman" w:eastAsia="Times New Roman" w:hAnsi="Times New Roman" w:cs="Times New Roman"/>
          <w:b/>
          <w:bCs/>
          <w:sz w:val="28"/>
          <w:szCs w:val="28"/>
          <w:lang w:eastAsia="ru-RU"/>
        </w:rPr>
        <w:t>(принцип системности).</w:t>
      </w:r>
      <w:r w:rsidRPr="00D61616">
        <w:rPr>
          <w:rFonts w:ascii="Times New Roman" w:eastAsia="Times New Roman" w:hAnsi="Times New Roman" w:cs="Times New Roman"/>
          <w:sz w:val="28"/>
          <w:szCs w:val="28"/>
          <w:lang w:eastAsia="ru-RU"/>
        </w:rPr>
        <w:t xml:space="preserve"> Большое внимание следует уделять орфографической и пунктуационной работе. Обычно навык распознавания орфограмм развит слабо, поэтому одна из основных задач преподавателя - научить видеть орфограммы и распознавать части речи. Добиться этого можно, приучая студентов работать графически: находить орфограммы, выделять их, объяснять. Часто занятие начинаю с синтаксической пятиминутки: студенты выполняют разбор предложения, указывая части речи. </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 </w:t>
      </w:r>
      <w:r w:rsidRPr="00D61616">
        <w:rPr>
          <w:rFonts w:ascii="Times New Roman" w:eastAsia="Times New Roman" w:hAnsi="Times New Roman" w:cs="Times New Roman"/>
          <w:b/>
          <w:bCs/>
          <w:sz w:val="28"/>
          <w:szCs w:val="28"/>
          <w:lang w:eastAsia="ru-RU"/>
        </w:rPr>
        <w:t>принцип мотивирования</w:t>
      </w:r>
      <w:r w:rsidRPr="00D61616">
        <w:rPr>
          <w:rFonts w:ascii="Times New Roman" w:eastAsia="Times New Roman" w:hAnsi="Times New Roman" w:cs="Times New Roman"/>
          <w:sz w:val="28"/>
          <w:szCs w:val="28"/>
          <w:lang w:eastAsia="ru-RU"/>
        </w:rPr>
        <w:t xml:space="preserve"> на понимание изученного материала. Начиная с 1 курса, мои студенты заводят тетради - справочники по русскому языку, в которые заносят весь теоретический материал, необходимый для сдачи ИА в форме схем, таблиц, алгоритмов, блоков. Этими справочниками пользуемся в течение всей дальнейшей работы (1-2 курсы). Многие студенты обладают зрительной памятью, и такая подача материала помогает при подготовке к занятиям и сдаче экзаменов.</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 </w:t>
      </w:r>
      <w:r w:rsidRPr="00D61616">
        <w:rPr>
          <w:rFonts w:ascii="Times New Roman" w:eastAsia="Times New Roman" w:hAnsi="Times New Roman" w:cs="Times New Roman"/>
          <w:b/>
          <w:bCs/>
          <w:sz w:val="28"/>
          <w:szCs w:val="28"/>
          <w:lang w:eastAsia="ru-RU"/>
        </w:rPr>
        <w:t>принцип системного повторения</w:t>
      </w:r>
      <w:r w:rsidRPr="00D61616">
        <w:rPr>
          <w:rFonts w:ascii="Times New Roman" w:eastAsia="Times New Roman" w:hAnsi="Times New Roman" w:cs="Times New Roman"/>
          <w:sz w:val="28"/>
          <w:szCs w:val="28"/>
          <w:lang w:eastAsia="ru-RU"/>
        </w:rPr>
        <w:t xml:space="preserve"> пройденного на каждом занятии. Считаю, что на каждом занятии необходима преемственность, основывающаяся на комплексном изучении русского языка, которое предполагает системное повторение. Опыт работы подсказывает, что такое повторение может быть построено на анализе ошибок, допущенных в домашних, самостоятельных, контрольных работах, а также на повторении изученного ранее материала. Например, при изучении правописания частицы НЕ с причастием, я обязательно начинаю урок со словарного диктанта по правописанию НЕ с изученными частями речи. Причём, работу выполняем не только в тетради, но и на доске. Ребята проверяют записи, находят ошибки, объясняют написание </w:t>
      </w:r>
      <w:r w:rsidRPr="00D61616">
        <w:rPr>
          <w:rFonts w:ascii="Times New Roman" w:eastAsia="Times New Roman" w:hAnsi="Times New Roman" w:cs="Times New Roman"/>
          <w:sz w:val="28"/>
          <w:szCs w:val="28"/>
          <w:lang w:eastAsia="ru-RU"/>
        </w:rPr>
        <w:lastRenderedPageBreak/>
        <w:t>частицы. Это хорошая подготовительная работа для восприятия нового материала.</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В занятия необходимо вводить комплексный анализ текста. Во время такой работы повторяются темы по разным разделам лингвистики. Студенты во время анализа текста повторяют не только орфограммы и </w:t>
      </w:r>
      <w:proofErr w:type="spellStart"/>
      <w:r w:rsidRPr="00D61616">
        <w:rPr>
          <w:rFonts w:ascii="Times New Roman" w:eastAsia="Times New Roman" w:hAnsi="Times New Roman" w:cs="Times New Roman"/>
          <w:sz w:val="28"/>
          <w:szCs w:val="28"/>
          <w:lang w:eastAsia="ru-RU"/>
        </w:rPr>
        <w:t>пунктограммы</w:t>
      </w:r>
      <w:proofErr w:type="spellEnd"/>
      <w:r w:rsidRPr="00D61616">
        <w:rPr>
          <w:rFonts w:ascii="Times New Roman" w:eastAsia="Times New Roman" w:hAnsi="Times New Roman" w:cs="Times New Roman"/>
          <w:sz w:val="28"/>
          <w:szCs w:val="28"/>
          <w:lang w:eastAsia="ru-RU"/>
        </w:rPr>
        <w:t>, но и выполняют различные виды разборов, повторяют изобразительные средства языка</w:t>
      </w:r>
      <w:r w:rsidRPr="00D61616">
        <w:rPr>
          <w:rFonts w:ascii="Times New Roman" w:eastAsia="Times New Roman" w:hAnsi="Times New Roman" w:cs="Times New Roman"/>
          <w:b/>
          <w:bCs/>
          <w:i/>
          <w:iCs/>
          <w:sz w:val="28"/>
          <w:szCs w:val="28"/>
          <w:lang w:eastAsia="ru-RU"/>
        </w:rPr>
        <w:t>.</w:t>
      </w:r>
      <w:r w:rsidRPr="00D61616">
        <w:rPr>
          <w:rFonts w:ascii="Times New Roman" w:eastAsia="Times New Roman" w:hAnsi="Times New Roman" w:cs="Times New Roman"/>
          <w:sz w:val="28"/>
          <w:szCs w:val="28"/>
          <w:lang w:eastAsia="ru-RU"/>
        </w:rPr>
        <w:t xml:space="preserve"> Я планирую много письменных работ по литературе: ответ на вопрос, анализ стихотворения, анализ эпизода, сочинение. Умение анализировать помогает при выполнении творческих работ на экзаменах и по русскому языку, и по литературе.</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Системный подход необходим для подготовки к сочинению. Мы учимся определять проблему каждого произведения, авторскую позицию, приводить свои аргументы, писать сочинение-рассуждение.</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Для отработки навыков выполнения заданий </w:t>
      </w:r>
      <w:proofErr w:type="spellStart"/>
      <w:r w:rsidRPr="00D61616">
        <w:rPr>
          <w:rFonts w:ascii="Times New Roman" w:eastAsia="Times New Roman" w:hAnsi="Times New Roman" w:cs="Times New Roman"/>
          <w:sz w:val="28"/>
          <w:szCs w:val="28"/>
          <w:lang w:eastAsia="ru-RU"/>
        </w:rPr>
        <w:t>КИМов</w:t>
      </w:r>
      <w:proofErr w:type="spellEnd"/>
      <w:r w:rsidRPr="00D61616">
        <w:rPr>
          <w:rFonts w:ascii="Times New Roman" w:eastAsia="Times New Roman" w:hAnsi="Times New Roman" w:cs="Times New Roman"/>
          <w:sz w:val="28"/>
          <w:szCs w:val="28"/>
          <w:lang w:eastAsia="ru-RU"/>
        </w:rPr>
        <w:t xml:space="preserve"> необходимо как можно раньше начинать работу с тестами. Не все студенты умеют работать с тестами, поэтому на занятиях учимся работать с тестами. Промежуточное, итоговое тестирование обеспечивают такие качества результатов проверки, как объективность и надёжность.</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 </w:t>
      </w:r>
      <w:r w:rsidRPr="00D61616">
        <w:rPr>
          <w:rFonts w:ascii="Times New Roman" w:eastAsia="Times New Roman" w:hAnsi="Times New Roman" w:cs="Times New Roman"/>
          <w:b/>
          <w:bCs/>
          <w:sz w:val="28"/>
          <w:szCs w:val="28"/>
          <w:lang w:eastAsia="ru-RU"/>
        </w:rPr>
        <w:t>принцип проектирования занятий</w:t>
      </w:r>
      <w:r w:rsidRPr="00D61616">
        <w:rPr>
          <w:rFonts w:ascii="Times New Roman" w:eastAsia="Times New Roman" w:hAnsi="Times New Roman" w:cs="Times New Roman"/>
          <w:sz w:val="28"/>
          <w:szCs w:val="28"/>
          <w:lang w:eastAsia="ru-RU"/>
        </w:rPr>
        <w:t xml:space="preserve"> с учётом дифференциации и индивидуализации обучения. В каждой группе есть дети с разным уровнем знаний, с разной мотивацией к обучению. Ребята, мотивированные на учёбу, часто работают самостоятельно, являются консультантами на парах.</w:t>
      </w:r>
    </w:p>
    <w:p w:rsidR="00141619" w:rsidRPr="00D61616" w:rsidRDefault="00141619" w:rsidP="00D6161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616">
        <w:rPr>
          <w:rFonts w:ascii="Times New Roman" w:eastAsia="Times New Roman" w:hAnsi="Times New Roman" w:cs="Times New Roman"/>
          <w:sz w:val="28"/>
          <w:szCs w:val="28"/>
          <w:lang w:eastAsia="ru-RU"/>
        </w:rPr>
        <w:t xml:space="preserve">- </w:t>
      </w:r>
      <w:r w:rsidRPr="00D61616">
        <w:rPr>
          <w:rFonts w:ascii="Times New Roman" w:eastAsia="Times New Roman" w:hAnsi="Times New Roman" w:cs="Times New Roman"/>
          <w:b/>
          <w:bCs/>
          <w:sz w:val="28"/>
          <w:szCs w:val="28"/>
          <w:lang w:eastAsia="ru-RU"/>
        </w:rPr>
        <w:t>принцип контроля (</w:t>
      </w:r>
      <w:r w:rsidRPr="00D61616">
        <w:rPr>
          <w:rFonts w:ascii="Times New Roman" w:eastAsia="Times New Roman" w:hAnsi="Times New Roman" w:cs="Times New Roman"/>
          <w:sz w:val="28"/>
          <w:szCs w:val="28"/>
          <w:lang w:eastAsia="ru-RU"/>
        </w:rPr>
        <w:t xml:space="preserve">со стороны преподавателя) и </w:t>
      </w:r>
      <w:r w:rsidRPr="00D61616">
        <w:rPr>
          <w:rFonts w:ascii="Times New Roman" w:eastAsia="Times New Roman" w:hAnsi="Times New Roman" w:cs="Times New Roman"/>
          <w:b/>
          <w:bCs/>
          <w:sz w:val="28"/>
          <w:szCs w:val="28"/>
          <w:lang w:eastAsia="ru-RU"/>
        </w:rPr>
        <w:t xml:space="preserve">самоконтроля </w:t>
      </w:r>
      <w:r w:rsidRPr="00D61616">
        <w:rPr>
          <w:rFonts w:ascii="Times New Roman" w:eastAsia="Times New Roman" w:hAnsi="Times New Roman" w:cs="Times New Roman"/>
          <w:sz w:val="28"/>
          <w:szCs w:val="28"/>
          <w:lang w:eastAsia="ru-RU"/>
        </w:rPr>
        <w:t>(со стороны учащегося). Грамотная организация контроля приучает студента к дисциплине, к требованиям по предмету. Обучающийся видит результаты своего труда, оценивает уровень своих знаний.</w:t>
      </w:r>
    </w:p>
    <w:p w:rsidR="00141619" w:rsidRPr="008031D2" w:rsidRDefault="00141619" w:rsidP="00D61616">
      <w:pPr>
        <w:pStyle w:val="3"/>
        <w:shd w:val="clear" w:color="auto" w:fill="FFFFFF"/>
        <w:spacing w:before="240" w:beforeAutospacing="0" w:after="120" w:afterAutospacing="0" w:line="360" w:lineRule="auto"/>
        <w:ind w:firstLine="709"/>
        <w:jc w:val="center"/>
        <w:rPr>
          <w:b w:val="0"/>
          <w:bCs w:val="0"/>
          <w:sz w:val="28"/>
          <w:szCs w:val="28"/>
        </w:rPr>
      </w:pPr>
      <w:r w:rsidRPr="008031D2">
        <w:rPr>
          <w:sz w:val="28"/>
          <w:szCs w:val="28"/>
        </w:rPr>
        <w:t xml:space="preserve">4. </w:t>
      </w:r>
      <w:r w:rsidRPr="008031D2">
        <w:rPr>
          <w:rStyle w:val="a5"/>
          <w:b/>
          <w:bCs/>
          <w:sz w:val="28"/>
          <w:szCs w:val="28"/>
        </w:rPr>
        <w:t>Этапы работы при подготовке к государственным экзаменам</w:t>
      </w:r>
    </w:p>
    <w:p w:rsidR="00141619"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t xml:space="preserve">Каждый выпускник </w:t>
      </w:r>
      <w:r w:rsidR="0006021B" w:rsidRPr="008031D2">
        <w:rPr>
          <w:sz w:val="28"/>
          <w:szCs w:val="28"/>
        </w:rPr>
        <w:t>сдаёт экзамен по русскому языку</w:t>
      </w:r>
      <w:r w:rsidRPr="008031D2">
        <w:rPr>
          <w:sz w:val="28"/>
          <w:szCs w:val="28"/>
        </w:rPr>
        <w:t>. Чтоб</w:t>
      </w:r>
      <w:r w:rsidR="0006021B" w:rsidRPr="008031D2">
        <w:rPr>
          <w:sz w:val="28"/>
          <w:szCs w:val="28"/>
        </w:rPr>
        <w:t xml:space="preserve">ы подготовить учащихся в сдаче </w:t>
      </w:r>
      <w:r w:rsidRPr="008031D2">
        <w:rPr>
          <w:sz w:val="28"/>
          <w:szCs w:val="28"/>
        </w:rPr>
        <w:t xml:space="preserve">ИА, надо целенаправленно, начиная с </w:t>
      </w:r>
      <w:r w:rsidR="0006021B" w:rsidRPr="008031D2">
        <w:rPr>
          <w:sz w:val="28"/>
          <w:szCs w:val="28"/>
        </w:rPr>
        <w:t>1 курса</w:t>
      </w:r>
      <w:r w:rsidRPr="008031D2">
        <w:rPr>
          <w:sz w:val="28"/>
          <w:szCs w:val="28"/>
        </w:rPr>
        <w:t xml:space="preserve">, проводить </w:t>
      </w:r>
      <w:r w:rsidRPr="008031D2">
        <w:rPr>
          <w:sz w:val="28"/>
          <w:szCs w:val="28"/>
        </w:rPr>
        <w:lastRenderedPageBreak/>
        <w:t xml:space="preserve">обобщающее повторение. Многие теоретические знания нуждаются в дополнении и углублении материала. </w:t>
      </w:r>
      <w:r w:rsidR="0006021B" w:rsidRPr="008031D2">
        <w:rPr>
          <w:sz w:val="28"/>
          <w:szCs w:val="28"/>
        </w:rPr>
        <w:t>Студенты</w:t>
      </w:r>
      <w:r w:rsidRPr="008031D2">
        <w:rPr>
          <w:sz w:val="28"/>
          <w:szCs w:val="28"/>
        </w:rPr>
        <w:t xml:space="preserve"> должны быть подготовлены психологически к сдаче экзаменов. Уметь заполнять бланки, работать с тестами, писать сочинение-рассуждение. Учитывая знания, получаемые в школе, я выделяю три этапа работы при подготовке к государственным экзаменам.</w:t>
      </w:r>
    </w:p>
    <w:p w:rsidR="00141619"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rStyle w:val="a5"/>
          <w:sz w:val="28"/>
          <w:szCs w:val="28"/>
        </w:rPr>
        <w:t>1 этап. 5-7 классы.</w:t>
      </w:r>
    </w:p>
    <w:p w:rsidR="00141619"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t>Период работы в 5 - 7 классах является важным. В это время изучаются такие разделы, как «Фонетика», «Лексика», «Фразеология», «Словообразование», «Орфография», «Морфология», «Культура речи». Планируя каждый урок, я обращаю особое внимание на тот мат</w:t>
      </w:r>
      <w:r w:rsidR="0006021B" w:rsidRPr="008031D2">
        <w:rPr>
          <w:sz w:val="28"/>
          <w:szCs w:val="28"/>
        </w:rPr>
        <w:t xml:space="preserve">ериал, который выходит </w:t>
      </w:r>
      <w:r w:rsidRPr="008031D2">
        <w:rPr>
          <w:sz w:val="28"/>
          <w:szCs w:val="28"/>
        </w:rPr>
        <w:t xml:space="preserve">на </w:t>
      </w:r>
      <w:r w:rsidR="0006021B" w:rsidRPr="008031D2">
        <w:rPr>
          <w:sz w:val="28"/>
          <w:szCs w:val="28"/>
        </w:rPr>
        <w:t>итоговую</w:t>
      </w:r>
      <w:r w:rsidRPr="008031D2">
        <w:rPr>
          <w:sz w:val="28"/>
          <w:szCs w:val="28"/>
        </w:rPr>
        <w:t xml:space="preserve"> аттестацию. Провожу обязательную диагностику знаний, умений, навыков, корректировку.</w:t>
      </w:r>
    </w:p>
    <w:p w:rsidR="00141619" w:rsidRPr="008031D2" w:rsidRDefault="0006021B"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t xml:space="preserve">На этом этапе я ставлю </w:t>
      </w:r>
      <w:r w:rsidR="00141619" w:rsidRPr="008031D2">
        <w:rPr>
          <w:sz w:val="28"/>
          <w:szCs w:val="28"/>
        </w:rPr>
        <w:t>и решаю следующие задачи:</w:t>
      </w:r>
    </w:p>
    <w:p w:rsidR="00141619" w:rsidRPr="008031D2" w:rsidRDefault="00141619" w:rsidP="00D61616">
      <w:pPr>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8031D2">
        <w:rPr>
          <w:rFonts w:ascii="Times New Roman" w:hAnsi="Times New Roman" w:cs="Times New Roman"/>
          <w:sz w:val="28"/>
          <w:szCs w:val="28"/>
        </w:rPr>
        <w:t>активизация познавательной деятельности;</w:t>
      </w:r>
    </w:p>
    <w:p w:rsidR="00141619" w:rsidRPr="008031D2" w:rsidRDefault="00141619" w:rsidP="00D61616">
      <w:pPr>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8031D2">
        <w:rPr>
          <w:rFonts w:ascii="Times New Roman" w:hAnsi="Times New Roman" w:cs="Times New Roman"/>
          <w:sz w:val="28"/>
          <w:szCs w:val="28"/>
        </w:rPr>
        <w:t>формирование орфографической зоркости;</w:t>
      </w:r>
    </w:p>
    <w:p w:rsidR="00141619" w:rsidRPr="008031D2" w:rsidRDefault="00141619" w:rsidP="00D61616">
      <w:pPr>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8031D2">
        <w:rPr>
          <w:rFonts w:ascii="Times New Roman" w:hAnsi="Times New Roman" w:cs="Times New Roman"/>
          <w:sz w:val="28"/>
          <w:szCs w:val="28"/>
        </w:rPr>
        <w:t>распознавание частей речи;</w:t>
      </w:r>
    </w:p>
    <w:p w:rsidR="00141619" w:rsidRPr="008031D2" w:rsidRDefault="00141619" w:rsidP="00D61616">
      <w:pPr>
        <w:numPr>
          <w:ilvl w:val="0"/>
          <w:numId w:val="3"/>
        </w:numPr>
        <w:shd w:val="clear" w:color="auto" w:fill="FFFFFF"/>
        <w:spacing w:after="0" w:line="360" w:lineRule="auto"/>
        <w:ind w:left="0" w:firstLine="709"/>
        <w:jc w:val="both"/>
        <w:rPr>
          <w:rFonts w:ascii="Times New Roman" w:hAnsi="Times New Roman" w:cs="Times New Roman"/>
          <w:sz w:val="28"/>
          <w:szCs w:val="28"/>
        </w:rPr>
      </w:pPr>
      <w:r w:rsidRPr="008031D2">
        <w:rPr>
          <w:rFonts w:ascii="Times New Roman" w:hAnsi="Times New Roman" w:cs="Times New Roman"/>
          <w:sz w:val="28"/>
          <w:szCs w:val="28"/>
        </w:rPr>
        <w:t>сохранение и развитие предметных знаний, умений, навыков.</w:t>
      </w:r>
    </w:p>
    <w:p w:rsidR="0006021B"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t>Тематический контроль провожу, используя тесты</w:t>
      </w:r>
    </w:p>
    <w:p w:rsidR="00141619"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rStyle w:val="a5"/>
          <w:sz w:val="28"/>
          <w:szCs w:val="28"/>
        </w:rPr>
        <w:t>2 этап. 8-9 классы.</w:t>
      </w:r>
    </w:p>
    <w:p w:rsidR="0006021B" w:rsidRPr="008031D2" w:rsidRDefault="00141619" w:rsidP="00D61616">
      <w:pPr>
        <w:pStyle w:val="a3"/>
        <w:shd w:val="clear" w:color="auto" w:fill="FFFFFF"/>
        <w:spacing w:before="0" w:beforeAutospacing="0" w:after="0" w:afterAutospacing="0" w:line="360" w:lineRule="auto"/>
        <w:ind w:firstLine="709"/>
        <w:jc w:val="both"/>
        <w:rPr>
          <w:rStyle w:val="a6"/>
          <w:b/>
          <w:bCs/>
          <w:sz w:val="28"/>
          <w:szCs w:val="28"/>
        </w:rPr>
      </w:pPr>
      <w:r w:rsidRPr="008031D2">
        <w:rPr>
          <w:sz w:val="28"/>
          <w:szCs w:val="28"/>
        </w:rPr>
        <w:t>В этих классах изучаются «Синтаксис», «Пунктуация». Материал сложный, строится на базе знаний, полученных ранее. Поэтому задача - сохранить имеющиеся знания, сформировать умения и навыки работы по новой теме. Особое</w:t>
      </w:r>
      <w:r w:rsidR="0006021B" w:rsidRPr="008031D2">
        <w:rPr>
          <w:sz w:val="28"/>
          <w:szCs w:val="28"/>
        </w:rPr>
        <w:t xml:space="preserve"> внимание уделяю индивидуальной</w:t>
      </w:r>
      <w:r w:rsidRPr="008031D2">
        <w:rPr>
          <w:sz w:val="28"/>
          <w:szCs w:val="28"/>
        </w:rPr>
        <w:t xml:space="preserve"> и групповой видам работы. Промежуточный и итоговый контроль провожу в форме зачётов, тестирования.</w:t>
      </w:r>
      <w:r w:rsidR="0006021B" w:rsidRPr="008031D2">
        <w:rPr>
          <w:sz w:val="28"/>
          <w:szCs w:val="28"/>
        </w:rPr>
        <w:t xml:space="preserve"> </w:t>
      </w:r>
    </w:p>
    <w:p w:rsidR="00141619"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rStyle w:val="a5"/>
          <w:sz w:val="28"/>
          <w:szCs w:val="28"/>
        </w:rPr>
        <w:t>3 этап. 10-11 классы.</w:t>
      </w:r>
    </w:p>
    <w:p w:rsidR="0006021B"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t xml:space="preserve">В течение 10 -11 классов </w:t>
      </w:r>
      <w:r w:rsidR="0006021B" w:rsidRPr="008031D2">
        <w:rPr>
          <w:sz w:val="28"/>
          <w:szCs w:val="28"/>
        </w:rPr>
        <w:t xml:space="preserve">студенты </w:t>
      </w:r>
      <w:r w:rsidRPr="008031D2">
        <w:rPr>
          <w:sz w:val="28"/>
          <w:szCs w:val="28"/>
        </w:rPr>
        <w:t>систематизирую</w:t>
      </w:r>
      <w:r w:rsidR="0006021B" w:rsidRPr="008031D2">
        <w:rPr>
          <w:sz w:val="28"/>
          <w:szCs w:val="28"/>
        </w:rPr>
        <w:t>т</w:t>
      </w:r>
      <w:r w:rsidRPr="008031D2">
        <w:rPr>
          <w:sz w:val="28"/>
          <w:szCs w:val="28"/>
        </w:rPr>
        <w:t>, обобщаю</w:t>
      </w:r>
      <w:r w:rsidR="0006021B" w:rsidRPr="008031D2">
        <w:rPr>
          <w:sz w:val="28"/>
          <w:szCs w:val="28"/>
        </w:rPr>
        <w:t>т</w:t>
      </w:r>
      <w:r w:rsidRPr="008031D2">
        <w:rPr>
          <w:sz w:val="28"/>
          <w:szCs w:val="28"/>
        </w:rPr>
        <w:t>, углубляю</w:t>
      </w:r>
      <w:r w:rsidR="0006021B" w:rsidRPr="008031D2">
        <w:rPr>
          <w:sz w:val="28"/>
          <w:szCs w:val="28"/>
        </w:rPr>
        <w:t>т</w:t>
      </w:r>
      <w:r w:rsidRPr="008031D2">
        <w:rPr>
          <w:sz w:val="28"/>
          <w:szCs w:val="28"/>
        </w:rPr>
        <w:t xml:space="preserve"> теоретический материал, отрабатываю</w:t>
      </w:r>
      <w:r w:rsidR="0006021B" w:rsidRPr="008031D2">
        <w:rPr>
          <w:sz w:val="28"/>
          <w:szCs w:val="28"/>
        </w:rPr>
        <w:t>т</w:t>
      </w:r>
      <w:r w:rsidRPr="008031D2">
        <w:rPr>
          <w:sz w:val="28"/>
          <w:szCs w:val="28"/>
        </w:rPr>
        <w:t xml:space="preserve"> практические навыки по всем разделам русского языка.</w:t>
      </w:r>
    </w:p>
    <w:p w:rsidR="00141619" w:rsidRPr="008031D2" w:rsidRDefault="00141619"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lastRenderedPageBreak/>
        <w:t>Систематизацию и углубление материала провожу блоками, после каждой темы идёт тематический контроль, диагностика и коррекция знаний, умений, навыков. Использую различные виды контроля: самоконтроль, взаимоконтроль, зачёт, тестирование, диктанты, контрольные диктанты, карточки. Использую материалы для подготовки к ЕГЭ.</w:t>
      </w:r>
    </w:p>
    <w:p w:rsidR="00141619" w:rsidRPr="008031D2" w:rsidRDefault="0006021B" w:rsidP="00D61616">
      <w:pPr>
        <w:pStyle w:val="a3"/>
        <w:shd w:val="clear" w:color="auto" w:fill="FFFFFF"/>
        <w:spacing w:before="0" w:beforeAutospacing="0" w:after="0" w:afterAutospacing="0" w:line="360" w:lineRule="auto"/>
        <w:ind w:firstLine="709"/>
        <w:jc w:val="both"/>
        <w:rPr>
          <w:sz w:val="28"/>
          <w:szCs w:val="28"/>
        </w:rPr>
      </w:pPr>
      <w:r w:rsidRPr="008031D2">
        <w:rPr>
          <w:sz w:val="28"/>
          <w:szCs w:val="28"/>
        </w:rPr>
        <w:t>При</w:t>
      </w:r>
      <w:r w:rsidR="00141619" w:rsidRPr="008031D2">
        <w:rPr>
          <w:sz w:val="28"/>
          <w:szCs w:val="28"/>
        </w:rPr>
        <w:t xml:space="preserve"> подготовке к итоговой аттестации каждый выпускник работает по сборнику экзаменационных материалов. Корректировка знаний, умений, навыков проходит через индивидуальную работу и консультации.</w:t>
      </w:r>
    </w:p>
    <w:p w:rsidR="00141619" w:rsidRPr="008031D2" w:rsidRDefault="0006021B" w:rsidP="00D61616">
      <w:pPr>
        <w:pStyle w:val="3"/>
        <w:numPr>
          <w:ilvl w:val="1"/>
          <w:numId w:val="1"/>
        </w:numPr>
        <w:shd w:val="clear" w:color="auto" w:fill="FFFFFF"/>
        <w:spacing w:before="240" w:beforeAutospacing="0" w:after="120" w:afterAutospacing="0" w:line="360" w:lineRule="auto"/>
        <w:ind w:left="0" w:firstLine="709"/>
        <w:jc w:val="center"/>
        <w:rPr>
          <w:b w:val="0"/>
          <w:bCs w:val="0"/>
          <w:sz w:val="28"/>
          <w:szCs w:val="28"/>
        </w:rPr>
      </w:pPr>
      <w:r w:rsidRPr="008031D2">
        <w:rPr>
          <w:rStyle w:val="a5"/>
          <w:b/>
          <w:bCs/>
          <w:sz w:val="28"/>
          <w:szCs w:val="28"/>
        </w:rPr>
        <w:t>Эффективные образовательные</w:t>
      </w:r>
      <w:r w:rsidR="00141619" w:rsidRPr="008031D2">
        <w:rPr>
          <w:rStyle w:val="a5"/>
          <w:b/>
          <w:bCs/>
          <w:sz w:val="28"/>
          <w:szCs w:val="28"/>
        </w:rPr>
        <w:t xml:space="preserve"> технологии при подготовке к экзаменам</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Из большого количества образовательных технологий при подготовке к итоговой аттестации я бы выделила следующие:</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w:t>
      </w:r>
      <w:r w:rsidR="0006021B" w:rsidRPr="00D61616">
        <w:rPr>
          <w:sz w:val="28"/>
          <w:szCs w:val="28"/>
        </w:rPr>
        <w:t xml:space="preserve"> </w:t>
      </w:r>
      <w:r w:rsidRPr="00D61616">
        <w:rPr>
          <w:rStyle w:val="a5"/>
          <w:sz w:val="28"/>
          <w:szCs w:val="28"/>
        </w:rPr>
        <w:t>технология критического мышления</w:t>
      </w:r>
      <w:r w:rsidR="0006021B" w:rsidRPr="00D61616">
        <w:rPr>
          <w:sz w:val="28"/>
          <w:szCs w:val="28"/>
        </w:rPr>
        <w:t xml:space="preserve"> </w:t>
      </w:r>
      <w:r w:rsidRPr="00D61616">
        <w:rPr>
          <w:sz w:val="28"/>
          <w:szCs w:val="28"/>
        </w:rPr>
        <w:t xml:space="preserve">помогает работе с текстом, систематизировать, обобщать материал, развивает аналитические способности, помогает осуществить деятельностный подход. Использую на </w:t>
      </w:r>
      <w:r w:rsidR="0006021B" w:rsidRPr="00D61616">
        <w:rPr>
          <w:sz w:val="28"/>
          <w:szCs w:val="28"/>
        </w:rPr>
        <w:t>занятиях</w:t>
      </w:r>
      <w:r w:rsidRPr="00D61616">
        <w:rPr>
          <w:sz w:val="28"/>
          <w:szCs w:val="28"/>
        </w:rPr>
        <w:t xml:space="preserve"> такие приёмы и методы как мозговой штурм, написание эссе, составление таблицы, </w:t>
      </w:r>
      <w:proofErr w:type="spellStart"/>
      <w:r w:rsidRPr="00D61616">
        <w:rPr>
          <w:sz w:val="28"/>
          <w:szCs w:val="28"/>
        </w:rPr>
        <w:t>взаимоопрос</w:t>
      </w:r>
      <w:proofErr w:type="spellEnd"/>
      <w:r w:rsidRPr="00D61616">
        <w:rPr>
          <w:sz w:val="28"/>
          <w:szCs w:val="28"/>
        </w:rPr>
        <w:t>, «кластер».</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w:t>
      </w:r>
      <w:r w:rsidR="0006021B" w:rsidRPr="00D61616">
        <w:rPr>
          <w:sz w:val="28"/>
          <w:szCs w:val="28"/>
        </w:rPr>
        <w:t xml:space="preserve"> </w:t>
      </w:r>
      <w:r w:rsidRPr="00D61616">
        <w:rPr>
          <w:rStyle w:val="a5"/>
          <w:sz w:val="28"/>
          <w:szCs w:val="28"/>
        </w:rPr>
        <w:t>тестовая технология</w:t>
      </w:r>
      <w:r w:rsidRPr="00D61616">
        <w:rPr>
          <w:sz w:val="28"/>
          <w:szCs w:val="28"/>
        </w:rPr>
        <w:t xml:space="preserve">. На всех этапах обучения в разных </w:t>
      </w:r>
      <w:r w:rsidR="0006021B" w:rsidRPr="00D61616">
        <w:rPr>
          <w:sz w:val="28"/>
          <w:szCs w:val="28"/>
        </w:rPr>
        <w:t>группах</w:t>
      </w:r>
      <w:r w:rsidRPr="00D61616">
        <w:rPr>
          <w:sz w:val="28"/>
          <w:szCs w:val="28"/>
        </w:rPr>
        <w:t xml:space="preserve"> по темам использую тестовую технологию. Это тесты с выбором и без выбора ответа, на установление правильного или неправильного ответа, на заполнение пропусков букв и знаков. Многие тесты составляю сама. Составление тестов задаю в качестве домашнего задания детям.</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w:t>
      </w:r>
      <w:r w:rsidR="0006021B" w:rsidRPr="00D61616">
        <w:rPr>
          <w:sz w:val="28"/>
          <w:szCs w:val="28"/>
        </w:rPr>
        <w:t xml:space="preserve"> </w:t>
      </w:r>
      <w:r w:rsidRPr="00D61616">
        <w:rPr>
          <w:rStyle w:val="a5"/>
          <w:sz w:val="28"/>
          <w:szCs w:val="28"/>
        </w:rPr>
        <w:t>игровая технология</w:t>
      </w:r>
      <w:r w:rsidR="0006021B" w:rsidRPr="00D61616">
        <w:rPr>
          <w:sz w:val="28"/>
          <w:szCs w:val="28"/>
        </w:rPr>
        <w:t xml:space="preserve"> </w:t>
      </w:r>
      <w:r w:rsidRPr="00D61616">
        <w:rPr>
          <w:sz w:val="28"/>
          <w:szCs w:val="28"/>
        </w:rPr>
        <w:t xml:space="preserve">повышает интерес, познавательную активность на </w:t>
      </w:r>
      <w:r w:rsidR="0006021B" w:rsidRPr="00D61616">
        <w:rPr>
          <w:sz w:val="28"/>
          <w:szCs w:val="28"/>
        </w:rPr>
        <w:t>занятии</w:t>
      </w:r>
      <w:r w:rsidRPr="00D61616">
        <w:rPr>
          <w:sz w:val="28"/>
          <w:szCs w:val="28"/>
        </w:rPr>
        <w:t>, развивает творческие способности. Например, при изучении темы «Однокоренные слова» я использую приём «Вырасти дерево». Ребятам даётся корень, необходимо подобрать как</w:t>
      </w:r>
      <w:r w:rsidR="0006021B" w:rsidRPr="00D61616">
        <w:rPr>
          <w:sz w:val="28"/>
          <w:szCs w:val="28"/>
        </w:rPr>
        <w:t xml:space="preserve"> можно больше однокоренных слов</w:t>
      </w:r>
      <w:r w:rsidRPr="00D61616">
        <w:rPr>
          <w:sz w:val="28"/>
          <w:szCs w:val="28"/>
        </w:rPr>
        <w:t xml:space="preserve">. Как итоговую работу по теме в среднем звене провожу </w:t>
      </w:r>
      <w:r w:rsidR="0006021B" w:rsidRPr="00D61616">
        <w:rPr>
          <w:sz w:val="28"/>
          <w:szCs w:val="28"/>
        </w:rPr>
        <w:t>занятие</w:t>
      </w:r>
      <w:r w:rsidRPr="00D61616">
        <w:rPr>
          <w:sz w:val="28"/>
          <w:szCs w:val="28"/>
        </w:rPr>
        <w:t xml:space="preserve"> - смотр знаний, где ребята работают в группах. На уроках литературы интересно проходят уроки - </w:t>
      </w:r>
      <w:proofErr w:type="spellStart"/>
      <w:r w:rsidRPr="00D61616">
        <w:rPr>
          <w:sz w:val="28"/>
          <w:szCs w:val="28"/>
        </w:rPr>
        <w:t>брейн</w:t>
      </w:r>
      <w:proofErr w:type="spellEnd"/>
      <w:r w:rsidRPr="00D61616">
        <w:rPr>
          <w:sz w:val="28"/>
          <w:szCs w:val="28"/>
        </w:rPr>
        <w:t>-ринги.</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lastRenderedPageBreak/>
        <w:t>-</w:t>
      </w:r>
      <w:r w:rsidR="0006021B" w:rsidRPr="00D61616">
        <w:rPr>
          <w:sz w:val="28"/>
          <w:szCs w:val="28"/>
        </w:rPr>
        <w:t xml:space="preserve"> </w:t>
      </w:r>
      <w:r w:rsidRPr="00D61616">
        <w:rPr>
          <w:rStyle w:val="a5"/>
          <w:sz w:val="28"/>
          <w:szCs w:val="28"/>
        </w:rPr>
        <w:t>информационно-коммуникационная технология. ИКТ</w:t>
      </w:r>
      <w:r w:rsidR="0006021B" w:rsidRPr="00D61616">
        <w:rPr>
          <w:sz w:val="28"/>
          <w:szCs w:val="28"/>
        </w:rPr>
        <w:t xml:space="preserve"> </w:t>
      </w:r>
      <w:r w:rsidRPr="00D61616">
        <w:rPr>
          <w:sz w:val="28"/>
          <w:szCs w:val="28"/>
        </w:rPr>
        <w:t xml:space="preserve">применяю не только при самоподготовке выпускников к экзамену, но и при изучении новой темы, закреплении материала, проверке. Это презентации (особенно на уроках литературы), тренажёры, видеоролики, аудио, видео. Используя тренажёры, реализую поэтапную подготовку </w:t>
      </w:r>
      <w:r w:rsidR="0006021B" w:rsidRPr="00D61616">
        <w:rPr>
          <w:sz w:val="28"/>
          <w:szCs w:val="28"/>
        </w:rPr>
        <w:t>студентов</w:t>
      </w:r>
      <w:r w:rsidRPr="00D61616">
        <w:rPr>
          <w:sz w:val="28"/>
          <w:szCs w:val="28"/>
        </w:rPr>
        <w:t xml:space="preserve"> к итоговой аттестации по темам, изученным в течение </w:t>
      </w:r>
      <w:r w:rsidR="0006021B" w:rsidRPr="00D61616">
        <w:rPr>
          <w:sz w:val="28"/>
          <w:szCs w:val="28"/>
        </w:rPr>
        <w:t>всего</w:t>
      </w:r>
      <w:r w:rsidRPr="00D61616">
        <w:rPr>
          <w:sz w:val="28"/>
          <w:szCs w:val="28"/>
        </w:rPr>
        <w:t xml:space="preserve"> курса. Со временем накапливается дидактический материал, который требует ли</w:t>
      </w:r>
      <w:r w:rsidR="0006021B" w:rsidRPr="00D61616">
        <w:rPr>
          <w:sz w:val="28"/>
          <w:szCs w:val="28"/>
        </w:rPr>
        <w:t>шь небольших изменений с учётом</w:t>
      </w:r>
      <w:r w:rsidRPr="00D61616">
        <w:rPr>
          <w:sz w:val="28"/>
          <w:szCs w:val="28"/>
        </w:rPr>
        <w:t xml:space="preserve"> особенностей </w:t>
      </w:r>
      <w:r w:rsidR="0006021B" w:rsidRPr="00D61616">
        <w:rPr>
          <w:sz w:val="28"/>
          <w:szCs w:val="28"/>
        </w:rPr>
        <w:t>группы</w:t>
      </w:r>
      <w:r w:rsidRPr="00D61616">
        <w:rPr>
          <w:sz w:val="28"/>
          <w:szCs w:val="28"/>
        </w:rPr>
        <w:t xml:space="preserve"> или отдельного </w:t>
      </w:r>
      <w:r w:rsidR="0006021B" w:rsidRPr="00D61616">
        <w:rPr>
          <w:sz w:val="28"/>
          <w:szCs w:val="28"/>
        </w:rPr>
        <w:t xml:space="preserve">студента. </w:t>
      </w:r>
      <w:r w:rsidRPr="00D61616">
        <w:rPr>
          <w:sz w:val="28"/>
          <w:szCs w:val="28"/>
        </w:rPr>
        <w:t xml:space="preserve">Но, используя ИКТ, не следует забывать о </w:t>
      </w:r>
      <w:proofErr w:type="spellStart"/>
      <w:r w:rsidRPr="00D61616">
        <w:rPr>
          <w:sz w:val="28"/>
          <w:szCs w:val="28"/>
        </w:rPr>
        <w:t>здоровьесберегающих</w:t>
      </w:r>
      <w:proofErr w:type="spellEnd"/>
      <w:r w:rsidRPr="00D61616">
        <w:rPr>
          <w:sz w:val="28"/>
          <w:szCs w:val="28"/>
        </w:rPr>
        <w:t xml:space="preserve"> технологиях.</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w:t>
      </w:r>
      <w:r w:rsidR="0006021B" w:rsidRPr="00D61616">
        <w:rPr>
          <w:sz w:val="28"/>
          <w:szCs w:val="28"/>
        </w:rPr>
        <w:t xml:space="preserve"> </w:t>
      </w:r>
      <w:proofErr w:type="spellStart"/>
      <w:r w:rsidRPr="00D61616">
        <w:rPr>
          <w:rStyle w:val="a5"/>
          <w:sz w:val="28"/>
          <w:szCs w:val="28"/>
        </w:rPr>
        <w:t>здоровьесберегающие</w:t>
      </w:r>
      <w:proofErr w:type="spellEnd"/>
      <w:r w:rsidRPr="00D61616">
        <w:rPr>
          <w:rStyle w:val="a5"/>
          <w:sz w:val="28"/>
          <w:szCs w:val="28"/>
        </w:rPr>
        <w:t xml:space="preserve"> технологии</w:t>
      </w:r>
      <w:r w:rsidR="0006021B" w:rsidRPr="00D61616">
        <w:rPr>
          <w:sz w:val="28"/>
          <w:szCs w:val="28"/>
        </w:rPr>
        <w:t xml:space="preserve"> </w:t>
      </w:r>
      <w:r w:rsidRPr="00D61616">
        <w:rPr>
          <w:sz w:val="28"/>
          <w:szCs w:val="28"/>
        </w:rPr>
        <w:t xml:space="preserve">обеспечивают </w:t>
      </w:r>
      <w:r w:rsidR="0006021B" w:rsidRPr="00D61616">
        <w:rPr>
          <w:sz w:val="28"/>
          <w:szCs w:val="28"/>
        </w:rPr>
        <w:t>студенту</w:t>
      </w:r>
      <w:r w:rsidRPr="00D61616">
        <w:rPr>
          <w:sz w:val="28"/>
          <w:szCs w:val="28"/>
        </w:rPr>
        <w:t xml:space="preserve"> возможность сохрани</w:t>
      </w:r>
      <w:r w:rsidR="0006021B" w:rsidRPr="00D61616">
        <w:rPr>
          <w:sz w:val="28"/>
          <w:szCs w:val="28"/>
        </w:rPr>
        <w:t>ть здоровье за период обучения</w:t>
      </w:r>
      <w:r w:rsidRPr="00D61616">
        <w:rPr>
          <w:sz w:val="28"/>
          <w:szCs w:val="28"/>
        </w:rPr>
        <w:t xml:space="preserve">, формируют у него необходимые знания, умения, навыки по здоровому образу жизни. На </w:t>
      </w:r>
      <w:r w:rsidR="0006021B" w:rsidRPr="00D61616">
        <w:rPr>
          <w:sz w:val="28"/>
          <w:szCs w:val="28"/>
        </w:rPr>
        <w:t>занятиях</w:t>
      </w:r>
      <w:r w:rsidRPr="00D61616">
        <w:rPr>
          <w:sz w:val="28"/>
          <w:szCs w:val="28"/>
        </w:rPr>
        <w:t xml:space="preserve"> присутствует благоприятный психологический климат, организую </w:t>
      </w:r>
      <w:r w:rsidR="0006021B" w:rsidRPr="00D61616">
        <w:rPr>
          <w:sz w:val="28"/>
          <w:szCs w:val="28"/>
        </w:rPr>
        <w:t>пары</w:t>
      </w:r>
      <w:r w:rsidRPr="00D61616">
        <w:rPr>
          <w:sz w:val="28"/>
          <w:szCs w:val="28"/>
        </w:rPr>
        <w:t xml:space="preserve"> с учётом работоспособности учащихся и со сменой видов учебной деятельности. Учитываю личностные особенности учеников.</w:t>
      </w:r>
    </w:p>
    <w:p w:rsidR="00141619" w:rsidRPr="00D61616" w:rsidRDefault="0006021B" w:rsidP="00D61616">
      <w:pPr>
        <w:pStyle w:val="3"/>
        <w:shd w:val="clear" w:color="auto" w:fill="FFFFFF"/>
        <w:spacing w:before="240" w:beforeAutospacing="0" w:after="120" w:afterAutospacing="0" w:line="360" w:lineRule="auto"/>
        <w:ind w:firstLine="709"/>
        <w:jc w:val="center"/>
        <w:rPr>
          <w:b w:val="0"/>
          <w:bCs w:val="0"/>
          <w:sz w:val="28"/>
          <w:szCs w:val="28"/>
        </w:rPr>
      </w:pPr>
      <w:r w:rsidRPr="00D61616">
        <w:rPr>
          <w:rStyle w:val="a5"/>
          <w:b/>
          <w:bCs/>
          <w:sz w:val="28"/>
          <w:szCs w:val="28"/>
        </w:rPr>
        <w:t xml:space="preserve">6. </w:t>
      </w:r>
      <w:r w:rsidR="00141619" w:rsidRPr="00D61616">
        <w:rPr>
          <w:rStyle w:val="a5"/>
          <w:b/>
          <w:bCs/>
          <w:sz w:val="28"/>
          <w:szCs w:val="28"/>
        </w:rPr>
        <w:t>Актуализация современного урока как одного из способов подготовки к итоговой аттестации</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Основной формой работы, посредством которой ведётся подготовка к экзамену, является </w:t>
      </w:r>
      <w:r w:rsidR="0006021B" w:rsidRPr="00D61616">
        <w:rPr>
          <w:sz w:val="28"/>
          <w:szCs w:val="28"/>
        </w:rPr>
        <w:t>занятие</w:t>
      </w:r>
      <w:r w:rsidRPr="00D61616">
        <w:rPr>
          <w:sz w:val="28"/>
          <w:szCs w:val="28"/>
        </w:rPr>
        <w:t xml:space="preserve">. Актуализация современного </w:t>
      </w:r>
      <w:r w:rsidR="0006021B" w:rsidRPr="00D61616">
        <w:rPr>
          <w:sz w:val="28"/>
          <w:szCs w:val="28"/>
        </w:rPr>
        <w:t>занятия</w:t>
      </w:r>
      <w:r w:rsidRPr="00D61616">
        <w:rPr>
          <w:sz w:val="28"/>
          <w:szCs w:val="28"/>
        </w:rPr>
        <w:t xml:space="preserve"> заключается в том, что это должн</w:t>
      </w:r>
      <w:r w:rsidR="0006021B" w:rsidRPr="00D61616">
        <w:rPr>
          <w:sz w:val="28"/>
          <w:szCs w:val="28"/>
        </w:rPr>
        <w:t>о</w:t>
      </w:r>
      <w:r w:rsidRPr="00D61616">
        <w:rPr>
          <w:sz w:val="28"/>
          <w:szCs w:val="28"/>
        </w:rPr>
        <w:t xml:space="preserve"> быть </w:t>
      </w:r>
      <w:r w:rsidR="0006021B" w:rsidRPr="00D61616">
        <w:rPr>
          <w:sz w:val="28"/>
          <w:szCs w:val="28"/>
        </w:rPr>
        <w:t>занятие</w:t>
      </w:r>
      <w:r w:rsidRPr="00D61616">
        <w:rPr>
          <w:sz w:val="28"/>
          <w:szCs w:val="28"/>
        </w:rPr>
        <w:t xml:space="preserve"> деятельностной направленности.</w:t>
      </w:r>
    </w:p>
    <w:p w:rsidR="00141619" w:rsidRPr="00D61616" w:rsidRDefault="0006021B"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Занятия</w:t>
      </w:r>
      <w:r w:rsidR="00141619" w:rsidRPr="00D61616">
        <w:rPr>
          <w:sz w:val="28"/>
          <w:szCs w:val="28"/>
        </w:rPr>
        <w:t xml:space="preserve"> деятельностной направленности по целеполаганию можно разделить на следующие группы:</w:t>
      </w:r>
    </w:p>
    <w:p w:rsidR="00141619" w:rsidRPr="00D61616" w:rsidRDefault="00141619" w:rsidP="00D61616">
      <w:pPr>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урок «открытия» нового знания;</w:t>
      </w:r>
    </w:p>
    <w:p w:rsidR="00141619" w:rsidRPr="00D61616" w:rsidRDefault="00141619" w:rsidP="00D61616">
      <w:pPr>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урок рефлексии;</w:t>
      </w:r>
    </w:p>
    <w:p w:rsidR="00141619" w:rsidRPr="00D61616" w:rsidRDefault="00141619" w:rsidP="00D61616">
      <w:pPr>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урок общеметодологической направленности;</w:t>
      </w:r>
    </w:p>
    <w:p w:rsidR="00141619" w:rsidRPr="00D61616" w:rsidRDefault="00141619" w:rsidP="00D61616">
      <w:pPr>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D61616">
        <w:rPr>
          <w:rFonts w:ascii="Times New Roman" w:hAnsi="Times New Roman" w:cs="Times New Roman"/>
          <w:sz w:val="28"/>
          <w:szCs w:val="28"/>
        </w:rPr>
        <w:t>урок развивающего контроля.</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Деятельностной целью урока «открытия» нового знания является формирование способностей учащихся к новому способу действия.</w:t>
      </w:r>
    </w:p>
    <w:p w:rsidR="00141619"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lastRenderedPageBreak/>
        <w:t>Образовательная цель - расширение понятийной базы за счёт включения в неё новых понятий.</w:t>
      </w:r>
    </w:p>
    <w:p w:rsidR="009F3085" w:rsidRPr="00D61616" w:rsidRDefault="00141619"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Структуру урока «открытия» нового знания можно увидеть в предложенной технологической карте урока «Правописание приставок ПРИ, ПРЕ».</w:t>
      </w:r>
      <w:r w:rsidR="0006021B" w:rsidRPr="00D61616">
        <w:rPr>
          <w:sz w:val="28"/>
          <w:szCs w:val="28"/>
        </w:rPr>
        <w:t xml:space="preserve"> </w:t>
      </w:r>
      <w:r w:rsidRPr="00D61616">
        <w:rPr>
          <w:sz w:val="28"/>
          <w:szCs w:val="28"/>
        </w:rPr>
        <w:t xml:space="preserve">Конспект </w:t>
      </w:r>
      <w:r w:rsidR="0006021B" w:rsidRPr="00D61616">
        <w:rPr>
          <w:sz w:val="28"/>
          <w:szCs w:val="28"/>
        </w:rPr>
        <w:t>занятия</w:t>
      </w:r>
      <w:r w:rsidRPr="00D61616">
        <w:rPr>
          <w:sz w:val="28"/>
          <w:szCs w:val="28"/>
        </w:rPr>
        <w:t xml:space="preserve"> выполнен в виде технологической карты, так как это современная форма планирования педагогического взаимодействия </w:t>
      </w:r>
      <w:r w:rsidR="0006021B" w:rsidRPr="00D61616">
        <w:rPr>
          <w:sz w:val="28"/>
          <w:szCs w:val="28"/>
        </w:rPr>
        <w:t>преподавателя</w:t>
      </w:r>
      <w:r w:rsidRPr="00D61616">
        <w:rPr>
          <w:sz w:val="28"/>
          <w:szCs w:val="28"/>
        </w:rPr>
        <w:t xml:space="preserve"> и </w:t>
      </w:r>
      <w:r w:rsidR="0006021B" w:rsidRPr="00D61616">
        <w:rPr>
          <w:sz w:val="28"/>
          <w:szCs w:val="28"/>
        </w:rPr>
        <w:t>студента.</w:t>
      </w:r>
    </w:p>
    <w:p w:rsidR="009F3085" w:rsidRPr="00D61616" w:rsidRDefault="009F3085" w:rsidP="00D61616">
      <w:pPr>
        <w:spacing w:after="0" w:line="360" w:lineRule="auto"/>
        <w:ind w:firstLine="709"/>
        <w:rPr>
          <w:rFonts w:ascii="Times New Roman" w:eastAsia="Times New Roman" w:hAnsi="Times New Roman" w:cs="Times New Roman"/>
          <w:sz w:val="28"/>
          <w:szCs w:val="28"/>
          <w:lang w:eastAsia="ru-RU"/>
        </w:rPr>
      </w:pPr>
      <w:r w:rsidRPr="00D61616">
        <w:rPr>
          <w:rFonts w:ascii="Times New Roman" w:hAnsi="Times New Roman" w:cs="Times New Roman"/>
          <w:sz w:val="28"/>
          <w:szCs w:val="28"/>
        </w:rPr>
        <w:br w:type="page"/>
      </w:r>
    </w:p>
    <w:p w:rsidR="009F3085" w:rsidRPr="00D61616" w:rsidRDefault="009F3085" w:rsidP="00D61616">
      <w:pPr>
        <w:spacing w:before="240" w:after="120" w:line="360" w:lineRule="auto"/>
        <w:ind w:firstLine="709"/>
        <w:jc w:val="center"/>
        <w:rPr>
          <w:rFonts w:ascii="Times New Roman" w:hAnsi="Times New Roman" w:cs="Times New Roman"/>
          <w:b/>
          <w:sz w:val="28"/>
          <w:szCs w:val="28"/>
        </w:rPr>
      </w:pPr>
      <w:r w:rsidRPr="00D61616">
        <w:rPr>
          <w:rFonts w:ascii="Times New Roman" w:hAnsi="Times New Roman" w:cs="Times New Roman"/>
          <w:sz w:val="28"/>
          <w:szCs w:val="28"/>
        </w:rPr>
        <w:lastRenderedPageBreak/>
        <w:t xml:space="preserve">ТЕМА ЗАНЯТИЯ </w:t>
      </w:r>
      <w:r w:rsidRPr="00D61616">
        <w:rPr>
          <w:rFonts w:ascii="Times New Roman" w:hAnsi="Times New Roman" w:cs="Times New Roman"/>
          <w:b/>
          <w:sz w:val="28"/>
          <w:szCs w:val="28"/>
        </w:rPr>
        <w:t>«Официально-деловой стиль речи. Жанры. Оформление документов, используемых в медицинской практике».</w:t>
      </w:r>
    </w:p>
    <w:p w:rsidR="009F3085" w:rsidRPr="00D61616" w:rsidRDefault="009F3085" w:rsidP="00D61616">
      <w:pPr>
        <w:spacing w:after="0" w:line="360" w:lineRule="auto"/>
        <w:ind w:firstLine="709"/>
        <w:jc w:val="center"/>
        <w:rPr>
          <w:rFonts w:ascii="Times New Roman" w:hAnsi="Times New Roman" w:cs="Times New Roman"/>
          <w:b/>
          <w:sz w:val="28"/>
          <w:szCs w:val="28"/>
        </w:rPr>
      </w:pPr>
      <w:r w:rsidRPr="00D61616">
        <w:rPr>
          <w:rFonts w:ascii="Times New Roman" w:hAnsi="Times New Roman" w:cs="Times New Roman"/>
          <w:b/>
          <w:sz w:val="28"/>
          <w:szCs w:val="28"/>
        </w:rPr>
        <w:t>«Медицинская документация приемного отделения лечебного учреждения».</w:t>
      </w:r>
    </w:p>
    <w:p w:rsidR="009F3085"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b/>
          <w:sz w:val="28"/>
          <w:szCs w:val="28"/>
        </w:rPr>
        <w:t>1. АКТУАЛЬНОСТЬ ТЕМЫ.</w:t>
      </w:r>
      <w:r w:rsidRPr="00D61616">
        <w:rPr>
          <w:sz w:val="28"/>
          <w:szCs w:val="28"/>
        </w:rPr>
        <w:t xml:space="preserve"> </w:t>
      </w:r>
      <w:r w:rsidRPr="00D61616">
        <w:rPr>
          <w:color w:val="111115"/>
          <w:sz w:val="28"/>
          <w:szCs w:val="28"/>
          <w:shd w:val="clear" w:color="auto" w:fill="FFFFFF"/>
        </w:rPr>
        <w:t>В процессе изучения темы студенты осознают различие между языком и речью, глубже осмысливают функции языка как средства выражения понятий, мыслей и средства общения между людьми, углубляют знания о стилистическом расслоении современного русского языка, о качествах литературной речи, о нормах русского литературного языка, о наиболее употребительных выразительных средствах русского литературного языка.</w:t>
      </w:r>
    </w:p>
    <w:p w:rsidR="009F3085" w:rsidRPr="00D61616" w:rsidRDefault="009F3085" w:rsidP="008031D2">
      <w:pPr>
        <w:spacing w:after="0" w:line="360" w:lineRule="auto"/>
        <w:ind w:firstLine="709"/>
        <w:jc w:val="both"/>
        <w:rPr>
          <w:rFonts w:ascii="Times New Roman" w:hAnsi="Times New Roman" w:cs="Times New Roman"/>
          <w:sz w:val="28"/>
          <w:szCs w:val="28"/>
        </w:rPr>
      </w:pPr>
      <w:r w:rsidRPr="00D61616">
        <w:rPr>
          <w:rFonts w:ascii="Times New Roman" w:hAnsi="Times New Roman" w:cs="Times New Roman"/>
          <w:b/>
          <w:sz w:val="28"/>
          <w:szCs w:val="28"/>
        </w:rPr>
        <w:t>2. ЦЕЛЬ ЗАНЯТИЯ</w:t>
      </w:r>
      <w:r w:rsidRPr="00D61616">
        <w:rPr>
          <w:rFonts w:ascii="Times New Roman" w:hAnsi="Times New Roman" w:cs="Times New Roman"/>
          <w:sz w:val="28"/>
          <w:szCs w:val="28"/>
        </w:rPr>
        <w:t xml:space="preserve"> научить определять принадлежность текста к функциональному стилю речи; используя знания о тексте, изобразительно – выразительных средствах языка, стилях речи, строить свою речь в соответствии с нормами литературного языка, с целями и задачами общения; продолжить работу по культуре речи.</w:t>
      </w:r>
    </w:p>
    <w:p w:rsidR="009F3085" w:rsidRPr="00D61616" w:rsidRDefault="009F3085" w:rsidP="00D61616">
      <w:pPr>
        <w:spacing w:after="0" w:line="360" w:lineRule="auto"/>
        <w:ind w:firstLine="709"/>
        <w:rPr>
          <w:rFonts w:ascii="Times New Roman" w:hAnsi="Times New Roman" w:cs="Times New Roman"/>
          <w:sz w:val="28"/>
          <w:szCs w:val="28"/>
        </w:rPr>
      </w:pPr>
      <w:r w:rsidRPr="00D61616">
        <w:rPr>
          <w:rFonts w:ascii="Times New Roman" w:hAnsi="Times New Roman" w:cs="Times New Roman"/>
          <w:sz w:val="28"/>
          <w:szCs w:val="28"/>
        </w:rPr>
        <w:t xml:space="preserve">3. ФОРМИРУЕМЫЕ КОМПЕТЕНЦИИ </w:t>
      </w:r>
    </w:p>
    <w:p w:rsidR="009F3085" w:rsidRPr="00D61616" w:rsidRDefault="009F3085" w:rsidP="00D61616">
      <w:pPr>
        <w:spacing w:after="0" w:line="360" w:lineRule="auto"/>
        <w:ind w:firstLine="709"/>
        <w:rPr>
          <w:rFonts w:ascii="Times New Roman" w:hAnsi="Times New Roman" w:cs="Times New Roman"/>
          <w:b/>
          <w:sz w:val="28"/>
          <w:szCs w:val="28"/>
          <w:u w:val="single"/>
        </w:rPr>
      </w:pPr>
      <w:r w:rsidRPr="00D61616">
        <w:rPr>
          <w:rFonts w:ascii="Times New Roman" w:hAnsi="Times New Roman" w:cs="Times New Roman"/>
          <w:b/>
          <w:sz w:val="28"/>
          <w:szCs w:val="28"/>
          <w:u w:val="single"/>
        </w:rPr>
        <w:t>Студент должен знать:</w:t>
      </w:r>
    </w:p>
    <w:p w:rsidR="009F3085" w:rsidRPr="00D61616" w:rsidRDefault="009F3085" w:rsidP="00D61616">
      <w:pPr>
        <w:numPr>
          <w:ilvl w:val="0"/>
          <w:numId w:val="6"/>
        </w:numPr>
        <w:spacing w:after="0" w:line="360" w:lineRule="auto"/>
        <w:ind w:left="0" w:firstLine="709"/>
        <w:rPr>
          <w:rFonts w:ascii="Times New Roman" w:hAnsi="Times New Roman" w:cs="Times New Roman"/>
          <w:sz w:val="28"/>
          <w:szCs w:val="28"/>
        </w:rPr>
      </w:pPr>
      <w:r w:rsidRPr="00D61616">
        <w:rPr>
          <w:rFonts w:ascii="Times New Roman" w:hAnsi="Times New Roman" w:cs="Times New Roman"/>
          <w:sz w:val="28"/>
          <w:szCs w:val="28"/>
        </w:rPr>
        <w:t>Стили речи;</w:t>
      </w:r>
    </w:p>
    <w:p w:rsidR="009F3085" w:rsidRPr="00D61616" w:rsidRDefault="009F3085" w:rsidP="00D61616">
      <w:pPr>
        <w:numPr>
          <w:ilvl w:val="0"/>
          <w:numId w:val="6"/>
        </w:numPr>
        <w:spacing w:after="0" w:line="360" w:lineRule="auto"/>
        <w:ind w:left="0" w:firstLine="709"/>
        <w:rPr>
          <w:rFonts w:ascii="Times New Roman" w:hAnsi="Times New Roman" w:cs="Times New Roman"/>
          <w:sz w:val="28"/>
          <w:szCs w:val="28"/>
        </w:rPr>
      </w:pPr>
      <w:r w:rsidRPr="00D61616">
        <w:rPr>
          <w:rFonts w:ascii="Times New Roman" w:hAnsi="Times New Roman" w:cs="Times New Roman"/>
          <w:sz w:val="28"/>
          <w:szCs w:val="28"/>
        </w:rPr>
        <w:t>Языковые особенности стилей речи;</w:t>
      </w:r>
    </w:p>
    <w:p w:rsidR="009F3085" w:rsidRPr="00D61616" w:rsidRDefault="009F3085" w:rsidP="00D61616">
      <w:pPr>
        <w:numPr>
          <w:ilvl w:val="0"/>
          <w:numId w:val="6"/>
        </w:numPr>
        <w:spacing w:after="0" w:line="360" w:lineRule="auto"/>
        <w:ind w:left="0" w:firstLine="709"/>
        <w:rPr>
          <w:rFonts w:ascii="Times New Roman" w:hAnsi="Times New Roman" w:cs="Times New Roman"/>
          <w:sz w:val="28"/>
          <w:szCs w:val="28"/>
        </w:rPr>
      </w:pPr>
      <w:r w:rsidRPr="00D61616">
        <w:rPr>
          <w:rFonts w:ascii="Times New Roman" w:hAnsi="Times New Roman" w:cs="Times New Roman"/>
          <w:sz w:val="28"/>
          <w:szCs w:val="28"/>
        </w:rPr>
        <w:t>Профессиональную медицинскую фразеологию</w:t>
      </w:r>
      <w:r w:rsidR="008031D2">
        <w:rPr>
          <w:rFonts w:ascii="Times New Roman" w:hAnsi="Times New Roman" w:cs="Times New Roman"/>
          <w:sz w:val="28"/>
          <w:szCs w:val="28"/>
        </w:rPr>
        <w:t>.</w:t>
      </w:r>
    </w:p>
    <w:p w:rsidR="009F3085" w:rsidRPr="00D61616" w:rsidRDefault="009F3085" w:rsidP="00D61616">
      <w:pPr>
        <w:spacing w:before="240" w:after="120" w:line="360" w:lineRule="auto"/>
        <w:ind w:firstLine="709"/>
        <w:rPr>
          <w:rFonts w:ascii="Times New Roman" w:hAnsi="Times New Roman" w:cs="Times New Roman"/>
          <w:b/>
          <w:sz w:val="28"/>
          <w:szCs w:val="28"/>
          <w:u w:val="single"/>
        </w:rPr>
      </w:pPr>
      <w:r w:rsidRPr="00D61616">
        <w:rPr>
          <w:rFonts w:ascii="Times New Roman" w:hAnsi="Times New Roman" w:cs="Times New Roman"/>
          <w:b/>
          <w:sz w:val="28"/>
          <w:szCs w:val="28"/>
          <w:u w:val="single"/>
        </w:rPr>
        <w:t>Студент должен уметь:</w:t>
      </w:r>
    </w:p>
    <w:p w:rsidR="009F3085" w:rsidRPr="00D61616" w:rsidRDefault="009F3085" w:rsidP="00D61616">
      <w:pPr>
        <w:numPr>
          <w:ilvl w:val="0"/>
          <w:numId w:val="5"/>
        </w:numPr>
        <w:spacing w:after="0" w:line="360" w:lineRule="auto"/>
        <w:ind w:left="0" w:firstLine="709"/>
        <w:rPr>
          <w:rFonts w:ascii="Times New Roman" w:hAnsi="Times New Roman" w:cs="Times New Roman"/>
          <w:sz w:val="28"/>
          <w:szCs w:val="28"/>
        </w:rPr>
      </w:pPr>
      <w:r w:rsidRPr="00D61616">
        <w:rPr>
          <w:rFonts w:ascii="Times New Roman" w:hAnsi="Times New Roman" w:cs="Times New Roman"/>
          <w:sz w:val="28"/>
          <w:szCs w:val="28"/>
        </w:rPr>
        <w:t>Самостоятельно работать со словарями;</w:t>
      </w:r>
    </w:p>
    <w:p w:rsidR="009F3085" w:rsidRPr="00D61616" w:rsidRDefault="009F3085" w:rsidP="00D61616">
      <w:pPr>
        <w:numPr>
          <w:ilvl w:val="0"/>
          <w:numId w:val="5"/>
        </w:numPr>
        <w:spacing w:after="0" w:line="360" w:lineRule="auto"/>
        <w:ind w:left="0" w:firstLine="709"/>
        <w:rPr>
          <w:rFonts w:ascii="Times New Roman" w:hAnsi="Times New Roman" w:cs="Times New Roman"/>
          <w:sz w:val="28"/>
          <w:szCs w:val="28"/>
        </w:rPr>
      </w:pPr>
      <w:r w:rsidRPr="00D61616">
        <w:rPr>
          <w:rFonts w:ascii="Times New Roman" w:hAnsi="Times New Roman" w:cs="Times New Roman"/>
          <w:sz w:val="28"/>
          <w:szCs w:val="28"/>
        </w:rPr>
        <w:t>Определять принадлежность тек</w:t>
      </w:r>
      <w:r w:rsidR="008031D2">
        <w:rPr>
          <w:rFonts w:ascii="Times New Roman" w:hAnsi="Times New Roman" w:cs="Times New Roman"/>
          <w:sz w:val="28"/>
          <w:szCs w:val="28"/>
        </w:rPr>
        <w:t>ста к определённому стилю речи</w:t>
      </w:r>
      <w:r w:rsidRPr="00D61616">
        <w:rPr>
          <w:rFonts w:ascii="Times New Roman" w:hAnsi="Times New Roman" w:cs="Times New Roman"/>
          <w:sz w:val="28"/>
          <w:szCs w:val="28"/>
        </w:rPr>
        <w:t>;</w:t>
      </w:r>
    </w:p>
    <w:p w:rsidR="009F3085" w:rsidRPr="00D61616" w:rsidRDefault="009F3085" w:rsidP="00D61616">
      <w:pPr>
        <w:numPr>
          <w:ilvl w:val="0"/>
          <w:numId w:val="5"/>
        </w:numPr>
        <w:spacing w:after="0" w:line="360" w:lineRule="auto"/>
        <w:ind w:left="0" w:firstLine="709"/>
        <w:rPr>
          <w:rFonts w:ascii="Times New Roman" w:hAnsi="Times New Roman" w:cs="Times New Roman"/>
          <w:sz w:val="28"/>
          <w:szCs w:val="28"/>
        </w:rPr>
      </w:pPr>
      <w:r w:rsidRPr="00D61616">
        <w:rPr>
          <w:rFonts w:ascii="Times New Roman" w:hAnsi="Times New Roman" w:cs="Times New Roman"/>
          <w:sz w:val="28"/>
          <w:szCs w:val="28"/>
        </w:rPr>
        <w:t xml:space="preserve">Различать стилистическую принадлежность слов и словосочетаний и </w:t>
      </w:r>
      <w:r w:rsidR="008031D2">
        <w:rPr>
          <w:rFonts w:ascii="Times New Roman" w:hAnsi="Times New Roman" w:cs="Times New Roman"/>
          <w:sz w:val="28"/>
          <w:szCs w:val="28"/>
        </w:rPr>
        <w:t>правильно употреблять их в речи.</w:t>
      </w:r>
    </w:p>
    <w:p w:rsidR="00887C23" w:rsidRDefault="00887C23" w:rsidP="008031D2">
      <w:pPr>
        <w:pStyle w:val="a4"/>
        <w:widowControl w:val="0"/>
        <w:shd w:val="clear" w:color="auto" w:fill="FFFFFF"/>
        <w:tabs>
          <w:tab w:val="left" w:pos="269"/>
        </w:tabs>
        <w:autoSpaceDE w:val="0"/>
        <w:autoSpaceDN w:val="0"/>
        <w:adjustRightInd w:val="0"/>
        <w:spacing w:before="240" w:after="120" w:line="360" w:lineRule="auto"/>
        <w:ind w:left="0" w:firstLine="709"/>
        <w:jc w:val="center"/>
        <w:rPr>
          <w:rFonts w:ascii="Times New Roman" w:hAnsi="Times New Roman" w:cs="Times New Roman"/>
          <w:b/>
          <w:sz w:val="28"/>
          <w:szCs w:val="28"/>
        </w:rPr>
      </w:pPr>
    </w:p>
    <w:p w:rsidR="00887C23" w:rsidRDefault="00887C23" w:rsidP="008031D2">
      <w:pPr>
        <w:pStyle w:val="a4"/>
        <w:widowControl w:val="0"/>
        <w:shd w:val="clear" w:color="auto" w:fill="FFFFFF"/>
        <w:tabs>
          <w:tab w:val="left" w:pos="269"/>
        </w:tabs>
        <w:autoSpaceDE w:val="0"/>
        <w:autoSpaceDN w:val="0"/>
        <w:adjustRightInd w:val="0"/>
        <w:spacing w:before="240" w:after="120" w:line="360" w:lineRule="auto"/>
        <w:ind w:left="0" w:firstLine="709"/>
        <w:jc w:val="center"/>
        <w:rPr>
          <w:rFonts w:ascii="Times New Roman" w:hAnsi="Times New Roman" w:cs="Times New Roman"/>
          <w:b/>
          <w:sz w:val="28"/>
          <w:szCs w:val="28"/>
        </w:rPr>
      </w:pPr>
    </w:p>
    <w:p w:rsidR="006F7167" w:rsidRPr="00D61616" w:rsidRDefault="00887C23" w:rsidP="008031D2">
      <w:pPr>
        <w:pStyle w:val="a4"/>
        <w:widowControl w:val="0"/>
        <w:shd w:val="clear" w:color="auto" w:fill="FFFFFF"/>
        <w:tabs>
          <w:tab w:val="left" w:pos="269"/>
        </w:tabs>
        <w:autoSpaceDE w:val="0"/>
        <w:autoSpaceDN w:val="0"/>
        <w:adjustRightInd w:val="0"/>
        <w:spacing w:before="240" w:after="120" w:line="36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Формируемые</w:t>
      </w:r>
      <w:r w:rsidR="006F7167" w:rsidRPr="00D61616">
        <w:rPr>
          <w:rFonts w:ascii="Times New Roman" w:hAnsi="Times New Roman" w:cs="Times New Roman"/>
          <w:b/>
          <w:sz w:val="28"/>
          <w:szCs w:val="28"/>
        </w:rPr>
        <w:t xml:space="preserve"> общие и профессиональные компетенции</w:t>
      </w:r>
    </w:p>
    <w:tbl>
      <w:tblPr>
        <w:tblW w:w="9944" w:type="dxa"/>
        <w:tblInd w:w="-55" w:type="dxa"/>
        <w:tblLayout w:type="fixed"/>
        <w:tblLook w:val="0000" w:firstRow="0" w:lastRow="0" w:firstColumn="0" w:lastColumn="0" w:noHBand="0" w:noVBand="0"/>
      </w:tblPr>
      <w:tblGrid>
        <w:gridCol w:w="1156"/>
        <w:gridCol w:w="8788"/>
      </w:tblGrid>
      <w:tr w:rsidR="006F7167" w:rsidRPr="00D61616" w:rsidTr="00887C23">
        <w:trPr>
          <w:trHeight w:val="674"/>
        </w:trPr>
        <w:tc>
          <w:tcPr>
            <w:tcW w:w="1156" w:type="dxa"/>
            <w:tcBorders>
              <w:top w:val="single" w:sz="8" w:space="0" w:color="000000"/>
              <w:left w:val="single" w:sz="8" w:space="0" w:color="000000"/>
              <w:bottom w:val="single" w:sz="8" w:space="0" w:color="000000"/>
            </w:tcBorders>
            <w:shd w:val="clear" w:color="auto" w:fill="auto"/>
            <w:vAlign w:val="center"/>
          </w:tcPr>
          <w:p w:rsidR="006F7167" w:rsidRPr="00D61616" w:rsidRDefault="006F7167" w:rsidP="00D61616">
            <w:pPr>
              <w:widowControl w:val="0"/>
              <w:snapToGrid w:val="0"/>
              <w:spacing w:after="0" w:line="360" w:lineRule="auto"/>
              <w:jc w:val="center"/>
              <w:rPr>
                <w:rFonts w:ascii="Times New Roman" w:hAnsi="Times New Roman" w:cs="Times New Roman"/>
                <w:b/>
                <w:sz w:val="28"/>
                <w:szCs w:val="28"/>
              </w:rPr>
            </w:pPr>
            <w:r w:rsidRPr="00D61616">
              <w:rPr>
                <w:rFonts w:ascii="Times New Roman" w:hAnsi="Times New Roman" w:cs="Times New Roman"/>
                <w:b/>
                <w:sz w:val="28"/>
                <w:szCs w:val="28"/>
              </w:rPr>
              <w:t>Код</w:t>
            </w:r>
          </w:p>
        </w:tc>
        <w:tc>
          <w:tcPr>
            <w:tcW w:w="8788" w:type="dxa"/>
            <w:tcBorders>
              <w:top w:val="single" w:sz="8" w:space="0" w:color="000000"/>
              <w:left w:val="single" w:sz="4" w:space="0" w:color="000000"/>
              <w:bottom w:val="single" w:sz="8" w:space="0" w:color="000000"/>
              <w:right w:val="single" w:sz="8" w:space="0" w:color="000000"/>
            </w:tcBorders>
            <w:shd w:val="clear" w:color="auto" w:fill="auto"/>
            <w:vAlign w:val="center"/>
          </w:tcPr>
          <w:p w:rsidR="006F7167" w:rsidRPr="00D61616" w:rsidRDefault="006F7167" w:rsidP="00D61616">
            <w:pPr>
              <w:widowControl w:val="0"/>
              <w:snapToGrid w:val="0"/>
              <w:spacing w:after="0" w:line="360" w:lineRule="auto"/>
              <w:jc w:val="center"/>
              <w:rPr>
                <w:rFonts w:ascii="Times New Roman" w:hAnsi="Times New Roman" w:cs="Times New Roman"/>
                <w:b/>
                <w:sz w:val="28"/>
                <w:szCs w:val="28"/>
              </w:rPr>
            </w:pPr>
            <w:r w:rsidRPr="00D61616">
              <w:rPr>
                <w:rFonts w:ascii="Times New Roman" w:hAnsi="Times New Roman" w:cs="Times New Roman"/>
                <w:b/>
                <w:sz w:val="28"/>
                <w:szCs w:val="28"/>
              </w:rPr>
              <w:t>Наименование результата обучения</w:t>
            </w:r>
          </w:p>
        </w:tc>
      </w:tr>
      <w:tr w:rsidR="006F7167" w:rsidRPr="00D61616" w:rsidTr="00887C23">
        <w:trPr>
          <w:trHeight w:val="149"/>
        </w:trPr>
        <w:tc>
          <w:tcPr>
            <w:tcW w:w="1156" w:type="dxa"/>
            <w:tcBorders>
              <w:top w:val="single" w:sz="8" w:space="0" w:color="000000"/>
              <w:left w:val="single" w:sz="8" w:space="0" w:color="000000"/>
              <w:bottom w:val="single" w:sz="4" w:space="0" w:color="000000"/>
            </w:tcBorders>
            <w:shd w:val="clear" w:color="auto" w:fill="auto"/>
          </w:tcPr>
          <w:p w:rsidR="006F7167" w:rsidRPr="00D61616" w:rsidRDefault="006F7167" w:rsidP="00D61616">
            <w:pPr>
              <w:widowControl w:val="0"/>
              <w:snapToGrid w:val="0"/>
              <w:spacing w:after="0" w:line="360" w:lineRule="auto"/>
              <w:jc w:val="both"/>
              <w:rPr>
                <w:rFonts w:ascii="Times New Roman" w:hAnsi="Times New Roman" w:cs="Times New Roman"/>
                <w:sz w:val="28"/>
                <w:szCs w:val="28"/>
              </w:rPr>
            </w:pPr>
            <w:r w:rsidRPr="00D61616">
              <w:rPr>
                <w:rFonts w:ascii="Times New Roman" w:hAnsi="Times New Roman" w:cs="Times New Roman"/>
                <w:sz w:val="28"/>
                <w:szCs w:val="28"/>
              </w:rPr>
              <w:t>ПК 4.1</w:t>
            </w:r>
          </w:p>
        </w:tc>
        <w:tc>
          <w:tcPr>
            <w:tcW w:w="8788" w:type="dxa"/>
            <w:tcBorders>
              <w:top w:val="single" w:sz="8" w:space="0" w:color="000000"/>
              <w:left w:val="single" w:sz="4" w:space="0" w:color="000000"/>
              <w:bottom w:val="single" w:sz="4" w:space="0" w:color="000000"/>
              <w:right w:val="single" w:sz="8" w:space="0" w:color="000000"/>
            </w:tcBorders>
            <w:shd w:val="clear" w:color="auto" w:fill="auto"/>
          </w:tcPr>
          <w:p w:rsidR="006F7167" w:rsidRPr="00D61616" w:rsidRDefault="006F7167" w:rsidP="00D61616">
            <w:pPr>
              <w:widowControl w:val="0"/>
              <w:snapToGrid w:val="0"/>
              <w:spacing w:after="0" w:line="360" w:lineRule="auto"/>
              <w:jc w:val="both"/>
              <w:rPr>
                <w:rFonts w:ascii="Times New Roman" w:hAnsi="Times New Roman" w:cs="Times New Roman"/>
                <w:bCs/>
                <w:sz w:val="28"/>
                <w:szCs w:val="28"/>
              </w:rPr>
            </w:pPr>
            <w:r w:rsidRPr="00D61616">
              <w:rPr>
                <w:rFonts w:ascii="Times New Roman" w:hAnsi="Times New Roman" w:cs="Times New Roman"/>
                <w:bCs/>
                <w:sz w:val="28"/>
                <w:szCs w:val="28"/>
              </w:rPr>
              <w:t>Эффективно общаться с пациентом и его окружением в процессе профессиональной деятельности</w:t>
            </w:r>
          </w:p>
        </w:tc>
      </w:tr>
      <w:tr w:rsidR="006F7167" w:rsidRPr="00D61616" w:rsidTr="00887C23">
        <w:trPr>
          <w:trHeight w:val="149"/>
        </w:trPr>
        <w:tc>
          <w:tcPr>
            <w:tcW w:w="1156" w:type="dxa"/>
            <w:tcBorders>
              <w:top w:val="single" w:sz="4" w:space="0" w:color="000000"/>
              <w:left w:val="single" w:sz="8" w:space="0" w:color="000000"/>
              <w:bottom w:val="single" w:sz="4" w:space="0" w:color="000000"/>
            </w:tcBorders>
            <w:shd w:val="clear" w:color="auto" w:fill="auto"/>
          </w:tcPr>
          <w:p w:rsidR="006F7167" w:rsidRPr="00D61616" w:rsidRDefault="00887C23" w:rsidP="00D61616">
            <w:pPr>
              <w:widowControl w:val="0"/>
              <w:snapToGri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ПК 4.2</w:t>
            </w:r>
          </w:p>
        </w:tc>
        <w:tc>
          <w:tcPr>
            <w:tcW w:w="8788" w:type="dxa"/>
            <w:tcBorders>
              <w:top w:val="single" w:sz="4" w:space="0" w:color="000000"/>
              <w:left w:val="single" w:sz="4" w:space="0" w:color="000000"/>
              <w:bottom w:val="single" w:sz="4" w:space="0" w:color="000000"/>
              <w:right w:val="single" w:sz="8" w:space="0" w:color="000000"/>
            </w:tcBorders>
            <w:shd w:val="clear" w:color="auto" w:fill="auto"/>
          </w:tcPr>
          <w:p w:rsidR="006F7167" w:rsidRPr="00D61616" w:rsidRDefault="006F7167" w:rsidP="00D61616">
            <w:pPr>
              <w:snapToGrid w:val="0"/>
              <w:spacing w:after="0" w:line="360" w:lineRule="auto"/>
              <w:jc w:val="both"/>
              <w:rPr>
                <w:rFonts w:ascii="Times New Roman" w:hAnsi="Times New Roman" w:cs="Times New Roman"/>
                <w:bCs/>
                <w:sz w:val="28"/>
                <w:szCs w:val="28"/>
              </w:rPr>
            </w:pPr>
            <w:r w:rsidRPr="00D61616">
              <w:rPr>
                <w:rFonts w:ascii="Times New Roman" w:hAnsi="Times New Roman" w:cs="Times New Roman"/>
                <w:bCs/>
                <w:sz w:val="28"/>
                <w:szCs w:val="28"/>
              </w:rPr>
              <w:t>Соблюдать принципы профессиональной этики.</w:t>
            </w:r>
          </w:p>
        </w:tc>
      </w:tr>
      <w:tr w:rsidR="006F7167" w:rsidRPr="00D61616" w:rsidTr="00887C23">
        <w:trPr>
          <w:trHeight w:val="149"/>
        </w:trPr>
        <w:tc>
          <w:tcPr>
            <w:tcW w:w="1156" w:type="dxa"/>
            <w:tcBorders>
              <w:top w:val="single" w:sz="4" w:space="0" w:color="000000"/>
              <w:left w:val="single" w:sz="8" w:space="0" w:color="000000"/>
              <w:bottom w:val="single" w:sz="4" w:space="0" w:color="000000"/>
            </w:tcBorders>
            <w:shd w:val="clear" w:color="auto" w:fill="auto"/>
          </w:tcPr>
          <w:p w:rsidR="006F7167" w:rsidRPr="00D61616" w:rsidRDefault="00887C23" w:rsidP="00D61616">
            <w:pPr>
              <w:widowControl w:val="0"/>
              <w:snapToGri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ПК 4.5</w:t>
            </w:r>
          </w:p>
        </w:tc>
        <w:tc>
          <w:tcPr>
            <w:tcW w:w="8788" w:type="dxa"/>
            <w:tcBorders>
              <w:top w:val="single" w:sz="4" w:space="0" w:color="000000"/>
              <w:left w:val="single" w:sz="4" w:space="0" w:color="000000"/>
              <w:bottom w:val="single" w:sz="4" w:space="0" w:color="000000"/>
              <w:right w:val="single" w:sz="8" w:space="0" w:color="000000"/>
            </w:tcBorders>
            <w:shd w:val="clear" w:color="auto" w:fill="auto"/>
          </w:tcPr>
          <w:p w:rsidR="006F7167" w:rsidRPr="00D61616" w:rsidRDefault="006F7167" w:rsidP="00D61616">
            <w:pPr>
              <w:snapToGrid w:val="0"/>
              <w:spacing w:after="0" w:line="360" w:lineRule="auto"/>
              <w:jc w:val="both"/>
              <w:rPr>
                <w:rFonts w:ascii="Times New Roman" w:hAnsi="Times New Roman" w:cs="Times New Roman"/>
                <w:sz w:val="28"/>
                <w:szCs w:val="28"/>
              </w:rPr>
            </w:pPr>
            <w:r w:rsidRPr="00D61616">
              <w:rPr>
                <w:rFonts w:ascii="Times New Roman" w:hAnsi="Times New Roman" w:cs="Times New Roman"/>
                <w:sz w:val="28"/>
                <w:szCs w:val="28"/>
              </w:rPr>
              <w:t>Оформлять медицинскую документацию.</w:t>
            </w:r>
          </w:p>
        </w:tc>
      </w:tr>
      <w:tr w:rsidR="006F7167" w:rsidRPr="00D61616" w:rsidTr="00887C23">
        <w:trPr>
          <w:trHeight w:val="697"/>
        </w:trPr>
        <w:tc>
          <w:tcPr>
            <w:tcW w:w="1156" w:type="dxa"/>
            <w:tcBorders>
              <w:top w:val="single" w:sz="4" w:space="0" w:color="000000"/>
              <w:left w:val="single" w:sz="8" w:space="0" w:color="000000"/>
              <w:bottom w:val="single" w:sz="4" w:space="0" w:color="000000"/>
            </w:tcBorders>
            <w:shd w:val="clear" w:color="auto" w:fill="auto"/>
          </w:tcPr>
          <w:p w:rsidR="006F7167" w:rsidRPr="00D61616" w:rsidRDefault="00887C23" w:rsidP="00D61616">
            <w:pPr>
              <w:widowControl w:val="0"/>
              <w:snapToGrid w:val="0"/>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6</w:t>
            </w:r>
          </w:p>
        </w:tc>
        <w:tc>
          <w:tcPr>
            <w:tcW w:w="8788" w:type="dxa"/>
            <w:tcBorders>
              <w:top w:val="single" w:sz="4" w:space="0" w:color="000000"/>
              <w:left w:val="single" w:sz="4" w:space="0" w:color="000000"/>
              <w:bottom w:val="single" w:sz="4" w:space="0" w:color="000000"/>
              <w:right w:val="single" w:sz="8" w:space="0" w:color="000000"/>
            </w:tcBorders>
            <w:shd w:val="clear" w:color="auto" w:fill="auto"/>
          </w:tcPr>
          <w:p w:rsidR="006F7167" w:rsidRPr="00D61616" w:rsidRDefault="006F7167" w:rsidP="00D61616">
            <w:pPr>
              <w:snapToGrid w:val="0"/>
              <w:spacing w:after="0" w:line="360" w:lineRule="auto"/>
              <w:jc w:val="both"/>
              <w:rPr>
                <w:rFonts w:ascii="Times New Roman" w:hAnsi="Times New Roman" w:cs="Times New Roman"/>
                <w:sz w:val="28"/>
                <w:szCs w:val="28"/>
              </w:rPr>
            </w:pPr>
            <w:r w:rsidRPr="00D61616">
              <w:rPr>
                <w:rFonts w:ascii="Times New Roman" w:hAnsi="Times New Roman" w:cs="Times New Roman"/>
                <w:sz w:val="28"/>
                <w:szCs w:val="28"/>
              </w:rPr>
              <w:t>Работать в коллективе и команде, эффективно общаться с коллегами, руководством, потребителями.</w:t>
            </w:r>
          </w:p>
        </w:tc>
      </w:tr>
    </w:tbl>
    <w:p w:rsidR="006F7167" w:rsidRPr="00D61616" w:rsidRDefault="008031D2" w:rsidP="008031D2">
      <w:pPr>
        <w:pStyle w:val="a3"/>
        <w:numPr>
          <w:ilvl w:val="0"/>
          <w:numId w:val="2"/>
        </w:numPr>
        <w:shd w:val="clear" w:color="auto" w:fill="FFFFFF"/>
        <w:spacing w:before="240" w:beforeAutospacing="0" w:after="120" w:afterAutospacing="0" w:line="360" w:lineRule="auto"/>
        <w:ind w:left="0" w:firstLine="709"/>
        <w:jc w:val="center"/>
        <w:rPr>
          <w:sz w:val="28"/>
          <w:szCs w:val="28"/>
        </w:rPr>
      </w:pPr>
      <w:r>
        <w:t xml:space="preserve">ПЕРЕЧЕНЬ ОБРАЗОВАТЕЛЬНЫХ ТЕХНОЛОГИЙ, МЕТОДЫ И ИНСТРУМЕНТЫ ОЦЕНИВАНИЯ </w:t>
      </w:r>
    </w:p>
    <w:tbl>
      <w:tblPr>
        <w:tblW w:w="9868" w:type="dxa"/>
        <w:jc w:val="center"/>
        <w:tblInd w:w="-1790" w:type="dxa"/>
        <w:shd w:val="clear" w:color="auto" w:fill="FFFFFF"/>
        <w:tblCellMar>
          <w:top w:w="15" w:type="dxa"/>
          <w:left w:w="15" w:type="dxa"/>
          <w:bottom w:w="15" w:type="dxa"/>
          <w:right w:w="15" w:type="dxa"/>
        </w:tblCellMar>
        <w:tblLook w:val="04A0" w:firstRow="1" w:lastRow="0" w:firstColumn="1" w:lastColumn="0" w:noHBand="0" w:noVBand="1"/>
      </w:tblPr>
      <w:tblGrid>
        <w:gridCol w:w="5944"/>
        <w:gridCol w:w="3924"/>
      </w:tblGrid>
      <w:tr w:rsidR="008031D2" w:rsidRPr="00DB6F15" w:rsidTr="002B5D56">
        <w:trPr>
          <w:jc w:val="center"/>
        </w:trPr>
        <w:tc>
          <w:tcPr>
            <w:tcW w:w="5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031D2" w:rsidRPr="00DB6F15" w:rsidRDefault="008031D2" w:rsidP="008031D2">
            <w:pPr>
              <w:spacing w:after="0" w:line="360" w:lineRule="auto"/>
              <w:jc w:val="center"/>
              <w:rPr>
                <w:rFonts w:ascii="Times New Roman" w:eastAsia="Times New Roman" w:hAnsi="Times New Roman" w:cs="Times New Roman"/>
                <w:b/>
                <w:color w:val="000000"/>
                <w:sz w:val="28"/>
                <w:szCs w:val="28"/>
                <w:lang w:eastAsia="ru-RU"/>
              </w:rPr>
            </w:pPr>
            <w:r w:rsidRPr="00DB6F15">
              <w:rPr>
                <w:rFonts w:ascii="Times New Roman" w:hAnsi="Times New Roman" w:cs="Times New Roman"/>
                <w:b/>
                <w:sz w:val="28"/>
                <w:szCs w:val="28"/>
              </w:rPr>
              <w:t xml:space="preserve">Используемые образовательные технологии и методы </w:t>
            </w:r>
          </w:p>
        </w:tc>
        <w:tc>
          <w:tcPr>
            <w:tcW w:w="3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031D2" w:rsidRPr="00DB6F15" w:rsidRDefault="008031D2" w:rsidP="008031D2">
            <w:pPr>
              <w:spacing w:after="0" w:line="360" w:lineRule="auto"/>
              <w:jc w:val="center"/>
              <w:rPr>
                <w:rFonts w:ascii="Times New Roman" w:eastAsia="Times New Roman" w:hAnsi="Times New Roman" w:cs="Times New Roman"/>
                <w:b/>
                <w:color w:val="000000"/>
                <w:sz w:val="28"/>
                <w:szCs w:val="28"/>
                <w:lang w:eastAsia="ru-RU"/>
              </w:rPr>
            </w:pPr>
            <w:r w:rsidRPr="00DB6F15">
              <w:rPr>
                <w:rFonts w:ascii="Times New Roman" w:hAnsi="Times New Roman" w:cs="Times New Roman"/>
                <w:b/>
                <w:sz w:val="28"/>
                <w:szCs w:val="28"/>
              </w:rPr>
              <w:t xml:space="preserve">Методы (инструменты) оценивания </w:t>
            </w:r>
          </w:p>
        </w:tc>
      </w:tr>
      <w:tr w:rsidR="008031D2" w:rsidRPr="00DB6F15" w:rsidTr="00C9006E">
        <w:trPr>
          <w:trHeight w:val="406"/>
          <w:jc w:val="center"/>
        </w:trPr>
        <w:tc>
          <w:tcPr>
            <w:tcW w:w="5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031D2" w:rsidRPr="00DB6F15" w:rsidRDefault="008031D2" w:rsidP="00DB6F15">
            <w:pPr>
              <w:spacing w:after="0" w:line="360" w:lineRule="auto"/>
              <w:rPr>
                <w:rFonts w:ascii="Times New Roman" w:eastAsia="Times New Roman" w:hAnsi="Times New Roman" w:cs="Times New Roman"/>
                <w:color w:val="000000"/>
                <w:sz w:val="28"/>
                <w:szCs w:val="28"/>
                <w:lang w:eastAsia="ru-RU"/>
              </w:rPr>
            </w:pPr>
            <w:proofErr w:type="gramStart"/>
            <w:r w:rsidRPr="00DB6F15">
              <w:rPr>
                <w:rFonts w:ascii="Times New Roman" w:hAnsi="Times New Roman" w:cs="Times New Roman"/>
                <w:sz w:val="28"/>
                <w:szCs w:val="28"/>
              </w:rPr>
              <w:t>Трад</w:t>
            </w:r>
            <w:r w:rsidR="00DB6F15">
              <w:rPr>
                <w:rFonts w:ascii="Times New Roman" w:hAnsi="Times New Roman" w:cs="Times New Roman"/>
                <w:sz w:val="28"/>
                <w:szCs w:val="28"/>
              </w:rPr>
              <w:t>иционная</w:t>
            </w:r>
            <w:proofErr w:type="gramEnd"/>
            <w:r w:rsidR="00DB6F15">
              <w:rPr>
                <w:rFonts w:ascii="Times New Roman" w:hAnsi="Times New Roman" w:cs="Times New Roman"/>
                <w:sz w:val="28"/>
                <w:szCs w:val="28"/>
              </w:rPr>
              <w:t xml:space="preserve"> (практическое занятие).</w:t>
            </w:r>
          </w:p>
          <w:p w:rsidR="002B5D56" w:rsidRPr="002B5D56" w:rsidRDefault="00DB6F15" w:rsidP="00DB6F15">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Проблемно-ориентированное обучение.</w:t>
            </w:r>
          </w:p>
        </w:tc>
        <w:tc>
          <w:tcPr>
            <w:tcW w:w="39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031D2" w:rsidRPr="00DB6F15" w:rsidRDefault="008031D2" w:rsidP="00DB6F15">
            <w:pPr>
              <w:spacing w:after="0" w:line="360" w:lineRule="auto"/>
              <w:ind w:firstLine="23"/>
              <w:rPr>
                <w:rFonts w:ascii="Times New Roman" w:hAnsi="Times New Roman" w:cs="Times New Roman"/>
                <w:sz w:val="28"/>
                <w:szCs w:val="28"/>
              </w:rPr>
            </w:pPr>
            <w:r w:rsidRPr="00DB6F15">
              <w:rPr>
                <w:rFonts w:ascii="Times New Roman" w:hAnsi="Times New Roman" w:cs="Times New Roman"/>
                <w:sz w:val="28"/>
                <w:szCs w:val="28"/>
              </w:rPr>
              <w:t>1. Письме</w:t>
            </w:r>
            <w:r w:rsidR="00DB6F15">
              <w:rPr>
                <w:rFonts w:ascii="Times New Roman" w:hAnsi="Times New Roman" w:cs="Times New Roman"/>
                <w:sz w:val="28"/>
                <w:szCs w:val="28"/>
              </w:rPr>
              <w:t>нная оценка (тестовый контроль).</w:t>
            </w:r>
          </w:p>
          <w:p w:rsidR="008031D2" w:rsidRDefault="008031D2" w:rsidP="00DB6F15">
            <w:pPr>
              <w:spacing w:after="0" w:line="360" w:lineRule="auto"/>
              <w:ind w:firstLine="23"/>
              <w:rPr>
                <w:rFonts w:ascii="Times New Roman" w:hAnsi="Times New Roman" w:cs="Times New Roman"/>
                <w:sz w:val="28"/>
                <w:szCs w:val="28"/>
              </w:rPr>
            </w:pPr>
            <w:r w:rsidRPr="00DB6F15">
              <w:rPr>
                <w:rFonts w:ascii="Times New Roman" w:hAnsi="Times New Roman" w:cs="Times New Roman"/>
                <w:sz w:val="28"/>
                <w:szCs w:val="28"/>
              </w:rPr>
              <w:t>2. Устная оценка (опрос)</w:t>
            </w:r>
            <w:r w:rsidR="00DB6F15">
              <w:rPr>
                <w:rFonts w:ascii="Times New Roman" w:hAnsi="Times New Roman" w:cs="Times New Roman"/>
                <w:sz w:val="28"/>
                <w:szCs w:val="28"/>
              </w:rPr>
              <w:t>.</w:t>
            </w:r>
          </w:p>
          <w:p w:rsidR="00C9006E" w:rsidRPr="00784B7C" w:rsidRDefault="00887C23" w:rsidP="00784B7C">
            <w:pPr>
              <w:spacing w:after="0" w:line="360" w:lineRule="auto"/>
              <w:ind w:firstLine="23"/>
              <w:rPr>
                <w:rFonts w:ascii="Times New Roman" w:hAnsi="Times New Roman" w:cs="Times New Roman"/>
                <w:sz w:val="28"/>
                <w:szCs w:val="28"/>
              </w:rPr>
            </w:pPr>
            <w:r>
              <w:rPr>
                <w:rFonts w:ascii="Times New Roman" w:hAnsi="Times New Roman" w:cs="Times New Roman"/>
                <w:sz w:val="28"/>
                <w:szCs w:val="28"/>
              </w:rPr>
              <w:t>3. Оценка практических навыков в ходе выполнения проблемно-ориентированных задач.</w:t>
            </w:r>
          </w:p>
        </w:tc>
      </w:tr>
    </w:tbl>
    <w:p w:rsidR="004F45DB" w:rsidRPr="00D61616" w:rsidRDefault="004F45DB" w:rsidP="00D61616">
      <w:pPr>
        <w:pStyle w:val="a3"/>
        <w:shd w:val="clear" w:color="auto" w:fill="FFFFFF"/>
        <w:spacing w:before="0" w:beforeAutospacing="0" w:after="0" w:afterAutospacing="0" w:line="360" w:lineRule="auto"/>
        <w:ind w:firstLine="709"/>
        <w:jc w:val="both"/>
        <w:rPr>
          <w:sz w:val="28"/>
          <w:szCs w:val="28"/>
        </w:rPr>
      </w:pPr>
    </w:p>
    <w:p w:rsidR="006F7167" w:rsidRPr="00D61616" w:rsidRDefault="009F3085" w:rsidP="00DC1331">
      <w:pPr>
        <w:spacing w:after="0" w:line="360" w:lineRule="auto"/>
        <w:ind w:firstLine="709"/>
        <w:jc w:val="both"/>
        <w:rPr>
          <w:rFonts w:ascii="Times New Roman" w:hAnsi="Times New Roman" w:cs="Times New Roman"/>
          <w:sz w:val="28"/>
          <w:szCs w:val="28"/>
        </w:rPr>
      </w:pPr>
      <w:r w:rsidRPr="00D61616">
        <w:rPr>
          <w:rFonts w:ascii="Times New Roman" w:hAnsi="Times New Roman" w:cs="Times New Roman"/>
          <w:sz w:val="28"/>
          <w:szCs w:val="28"/>
        </w:rPr>
        <w:t xml:space="preserve">5. </w:t>
      </w:r>
      <w:proofErr w:type="gramStart"/>
      <w:r w:rsidRPr="00D61616">
        <w:rPr>
          <w:rFonts w:ascii="Times New Roman" w:hAnsi="Times New Roman" w:cs="Times New Roman"/>
          <w:sz w:val="28"/>
          <w:szCs w:val="28"/>
        </w:rPr>
        <w:t xml:space="preserve">МАТЕРИАЛЬНО - ТЕХНИЧЕСКОЕ ОБЕСПЕЧЕНИЕ ЗАНЯТИЯ </w:t>
      </w:r>
      <w:r w:rsidR="006F7167" w:rsidRPr="00D61616">
        <w:rPr>
          <w:rFonts w:ascii="Times New Roman" w:hAnsi="Times New Roman" w:cs="Times New Roman"/>
          <w:sz w:val="28"/>
          <w:szCs w:val="28"/>
        </w:rPr>
        <w:t xml:space="preserve">ноутбук, мультимедийный проектор, экран, рисунки, карточки с заданиями, манипуляционный столик, халат, </w:t>
      </w:r>
      <w:r w:rsidR="00DB6F15">
        <w:rPr>
          <w:rFonts w:ascii="Times New Roman" w:hAnsi="Times New Roman" w:cs="Times New Roman"/>
          <w:sz w:val="28"/>
          <w:szCs w:val="28"/>
        </w:rPr>
        <w:t>перчатки</w:t>
      </w:r>
      <w:r w:rsidR="006F7167" w:rsidRPr="00D61616">
        <w:rPr>
          <w:rFonts w:ascii="Times New Roman" w:hAnsi="Times New Roman" w:cs="Times New Roman"/>
          <w:sz w:val="28"/>
          <w:szCs w:val="28"/>
        </w:rPr>
        <w:t>, запись на диске.</w:t>
      </w:r>
      <w:proofErr w:type="gramEnd"/>
    </w:p>
    <w:p w:rsidR="00887C23" w:rsidRDefault="00887C23" w:rsidP="00DC1331">
      <w:pPr>
        <w:spacing w:before="240" w:after="120" w:line="360" w:lineRule="auto"/>
        <w:ind w:firstLine="709"/>
        <w:contextualSpacing/>
        <w:jc w:val="center"/>
        <w:rPr>
          <w:rFonts w:ascii="Times New Roman" w:hAnsi="Times New Roman" w:cs="Times New Roman"/>
          <w:sz w:val="28"/>
          <w:szCs w:val="28"/>
        </w:rPr>
      </w:pPr>
    </w:p>
    <w:p w:rsidR="00DC1331" w:rsidRDefault="009F3085" w:rsidP="00DC1331">
      <w:pPr>
        <w:spacing w:before="240" w:after="120" w:line="360" w:lineRule="auto"/>
        <w:ind w:firstLine="709"/>
        <w:contextualSpacing/>
        <w:jc w:val="center"/>
        <w:rPr>
          <w:rFonts w:ascii="Times New Roman" w:hAnsi="Times New Roman" w:cs="Times New Roman"/>
          <w:sz w:val="28"/>
          <w:szCs w:val="28"/>
        </w:rPr>
      </w:pPr>
      <w:r w:rsidRPr="00D61616">
        <w:rPr>
          <w:rFonts w:ascii="Times New Roman" w:hAnsi="Times New Roman" w:cs="Times New Roman"/>
          <w:sz w:val="28"/>
          <w:szCs w:val="28"/>
        </w:rPr>
        <w:t>6. УЧЕБНО-МЕТОДИЧЕСКОЕ И ИНФОРМАЦИОННОЕ ОБЕСПЕЧЕНИЕ ЗАНЯТИЯ</w:t>
      </w:r>
    </w:p>
    <w:p w:rsidR="006F7167" w:rsidRPr="00D61616" w:rsidRDefault="006F7167" w:rsidP="00DC1331">
      <w:pPr>
        <w:spacing w:before="240" w:after="120" w:line="360" w:lineRule="auto"/>
        <w:ind w:firstLine="709"/>
        <w:contextualSpacing/>
        <w:jc w:val="both"/>
        <w:rPr>
          <w:rFonts w:ascii="Times New Roman" w:eastAsia="Times New Roman" w:hAnsi="Times New Roman" w:cs="Times New Roman"/>
          <w:b/>
          <w:sz w:val="28"/>
          <w:szCs w:val="28"/>
        </w:rPr>
      </w:pPr>
      <w:r w:rsidRPr="00D61616">
        <w:rPr>
          <w:rFonts w:ascii="Times New Roman" w:eastAsia="Times New Roman" w:hAnsi="Times New Roman" w:cs="Times New Roman"/>
          <w:b/>
          <w:sz w:val="28"/>
          <w:szCs w:val="28"/>
        </w:rPr>
        <w:t>Информационное обеспечение реализации программы</w:t>
      </w:r>
    </w:p>
    <w:p w:rsidR="006F7167" w:rsidRPr="00D61616" w:rsidRDefault="006F7167" w:rsidP="00D61616">
      <w:pPr>
        <w:spacing w:after="0" w:line="360" w:lineRule="auto"/>
        <w:ind w:firstLine="709"/>
        <w:jc w:val="both"/>
        <w:rPr>
          <w:rFonts w:ascii="Times New Roman" w:hAnsi="Times New Roman" w:cs="Times New Roman"/>
          <w:b/>
          <w:bCs/>
          <w:sz w:val="28"/>
          <w:szCs w:val="28"/>
        </w:rPr>
      </w:pPr>
      <w:r w:rsidRPr="00D61616">
        <w:rPr>
          <w:rFonts w:ascii="Times New Roman" w:hAnsi="Times New Roman" w:cs="Times New Roman"/>
          <w:b/>
          <w:bCs/>
          <w:sz w:val="28"/>
          <w:szCs w:val="28"/>
        </w:rPr>
        <w:t>Основная литература</w:t>
      </w:r>
    </w:p>
    <w:p w:rsidR="006F7167" w:rsidRPr="00D61616" w:rsidRDefault="006F7167" w:rsidP="00D61616">
      <w:pPr>
        <w:numPr>
          <w:ilvl w:val="0"/>
          <w:numId w:val="7"/>
        </w:numPr>
        <w:spacing w:after="0" w:line="360" w:lineRule="auto"/>
        <w:ind w:left="0" w:firstLine="709"/>
        <w:jc w:val="both"/>
        <w:rPr>
          <w:rFonts w:ascii="Times New Roman" w:eastAsia="Calibri" w:hAnsi="Times New Roman" w:cs="Times New Roman"/>
          <w:color w:val="000000"/>
          <w:sz w:val="28"/>
          <w:szCs w:val="28"/>
        </w:rPr>
      </w:pPr>
      <w:proofErr w:type="spellStart"/>
      <w:r w:rsidRPr="00D61616">
        <w:rPr>
          <w:rFonts w:ascii="Times New Roman" w:hAnsi="Times New Roman" w:cs="Times New Roman"/>
          <w:color w:val="000000"/>
          <w:sz w:val="28"/>
          <w:szCs w:val="28"/>
        </w:rPr>
        <w:lastRenderedPageBreak/>
        <w:t>Гольцова</w:t>
      </w:r>
      <w:proofErr w:type="spellEnd"/>
      <w:r w:rsidRPr="00D61616">
        <w:rPr>
          <w:rFonts w:ascii="Times New Roman" w:hAnsi="Times New Roman" w:cs="Times New Roman"/>
          <w:color w:val="000000"/>
          <w:sz w:val="28"/>
          <w:szCs w:val="28"/>
        </w:rPr>
        <w:t xml:space="preserve">, Н. Г. Русский язык. 10-11 класс. Базовый уровень. В 2 ч. Ч. 1: учебник для общеобразовательных организаций / Н. Г. </w:t>
      </w:r>
      <w:proofErr w:type="spellStart"/>
      <w:r w:rsidRPr="00D61616">
        <w:rPr>
          <w:rFonts w:ascii="Times New Roman" w:hAnsi="Times New Roman" w:cs="Times New Roman"/>
          <w:color w:val="000000"/>
          <w:sz w:val="28"/>
          <w:szCs w:val="28"/>
        </w:rPr>
        <w:t>Гольцова</w:t>
      </w:r>
      <w:proofErr w:type="spellEnd"/>
      <w:r w:rsidRPr="00D61616">
        <w:rPr>
          <w:rFonts w:ascii="Times New Roman" w:hAnsi="Times New Roman" w:cs="Times New Roman"/>
          <w:color w:val="000000"/>
          <w:sz w:val="28"/>
          <w:szCs w:val="28"/>
        </w:rPr>
        <w:t xml:space="preserve">, И. В. Шамшин, М. А. </w:t>
      </w:r>
      <w:proofErr w:type="spellStart"/>
      <w:r w:rsidRPr="00D61616">
        <w:rPr>
          <w:rFonts w:ascii="Times New Roman" w:hAnsi="Times New Roman" w:cs="Times New Roman"/>
          <w:color w:val="000000"/>
          <w:sz w:val="28"/>
          <w:szCs w:val="28"/>
        </w:rPr>
        <w:t>Мищерина</w:t>
      </w:r>
      <w:proofErr w:type="spellEnd"/>
      <w:r w:rsidRPr="00D61616">
        <w:rPr>
          <w:rFonts w:ascii="Times New Roman" w:hAnsi="Times New Roman" w:cs="Times New Roman"/>
          <w:color w:val="000000"/>
          <w:sz w:val="28"/>
          <w:szCs w:val="28"/>
        </w:rPr>
        <w:t xml:space="preserve">. - 7-е изд. - Москва: ООО «Русское слово – учебник», 2019. - 376 с. (ФГОС. </w:t>
      </w:r>
      <w:proofErr w:type="gramStart"/>
      <w:r w:rsidRPr="00D61616">
        <w:rPr>
          <w:rFonts w:ascii="Times New Roman" w:hAnsi="Times New Roman" w:cs="Times New Roman"/>
          <w:color w:val="000000"/>
          <w:sz w:val="28"/>
          <w:szCs w:val="28"/>
        </w:rPr>
        <w:t>Инновационная школа) - ISBN 978-5-533-00744-3.</w:t>
      </w:r>
      <w:proofErr w:type="gramEnd"/>
      <w:r w:rsidRPr="00D61616">
        <w:rPr>
          <w:rFonts w:ascii="Times New Roman" w:hAnsi="Times New Roman" w:cs="Times New Roman"/>
          <w:color w:val="000000"/>
          <w:sz w:val="28"/>
          <w:szCs w:val="28"/>
        </w:rPr>
        <w:t xml:space="preserve"> - Текст: электронный // ЭБС «Консультант студента»</w:t>
      </w:r>
      <w:proofErr w:type="gramStart"/>
      <w:r w:rsidRPr="00D61616">
        <w:rPr>
          <w:rFonts w:ascii="Times New Roman" w:hAnsi="Times New Roman" w:cs="Times New Roman"/>
          <w:color w:val="000000"/>
          <w:sz w:val="28"/>
          <w:szCs w:val="28"/>
        </w:rPr>
        <w:t xml:space="preserve"> :</w:t>
      </w:r>
      <w:proofErr w:type="gramEnd"/>
      <w:r w:rsidRPr="00D61616">
        <w:rPr>
          <w:rFonts w:ascii="Times New Roman" w:hAnsi="Times New Roman" w:cs="Times New Roman"/>
          <w:color w:val="000000"/>
          <w:sz w:val="28"/>
          <w:szCs w:val="28"/>
        </w:rPr>
        <w:t xml:space="preserve"> [сайт]. - URL</w:t>
      </w:r>
      <w:proofErr w:type="gramStart"/>
      <w:r w:rsidRPr="00D61616">
        <w:rPr>
          <w:rFonts w:ascii="Times New Roman" w:hAnsi="Times New Roman" w:cs="Times New Roman"/>
          <w:color w:val="000000"/>
          <w:sz w:val="28"/>
          <w:szCs w:val="28"/>
        </w:rPr>
        <w:t xml:space="preserve"> :</w:t>
      </w:r>
      <w:proofErr w:type="gramEnd"/>
      <w:r w:rsidRPr="00D61616">
        <w:rPr>
          <w:rFonts w:ascii="Times New Roman" w:hAnsi="Times New Roman" w:cs="Times New Roman"/>
          <w:color w:val="000000"/>
          <w:sz w:val="28"/>
          <w:szCs w:val="28"/>
        </w:rPr>
        <w:t xml:space="preserve"> </w:t>
      </w:r>
      <w:hyperlink r:id="rId6" w:history="1">
        <w:r w:rsidRPr="00D61616">
          <w:rPr>
            <w:rStyle w:val="a7"/>
            <w:rFonts w:ascii="Times New Roman" w:hAnsi="Times New Roman" w:cs="Times New Roman"/>
            <w:sz w:val="28"/>
            <w:szCs w:val="28"/>
          </w:rPr>
          <w:t>https://www.studentlibrary.ru/book/ISBN9785533007443.html</w:t>
        </w:r>
      </w:hyperlink>
    </w:p>
    <w:p w:rsidR="006F7167" w:rsidRPr="00D61616" w:rsidRDefault="006F7167" w:rsidP="00D61616">
      <w:pPr>
        <w:numPr>
          <w:ilvl w:val="0"/>
          <w:numId w:val="7"/>
        </w:numPr>
        <w:spacing w:after="0" w:line="360" w:lineRule="auto"/>
        <w:ind w:left="0" w:firstLine="709"/>
        <w:jc w:val="both"/>
        <w:rPr>
          <w:rFonts w:ascii="Times New Roman" w:eastAsia="Calibri" w:hAnsi="Times New Roman" w:cs="Times New Roman"/>
          <w:color w:val="000000"/>
          <w:sz w:val="28"/>
          <w:szCs w:val="28"/>
        </w:rPr>
      </w:pPr>
      <w:proofErr w:type="spellStart"/>
      <w:r w:rsidRPr="00D61616">
        <w:rPr>
          <w:rFonts w:ascii="Times New Roman" w:eastAsia="Calibri" w:hAnsi="Times New Roman" w:cs="Times New Roman"/>
          <w:color w:val="000000"/>
          <w:sz w:val="28"/>
          <w:szCs w:val="28"/>
        </w:rPr>
        <w:t>Гольцова</w:t>
      </w:r>
      <w:proofErr w:type="spellEnd"/>
      <w:r w:rsidRPr="00D61616">
        <w:rPr>
          <w:rFonts w:ascii="Times New Roman" w:eastAsia="Calibri" w:hAnsi="Times New Roman" w:cs="Times New Roman"/>
          <w:color w:val="000000"/>
          <w:sz w:val="28"/>
          <w:szCs w:val="28"/>
        </w:rPr>
        <w:t xml:space="preserve">, Н. Г. Русский язык. 10-11 класс. Базовый уровень. В 2 ч. Ч. 2: учебник для общеобразовательных организаций / Н. Г. </w:t>
      </w:r>
      <w:proofErr w:type="spellStart"/>
      <w:r w:rsidRPr="00D61616">
        <w:rPr>
          <w:rFonts w:ascii="Times New Roman" w:eastAsia="Calibri" w:hAnsi="Times New Roman" w:cs="Times New Roman"/>
          <w:color w:val="000000"/>
          <w:sz w:val="28"/>
          <w:szCs w:val="28"/>
        </w:rPr>
        <w:t>Гольцова</w:t>
      </w:r>
      <w:proofErr w:type="spellEnd"/>
      <w:r w:rsidRPr="00D61616">
        <w:rPr>
          <w:rFonts w:ascii="Times New Roman" w:eastAsia="Calibri" w:hAnsi="Times New Roman" w:cs="Times New Roman"/>
          <w:color w:val="000000"/>
          <w:sz w:val="28"/>
          <w:szCs w:val="28"/>
        </w:rPr>
        <w:t xml:space="preserve">, И. В. Шамшин, М. А. </w:t>
      </w:r>
      <w:proofErr w:type="spellStart"/>
      <w:r w:rsidRPr="00D61616">
        <w:rPr>
          <w:rFonts w:ascii="Times New Roman" w:eastAsia="Calibri" w:hAnsi="Times New Roman" w:cs="Times New Roman"/>
          <w:color w:val="000000"/>
          <w:sz w:val="28"/>
          <w:szCs w:val="28"/>
        </w:rPr>
        <w:t>Мищерина</w:t>
      </w:r>
      <w:proofErr w:type="spellEnd"/>
      <w:r w:rsidRPr="00D61616">
        <w:rPr>
          <w:rFonts w:ascii="Times New Roman" w:eastAsia="Calibri" w:hAnsi="Times New Roman" w:cs="Times New Roman"/>
          <w:color w:val="000000"/>
          <w:sz w:val="28"/>
          <w:szCs w:val="28"/>
        </w:rPr>
        <w:t xml:space="preserve">. - 7-е изд. - Москва: ООО «Русское слово – учебник», 2019. - 392 с. (ФГОС. </w:t>
      </w:r>
      <w:proofErr w:type="gramStart"/>
      <w:r w:rsidRPr="00D61616">
        <w:rPr>
          <w:rFonts w:ascii="Times New Roman" w:eastAsia="Calibri" w:hAnsi="Times New Roman" w:cs="Times New Roman"/>
          <w:color w:val="000000"/>
          <w:sz w:val="28"/>
          <w:szCs w:val="28"/>
        </w:rPr>
        <w:t>Инновационная школа) - ISBN 978-5-533-00745-0.</w:t>
      </w:r>
      <w:proofErr w:type="gramEnd"/>
      <w:r w:rsidRPr="00D61616">
        <w:rPr>
          <w:rFonts w:ascii="Times New Roman" w:eastAsia="Calibri" w:hAnsi="Times New Roman" w:cs="Times New Roman"/>
          <w:color w:val="000000"/>
          <w:sz w:val="28"/>
          <w:szCs w:val="28"/>
        </w:rPr>
        <w:t xml:space="preserve"> - Текст: электронный // ЭБС «Консультант студента»</w:t>
      </w:r>
      <w:proofErr w:type="gramStart"/>
      <w:r w:rsidRPr="00D61616">
        <w:rPr>
          <w:rFonts w:ascii="Times New Roman" w:eastAsia="Calibri" w:hAnsi="Times New Roman" w:cs="Times New Roman"/>
          <w:color w:val="000000"/>
          <w:sz w:val="28"/>
          <w:szCs w:val="28"/>
        </w:rPr>
        <w:t xml:space="preserve"> :</w:t>
      </w:r>
      <w:proofErr w:type="gramEnd"/>
      <w:r w:rsidRPr="00D61616">
        <w:rPr>
          <w:rFonts w:ascii="Times New Roman" w:eastAsia="Calibri" w:hAnsi="Times New Roman" w:cs="Times New Roman"/>
          <w:color w:val="000000"/>
          <w:sz w:val="28"/>
          <w:szCs w:val="28"/>
        </w:rPr>
        <w:t xml:space="preserve"> [сайт]. - URL</w:t>
      </w:r>
      <w:proofErr w:type="gramStart"/>
      <w:r w:rsidRPr="00D61616">
        <w:rPr>
          <w:rFonts w:ascii="Times New Roman" w:eastAsia="Calibri" w:hAnsi="Times New Roman" w:cs="Times New Roman"/>
          <w:color w:val="000000"/>
          <w:sz w:val="28"/>
          <w:szCs w:val="28"/>
        </w:rPr>
        <w:t xml:space="preserve"> :</w:t>
      </w:r>
      <w:proofErr w:type="gramEnd"/>
      <w:r w:rsidRPr="00D61616">
        <w:rPr>
          <w:rFonts w:ascii="Times New Roman" w:eastAsia="Calibri" w:hAnsi="Times New Roman" w:cs="Times New Roman"/>
          <w:color w:val="000000"/>
          <w:sz w:val="28"/>
          <w:szCs w:val="28"/>
        </w:rPr>
        <w:t xml:space="preserve"> </w:t>
      </w:r>
      <w:hyperlink r:id="rId7" w:history="1">
        <w:r w:rsidRPr="00D61616">
          <w:rPr>
            <w:rStyle w:val="a7"/>
            <w:rFonts w:ascii="Times New Roman" w:eastAsia="Calibri" w:hAnsi="Times New Roman" w:cs="Times New Roman"/>
            <w:sz w:val="28"/>
            <w:szCs w:val="28"/>
          </w:rPr>
          <w:t>https://www.studentlibrary.ru/book/ISBN9785533007450.html</w:t>
        </w:r>
      </w:hyperlink>
    </w:p>
    <w:p w:rsidR="006F7167" w:rsidRPr="00D61616" w:rsidRDefault="006F7167" w:rsidP="00D61616">
      <w:pPr>
        <w:spacing w:after="0" w:line="360" w:lineRule="auto"/>
        <w:ind w:firstLine="709"/>
        <w:jc w:val="both"/>
        <w:rPr>
          <w:rFonts w:ascii="Times New Roman" w:hAnsi="Times New Roman" w:cs="Times New Roman"/>
          <w:b/>
          <w:color w:val="000000"/>
          <w:sz w:val="28"/>
          <w:szCs w:val="28"/>
          <w:shd w:val="clear" w:color="auto" w:fill="FFFFFF"/>
        </w:rPr>
      </w:pPr>
      <w:r w:rsidRPr="00D61616">
        <w:rPr>
          <w:rFonts w:ascii="Times New Roman" w:hAnsi="Times New Roman" w:cs="Times New Roman"/>
          <w:b/>
          <w:color w:val="000000"/>
          <w:sz w:val="28"/>
          <w:szCs w:val="28"/>
          <w:shd w:val="clear" w:color="auto" w:fill="FFFFFF"/>
        </w:rPr>
        <w:t>Дополнительная литература</w:t>
      </w:r>
    </w:p>
    <w:p w:rsidR="006F7167" w:rsidRPr="00D61616" w:rsidRDefault="006F7167" w:rsidP="00D61616">
      <w:pPr>
        <w:spacing w:after="0" w:line="360" w:lineRule="auto"/>
        <w:ind w:firstLine="709"/>
        <w:jc w:val="both"/>
        <w:rPr>
          <w:rFonts w:ascii="Times New Roman" w:hAnsi="Times New Roman" w:cs="Times New Roman"/>
          <w:sz w:val="28"/>
          <w:szCs w:val="28"/>
          <w:u w:val="single"/>
          <w:shd w:val="clear" w:color="auto" w:fill="FCFCFC"/>
        </w:rPr>
      </w:pPr>
      <w:r w:rsidRPr="00D61616">
        <w:rPr>
          <w:rFonts w:ascii="Times New Roman" w:hAnsi="Times New Roman" w:cs="Times New Roman"/>
          <w:color w:val="000000"/>
          <w:sz w:val="28"/>
          <w:szCs w:val="28"/>
          <w:shd w:val="clear" w:color="auto" w:fill="FCFCFC"/>
        </w:rPr>
        <w:t>1.</w:t>
      </w:r>
      <w:r w:rsidRPr="00D61616">
        <w:rPr>
          <w:rFonts w:ascii="Times New Roman" w:hAnsi="Times New Roman" w:cs="Times New Roman"/>
          <w:color w:val="000000"/>
          <w:sz w:val="28"/>
          <w:szCs w:val="28"/>
          <w:shd w:val="clear" w:color="auto" w:fill="FFFFFF"/>
        </w:rPr>
        <w:t>Школьный</w:t>
      </w:r>
      <w:r w:rsidRPr="00D61616">
        <w:rPr>
          <w:rFonts w:ascii="Times New Roman" w:hAnsi="Times New Roman" w:cs="Times New Roman"/>
          <w:sz w:val="28"/>
          <w:szCs w:val="28"/>
          <w:shd w:val="clear" w:color="auto" w:fill="FCFCFC"/>
        </w:rPr>
        <w:t xml:space="preserve"> орфографический словарь русского языка [Электронный ресурс] - </w:t>
      </w:r>
      <w:proofErr w:type="spellStart"/>
      <w:r w:rsidRPr="00D61616">
        <w:rPr>
          <w:rFonts w:ascii="Times New Roman" w:hAnsi="Times New Roman" w:cs="Times New Roman"/>
          <w:sz w:val="28"/>
          <w:szCs w:val="28"/>
          <w:shd w:val="clear" w:color="auto" w:fill="FCFCFC"/>
        </w:rPr>
        <w:t>Электрон.текстовые</w:t>
      </w:r>
      <w:proofErr w:type="spellEnd"/>
      <w:r w:rsidRPr="00D61616">
        <w:rPr>
          <w:rFonts w:ascii="Times New Roman" w:hAnsi="Times New Roman" w:cs="Times New Roman"/>
          <w:sz w:val="28"/>
          <w:szCs w:val="28"/>
          <w:shd w:val="clear" w:color="auto" w:fill="FCFCFC"/>
        </w:rPr>
        <w:t xml:space="preserve"> данные.- СПб.: Виктория плюс, 2016.-288 c.- </w:t>
      </w:r>
      <w:r w:rsidRPr="00D61616">
        <w:rPr>
          <w:rFonts w:ascii="Times New Roman" w:hAnsi="Times New Roman" w:cs="Times New Roman"/>
          <w:sz w:val="28"/>
          <w:szCs w:val="28"/>
          <w:shd w:val="clear" w:color="auto" w:fill="FCFCFC"/>
          <w:lang w:val="en-US"/>
        </w:rPr>
        <w:t>URL</w:t>
      </w:r>
      <w:r w:rsidRPr="00D61616">
        <w:rPr>
          <w:rFonts w:ascii="Times New Roman" w:hAnsi="Times New Roman" w:cs="Times New Roman"/>
          <w:sz w:val="28"/>
          <w:szCs w:val="28"/>
          <w:shd w:val="clear" w:color="auto" w:fill="FCFCFC"/>
        </w:rPr>
        <w:t xml:space="preserve">:- </w:t>
      </w:r>
      <w:hyperlink r:id="rId8" w:history="1">
        <w:r w:rsidRPr="00D61616">
          <w:rPr>
            <w:rStyle w:val="a7"/>
            <w:rFonts w:ascii="Times New Roman" w:hAnsi="Times New Roman" w:cs="Times New Roman"/>
            <w:sz w:val="28"/>
            <w:szCs w:val="28"/>
            <w:shd w:val="clear" w:color="auto" w:fill="FCFCFC"/>
          </w:rPr>
          <w:t>http://www.iprbookshop.ru/58081.html</w:t>
        </w:r>
      </w:hyperlink>
    </w:p>
    <w:p w:rsidR="006F7167" w:rsidRPr="00D61616" w:rsidRDefault="006F7167" w:rsidP="00D61616">
      <w:pPr>
        <w:pStyle w:val="msonormalmailrucssattributepostfix"/>
        <w:shd w:val="clear" w:color="auto" w:fill="FFFFFF"/>
        <w:spacing w:before="0" w:beforeAutospacing="0" w:after="0" w:afterAutospacing="0" w:line="360" w:lineRule="auto"/>
        <w:ind w:firstLine="709"/>
        <w:rPr>
          <w:color w:val="000000"/>
          <w:sz w:val="28"/>
          <w:szCs w:val="28"/>
        </w:rPr>
      </w:pPr>
      <w:r w:rsidRPr="00D61616">
        <w:rPr>
          <w:rStyle w:val="a5"/>
          <w:color w:val="000000"/>
          <w:sz w:val="28"/>
          <w:szCs w:val="28"/>
        </w:rPr>
        <w:t>Электронное информационное обеспечение и профессиональные базы данных</w:t>
      </w:r>
    </w:p>
    <w:p w:rsidR="006F7167" w:rsidRPr="00D61616" w:rsidRDefault="00DB6F15" w:rsidP="00D61616">
      <w:pPr>
        <w:pStyle w:val="msonormalcxspmiddlemailrucssattributepostfix"/>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1.Официальный сайт </w:t>
      </w:r>
      <w:r w:rsidR="006F7167" w:rsidRPr="00D61616">
        <w:rPr>
          <w:color w:val="000000"/>
          <w:sz w:val="28"/>
          <w:szCs w:val="28"/>
        </w:rPr>
        <w:t>научной электронной библиотеки eLIBRARY.RU</w:t>
      </w:r>
      <w:r w:rsidR="006F7167" w:rsidRPr="00D61616">
        <w:rPr>
          <w:color w:val="0000FF"/>
          <w:sz w:val="28"/>
          <w:szCs w:val="28"/>
        </w:rPr>
        <w:t xml:space="preserve"> </w:t>
      </w:r>
      <w:r w:rsidR="006F7167" w:rsidRPr="00D61616">
        <w:rPr>
          <w:color w:val="000000"/>
          <w:sz w:val="28"/>
          <w:szCs w:val="28"/>
          <w:lang w:val="en-US"/>
        </w:rPr>
        <w:t>URL</w:t>
      </w:r>
      <w:r w:rsidR="006F7167" w:rsidRPr="00D61616">
        <w:rPr>
          <w:color w:val="000000"/>
          <w:sz w:val="28"/>
          <w:szCs w:val="28"/>
        </w:rPr>
        <w:t xml:space="preserve">: </w:t>
      </w:r>
      <w:hyperlink r:id="rId9" w:tgtFrame="_blank" w:history="1">
        <w:r w:rsidR="006F7167" w:rsidRPr="00D61616">
          <w:rPr>
            <w:rStyle w:val="a7"/>
            <w:sz w:val="28"/>
            <w:szCs w:val="28"/>
          </w:rPr>
          <w:t>https://elibrary.ru/</w:t>
        </w:r>
      </w:hyperlink>
    </w:p>
    <w:p w:rsidR="006F7167" w:rsidRPr="00D61616" w:rsidRDefault="00DB6F15" w:rsidP="00D61616">
      <w:pPr>
        <w:pStyle w:val="msonormalcxspmiddlemailrucssattributepostfix"/>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2. Официальный сайт </w:t>
      </w:r>
      <w:r w:rsidR="006F7167" w:rsidRPr="00D61616">
        <w:rPr>
          <w:color w:val="000000"/>
          <w:sz w:val="28"/>
          <w:szCs w:val="28"/>
        </w:rPr>
        <w:t>Национально</w:t>
      </w:r>
      <w:r>
        <w:rPr>
          <w:color w:val="000000"/>
          <w:sz w:val="28"/>
          <w:szCs w:val="28"/>
        </w:rPr>
        <w:t xml:space="preserve">й электронной библиотеки (НЭБ). </w:t>
      </w:r>
      <w:r w:rsidR="006F7167" w:rsidRPr="00D61616">
        <w:rPr>
          <w:color w:val="000000"/>
          <w:sz w:val="28"/>
          <w:szCs w:val="28"/>
        </w:rPr>
        <w:t>URL:</w:t>
      </w:r>
      <w:hyperlink r:id="rId10" w:tgtFrame="_blank" w:history="1">
        <w:r w:rsidR="006F7167" w:rsidRPr="00D61616">
          <w:rPr>
            <w:rStyle w:val="a7"/>
            <w:sz w:val="28"/>
            <w:szCs w:val="28"/>
          </w:rPr>
          <w:t>http://нэб.рф/</w:t>
        </w:r>
      </w:hyperlink>
    </w:p>
    <w:p w:rsidR="006F7167" w:rsidRPr="00D61616" w:rsidRDefault="00DB6F15" w:rsidP="00D61616">
      <w:pPr>
        <w:pStyle w:val="msonormalcxspmiddlemailrucssattributepostfix"/>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3. </w:t>
      </w:r>
      <w:r w:rsidR="006F7167" w:rsidRPr="00D61616">
        <w:rPr>
          <w:color w:val="000000"/>
          <w:sz w:val="28"/>
          <w:szCs w:val="28"/>
        </w:rPr>
        <w:t>База данных международного индекса научног</w:t>
      </w:r>
      <w:r>
        <w:rPr>
          <w:color w:val="000000"/>
          <w:sz w:val="28"/>
          <w:szCs w:val="28"/>
        </w:rPr>
        <w:t xml:space="preserve">о цитирования «WEB OF SCIENCE». URL:  </w:t>
      </w:r>
      <w:hyperlink r:id="rId11" w:tgtFrame="_blank" w:history="1">
        <w:r w:rsidR="006F7167" w:rsidRPr="00D61616">
          <w:rPr>
            <w:rStyle w:val="a7"/>
            <w:sz w:val="28"/>
            <w:szCs w:val="28"/>
          </w:rPr>
          <w:t>http://www.webofscience.com/</w:t>
        </w:r>
      </w:hyperlink>
      <w:r w:rsidR="006F7167" w:rsidRPr="00D61616">
        <w:rPr>
          <w:color w:val="000000"/>
          <w:sz w:val="28"/>
          <w:szCs w:val="28"/>
        </w:rPr>
        <w:t xml:space="preserve"> </w:t>
      </w:r>
    </w:p>
    <w:p w:rsidR="006F7167" w:rsidRPr="00D61616" w:rsidRDefault="00DB6F15" w:rsidP="00D61616">
      <w:pPr>
        <w:pStyle w:val="msonormalcxspmiddlemailrucssattributepostfix"/>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4. </w:t>
      </w:r>
      <w:r w:rsidR="006F7167" w:rsidRPr="00D61616">
        <w:rPr>
          <w:sz w:val="28"/>
          <w:szCs w:val="28"/>
        </w:rPr>
        <w:t xml:space="preserve">Федеральная электронная медицинская библиотека </w:t>
      </w:r>
      <w:r>
        <w:rPr>
          <w:color w:val="000000"/>
          <w:sz w:val="28"/>
          <w:szCs w:val="28"/>
        </w:rPr>
        <w:t>URL:</w:t>
      </w:r>
      <w:r w:rsidR="006F7167" w:rsidRPr="00D61616">
        <w:rPr>
          <w:color w:val="000000"/>
          <w:sz w:val="28"/>
          <w:szCs w:val="28"/>
        </w:rPr>
        <w:t xml:space="preserve"> </w:t>
      </w:r>
      <w:hyperlink r:id="rId12" w:tgtFrame="_blank" w:history="1">
        <w:r w:rsidR="006F7167" w:rsidRPr="00D61616">
          <w:rPr>
            <w:rStyle w:val="a7"/>
            <w:sz w:val="28"/>
            <w:szCs w:val="28"/>
          </w:rPr>
          <w:t>http://www.femb.ru</w:t>
        </w:r>
      </w:hyperlink>
    </w:p>
    <w:p w:rsidR="006F7167" w:rsidRPr="00D61616" w:rsidRDefault="00DB6F15" w:rsidP="00D61616">
      <w:pPr>
        <w:pStyle w:val="msonormalcxspmiddlemailrucssattributepostfix"/>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5. Официальный сайт </w:t>
      </w:r>
      <w:r w:rsidR="006F7167" w:rsidRPr="00D61616">
        <w:rPr>
          <w:color w:val="000000"/>
          <w:sz w:val="28"/>
          <w:szCs w:val="28"/>
        </w:rPr>
        <w:t>Министерства здравоохранения Российской Федерации URL</w:t>
      </w:r>
      <w:r>
        <w:rPr>
          <w:color w:val="000000"/>
          <w:sz w:val="28"/>
          <w:szCs w:val="28"/>
        </w:rPr>
        <w:t xml:space="preserve">: </w:t>
      </w:r>
      <w:hyperlink r:id="rId13" w:tgtFrame="_blank" w:history="1">
        <w:r w:rsidR="006F7167" w:rsidRPr="00D61616">
          <w:rPr>
            <w:rStyle w:val="a7"/>
            <w:sz w:val="28"/>
            <w:szCs w:val="28"/>
          </w:rPr>
          <w:t>https://www.rosminzdrav.ru/</w:t>
        </w:r>
      </w:hyperlink>
    </w:p>
    <w:p w:rsidR="006F7167" w:rsidRPr="00D61616" w:rsidRDefault="00DB6F15" w:rsidP="00D61616">
      <w:pPr>
        <w:pStyle w:val="msonormalcxspmiddlemailrucssattributepostfix"/>
        <w:shd w:val="clear" w:color="auto" w:fill="FFFFFF"/>
        <w:spacing w:before="0" w:beforeAutospacing="0" w:after="0" w:afterAutospacing="0" w:line="360" w:lineRule="auto"/>
        <w:ind w:firstLine="709"/>
        <w:jc w:val="both"/>
        <w:rPr>
          <w:rStyle w:val="a7"/>
          <w:color w:val="000000"/>
          <w:sz w:val="28"/>
          <w:szCs w:val="28"/>
        </w:rPr>
      </w:pPr>
      <w:r>
        <w:rPr>
          <w:color w:val="000000"/>
          <w:sz w:val="28"/>
          <w:szCs w:val="28"/>
        </w:rPr>
        <w:t xml:space="preserve">6. </w:t>
      </w:r>
      <w:hyperlink r:id="rId14" w:tgtFrame="_blank" w:history="1">
        <w:r w:rsidR="006F7167" w:rsidRPr="00D61616">
          <w:rPr>
            <w:rStyle w:val="a7"/>
            <w:color w:val="000000"/>
            <w:sz w:val="28"/>
            <w:szCs w:val="28"/>
          </w:rPr>
          <w:t>База данных международного индекса научного цитирования «</w:t>
        </w:r>
        <w:r w:rsidR="006F7167" w:rsidRPr="00D61616">
          <w:rPr>
            <w:rStyle w:val="a5"/>
            <w:color w:val="000000"/>
            <w:sz w:val="28"/>
            <w:szCs w:val="28"/>
          </w:rPr>
          <w:t>Scopus</w:t>
        </w:r>
        <w:r w:rsidR="006F7167" w:rsidRPr="00D61616">
          <w:rPr>
            <w:rStyle w:val="a7"/>
            <w:color w:val="000000"/>
            <w:sz w:val="28"/>
            <w:szCs w:val="28"/>
          </w:rPr>
          <w:t>»</w:t>
        </w:r>
      </w:hyperlink>
      <w:r>
        <w:rPr>
          <w:color w:val="000000"/>
          <w:sz w:val="28"/>
          <w:szCs w:val="28"/>
        </w:rPr>
        <w:t xml:space="preserve"> URL: </w:t>
      </w:r>
      <w:hyperlink r:id="rId15" w:tgtFrame="_blank" w:history="1">
        <w:r w:rsidR="006F7167" w:rsidRPr="00D61616">
          <w:rPr>
            <w:rStyle w:val="a7"/>
            <w:sz w:val="28"/>
            <w:szCs w:val="28"/>
          </w:rPr>
          <w:t>https://www.scopus.com/home.uri</w:t>
        </w:r>
      </w:hyperlink>
    </w:p>
    <w:p w:rsidR="006F7167" w:rsidRPr="00D61616" w:rsidRDefault="006F7167" w:rsidP="00D61616">
      <w:pPr>
        <w:pStyle w:val="msonormalcxspmiddlemailrucssattributepostfix"/>
        <w:shd w:val="clear" w:color="auto" w:fill="FFFFFF"/>
        <w:spacing w:before="0" w:beforeAutospacing="0" w:after="0" w:afterAutospacing="0" w:line="360" w:lineRule="auto"/>
        <w:ind w:firstLine="709"/>
        <w:jc w:val="both"/>
        <w:rPr>
          <w:rStyle w:val="a7"/>
          <w:bCs/>
          <w:sz w:val="28"/>
          <w:szCs w:val="28"/>
        </w:rPr>
      </w:pPr>
      <w:r w:rsidRPr="00D61616">
        <w:rPr>
          <w:color w:val="000000"/>
          <w:sz w:val="28"/>
          <w:szCs w:val="28"/>
        </w:rPr>
        <w:lastRenderedPageBreak/>
        <w:t>7.</w:t>
      </w:r>
      <w:r w:rsidRPr="00D61616">
        <w:rPr>
          <w:sz w:val="28"/>
          <w:szCs w:val="28"/>
        </w:rPr>
        <w:t xml:space="preserve"> Официальный сайт Всемирной организации здравоохранения </w:t>
      </w:r>
      <w:hyperlink r:id="rId16" w:history="1">
        <w:r w:rsidRPr="00D61616">
          <w:rPr>
            <w:rStyle w:val="a7"/>
            <w:bCs/>
            <w:sz w:val="28"/>
            <w:szCs w:val="28"/>
          </w:rPr>
          <w:t>http://www.who.int/ru/</w:t>
        </w:r>
      </w:hyperlink>
    </w:p>
    <w:p w:rsidR="006F7167" w:rsidRPr="00D61616" w:rsidRDefault="006F7167" w:rsidP="00D61616">
      <w:pPr>
        <w:pStyle w:val="msonormalcxspmiddlemailrucssattributepostfix"/>
        <w:shd w:val="clear" w:color="auto" w:fill="FFFFFF"/>
        <w:spacing w:before="0" w:beforeAutospacing="0" w:after="0" w:afterAutospacing="0" w:line="360" w:lineRule="auto"/>
        <w:ind w:firstLine="709"/>
        <w:jc w:val="both"/>
        <w:rPr>
          <w:rStyle w:val="a7"/>
          <w:color w:val="000000"/>
          <w:sz w:val="28"/>
          <w:szCs w:val="28"/>
        </w:rPr>
      </w:pPr>
      <w:r w:rsidRPr="00D61616">
        <w:rPr>
          <w:sz w:val="28"/>
          <w:szCs w:val="28"/>
        </w:rPr>
        <w:t>8.</w:t>
      </w:r>
      <w:r w:rsidRPr="00D61616">
        <w:rPr>
          <w:bCs/>
          <w:sz w:val="28"/>
          <w:szCs w:val="28"/>
        </w:rPr>
        <w:t xml:space="preserve">Официальный сайт Министерства образования и науки Российской Федерации </w:t>
      </w:r>
      <w:hyperlink r:id="rId17" w:history="1">
        <w:r w:rsidRPr="00D61616">
          <w:rPr>
            <w:rStyle w:val="a7"/>
            <w:bCs/>
            <w:sz w:val="28"/>
            <w:szCs w:val="28"/>
          </w:rPr>
          <w:t>https://xn--80abucjiibhv9a.xn--p1ai/</w:t>
        </w:r>
      </w:hyperlink>
    </w:p>
    <w:p w:rsidR="006F7167"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7. СТРУКТУРА ЗАНЯТИЯ </w:t>
      </w:r>
    </w:p>
    <w:p w:rsidR="006F7167"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Продолжительность занятия 90 минут (2 часа). </w:t>
      </w:r>
    </w:p>
    <w:p w:rsidR="006F7167"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1. Организация занятия 5 мин. </w:t>
      </w:r>
    </w:p>
    <w:p w:rsidR="006F7167"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2. Контроль исходного уровня знаний студентов (тестовый контроль) 10-15 мин. </w:t>
      </w:r>
    </w:p>
    <w:p w:rsidR="004F45DB"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3. Коррекция исходного уровня знаний студентов и разбор учебного материала 20 мин. </w:t>
      </w:r>
    </w:p>
    <w:p w:rsidR="004F45DB" w:rsidRPr="00D61616"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4. Выполнение практических заданий и их контроль 45-50 мин. </w:t>
      </w:r>
    </w:p>
    <w:p w:rsidR="006F7167" w:rsidRDefault="009F3085" w:rsidP="00D61616">
      <w:pPr>
        <w:pStyle w:val="a3"/>
        <w:shd w:val="clear" w:color="auto" w:fill="FFFFFF"/>
        <w:spacing w:before="0" w:beforeAutospacing="0" w:after="0" w:afterAutospacing="0" w:line="360" w:lineRule="auto"/>
        <w:ind w:firstLine="709"/>
        <w:jc w:val="both"/>
        <w:rPr>
          <w:sz w:val="28"/>
          <w:szCs w:val="28"/>
        </w:rPr>
      </w:pPr>
      <w:r w:rsidRPr="00D61616">
        <w:rPr>
          <w:sz w:val="28"/>
          <w:szCs w:val="28"/>
        </w:rPr>
        <w:t xml:space="preserve">5. Заключение преподавателя по проведенному занятию 10 мин. </w:t>
      </w:r>
    </w:p>
    <w:p w:rsidR="004958BF" w:rsidRPr="00D61616" w:rsidRDefault="004958BF" w:rsidP="00D61616">
      <w:pPr>
        <w:pStyle w:val="a3"/>
        <w:shd w:val="clear" w:color="auto" w:fill="FFFFFF"/>
        <w:spacing w:before="0" w:beforeAutospacing="0" w:after="0" w:afterAutospacing="0" w:line="360" w:lineRule="auto"/>
        <w:ind w:firstLine="709"/>
        <w:jc w:val="both"/>
        <w:rPr>
          <w:sz w:val="28"/>
          <w:szCs w:val="28"/>
        </w:rPr>
      </w:pPr>
    </w:p>
    <w:p w:rsidR="00D4260A" w:rsidRDefault="009F3085" w:rsidP="004958BF">
      <w:pPr>
        <w:spacing w:after="0" w:line="360" w:lineRule="auto"/>
        <w:jc w:val="center"/>
        <w:rPr>
          <w:rFonts w:ascii="Times New Roman" w:hAnsi="Times New Roman" w:cs="Times New Roman"/>
          <w:sz w:val="28"/>
          <w:szCs w:val="28"/>
        </w:rPr>
      </w:pPr>
      <w:r w:rsidRPr="00D61616">
        <w:rPr>
          <w:rFonts w:ascii="Times New Roman" w:hAnsi="Times New Roman" w:cs="Times New Roman"/>
          <w:sz w:val="28"/>
          <w:szCs w:val="28"/>
        </w:rPr>
        <w:t>8. КОРРЕКЦИЯ ИСХОДНОГО УРОВНЯ ЗНАНИЙ СТУДЕНТОВ И РАЗБОР УЧЕБНОГО МАТЕРИАЛА</w:t>
      </w:r>
    </w:p>
    <w:p w:rsidR="004958BF" w:rsidRPr="004958BF" w:rsidRDefault="004958BF" w:rsidP="004958BF">
      <w:p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План:</w:t>
      </w:r>
    </w:p>
    <w:p w:rsidR="004958BF" w:rsidRPr="004958BF" w:rsidRDefault="004958BF" w:rsidP="004958BF">
      <w:pPr>
        <w:numPr>
          <w:ilvl w:val="0"/>
          <w:numId w:val="9"/>
        </w:num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1. Контроль как учебное действие студента</w:t>
      </w:r>
    </w:p>
    <w:p w:rsidR="004958BF" w:rsidRPr="004958BF" w:rsidRDefault="004958BF" w:rsidP="004958BF">
      <w:pPr>
        <w:numPr>
          <w:ilvl w:val="0"/>
          <w:numId w:val="9"/>
        </w:num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2. Контроль и коррекция учебной деятельности студента</w:t>
      </w:r>
    </w:p>
    <w:p w:rsidR="004958BF" w:rsidRPr="004958BF" w:rsidRDefault="004958BF" w:rsidP="004958BF">
      <w:pPr>
        <w:numPr>
          <w:ilvl w:val="0"/>
          <w:numId w:val="9"/>
        </w:num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3. Методические приемы обеспечения эффективности текущего педагогического контроля</w:t>
      </w:r>
    </w:p>
    <w:p w:rsidR="004958BF" w:rsidRPr="004958BF" w:rsidRDefault="004958BF" w:rsidP="004958BF">
      <w:pPr>
        <w:numPr>
          <w:ilvl w:val="0"/>
          <w:numId w:val="9"/>
        </w:num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4. Оценка результатов учебной деятельности студентов</w:t>
      </w:r>
    </w:p>
    <w:p w:rsidR="004958BF" w:rsidRPr="004958BF" w:rsidRDefault="004958BF" w:rsidP="004958BF">
      <w:p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Содержание занятия:</w:t>
      </w:r>
    </w:p>
    <w:p w:rsidR="004958BF" w:rsidRPr="004958BF" w:rsidRDefault="004958BF" w:rsidP="004958BF">
      <w:p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Занятие состоит из 3 частей:</w:t>
      </w:r>
    </w:p>
    <w:p w:rsidR="004958BF" w:rsidRPr="004958BF" w:rsidRDefault="004958BF" w:rsidP="004958BF">
      <w:pPr>
        <w:numPr>
          <w:ilvl w:val="0"/>
          <w:numId w:val="10"/>
        </w:num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1. Вводная часть-приветствие, посвящение тематики занятия, озвучивание плана лекции.</w:t>
      </w:r>
    </w:p>
    <w:p w:rsidR="004958BF" w:rsidRPr="004958BF" w:rsidRDefault="004958BF" w:rsidP="004958BF">
      <w:pPr>
        <w:numPr>
          <w:ilvl w:val="0"/>
          <w:numId w:val="10"/>
        </w:numPr>
        <w:spacing w:after="0" w:line="360" w:lineRule="auto"/>
        <w:jc w:val="both"/>
        <w:rPr>
          <w:rFonts w:ascii="Times New Roman" w:eastAsia="Times New Roman" w:hAnsi="Times New Roman" w:cs="Times New Roman"/>
          <w:sz w:val="28"/>
          <w:szCs w:val="28"/>
          <w:lang w:eastAsia="ru-RU"/>
        </w:rPr>
      </w:pPr>
      <w:r w:rsidRPr="004958BF">
        <w:rPr>
          <w:rFonts w:ascii="Times New Roman" w:eastAsia="Times New Roman" w:hAnsi="Times New Roman" w:cs="Times New Roman"/>
          <w:sz w:val="28"/>
          <w:szCs w:val="28"/>
          <w:lang w:eastAsia="ru-RU"/>
        </w:rPr>
        <w:t>2. Изложение материала (краткое изложения материала по вопросам плана).</w:t>
      </w:r>
    </w:p>
    <w:p w:rsidR="0001525A" w:rsidRPr="00D61616" w:rsidRDefault="004958BF" w:rsidP="004958BF">
      <w:pPr>
        <w:numPr>
          <w:ilvl w:val="0"/>
          <w:numId w:val="10"/>
        </w:numPr>
        <w:spacing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4958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Педагогический контроль.</w:t>
      </w:r>
    </w:p>
    <w:p w:rsidR="00DC1331" w:rsidRDefault="009F3085" w:rsidP="004958BF">
      <w:pPr>
        <w:pStyle w:val="c15"/>
        <w:shd w:val="clear" w:color="auto" w:fill="FFFFFF"/>
        <w:spacing w:before="0" w:beforeAutospacing="0" w:after="0" w:afterAutospacing="0" w:line="360" w:lineRule="auto"/>
        <w:jc w:val="center"/>
        <w:rPr>
          <w:sz w:val="28"/>
          <w:szCs w:val="28"/>
        </w:rPr>
      </w:pPr>
      <w:r w:rsidRPr="00D61616">
        <w:rPr>
          <w:sz w:val="28"/>
          <w:szCs w:val="28"/>
        </w:rPr>
        <w:lastRenderedPageBreak/>
        <w:t>9. ПРАКТИЧЕСКИЕ ЗАДАНИЯ ДЛЯ ВЫПО</w:t>
      </w:r>
      <w:r w:rsidR="00DB6F15">
        <w:rPr>
          <w:sz w:val="28"/>
          <w:szCs w:val="28"/>
        </w:rPr>
        <w:t>ЛНЕНИЯ НА ЗАНЯТИИ И ИХ КОНТРОЛЬ</w:t>
      </w:r>
    </w:p>
    <w:p w:rsidR="00784B7C" w:rsidRPr="00D61616" w:rsidRDefault="00784B7C" w:rsidP="00784B7C">
      <w:pPr>
        <w:spacing w:after="0" w:line="360" w:lineRule="auto"/>
        <w:ind w:firstLine="709"/>
        <w:rPr>
          <w:rFonts w:ascii="Times New Roman" w:hAnsi="Times New Roman" w:cs="Times New Roman"/>
          <w:sz w:val="28"/>
          <w:szCs w:val="28"/>
          <w:u w:val="single"/>
        </w:rPr>
      </w:pPr>
      <w:r w:rsidRPr="00D61616">
        <w:rPr>
          <w:rFonts w:ascii="Times New Roman" w:hAnsi="Times New Roman" w:cs="Times New Roman"/>
          <w:sz w:val="28"/>
          <w:szCs w:val="28"/>
          <w:u w:val="single"/>
        </w:rPr>
        <w:t xml:space="preserve">1. Устный опрос </w:t>
      </w:r>
    </w:p>
    <w:p w:rsidR="00784B7C" w:rsidRPr="00D61616" w:rsidRDefault="00784B7C" w:rsidP="00784B7C">
      <w:pPr>
        <w:spacing w:after="0" w:line="360" w:lineRule="auto"/>
        <w:ind w:firstLine="709"/>
        <w:rPr>
          <w:rFonts w:ascii="Times New Roman" w:hAnsi="Times New Roman" w:cs="Times New Roman"/>
          <w:sz w:val="28"/>
          <w:szCs w:val="28"/>
        </w:rPr>
      </w:pPr>
      <w:r w:rsidRPr="00D61616">
        <w:rPr>
          <w:rFonts w:ascii="Times New Roman" w:hAnsi="Times New Roman" w:cs="Times New Roman"/>
          <w:sz w:val="28"/>
          <w:szCs w:val="28"/>
        </w:rPr>
        <w:t>- Что такое стили речи?</w:t>
      </w:r>
    </w:p>
    <w:p w:rsidR="00784B7C" w:rsidRPr="00D61616" w:rsidRDefault="00784B7C" w:rsidP="00784B7C">
      <w:pPr>
        <w:spacing w:after="0" w:line="360" w:lineRule="auto"/>
        <w:ind w:firstLine="709"/>
        <w:rPr>
          <w:rFonts w:ascii="Times New Roman" w:hAnsi="Times New Roman" w:cs="Times New Roman"/>
          <w:sz w:val="28"/>
          <w:szCs w:val="28"/>
        </w:rPr>
      </w:pPr>
      <w:r w:rsidRPr="00D61616">
        <w:rPr>
          <w:rFonts w:ascii="Times New Roman" w:hAnsi="Times New Roman" w:cs="Times New Roman"/>
          <w:sz w:val="28"/>
          <w:szCs w:val="28"/>
        </w:rPr>
        <w:t>- Языковые особенности научного стиля речи?</w:t>
      </w:r>
    </w:p>
    <w:p w:rsidR="00784B7C" w:rsidRPr="00D61616" w:rsidRDefault="00784B7C" w:rsidP="00784B7C">
      <w:pPr>
        <w:spacing w:after="0" w:line="360" w:lineRule="auto"/>
        <w:ind w:firstLine="709"/>
        <w:rPr>
          <w:rFonts w:ascii="Times New Roman" w:hAnsi="Times New Roman" w:cs="Times New Roman"/>
          <w:sz w:val="28"/>
          <w:szCs w:val="28"/>
        </w:rPr>
      </w:pPr>
      <w:r w:rsidRPr="00D61616">
        <w:rPr>
          <w:rFonts w:ascii="Times New Roman" w:hAnsi="Times New Roman" w:cs="Times New Roman"/>
          <w:sz w:val="28"/>
          <w:szCs w:val="28"/>
        </w:rPr>
        <w:t>- В лексике?</w:t>
      </w:r>
    </w:p>
    <w:p w:rsidR="00784B7C" w:rsidRPr="00D61616" w:rsidRDefault="00784B7C" w:rsidP="00784B7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 </w:t>
      </w:r>
      <w:proofErr w:type="spellStart"/>
      <w:r>
        <w:rPr>
          <w:rFonts w:ascii="Times New Roman" w:hAnsi="Times New Roman" w:cs="Times New Roman"/>
          <w:sz w:val="28"/>
          <w:szCs w:val="28"/>
        </w:rPr>
        <w:t>морфемике</w:t>
      </w:r>
      <w:proofErr w:type="spellEnd"/>
      <w:r>
        <w:rPr>
          <w:rFonts w:ascii="Times New Roman" w:hAnsi="Times New Roman" w:cs="Times New Roman"/>
          <w:sz w:val="28"/>
          <w:szCs w:val="28"/>
        </w:rPr>
        <w:t>?</w:t>
      </w:r>
    </w:p>
    <w:p w:rsidR="00784B7C" w:rsidRPr="00D61616" w:rsidRDefault="00784B7C" w:rsidP="00784B7C">
      <w:pPr>
        <w:spacing w:after="0" w:line="360" w:lineRule="auto"/>
        <w:ind w:firstLine="709"/>
        <w:rPr>
          <w:rFonts w:ascii="Times New Roman" w:hAnsi="Times New Roman" w:cs="Times New Roman"/>
          <w:sz w:val="28"/>
          <w:szCs w:val="28"/>
        </w:rPr>
      </w:pPr>
      <w:r w:rsidRPr="00D61616">
        <w:rPr>
          <w:rFonts w:ascii="Times New Roman" w:hAnsi="Times New Roman" w:cs="Times New Roman"/>
          <w:sz w:val="28"/>
          <w:szCs w:val="28"/>
        </w:rPr>
        <w:t>- В морфологии?</w:t>
      </w:r>
    </w:p>
    <w:p w:rsidR="00784B7C" w:rsidRPr="00D61616" w:rsidRDefault="00784B7C" w:rsidP="00784B7C">
      <w:pPr>
        <w:spacing w:after="0" w:line="360" w:lineRule="auto"/>
        <w:ind w:firstLine="709"/>
        <w:rPr>
          <w:rFonts w:ascii="Times New Roman" w:hAnsi="Times New Roman" w:cs="Times New Roman"/>
          <w:sz w:val="28"/>
          <w:szCs w:val="28"/>
        </w:rPr>
      </w:pPr>
      <w:r w:rsidRPr="00D61616">
        <w:rPr>
          <w:rFonts w:ascii="Times New Roman" w:hAnsi="Times New Roman" w:cs="Times New Roman"/>
          <w:sz w:val="28"/>
          <w:szCs w:val="28"/>
        </w:rPr>
        <w:t>- В синтаксисе?</w:t>
      </w:r>
    </w:p>
    <w:p w:rsidR="00784B7C" w:rsidRPr="00D61616" w:rsidRDefault="00784B7C" w:rsidP="00784B7C">
      <w:pPr>
        <w:spacing w:after="0" w:line="360" w:lineRule="auto"/>
        <w:ind w:firstLine="709"/>
        <w:rPr>
          <w:rFonts w:ascii="Times New Roman" w:hAnsi="Times New Roman" w:cs="Times New Roman"/>
          <w:sz w:val="28"/>
          <w:szCs w:val="28"/>
        </w:rPr>
      </w:pPr>
    </w:p>
    <w:p w:rsidR="00784B7C" w:rsidRPr="00D4260A" w:rsidRDefault="00784B7C" w:rsidP="00784B7C">
      <w:pPr>
        <w:pStyle w:val="a4"/>
        <w:numPr>
          <w:ilvl w:val="0"/>
          <w:numId w:val="8"/>
        </w:numPr>
        <w:spacing w:after="0" w:line="360" w:lineRule="auto"/>
        <w:rPr>
          <w:rFonts w:ascii="Times New Roman" w:hAnsi="Times New Roman" w:cs="Times New Roman"/>
          <w:sz w:val="28"/>
          <w:szCs w:val="28"/>
          <w:u w:val="single"/>
        </w:rPr>
      </w:pPr>
      <w:r w:rsidRPr="00D4260A">
        <w:rPr>
          <w:rFonts w:ascii="Times New Roman" w:hAnsi="Times New Roman" w:cs="Times New Roman"/>
          <w:sz w:val="28"/>
          <w:szCs w:val="28"/>
          <w:u w:val="single"/>
        </w:rPr>
        <w:t>Упражнение</w:t>
      </w:r>
    </w:p>
    <w:p w:rsidR="00784B7C" w:rsidRPr="00D61616" w:rsidRDefault="00784B7C" w:rsidP="00784B7C">
      <w:pPr>
        <w:spacing w:after="0" w:line="360" w:lineRule="auto"/>
        <w:ind w:firstLine="709"/>
        <w:jc w:val="both"/>
        <w:rPr>
          <w:rFonts w:ascii="Times New Roman" w:hAnsi="Times New Roman" w:cs="Times New Roman"/>
          <w:sz w:val="28"/>
          <w:szCs w:val="28"/>
        </w:rPr>
      </w:pPr>
      <w:r w:rsidRPr="00D61616">
        <w:rPr>
          <w:rFonts w:ascii="Times New Roman" w:hAnsi="Times New Roman" w:cs="Times New Roman"/>
          <w:sz w:val="28"/>
          <w:szCs w:val="28"/>
        </w:rPr>
        <w:t>Записать 15-20 специальных слов, употребляемых в Вашей будущей профессии, сгруппировать слова по темам (Тем</w:t>
      </w:r>
      <w:r>
        <w:rPr>
          <w:rFonts w:ascii="Times New Roman" w:hAnsi="Times New Roman" w:cs="Times New Roman"/>
          <w:sz w:val="28"/>
          <w:szCs w:val="28"/>
        </w:rPr>
        <w:t>а «Прием пациента в стационар»)</w:t>
      </w:r>
    </w:p>
    <w:p w:rsidR="00784B7C" w:rsidRPr="00D61616" w:rsidRDefault="00784B7C" w:rsidP="00784B7C">
      <w:pPr>
        <w:spacing w:after="0" w:line="360" w:lineRule="auto"/>
        <w:ind w:firstLine="709"/>
        <w:rPr>
          <w:rFonts w:ascii="Times New Roman" w:hAnsi="Times New Roman" w:cs="Times New Roman"/>
          <w:sz w:val="28"/>
          <w:szCs w:val="28"/>
        </w:rPr>
      </w:pPr>
    </w:p>
    <w:p w:rsidR="00784B7C" w:rsidRPr="00DB6F15" w:rsidRDefault="00784B7C" w:rsidP="00784B7C">
      <w:pPr>
        <w:pStyle w:val="a4"/>
        <w:numPr>
          <w:ilvl w:val="0"/>
          <w:numId w:val="8"/>
        </w:numPr>
        <w:spacing w:after="0" w:line="360" w:lineRule="auto"/>
        <w:rPr>
          <w:rFonts w:ascii="Times New Roman" w:hAnsi="Times New Roman" w:cs="Times New Roman"/>
          <w:sz w:val="28"/>
          <w:szCs w:val="28"/>
          <w:u w:val="single"/>
        </w:rPr>
      </w:pPr>
      <w:r w:rsidRPr="00DB6F15">
        <w:rPr>
          <w:rFonts w:ascii="Times New Roman" w:hAnsi="Times New Roman" w:cs="Times New Roman"/>
          <w:sz w:val="28"/>
          <w:szCs w:val="28"/>
          <w:u w:val="single"/>
        </w:rPr>
        <w:t>Работа со словарем</w:t>
      </w:r>
      <w:r>
        <w:rPr>
          <w:rFonts w:ascii="Times New Roman" w:hAnsi="Times New Roman" w:cs="Times New Roman"/>
          <w:sz w:val="28"/>
          <w:szCs w:val="28"/>
          <w:u w:val="single"/>
        </w:rPr>
        <w:t xml:space="preserve"> (конспектирование)</w:t>
      </w:r>
    </w:p>
    <w:p w:rsidR="00784B7C" w:rsidRPr="00D61616" w:rsidRDefault="00784B7C" w:rsidP="00784B7C">
      <w:pPr>
        <w:spacing w:after="0" w:line="360" w:lineRule="auto"/>
        <w:ind w:firstLine="709"/>
        <w:jc w:val="both"/>
        <w:rPr>
          <w:rFonts w:ascii="Times New Roman" w:hAnsi="Times New Roman" w:cs="Times New Roman"/>
          <w:sz w:val="28"/>
          <w:szCs w:val="28"/>
        </w:rPr>
      </w:pPr>
      <w:r w:rsidRPr="00D61616">
        <w:rPr>
          <w:rFonts w:ascii="Times New Roman" w:hAnsi="Times New Roman" w:cs="Times New Roman"/>
          <w:sz w:val="28"/>
          <w:szCs w:val="28"/>
        </w:rPr>
        <w:t>Используя «Словарь медицинских терминов» С. В. Малахова и «Орфоэпический словарь русского языка» под редакцией Р. И. Аванесова, выполните следующее уп</w:t>
      </w:r>
      <w:r>
        <w:rPr>
          <w:rFonts w:ascii="Times New Roman" w:hAnsi="Times New Roman" w:cs="Times New Roman"/>
          <w:sz w:val="28"/>
          <w:szCs w:val="28"/>
        </w:rPr>
        <w:t xml:space="preserve">ражнение, расставить ударение, </w:t>
      </w:r>
      <w:r w:rsidRPr="00D61616">
        <w:rPr>
          <w:rFonts w:ascii="Times New Roman" w:hAnsi="Times New Roman" w:cs="Times New Roman"/>
          <w:sz w:val="28"/>
          <w:szCs w:val="28"/>
        </w:rPr>
        <w:t>попутно выясняя лексическое значение медицинских терминов.</w:t>
      </w:r>
    </w:p>
    <w:p w:rsidR="00784B7C" w:rsidRDefault="00784B7C" w:rsidP="00784B7C">
      <w:pPr>
        <w:spacing w:after="0" w:line="360" w:lineRule="auto"/>
        <w:ind w:firstLine="709"/>
        <w:jc w:val="both"/>
        <w:rPr>
          <w:rFonts w:ascii="Times New Roman" w:hAnsi="Times New Roman" w:cs="Times New Roman"/>
          <w:sz w:val="28"/>
          <w:szCs w:val="28"/>
        </w:rPr>
      </w:pPr>
      <w:proofErr w:type="gramStart"/>
      <w:r w:rsidRPr="00D61616">
        <w:rPr>
          <w:rFonts w:ascii="Times New Roman" w:hAnsi="Times New Roman" w:cs="Times New Roman"/>
          <w:sz w:val="28"/>
          <w:szCs w:val="28"/>
        </w:rPr>
        <w:t>Анамнез, б</w:t>
      </w:r>
      <w:r>
        <w:rPr>
          <w:rFonts w:ascii="Times New Roman" w:hAnsi="Times New Roman" w:cs="Times New Roman"/>
          <w:sz w:val="28"/>
          <w:szCs w:val="28"/>
        </w:rPr>
        <w:t xml:space="preserve">радикардия, ростомер, аритмия, </w:t>
      </w:r>
      <w:r w:rsidRPr="00D61616">
        <w:rPr>
          <w:rFonts w:ascii="Times New Roman" w:hAnsi="Times New Roman" w:cs="Times New Roman"/>
          <w:sz w:val="28"/>
          <w:szCs w:val="28"/>
        </w:rPr>
        <w:t>диспепсия, пациент, дерма, патогенный, риккетсия, спирохета, экз</w:t>
      </w:r>
      <w:r>
        <w:rPr>
          <w:rFonts w:ascii="Times New Roman" w:hAnsi="Times New Roman" w:cs="Times New Roman"/>
          <w:sz w:val="28"/>
          <w:szCs w:val="28"/>
        </w:rPr>
        <w:t>ема, эритема, лихорадка.</w:t>
      </w:r>
      <w:proofErr w:type="gramEnd"/>
    </w:p>
    <w:p w:rsidR="00C2045E" w:rsidRDefault="00C2045E" w:rsidP="00784B7C">
      <w:pPr>
        <w:spacing w:after="0" w:line="360" w:lineRule="auto"/>
        <w:ind w:firstLine="709"/>
        <w:jc w:val="both"/>
        <w:rPr>
          <w:rFonts w:ascii="Times New Roman" w:hAnsi="Times New Roman" w:cs="Times New Roman"/>
          <w:sz w:val="28"/>
          <w:szCs w:val="28"/>
        </w:rPr>
      </w:pPr>
    </w:p>
    <w:p w:rsidR="009C05E8" w:rsidRPr="002E0C99" w:rsidRDefault="002E0C99" w:rsidP="009C05E8">
      <w:pPr>
        <w:pStyle w:val="a4"/>
        <w:numPr>
          <w:ilvl w:val="0"/>
          <w:numId w:val="8"/>
        </w:numPr>
        <w:spacing w:after="0" w:line="360" w:lineRule="auto"/>
        <w:jc w:val="both"/>
        <w:rPr>
          <w:rFonts w:ascii="Times New Roman" w:hAnsi="Times New Roman" w:cs="Times New Roman"/>
          <w:sz w:val="28"/>
          <w:szCs w:val="28"/>
        </w:rPr>
      </w:pPr>
      <w:r w:rsidRPr="002E0C99">
        <w:rPr>
          <w:rFonts w:ascii="Times New Roman" w:hAnsi="Times New Roman" w:cs="Times New Roman"/>
          <w:sz w:val="28"/>
          <w:szCs w:val="28"/>
          <w:u w:val="single"/>
        </w:rPr>
        <w:t xml:space="preserve">Применение </w:t>
      </w:r>
      <w:r w:rsidR="00492574" w:rsidRPr="002E0C99">
        <w:rPr>
          <w:rFonts w:ascii="Times New Roman" w:hAnsi="Times New Roman" w:cs="Times New Roman"/>
          <w:sz w:val="28"/>
          <w:szCs w:val="28"/>
          <w:u w:val="single"/>
        </w:rPr>
        <w:t xml:space="preserve">языковых особенностей официально – делового стиля речи при общении студентов с </w:t>
      </w:r>
      <w:proofErr w:type="spellStart"/>
      <w:r w:rsidR="00492574" w:rsidRPr="002E0C99">
        <w:rPr>
          <w:rFonts w:ascii="Times New Roman" w:hAnsi="Times New Roman" w:cs="Times New Roman"/>
          <w:sz w:val="28"/>
          <w:szCs w:val="28"/>
          <w:u w:val="single"/>
        </w:rPr>
        <w:t>симулятивным</w:t>
      </w:r>
      <w:proofErr w:type="spellEnd"/>
      <w:r w:rsidR="00492574" w:rsidRPr="002E0C99">
        <w:rPr>
          <w:rFonts w:ascii="Times New Roman" w:hAnsi="Times New Roman" w:cs="Times New Roman"/>
          <w:sz w:val="28"/>
          <w:szCs w:val="28"/>
          <w:u w:val="single"/>
        </w:rPr>
        <w:t xml:space="preserve"> пациентом</w:t>
      </w:r>
      <w:r w:rsidRPr="002E0C99">
        <w:rPr>
          <w:rFonts w:ascii="Times New Roman" w:hAnsi="Times New Roman" w:cs="Times New Roman"/>
          <w:sz w:val="28"/>
          <w:szCs w:val="28"/>
          <w:u w:val="single"/>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9C05E8" w:rsidRPr="002E0C99">
        <w:rPr>
          <w:rFonts w:ascii="Times New Roman" w:hAnsi="Times New Roman" w:cs="Times New Roman"/>
          <w:sz w:val="28"/>
          <w:szCs w:val="28"/>
        </w:rPr>
        <w:t>Антропометрия – измерение роста и определение веса человека, измерение температуры тела</w:t>
      </w:r>
      <w:r w:rsidR="00492574" w:rsidRPr="002E0C99">
        <w:rPr>
          <w:rFonts w:ascii="Times New Roman" w:hAnsi="Times New Roman" w:cs="Times New Roman"/>
          <w:sz w:val="28"/>
          <w:szCs w:val="28"/>
        </w:rPr>
        <w:t xml:space="preserve"> </w:t>
      </w:r>
      <w:proofErr w:type="gramEnd"/>
    </w:p>
    <w:p w:rsidR="009C05E8" w:rsidRPr="009C05E8" w:rsidRDefault="009C05E8" w:rsidP="009C05E8">
      <w:pPr>
        <w:pStyle w:val="a4"/>
        <w:spacing w:after="0" w:line="360" w:lineRule="auto"/>
        <w:ind w:left="153"/>
        <w:jc w:val="both"/>
        <w:rPr>
          <w:rFonts w:ascii="Times New Roman" w:hAnsi="Times New Roman" w:cs="Times New Roman"/>
          <w:sz w:val="28"/>
          <w:szCs w:val="28"/>
        </w:rPr>
      </w:pPr>
      <w:proofErr w:type="gramStart"/>
      <w:r w:rsidRPr="009C05E8">
        <w:rPr>
          <w:rFonts w:ascii="Times New Roman" w:hAnsi="Times New Roman" w:cs="Times New Roman"/>
          <w:sz w:val="28"/>
          <w:szCs w:val="28"/>
        </w:rPr>
        <w:t xml:space="preserve">Студентам необходимо определить рост и вес </w:t>
      </w:r>
      <w:proofErr w:type="spellStart"/>
      <w:r w:rsidRPr="009C05E8">
        <w:rPr>
          <w:rFonts w:ascii="Times New Roman" w:hAnsi="Times New Roman" w:cs="Times New Roman"/>
          <w:sz w:val="28"/>
          <w:szCs w:val="28"/>
        </w:rPr>
        <w:t>симулятивного</w:t>
      </w:r>
      <w:proofErr w:type="spellEnd"/>
      <w:r w:rsidRPr="009C05E8">
        <w:rPr>
          <w:rFonts w:ascii="Times New Roman" w:hAnsi="Times New Roman" w:cs="Times New Roman"/>
          <w:sz w:val="28"/>
          <w:szCs w:val="28"/>
        </w:rPr>
        <w:t xml:space="preserve"> </w:t>
      </w:r>
      <w:r>
        <w:rPr>
          <w:rFonts w:ascii="Times New Roman" w:hAnsi="Times New Roman" w:cs="Times New Roman"/>
          <w:sz w:val="28"/>
          <w:szCs w:val="28"/>
        </w:rPr>
        <w:t>пациента</w:t>
      </w:r>
      <w:r w:rsidRPr="009C05E8">
        <w:rPr>
          <w:rFonts w:ascii="Times New Roman" w:hAnsi="Times New Roman" w:cs="Times New Roman"/>
          <w:sz w:val="28"/>
          <w:szCs w:val="28"/>
        </w:rPr>
        <w:t>, измерить температуру тела в подмышечной впадине</w:t>
      </w:r>
      <w:r w:rsidR="002E0C99">
        <w:rPr>
          <w:rFonts w:ascii="Times New Roman" w:hAnsi="Times New Roman" w:cs="Times New Roman"/>
          <w:sz w:val="28"/>
          <w:szCs w:val="28"/>
        </w:rPr>
        <w:t>)</w:t>
      </w:r>
      <w:r w:rsidRPr="009C05E8">
        <w:rPr>
          <w:rFonts w:ascii="Times New Roman" w:hAnsi="Times New Roman" w:cs="Times New Roman"/>
          <w:sz w:val="28"/>
          <w:szCs w:val="28"/>
        </w:rPr>
        <w:t>.</w:t>
      </w:r>
      <w:proofErr w:type="gramEnd"/>
      <w:r w:rsidRPr="009C05E8">
        <w:rPr>
          <w:rFonts w:ascii="Times New Roman" w:hAnsi="Times New Roman" w:cs="Times New Roman"/>
          <w:sz w:val="28"/>
          <w:szCs w:val="28"/>
        </w:rPr>
        <w:t xml:space="preserve"> Данные о </w:t>
      </w:r>
      <w:proofErr w:type="spellStart"/>
      <w:r w:rsidRPr="009C05E8">
        <w:rPr>
          <w:rFonts w:ascii="Times New Roman" w:hAnsi="Times New Roman" w:cs="Times New Roman"/>
          <w:sz w:val="28"/>
          <w:szCs w:val="28"/>
        </w:rPr>
        <w:t>симулятивном</w:t>
      </w:r>
      <w:proofErr w:type="spellEnd"/>
      <w:r w:rsidRPr="009C05E8">
        <w:rPr>
          <w:rFonts w:ascii="Times New Roman" w:hAnsi="Times New Roman" w:cs="Times New Roman"/>
          <w:sz w:val="28"/>
          <w:szCs w:val="28"/>
        </w:rPr>
        <w:t xml:space="preserve"> пациенте записать в рабочей тетради и на доске.</w:t>
      </w:r>
    </w:p>
    <w:p w:rsidR="009C05E8" w:rsidRPr="009C05E8" w:rsidRDefault="009C05E8" w:rsidP="009C05E8">
      <w:pPr>
        <w:pStyle w:val="a4"/>
        <w:spacing w:after="0" w:line="360" w:lineRule="auto"/>
        <w:ind w:left="153"/>
        <w:jc w:val="both"/>
        <w:rPr>
          <w:rFonts w:ascii="Times New Roman" w:hAnsi="Times New Roman" w:cs="Times New Roman"/>
          <w:sz w:val="28"/>
          <w:szCs w:val="28"/>
        </w:rPr>
      </w:pPr>
      <w:r w:rsidRPr="009C05E8">
        <w:rPr>
          <w:rFonts w:ascii="Times New Roman" w:hAnsi="Times New Roman" w:cs="Times New Roman"/>
          <w:sz w:val="28"/>
          <w:szCs w:val="28"/>
        </w:rPr>
        <w:lastRenderedPageBreak/>
        <w:t xml:space="preserve">Выполняя данное задание студентам – будущим медработникам необходимо активно общаться с </w:t>
      </w:r>
      <w:proofErr w:type="spellStart"/>
      <w:r w:rsidRPr="009C05E8">
        <w:rPr>
          <w:rFonts w:ascii="Times New Roman" w:hAnsi="Times New Roman" w:cs="Times New Roman"/>
          <w:sz w:val="28"/>
          <w:szCs w:val="28"/>
        </w:rPr>
        <w:t>симулятивным</w:t>
      </w:r>
      <w:proofErr w:type="spellEnd"/>
      <w:r w:rsidRPr="009C05E8">
        <w:rPr>
          <w:rFonts w:ascii="Times New Roman" w:hAnsi="Times New Roman" w:cs="Times New Roman"/>
          <w:sz w:val="28"/>
          <w:szCs w:val="28"/>
        </w:rPr>
        <w:t xml:space="preserve"> пациентом, используя деловой стиль общения и комментировать свои действия.</w:t>
      </w:r>
    </w:p>
    <w:p w:rsidR="009C05E8" w:rsidRPr="009C05E8" w:rsidRDefault="009C05E8" w:rsidP="00C2045E">
      <w:pPr>
        <w:pStyle w:val="a4"/>
        <w:spacing w:after="0" w:line="360" w:lineRule="auto"/>
        <w:ind w:left="153" w:firstLine="555"/>
        <w:jc w:val="both"/>
        <w:rPr>
          <w:rFonts w:ascii="Times New Roman" w:hAnsi="Times New Roman" w:cs="Times New Roman"/>
          <w:sz w:val="28"/>
          <w:szCs w:val="28"/>
        </w:rPr>
      </w:pPr>
      <w:r w:rsidRPr="009C05E8">
        <w:rPr>
          <w:rFonts w:ascii="Times New Roman" w:hAnsi="Times New Roman" w:cs="Times New Roman"/>
          <w:sz w:val="28"/>
          <w:szCs w:val="28"/>
        </w:rPr>
        <w:t>По итогам выполнения задан</w:t>
      </w:r>
      <w:r>
        <w:rPr>
          <w:rFonts w:ascii="Times New Roman" w:hAnsi="Times New Roman" w:cs="Times New Roman"/>
          <w:sz w:val="28"/>
          <w:szCs w:val="28"/>
        </w:rPr>
        <w:t>ий, преподавател</w:t>
      </w:r>
      <w:r w:rsidR="00492574">
        <w:rPr>
          <w:rFonts w:ascii="Times New Roman" w:hAnsi="Times New Roman" w:cs="Times New Roman"/>
          <w:sz w:val="28"/>
          <w:szCs w:val="28"/>
        </w:rPr>
        <w:t>ем</w:t>
      </w:r>
      <w:r>
        <w:rPr>
          <w:rFonts w:ascii="Times New Roman" w:hAnsi="Times New Roman" w:cs="Times New Roman"/>
          <w:sz w:val="28"/>
          <w:szCs w:val="28"/>
        </w:rPr>
        <w:t xml:space="preserve"> оценивается</w:t>
      </w:r>
      <w:r w:rsidRPr="009C05E8">
        <w:rPr>
          <w:rFonts w:ascii="Times New Roman" w:hAnsi="Times New Roman" w:cs="Times New Roman"/>
          <w:sz w:val="28"/>
          <w:szCs w:val="28"/>
        </w:rPr>
        <w:t xml:space="preserve"> грамотность русской речи</w:t>
      </w:r>
      <w:r>
        <w:rPr>
          <w:rFonts w:ascii="Times New Roman" w:hAnsi="Times New Roman" w:cs="Times New Roman"/>
          <w:sz w:val="28"/>
          <w:szCs w:val="28"/>
        </w:rPr>
        <w:t xml:space="preserve">, </w:t>
      </w:r>
      <w:r w:rsidR="00492574">
        <w:rPr>
          <w:rFonts w:ascii="Times New Roman" w:hAnsi="Times New Roman" w:cs="Times New Roman"/>
          <w:sz w:val="28"/>
          <w:szCs w:val="28"/>
        </w:rPr>
        <w:t xml:space="preserve">орфография и пунктуация записи в тетрадях и на доске, </w:t>
      </w:r>
      <w:r>
        <w:rPr>
          <w:rFonts w:ascii="Times New Roman" w:hAnsi="Times New Roman" w:cs="Times New Roman"/>
          <w:sz w:val="28"/>
          <w:szCs w:val="28"/>
        </w:rPr>
        <w:t>соблюдение всех правил этики делового общения</w:t>
      </w:r>
      <w:r w:rsidRPr="009C05E8">
        <w:rPr>
          <w:rFonts w:ascii="Times New Roman" w:hAnsi="Times New Roman" w:cs="Times New Roman"/>
          <w:sz w:val="28"/>
          <w:szCs w:val="28"/>
        </w:rPr>
        <w:t xml:space="preserve"> при общении с </w:t>
      </w:r>
      <w:proofErr w:type="spellStart"/>
      <w:r w:rsidRPr="009C05E8">
        <w:rPr>
          <w:rFonts w:ascii="Times New Roman" w:hAnsi="Times New Roman" w:cs="Times New Roman"/>
          <w:sz w:val="28"/>
          <w:szCs w:val="28"/>
        </w:rPr>
        <w:t>симулятивным</w:t>
      </w:r>
      <w:proofErr w:type="spellEnd"/>
      <w:r w:rsidRPr="009C05E8">
        <w:rPr>
          <w:rFonts w:ascii="Times New Roman" w:hAnsi="Times New Roman" w:cs="Times New Roman"/>
          <w:sz w:val="28"/>
          <w:szCs w:val="28"/>
        </w:rPr>
        <w:t xml:space="preserve"> пациентом.</w:t>
      </w:r>
    </w:p>
    <w:p w:rsidR="009C05E8" w:rsidRPr="009C05E8" w:rsidRDefault="009C05E8" w:rsidP="009C05E8">
      <w:pPr>
        <w:pStyle w:val="a4"/>
        <w:spacing w:after="0" w:line="360" w:lineRule="auto"/>
        <w:ind w:left="153"/>
        <w:jc w:val="both"/>
        <w:rPr>
          <w:rFonts w:ascii="Times New Roman" w:hAnsi="Times New Roman" w:cs="Times New Roman"/>
          <w:sz w:val="28"/>
          <w:szCs w:val="28"/>
        </w:rPr>
      </w:pPr>
    </w:p>
    <w:p w:rsidR="00784B7C" w:rsidRDefault="00784B7C" w:rsidP="00D61616">
      <w:pPr>
        <w:pStyle w:val="c15"/>
        <w:shd w:val="clear" w:color="auto" w:fill="FFFFFF"/>
        <w:spacing w:before="0" w:beforeAutospacing="0" w:after="0" w:afterAutospacing="0" w:line="360" w:lineRule="auto"/>
        <w:ind w:firstLine="709"/>
        <w:jc w:val="center"/>
        <w:rPr>
          <w:sz w:val="28"/>
          <w:szCs w:val="28"/>
        </w:rPr>
      </w:pPr>
    </w:p>
    <w:p w:rsidR="005B2A77" w:rsidRPr="00D61616" w:rsidRDefault="005B2A77" w:rsidP="005B2A77">
      <w:pPr>
        <w:pStyle w:val="c15"/>
        <w:shd w:val="clear" w:color="auto" w:fill="FFFFFF"/>
        <w:spacing w:before="0" w:beforeAutospacing="0" w:after="0" w:afterAutospacing="0" w:line="360" w:lineRule="auto"/>
        <w:ind w:firstLine="709"/>
        <w:jc w:val="center"/>
        <w:rPr>
          <w:color w:val="000000"/>
          <w:sz w:val="28"/>
          <w:szCs w:val="28"/>
        </w:rPr>
      </w:pPr>
      <w:r w:rsidRPr="00D61616">
        <w:rPr>
          <w:b/>
          <w:bCs/>
          <w:color w:val="000000"/>
          <w:sz w:val="28"/>
          <w:szCs w:val="28"/>
          <w:shd w:val="clear" w:color="auto" w:fill="FFFFFF"/>
        </w:rPr>
        <w:t xml:space="preserve">Критерии оценивания </w:t>
      </w:r>
      <w:r>
        <w:rPr>
          <w:b/>
          <w:bCs/>
          <w:color w:val="000000"/>
          <w:sz w:val="28"/>
          <w:szCs w:val="28"/>
          <w:shd w:val="clear" w:color="auto" w:fill="FFFFFF"/>
        </w:rPr>
        <w:t>устного опроса</w:t>
      </w:r>
      <w:r w:rsidRPr="00D61616">
        <w:rPr>
          <w:b/>
          <w:bCs/>
          <w:color w:val="000000"/>
          <w:sz w:val="28"/>
          <w:szCs w:val="28"/>
          <w:shd w:val="clear" w:color="auto" w:fill="FFFFFF"/>
        </w:rPr>
        <w:t>:</w:t>
      </w:r>
    </w:p>
    <w:p w:rsidR="005B2A77" w:rsidRPr="00D61616" w:rsidRDefault="005B2A77" w:rsidP="005B2A7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«отлично»</w:t>
      </w:r>
      <w:r>
        <w:rPr>
          <w:rFonts w:ascii="Times New Roman" w:eastAsia="Times New Roman" w:hAnsi="Times New Roman" w:cs="Times New Roman"/>
          <w:color w:val="000000"/>
          <w:sz w:val="28"/>
          <w:szCs w:val="28"/>
          <w:shd w:val="clear" w:color="auto" w:fill="FFFFFF"/>
          <w:lang w:eastAsia="ru-RU"/>
        </w:rPr>
        <w:t xml:space="preserve"> ставится за безошибочные</w:t>
      </w:r>
      <w:r w:rsidRPr="00D61616">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ответы на все вопросы</w:t>
      </w:r>
      <w:r w:rsidRPr="00D61616">
        <w:rPr>
          <w:rFonts w:ascii="Times New Roman" w:eastAsia="Times New Roman" w:hAnsi="Times New Roman" w:cs="Times New Roman"/>
          <w:color w:val="000000"/>
          <w:sz w:val="28"/>
          <w:szCs w:val="28"/>
          <w:shd w:val="clear" w:color="auto" w:fill="FFFFFF"/>
          <w:lang w:eastAsia="ru-RU"/>
        </w:rPr>
        <w:t xml:space="preserve">, когда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осознанное усвоение определений, правил и умение самостоятельно применять знания при выполнении грамматического задания;</w:t>
      </w:r>
    </w:p>
    <w:p w:rsidR="005B2A77" w:rsidRPr="00D61616" w:rsidRDefault="005B2A77" w:rsidP="005B2A7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«хорошо»</w:t>
      </w:r>
      <w:r>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ставится</w:t>
      </w:r>
      <w:r>
        <w:rPr>
          <w:rFonts w:ascii="Times New Roman" w:eastAsia="Times New Roman" w:hAnsi="Times New Roman" w:cs="Times New Roman"/>
          <w:color w:val="000000"/>
          <w:sz w:val="28"/>
          <w:szCs w:val="28"/>
          <w:shd w:val="clear" w:color="auto" w:fill="FFFFFF"/>
          <w:lang w:eastAsia="ru-RU"/>
        </w:rPr>
        <w:t xml:space="preserve"> за безошибочные</w:t>
      </w:r>
      <w:r w:rsidRPr="00D61616">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ответы на 50% вопросов</w:t>
      </w:r>
      <w:r w:rsidRPr="00D61616">
        <w:rPr>
          <w:rFonts w:ascii="Times New Roman" w:eastAsia="Times New Roman" w:hAnsi="Times New Roman" w:cs="Times New Roman"/>
          <w:color w:val="000000"/>
          <w:sz w:val="28"/>
          <w:szCs w:val="28"/>
          <w:shd w:val="clear" w:color="auto" w:fill="FFFFFF"/>
          <w:lang w:eastAsia="ru-RU"/>
        </w:rPr>
        <w:t xml:space="preserve">, если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ос</w:t>
      </w:r>
      <w:r>
        <w:rPr>
          <w:rFonts w:ascii="Times New Roman" w:eastAsia="Times New Roman" w:hAnsi="Times New Roman" w:cs="Times New Roman"/>
          <w:color w:val="000000"/>
          <w:sz w:val="28"/>
          <w:szCs w:val="28"/>
          <w:shd w:val="clear" w:color="auto" w:fill="FFFFFF"/>
          <w:lang w:eastAsia="ru-RU"/>
        </w:rPr>
        <w:t xml:space="preserve">ознанное усвоение правил, умеет </w:t>
      </w:r>
      <w:r w:rsidRPr="00D61616">
        <w:rPr>
          <w:rFonts w:ascii="Times New Roman" w:eastAsia="Times New Roman" w:hAnsi="Times New Roman" w:cs="Times New Roman"/>
          <w:color w:val="000000"/>
          <w:sz w:val="28"/>
          <w:szCs w:val="28"/>
          <w:shd w:val="clear" w:color="auto" w:fill="FFFFFF"/>
          <w:lang w:eastAsia="ru-RU"/>
        </w:rPr>
        <w:t>применять свои знания в ходе разбора слов и правильно выполнил не менее ¾ заданий;</w:t>
      </w:r>
    </w:p>
    <w:p w:rsidR="005B2A77" w:rsidRPr="00D61616" w:rsidRDefault="005B2A77" w:rsidP="005B2A7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«удовлетворительно»</w:t>
      </w:r>
      <w:r>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ставится</w:t>
      </w:r>
      <w:r>
        <w:rPr>
          <w:rFonts w:ascii="Times New Roman" w:eastAsia="Times New Roman" w:hAnsi="Times New Roman" w:cs="Times New Roman"/>
          <w:color w:val="000000"/>
          <w:sz w:val="28"/>
          <w:szCs w:val="28"/>
          <w:shd w:val="clear" w:color="auto" w:fill="FFFFFF"/>
          <w:lang w:eastAsia="ru-RU"/>
        </w:rPr>
        <w:t xml:space="preserve"> за безошибочные</w:t>
      </w:r>
      <w:r w:rsidRPr="00D61616">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ответы на 30% вопросов;</w:t>
      </w:r>
    </w:p>
    <w:p w:rsidR="005B2A77" w:rsidRPr="00D61616" w:rsidRDefault="005B2A77" w:rsidP="005B2A7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«неудовлетворительно»</w:t>
      </w:r>
      <w:r>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 xml:space="preserve">ставится, если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плохо</w:t>
      </w:r>
      <w:r>
        <w:rPr>
          <w:rFonts w:ascii="Times New Roman" w:eastAsia="Times New Roman" w:hAnsi="Times New Roman" w:cs="Times New Roman"/>
          <w:color w:val="000000"/>
          <w:sz w:val="28"/>
          <w:szCs w:val="28"/>
          <w:shd w:val="clear" w:color="auto" w:fill="FFFFFF"/>
          <w:lang w:eastAsia="ru-RU"/>
        </w:rPr>
        <w:t>е знание учебного материала, не дал правильного ответа на вопросы (менее 20%)</w:t>
      </w:r>
      <w:r w:rsidRPr="00D61616">
        <w:rPr>
          <w:rFonts w:ascii="Times New Roman" w:eastAsia="Times New Roman" w:hAnsi="Times New Roman" w:cs="Times New Roman"/>
          <w:color w:val="000000"/>
          <w:sz w:val="28"/>
          <w:szCs w:val="28"/>
          <w:shd w:val="clear" w:color="auto" w:fill="FFFFFF"/>
          <w:lang w:eastAsia="ru-RU"/>
        </w:rPr>
        <w:t>.</w:t>
      </w:r>
    </w:p>
    <w:p w:rsidR="005B2A77" w:rsidRDefault="005B2A77" w:rsidP="00D61616">
      <w:pPr>
        <w:pStyle w:val="c15"/>
        <w:shd w:val="clear" w:color="auto" w:fill="FFFFFF"/>
        <w:spacing w:before="0" w:beforeAutospacing="0" w:after="0" w:afterAutospacing="0" w:line="360" w:lineRule="auto"/>
        <w:ind w:firstLine="709"/>
        <w:jc w:val="center"/>
        <w:rPr>
          <w:sz w:val="28"/>
          <w:szCs w:val="28"/>
        </w:rPr>
      </w:pPr>
    </w:p>
    <w:p w:rsidR="00CD5E29" w:rsidRPr="00D61616" w:rsidRDefault="00CD5E29" w:rsidP="00D61616">
      <w:pPr>
        <w:pStyle w:val="c15"/>
        <w:shd w:val="clear" w:color="auto" w:fill="FFFFFF"/>
        <w:spacing w:before="0" w:beforeAutospacing="0" w:after="0" w:afterAutospacing="0" w:line="360" w:lineRule="auto"/>
        <w:ind w:firstLine="709"/>
        <w:jc w:val="center"/>
        <w:rPr>
          <w:color w:val="000000"/>
          <w:sz w:val="28"/>
          <w:szCs w:val="28"/>
        </w:rPr>
      </w:pPr>
      <w:r w:rsidRPr="00D61616">
        <w:rPr>
          <w:b/>
          <w:bCs/>
          <w:color w:val="000000"/>
          <w:sz w:val="28"/>
          <w:szCs w:val="28"/>
          <w:shd w:val="clear" w:color="auto" w:fill="FFFFFF"/>
        </w:rPr>
        <w:t xml:space="preserve">Критерии оценивания </w:t>
      </w:r>
      <w:r w:rsidR="00D4260A">
        <w:rPr>
          <w:b/>
          <w:bCs/>
          <w:color w:val="000000"/>
          <w:sz w:val="28"/>
          <w:szCs w:val="28"/>
          <w:shd w:val="clear" w:color="auto" w:fill="FFFFFF"/>
        </w:rPr>
        <w:t>упражнения</w:t>
      </w:r>
      <w:r w:rsidRPr="00D61616">
        <w:rPr>
          <w:b/>
          <w:bCs/>
          <w:color w:val="000000"/>
          <w:sz w:val="28"/>
          <w:szCs w:val="28"/>
          <w:shd w:val="clear" w:color="auto" w:fill="FFFFFF"/>
        </w:rPr>
        <w:t>:</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«отлично»</w:t>
      </w:r>
      <w:r w:rsidR="00D4260A">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 xml:space="preserve">ставится за безошибочное выполнение всех заданий, когда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осознанное усвоение определений, правил и умение самостоятельно применять знания при выполнении грамматического задания;</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lastRenderedPageBreak/>
        <w:t>оценка «хорошо»</w:t>
      </w:r>
      <w:r w:rsidR="00DB6F15">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 xml:space="preserve">ставится, если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ос</w:t>
      </w:r>
      <w:r w:rsidR="00DB6F15">
        <w:rPr>
          <w:rFonts w:ascii="Times New Roman" w:eastAsia="Times New Roman" w:hAnsi="Times New Roman" w:cs="Times New Roman"/>
          <w:color w:val="000000"/>
          <w:sz w:val="28"/>
          <w:szCs w:val="28"/>
          <w:shd w:val="clear" w:color="auto" w:fill="FFFFFF"/>
          <w:lang w:eastAsia="ru-RU"/>
        </w:rPr>
        <w:t xml:space="preserve">ознанное усвоение правил, умеет </w:t>
      </w:r>
      <w:r w:rsidRPr="00D61616">
        <w:rPr>
          <w:rFonts w:ascii="Times New Roman" w:eastAsia="Times New Roman" w:hAnsi="Times New Roman" w:cs="Times New Roman"/>
          <w:color w:val="000000"/>
          <w:sz w:val="28"/>
          <w:szCs w:val="28"/>
          <w:shd w:val="clear" w:color="auto" w:fill="FFFFFF"/>
          <w:lang w:eastAsia="ru-RU"/>
        </w:rPr>
        <w:t>применять свои знания в ходе разбора слов и правильно выполнил не менее ¾ заданий;</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«удовлетворительно»</w:t>
      </w:r>
      <w:r w:rsidR="00D4260A">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 xml:space="preserve">ставится, если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усвоение определенной части из изученного материала, в грамматическом задании правильно вып</w:t>
      </w:r>
      <w:r w:rsidR="00DB6F15">
        <w:rPr>
          <w:rFonts w:ascii="Times New Roman" w:eastAsia="Times New Roman" w:hAnsi="Times New Roman" w:cs="Times New Roman"/>
          <w:color w:val="000000"/>
          <w:sz w:val="28"/>
          <w:szCs w:val="28"/>
          <w:shd w:val="clear" w:color="auto" w:fill="FFFFFF"/>
          <w:lang w:eastAsia="ru-RU"/>
        </w:rPr>
        <w:t>олнил не менее ½ работы;</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shd w:val="clear" w:color="auto" w:fill="FFFFFF"/>
          <w:lang w:eastAsia="ru-RU"/>
        </w:rPr>
        <w:t>оценка «неудовлетворительно»</w:t>
      </w:r>
      <w:r w:rsidR="00DB6F15">
        <w:rPr>
          <w:rFonts w:ascii="Times New Roman" w:eastAsia="Times New Roman" w:hAnsi="Times New Roman" w:cs="Times New Roman"/>
          <w:color w:val="000000"/>
          <w:sz w:val="28"/>
          <w:szCs w:val="28"/>
          <w:shd w:val="clear" w:color="auto" w:fill="FFFFFF"/>
          <w:lang w:eastAsia="ru-RU"/>
        </w:rPr>
        <w:t xml:space="preserve"> </w:t>
      </w:r>
      <w:r w:rsidRPr="00D61616">
        <w:rPr>
          <w:rFonts w:ascii="Times New Roman" w:eastAsia="Times New Roman" w:hAnsi="Times New Roman" w:cs="Times New Roman"/>
          <w:color w:val="000000"/>
          <w:sz w:val="28"/>
          <w:szCs w:val="28"/>
          <w:shd w:val="clear" w:color="auto" w:fill="FFFFFF"/>
          <w:lang w:eastAsia="ru-RU"/>
        </w:rPr>
        <w:t xml:space="preserve">ставится, если </w:t>
      </w:r>
      <w:proofErr w:type="gramStart"/>
      <w:r w:rsidRPr="00D61616">
        <w:rPr>
          <w:rFonts w:ascii="Times New Roman" w:eastAsia="Times New Roman" w:hAnsi="Times New Roman" w:cs="Times New Roman"/>
          <w:color w:val="000000"/>
          <w:sz w:val="28"/>
          <w:szCs w:val="28"/>
          <w:shd w:val="clear" w:color="auto" w:fill="FFFFFF"/>
          <w:lang w:eastAsia="ru-RU"/>
        </w:rPr>
        <w:t>обучающийся</w:t>
      </w:r>
      <w:proofErr w:type="gramEnd"/>
      <w:r w:rsidRPr="00D61616">
        <w:rPr>
          <w:rFonts w:ascii="Times New Roman" w:eastAsia="Times New Roman" w:hAnsi="Times New Roman" w:cs="Times New Roman"/>
          <w:color w:val="000000"/>
          <w:sz w:val="28"/>
          <w:szCs w:val="28"/>
          <w:shd w:val="clear" w:color="auto" w:fill="FFFFFF"/>
          <w:lang w:eastAsia="ru-RU"/>
        </w:rPr>
        <w:t xml:space="preserve"> обнаруживает плохо</w:t>
      </w:r>
      <w:r w:rsidR="00DB6F15">
        <w:rPr>
          <w:rFonts w:ascii="Times New Roman" w:eastAsia="Times New Roman" w:hAnsi="Times New Roman" w:cs="Times New Roman"/>
          <w:color w:val="000000"/>
          <w:sz w:val="28"/>
          <w:szCs w:val="28"/>
          <w:shd w:val="clear" w:color="auto" w:fill="FFFFFF"/>
          <w:lang w:eastAsia="ru-RU"/>
        </w:rPr>
        <w:t xml:space="preserve">е знание учебного материала, не </w:t>
      </w:r>
      <w:r w:rsidRPr="00D61616">
        <w:rPr>
          <w:rFonts w:ascii="Times New Roman" w:eastAsia="Times New Roman" w:hAnsi="Times New Roman" w:cs="Times New Roman"/>
          <w:color w:val="000000"/>
          <w:sz w:val="28"/>
          <w:szCs w:val="28"/>
          <w:shd w:val="clear" w:color="auto" w:fill="FFFFFF"/>
          <w:lang w:eastAsia="ru-RU"/>
        </w:rPr>
        <w:t>справляется с большинством грамматических заданий.</w:t>
      </w:r>
    </w:p>
    <w:p w:rsidR="00DB6F15" w:rsidRDefault="00DB6F15" w:rsidP="0001525A">
      <w:pPr>
        <w:shd w:val="clear" w:color="auto" w:fill="FFFFFF"/>
        <w:spacing w:after="0" w:line="360" w:lineRule="auto"/>
        <w:rPr>
          <w:rFonts w:ascii="Times New Roman" w:eastAsia="Times New Roman" w:hAnsi="Times New Roman" w:cs="Times New Roman"/>
          <w:b/>
          <w:bCs/>
          <w:color w:val="000000"/>
          <w:sz w:val="28"/>
          <w:szCs w:val="28"/>
          <w:lang w:eastAsia="ru-RU"/>
        </w:rPr>
      </w:pPr>
    </w:p>
    <w:p w:rsidR="00CD5E29" w:rsidRPr="00D61616" w:rsidRDefault="00CD5E29" w:rsidP="00D61616">
      <w:pPr>
        <w:shd w:val="clear" w:color="auto" w:fill="FFFFFF"/>
        <w:spacing w:after="0" w:line="360" w:lineRule="auto"/>
        <w:ind w:firstLine="709"/>
        <w:jc w:val="center"/>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b/>
          <w:bCs/>
          <w:color w:val="000000"/>
          <w:sz w:val="28"/>
          <w:szCs w:val="28"/>
          <w:lang w:eastAsia="ru-RU"/>
        </w:rPr>
        <w:t xml:space="preserve">Критерии оценивания </w:t>
      </w:r>
      <w:r w:rsidR="00DB6F15">
        <w:rPr>
          <w:rFonts w:ascii="Times New Roman" w:eastAsia="Times New Roman" w:hAnsi="Times New Roman" w:cs="Times New Roman"/>
          <w:b/>
          <w:bCs/>
          <w:color w:val="000000"/>
          <w:sz w:val="28"/>
          <w:szCs w:val="28"/>
          <w:lang w:eastAsia="ru-RU"/>
        </w:rPr>
        <w:t>работы со словарем</w:t>
      </w:r>
      <w:r w:rsidRPr="00D61616">
        <w:rPr>
          <w:rFonts w:ascii="Times New Roman" w:eastAsia="Times New Roman" w:hAnsi="Times New Roman" w:cs="Times New Roman"/>
          <w:b/>
          <w:bCs/>
          <w:color w:val="000000"/>
          <w:sz w:val="28"/>
          <w:szCs w:val="28"/>
          <w:lang w:eastAsia="ru-RU"/>
        </w:rPr>
        <w:t>:</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1. Соответствие содержания работы теме.</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2. Самостоятельность выполнения работы, глубина проработки материала, использование рекомендованной и справочной литературы</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3. Исследовательский характер.</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4. Логичность и последовательность изложения.</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6. Грамотность изложения и качество оформления работы.</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7. Использование наглядного материала.</w:t>
      </w:r>
    </w:p>
    <w:p w:rsidR="00CD5E29" w:rsidRPr="00D61616" w:rsidRDefault="00DB6F15"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«отлично» </w:t>
      </w:r>
      <w:r w:rsidR="00CD5E29" w:rsidRPr="00D61616">
        <w:rPr>
          <w:rFonts w:ascii="Times New Roman" w:eastAsia="Times New Roman" w:hAnsi="Times New Roman" w:cs="Times New Roman"/>
          <w:color w:val="000000"/>
          <w:sz w:val="28"/>
          <w:szCs w:val="28"/>
          <w:lang w:eastAsia="ru-RU"/>
        </w:rPr>
        <w:t>ставится, если учебный материал освоен обучающимся в полном объеме, если обучающийся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Интернет-ресурсы. Речь характеризуется эмоциональной выразительностью, четкой дикцией, стилистическо</w:t>
      </w:r>
      <w:r>
        <w:rPr>
          <w:rFonts w:ascii="Times New Roman" w:eastAsia="Times New Roman" w:hAnsi="Times New Roman" w:cs="Times New Roman"/>
          <w:color w:val="000000"/>
          <w:sz w:val="28"/>
          <w:szCs w:val="28"/>
          <w:lang w:eastAsia="ru-RU"/>
        </w:rPr>
        <w:t>й и орфоэпической грамотностью.</w:t>
      </w:r>
    </w:p>
    <w:p w:rsidR="00CD5E29" w:rsidRPr="00D61616" w:rsidRDefault="00DB6F15"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«хорошо» </w:t>
      </w:r>
      <w:r w:rsidR="00CD5E29" w:rsidRPr="00D61616">
        <w:rPr>
          <w:rFonts w:ascii="Times New Roman" w:eastAsia="Times New Roman" w:hAnsi="Times New Roman" w:cs="Times New Roman"/>
          <w:color w:val="000000"/>
          <w:sz w:val="28"/>
          <w:szCs w:val="28"/>
          <w:lang w:eastAsia="ru-RU"/>
        </w:rPr>
        <w:t xml:space="preserve">ставится, если по своим характеристикам </w:t>
      </w:r>
      <w:r>
        <w:rPr>
          <w:rFonts w:ascii="Times New Roman" w:eastAsia="Times New Roman" w:hAnsi="Times New Roman" w:cs="Times New Roman"/>
          <w:color w:val="000000"/>
          <w:sz w:val="28"/>
          <w:szCs w:val="28"/>
          <w:lang w:eastAsia="ru-RU"/>
        </w:rPr>
        <w:t>работа</w:t>
      </w:r>
      <w:r w:rsidR="00CD5E29" w:rsidRPr="00D61616">
        <w:rPr>
          <w:rFonts w:ascii="Times New Roman" w:eastAsia="Times New Roman" w:hAnsi="Times New Roman" w:cs="Times New Roman"/>
          <w:color w:val="000000"/>
          <w:sz w:val="28"/>
          <w:szCs w:val="28"/>
          <w:lang w:eastAsia="ru-RU"/>
        </w:rPr>
        <w:t xml:space="preserve"> обучающегося соответствует характеристикам отличного ответа, но </w:t>
      </w:r>
      <w:proofErr w:type="gramStart"/>
      <w:r w:rsidR="00CD5E29" w:rsidRPr="00D61616">
        <w:rPr>
          <w:rFonts w:ascii="Times New Roman" w:eastAsia="Times New Roman" w:hAnsi="Times New Roman" w:cs="Times New Roman"/>
          <w:color w:val="000000"/>
          <w:sz w:val="28"/>
          <w:szCs w:val="28"/>
          <w:lang w:eastAsia="ru-RU"/>
        </w:rPr>
        <w:t>обучающийся</w:t>
      </w:r>
      <w:proofErr w:type="gramEnd"/>
      <w:r w:rsidR="00CD5E29" w:rsidRPr="00D61616">
        <w:rPr>
          <w:rFonts w:ascii="Times New Roman" w:eastAsia="Times New Roman" w:hAnsi="Times New Roman" w:cs="Times New Roman"/>
          <w:color w:val="000000"/>
          <w:sz w:val="28"/>
          <w:szCs w:val="28"/>
          <w:lang w:eastAsia="ru-RU"/>
        </w:rPr>
        <w:t xml:space="preserve"> может испытывать некоторые затруднения в ответах на </w:t>
      </w:r>
      <w:r w:rsidR="00CD5E29" w:rsidRPr="00D61616">
        <w:rPr>
          <w:rFonts w:ascii="Times New Roman" w:eastAsia="Times New Roman" w:hAnsi="Times New Roman" w:cs="Times New Roman"/>
          <w:color w:val="000000"/>
          <w:sz w:val="28"/>
          <w:szCs w:val="28"/>
          <w:lang w:eastAsia="ru-RU"/>
        </w:rPr>
        <w:lastRenderedPageBreak/>
        <w:t xml:space="preserve">дополнительные вопросы, допускать некоторые погрешности в речи. Отсутствует исследовательский компонент в </w:t>
      </w:r>
      <w:r>
        <w:rPr>
          <w:rFonts w:ascii="Times New Roman" w:eastAsia="Times New Roman" w:hAnsi="Times New Roman" w:cs="Times New Roman"/>
          <w:color w:val="000000"/>
          <w:sz w:val="28"/>
          <w:szCs w:val="28"/>
          <w:lang w:eastAsia="ru-RU"/>
        </w:rPr>
        <w:t>работе</w:t>
      </w:r>
      <w:r w:rsidR="00CD5E29" w:rsidRPr="00D61616">
        <w:rPr>
          <w:rFonts w:ascii="Times New Roman" w:eastAsia="Times New Roman" w:hAnsi="Times New Roman" w:cs="Times New Roman"/>
          <w:color w:val="000000"/>
          <w:sz w:val="28"/>
          <w:szCs w:val="28"/>
          <w:lang w:eastAsia="ru-RU"/>
        </w:rPr>
        <w:t>.</w:t>
      </w:r>
    </w:p>
    <w:p w:rsidR="00CD5E29" w:rsidRPr="00D61616" w:rsidRDefault="00DB6F15"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«удовлетворительно» </w:t>
      </w:r>
      <w:r w:rsidR="00CD5E29" w:rsidRPr="00D61616">
        <w:rPr>
          <w:rFonts w:ascii="Times New Roman" w:eastAsia="Times New Roman" w:hAnsi="Times New Roman" w:cs="Times New Roman"/>
          <w:color w:val="000000"/>
          <w:sz w:val="28"/>
          <w:szCs w:val="28"/>
          <w:lang w:eastAsia="ru-RU"/>
        </w:rPr>
        <w:t xml:space="preserve">ставится, если обучающийся испытывал трудности в подборе материала, его структурировании. </w:t>
      </w:r>
      <w:r w:rsidR="005B2A77">
        <w:rPr>
          <w:rFonts w:ascii="Times New Roman" w:eastAsia="Times New Roman" w:hAnsi="Times New Roman" w:cs="Times New Roman"/>
          <w:color w:val="000000"/>
          <w:sz w:val="28"/>
          <w:szCs w:val="28"/>
          <w:lang w:eastAsia="ru-RU"/>
        </w:rPr>
        <w:t xml:space="preserve">Неправильно пользовался </w:t>
      </w:r>
      <w:r w:rsidR="00CD5E29" w:rsidRPr="00D61616">
        <w:rPr>
          <w:rFonts w:ascii="Times New Roman" w:eastAsia="Times New Roman" w:hAnsi="Times New Roman" w:cs="Times New Roman"/>
          <w:color w:val="000000"/>
          <w:sz w:val="28"/>
          <w:szCs w:val="28"/>
          <w:lang w:eastAsia="ru-RU"/>
        </w:rPr>
        <w:t>учебной литературой, не использовал дополнительные источники информации. Не может ответить на дополнительные вопросы.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CD5E29" w:rsidRPr="00D61616" w:rsidRDefault="005B2A77"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«неудовлетворительно» </w:t>
      </w:r>
      <w:r w:rsidR="00CD5E29" w:rsidRPr="00D61616">
        <w:rPr>
          <w:rFonts w:ascii="Times New Roman" w:eastAsia="Times New Roman" w:hAnsi="Times New Roman" w:cs="Times New Roman"/>
          <w:color w:val="000000"/>
          <w:sz w:val="28"/>
          <w:szCs w:val="28"/>
          <w:lang w:eastAsia="ru-RU"/>
        </w:rPr>
        <w:t xml:space="preserve">ставится обучающемуся за неподготовленное </w:t>
      </w:r>
      <w:r>
        <w:rPr>
          <w:rFonts w:ascii="Times New Roman" w:eastAsia="Times New Roman" w:hAnsi="Times New Roman" w:cs="Times New Roman"/>
          <w:color w:val="000000"/>
          <w:sz w:val="28"/>
          <w:szCs w:val="28"/>
          <w:lang w:eastAsia="ru-RU"/>
        </w:rPr>
        <w:t>задание</w:t>
      </w:r>
      <w:r w:rsidR="00CD5E29" w:rsidRPr="00D61616">
        <w:rPr>
          <w:rFonts w:ascii="Times New Roman" w:eastAsia="Times New Roman" w:hAnsi="Times New Roman" w:cs="Times New Roman"/>
          <w:color w:val="000000"/>
          <w:sz w:val="28"/>
          <w:szCs w:val="28"/>
          <w:lang w:eastAsia="ru-RU"/>
        </w:rPr>
        <w:t>.</w:t>
      </w:r>
    </w:p>
    <w:p w:rsidR="00DC1331" w:rsidRDefault="00DC1331" w:rsidP="00D61616">
      <w:pPr>
        <w:shd w:val="clear" w:color="auto" w:fill="FFFFFF"/>
        <w:spacing w:after="0" w:line="360" w:lineRule="auto"/>
        <w:ind w:firstLine="709"/>
        <w:jc w:val="center"/>
        <w:rPr>
          <w:rFonts w:ascii="Times New Roman" w:eastAsia="Times New Roman" w:hAnsi="Times New Roman" w:cs="Times New Roman"/>
          <w:b/>
          <w:bCs/>
          <w:color w:val="000000"/>
          <w:sz w:val="28"/>
          <w:szCs w:val="28"/>
          <w:shd w:val="clear" w:color="auto" w:fill="FFFFFF"/>
          <w:lang w:eastAsia="ru-RU"/>
        </w:rPr>
      </w:pPr>
    </w:p>
    <w:p w:rsidR="00CD5E29" w:rsidRDefault="00CD5E29" w:rsidP="00D61616">
      <w:pPr>
        <w:shd w:val="clear" w:color="auto" w:fill="FFFFFF"/>
        <w:spacing w:after="0" w:line="360" w:lineRule="auto"/>
        <w:ind w:firstLine="709"/>
        <w:jc w:val="center"/>
        <w:rPr>
          <w:rFonts w:ascii="Times New Roman" w:eastAsia="Times New Roman" w:hAnsi="Times New Roman" w:cs="Times New Roman"/>
          <w:b/>
          <w:bCs/>
          <w:color w:val="000000"/>
          <w:sz w:val="28"/>
          <w:szCs w:val="28"/>
          <w:lang w:eastAsia="ru-RU"/>
        </w:rPr>
      </w:pPr>
      <w:r w:rsidRPr="00D61616">
        <w:rPr>
          <w:rFonts w:ascii="Times New Roman" w:eastAsia="Times New Roman" w:hAnsi="Times New Roman" w:cs="Times New Roman"/>
          <w:b/>
          <w:bCs/>
          <w:color w:val="000000"/>
          <w:sz w:val="28"/>
          <w:szCs w:val="28"/>
          <w:lang w:eastAsia="ru-RU"/>
        </w:rPr>
        <w:t>Критерии оценивания конспекта:</w:t>
      </w:r>
    </w:p>
    <w:p w:rsidR="003400F8" w:rsidRPr="00D61616" w:rsidRDefault="003400F8" w:rsidP="003400F8">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«отлично»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содержательность конспекта, соответствие плану;</w:t>
      </w:r>
    </w:p>
    <w:p w:rsidR="00CD5E29" w:rsidRPr="00D61616" w:rsidRDefault="00CD5E29" w:rsidP="00D61616">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-отражение основных положений, результатов работы автора, выводов;</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ясность, лаконичность изложения мыслей обучающегося;</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-графическое выделение особо значимой информации;</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соответствие оформления требованиям;</w:t>
      </w:r>
    </w:p>
    <w:p w:rsidR="00CD5E29" w:rsidRPr="00D61616"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грамотность изложения;</w:t>
      </w:r>
    </w:p>
    <w:p w:rsidR="00CD5E29" w:rsidRDefault="00CD5E29"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конспект сдан в срок.</w:t>
      </w:r>
    </w:p>
    <w:p w:rsidR="003400F8" w:rsidRDefault="003400F8"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«хорошо»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содержательность конспекта, соответствие плану;</w:t>
      </w:r>
    </w:p>
    <w:p w:rsidR="003400F8" w:rsidRPr="00D61616" w:rsidRDefault="003400F8" w:rsidP="003400F8">
      <w:pPr>
        <w:shd w:val="clear" w:color="auto" w:fill="FFFFFF"/>
        <w:spacing w:after="0" w:line="360" w:lineRule="auto"/>
        <w:ind w:left="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-отражение основных положений, результатов работы автора, </w:t>
      </w:r>
      <w:r>
        <w:rPr>
          <w:rFonts w:ascii="Times New Roman" w:eastAsia="Times New Roman" w:hAnsi="Times New Roman" w:cs="Times New Roman"/>
          <w:color w:val="000000"/>
          <w:sz w:val="28"/>
          <w:szCs w:val="28"/>
          <w:lang w:eastAsia="ru-RU"/>
        </w:rPr>
        <w:t>но отсутствуют выводы</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ясность, лаконичность изложения мыслей обучающегося;</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-графическое выделение особо значимой информации</w:t>
      </w:r>
      <w:r>
        <w:rPr>
          <w:rFonts w:ascii="Times New Roman" w:eastAsia="Times New Roman" w:hAnsi="Times New Roman" w:cs="Times New Roman"/>
          <w:color w:val="000000"/>
          <w:sz w:val="28"/>
          <w:szCs w:val="28"/>
          <w:lang w:eastAsia="ru-RU"/>
        </w:rPr>
        <w:t xml:space="preserve"> отсутствует</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соответствие оформления требованиям</w:t>
      </w:r>
      <w:r>
        <w:rPr>
          <w:rFonts w:ascii="Times New Roman" w:eastAsia="Times New Roman" w:hAnsi="Times New Roman" w:cs="Times New Roman"/>
          <w:color w:val="000000"/>
          <w:sz w:val="28"/>
          <w:szCs w:val="28"/>
          <w:lang w:eastAsia="ru-RU"/>
        </w:rPr>
        <w:t xml:space="preserve"> разнится</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грамотность изложения;</w:t>
      </w:r>
    </w:p>
    <w:p w:rsidR="003400F8"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конспект сдан в срок.</w:t>
      </w:r>
    </w:p>
    <w:p w:rsidR="003400F8" w:rsidRDefault="003400F8" w:rsidP="00D6161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«удовлетворительно»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lastRenderedPageBreak/>
        <w:t xml:space="preserve">- содержательность конспекта, </w:t>
      </w:r>
      <w:proofErr w:type="gramStart"/>
      <w:r>
        <w:rPr>
          <w:rFonts w:ascii="Times New Roman" w:eastAsia="Times New Roman" w:hAnsi="Times New Roman" w:cs="Times New Roman"/>
          <w:color w:val="000000"/>
          <w:sz w:val="28"/>
          <w:szCs w:val="28"/>
          <w:lang w:eastAsia="ru-RU"/>
        </w:rPr>
        <w:t xml:space="preserve">не </w:t>
      </w:r>
      <w:r w:rsidRPr="00D61616">
        <w:rPr>
          <w:rFonts w:ascii="Times New Roman" w:eastAsia="Times New Roman" w:hAnsi="Times New Roman" w:cs="Times New Roman"/>
          <w:color w:val="000000"/>
          <w:sz w:val="28"/>
          <w:szCs w:val="28"/>
          <w:lang w:eastAsia="ru-RU"/>
        </w:rPr>
        <w:t>соответствие</w:t>
      </w:r>
      <w:proofErr w:type="gramEnd"/>
      <w:r w:rsidRPr="00D61616">
        <w:rPr>
          <w:rFonts w:ascii="Times New Roman" w:eastAsia="Times New Roman" w:hAnsi="Times New Roman" w:cs="Times New Roman"/>
          <w:color w:val="000000"/>
          <w:sz w:val="28"/>
          <w:szCs w:val="28"/>
          <w:lang w:eastAsia="ru-RU"/>
        </w:rPr>
        <w:t xml:space="preserve"> плану;</w:t>
      </w:r>
    </w:p>
    <w:p w:rsidR="003400F8" w:rsidRPr="00D61616" w:rsidRDefault="003400F8" w:rsidP="003400F8">
      <w:pPr>
        <w:shd w:val="clear" w:color="auto" w:fill="FFFFFF"/>
        <w:spacing w:after="0" w:line="360" w:lineRule="auto"/>
        <w:ind w:left="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-отражение основных положений, результатов работы автора, </w:t>
      </w:r>
      <w:r>
        <w:rPr>
          <w:rFonts w:ascii="Times New Roman" w:eastAsia="Times New Roman" w:hAnsi="Times New Roman" w:cs="Times New Roman"/>
          <w:color w:val="000000"/>
          <w:sz w:val="28"/>
          <w:szCs w:val="28"/>
          <w:lang w:eastAsia="ru-RU"/>
        </w:rPr>
        <w:t>но отсутствуют выводы</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мысли </w:t>
      </w:r>
      <w:proofErr w:type="gramStart"/>
      <w:r>
        <w:rPr>
          <w:rFonts w:ascii="Times New Roman" w:eastAsia="Times New Roman" w:hAnsi="Times New Roman" w:cs="Times New Roman"/>
          <w:color w:val="000000"/>
          <w:sz w:val="28"/>
          <w:szCs w:val="28"/>
          <w:lang w:eastAsia="ru-RU"/>
        </w:rPr>
        <w:t>обучающегося</w:t>
      </w:r>
      <w:proofErr w:type="gramEnd"/>
      <w:r>
        <w:rPr>
          <w:rFonts w:ascii="Times New Roman" w:eastAsia="Times New Roman" w:hAnsi="Times New Roman" w:cs="Times New Roman"/>
          <w:color w:val="000000"/>
          <w:sz w:val="28"/>
          <w:szCs w:val="28"/>
          <w:lang w:eastAsia="ru-RU"/>
        </w:rPr>
        <w:t xml:space="preserve"> изложены не четко</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-графическое выделение особо значимой информации</w:t>
      </w:r>
      <w:r>
        <w:rPr>
          <w:rFonts w:ascii="Times New Roman" w:eastAsia="Times New Roman" w:hAnsi="Times New Roman" w:cs="Times New Roman"/>
          <w:color w:val="000000"/>
          <w:sz w:val="28"/>
          <w:szCs w:val="28"/>
          <w:lang w:eastAsia="ru-RU"/>
        </w:rPr>
        <w:t xml:space="preserve"> отсутствует</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соответствие оформления требованиям</w:t>
      </w:r>
      <w:r>
        <w:rPr>
          <w:rFonts w:ascii="Times New Roman" w:eastAsia="Times New Roman" w:hAnsi="Times New Roman" w:cs="Times New Roman"/>
          <w:color w:val="000000"/>
          <w:sz w:val="28"/>
          <w:szCs w:val="28"/>
          <w:lang w:eastAsia="ru-RU"/>
        </w:rPr>
        <w:t xml:space="preserve"> разнится</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грамотность изложения;</w:t>
      </w:r>
    </w:p>
    <w:p w:rsidR="003400F8"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конспект сдан в срок.</w:t>
      </w:r>
    </w:p>
    <w:p w:rsidR="003400F8" w:rsidRPr="003400F8" w:rsidRDefault="003400F8" w:rsidP="00D61616">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«неудовлетворительно» </w:t>
      </w:r>
      <w:r w:rsidRPr="003400F8">
        <w:rPr>
          <w:rFonts w:ascii="Times New Roman" w:eastAsia="Times New Roman" w:hAnsi="Times New Roman" w:cs="Times New Roman"/>
          <w:bCs/>
          <w:color w:val="000000"/>
          <w:sz w:val="28"/>
          <w:szCs w:val="28"/>
          <w:lang w:eastAsia="ru-RU"/>
        </w:rPr>
        <w:t>ставится, если:</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 содержательность конспекта, </w:t>
      </w:r>
      <w:proofErr w:type="gramStart"/>
      <w:r>
        <w:rPr>
          <w:rFonts w:ascii="Times New Roman" w:eastAsia="Times New Roman" w:hAnsi="Times New Roman" w:cs="Times New Roman"/>
          <w:color w:val="000000"/>
          <w:sz w:val="28"/>
          <w:szCs w:val="28"/>
          <w:lang w:eastAsia="ru-RU"/>
        </w:rPr>
        <w:t xml:space="preserve">не </w:t>
      </w:r>
      <w:r w:rsidRPr="00D61616">
        <w:rPr>
          <w:rFonts w:ascii="Times New Roman" w:eastAsia="Times New Roman" w:hAnsi="Times New Roman" w:cs="Times New Roman"/>
          <w:color w:val="000000"/>
          <w:sz w:val="28"/>
          <w:szCs w:val="28"/>
          <w:lang w:eastAsia="ru-RU"/>
        </w:rPr>
        <w:t>соответствие</w:t>
      </w:r>
      <w:proofErr w:type="gramEnd"/>
      <w:r w:rsidRPr="00D61616">
        <w:rPr>
          <w:rFonts w:ascii="Times New Roman" w:eastAsia="Times New Roman" w:hAnsi="Times New Roman" w:cs="Times New Roman"/>
          <w:color w:val="000000"/>
          <w:sz w:val="28"/>
          <w:szCs w:val="28"/>
          <w:lang w:eastAsia="ru-RU"/>
        </w:rPr>
        <w:t xml:space="preserve"> плану;</w:t>
      </w:r>
    </w:p>
    <w:p w:rsidR="003400F8" w:rsidRPr="00D61616" w:rsidRDefault="003400F8" w:rsidP="003400F8">
      <w:pPr>
        <w:shd w:val="clear" w:color="auto" w:fill="FFFFFF"/>
        <w:spacing w:after="0" w:line="360" w:lineRule="auto"/>
        <w:ind w:left="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-отражение основных положений, результатов работы автора, </w:t>
      </w:r>
      <w:r>
        <w:rPr>
          <w:rFonts w:ascii="Times New Roman" w:eastAsia="Times New Roman" w:hAnsi="Times New Roman" w:cs="Times New Roman"/>
          <w:color w:val="000000"/>
          <w:sz w:val="28"/>
          <w:szCs w:val="28"/>
          <w:lang w:eastAsia="ru-RU"/>
        </w:rPr>
        <w:t>но отсутствуют выводы</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мысли </w:t>
      </w:r>
      <w:proofErr w:type="gramStart"/>
      <w:r>
        <w:rPr>
          <w:rFonts w:ascii="Times New Roman" w:eastAsia="Times New Roman" w:hAnsi="Times New Roman" w:cs="Times New Roman"/>
          <w:color w:val="000000"/>
          <w:sz w:val="28"/>
          <w:szCs w:val="28"/>
          <w:lang w:eastAsia="ru-RU"/>
        </w:rPr>
        <w:t>обучающегося</w:t>
      </w:r>
      <w:proofErr w:type="gramEnd"/>
      <w:r>
        <w:rPr>
          <w:rFonts w:ascii="Times New Roman" w:eastAsia="Times New Roman" w:hAnsi="Times New Roman" w:cs="Times New Roman"/>
          <w:color w:val="000000"/>
          <w:sz w:val="28"/>
          <w:szCs w:val="28"/>
          <w:lang w:eastAsia="ru-RU"/>
        </w:rPr>
        <w:t xml:space="preserve"> изложены не четко</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-графическое выделение особо значимой информации</w:t>
      </w:r>
      <w:r>
        <w:rPr>
          <w:rFonts w:ascii="Times New Roman" w:eastAsia="Times New Roman" w:hAnsi="Times New Roman" w:cs="Times New Roman"/>
          <w:color w:val="000000"/>
          <w:sz w:val="28"/>
          <w:szCs w:val="28"/>
          <w:lang w:eastAsia="ru-RU"/>
        </w:rPr>
        <w:t xml:space="preserve"> отсутствует</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соответствие оформления требованиям</w:t>
      </w:r>
      <w:r>
        <w:rPr>
          <w:rFonts w:ascii="Times New Roman" w:eastAsia="Times New Roman" w:hAnsi="Times New Roman" w:cs="Times New Roman"/>
          <w:color w:val="000000"/>
          <w:sz w:val="28"/>
          <w:szCs w:val="28"/>
          <w:lang w:eastAsia="ru-RU"/>
        </w:rPr>
        <w:t xml:space="preserve"> разнится</w:t>
      </w:r>
      <w:r w:rsidRPr="00D61616">
        <w:rPr>
          <w:rFonts w:ascii="Times New Roman" w:eastAsia="Times New Roman" w:hAnsi="Times New Roman" w:cs="Times New Roman"/>
          <w:color w:val="000000"/>
          <w:sz w:val="28"/>
          <w:szCs w:val="28"/>
          <w:lang w:eastAsia="ru-RU"/>
        </w:rPr>
        <w:t>;</w:t>
      </w:r>
    </w:p>
    <w:p w:rsidR="003400F8" w:rsidRPr="00D61616"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грамотность изложения</w:t>
      </w:r>
      <w:r>
        <w:rPr>
          <w:rFonts w:ascii="Times New Roman" w:eastAsia="Times New Roman" w:hAnsi="Times New Roman" w:cs="Times New Roman"/>
          <w:color w:val="000000"/>
          <w:sz w:val="28"/>
          <w:szCs w:val="28"/>
          <w:lang w:eastAsia="ru-RU"/>
        </w:rPr>
        <w:t xml:space="preserve"> нарушена</w:t>
      </w:r>
      <w:r w:rsidRPr="00D61616">
        <w:rPr>
          <w:rFonts w:ascii="Times New Roman" w:eastAsia="Times New Roman" w:hAnsi="Times New Roman" w:cs="Times New Roman"/>
          <w:color w:val="000000"/>
          <w:sz w:val="28"/>
          <w:szCs w:val="28"/>
          <w:lang w:eastAsia="ru-RU"/>
        </w:rPr>
        <w:t>;</w:t>
      </w:r>
    </w:p>
    <w:p w:rsidR="003400F8" w:rsidRDefault="003400F8" w:rsidP="003400F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61616">
        <w:rPr>
          <w:rFonts w:ascii="Times New Roman" w:eastAsia="Times New Roman" w:hAnsi="Times New Roman" w:cs="Times New Roman"/>
          <w:color w:val="000000"/>
          <w:sz w:val="28"/>
          <w:szCs w:val="28"/>
          <w:lang w:eastAsia="ru-RU"/>
        </w:rPr>
        <w:t xml:space="preserve">- конспект </w:t>
      </w:r>
      <w:r>
        <w:rPr>
          <w:rFonts w:ascii="Times New Roman" w:eastAsia="Times New Roman" w:hAnsi="Times New Roman" w:cs="Times New Roman"/>
          <w:color w:val="000000"/>
          <w:sz w:val="28"/>
          <w:szCs w:val="28"/>
          <w:lang w:eastAsia="ru-RU"/>
        </w:rPr>
        <w:t xml:space="preserve">не </w:t>
      </w:r>
      <w:r w:rsidRPr="00D61616">
        <w:rPr>
          <w:rFonts w:ascii="Times New Roman" w:eastAsia="Times New Roman" w:hAnsi="Times New Roman" w:cs="Times New Roman"/>
          <w:color w:val="000000"/>
          <w:sz w:val="28"/>
          <w:szCs w:val="28"/>
          <w:lang w:eastAsia="ru-RU"/>
        </w:rPr>
        <w:t>сдан в срок.</w:t>
      </w:r>
    </w:p>
    <w:p w:rsidR="00492574" w:rsidRDefault="00492574" w:rsidP="00492574">
      <w:pPr>
        <w:spacing w:after="0" w:line="360" w:lineRule="auto"/>
        <w:jc w:val="center"/>
        <w:rPr>
          <w:rFonts w:ascii="Times New Roman" w:hAnsi="Times New Roman" w:cs="Times New Roman"/>
          <w:b/>
          <w:sz w:val="28"/>
          <w:szCs w:val="28"/>
        </w:rPr>
      </w:pPr>
      <w:r w:rsidRPr="00492574">
        <w:rPr>
          <w:rFonts w:ascii="Times New Roman" w:hAnsi="Times New Roman" w:cs="Times New Roman"/>
          <w:b/>
          <w:sz w:val="28"/>
          <w:szCs w:val="28"/>
        </w:rPr>
        <w:t xml:space="preserve">Критерии оценивания языковых особенностей официально – делового стиля речи при общении студентов с </w:t>
      </w:r>
      <w:proofErr w:type="spellStart"/>
      <w:r w:rsidRPr="00492574">
        <w:rPr>
          <w:rFonts w:ascii="Times New Roman" w:hAnsi="Times New Roman" w:cs="Times New Roman"/>
          <w:b/>
          <w:sz w:val="28"/>
          <w:szCs w:val="28"/>
        </w:rPr>
        <w:t>симулятивным</w:t>
      </w:r>
      <w:proofErr w:type="spellEnd"/>
      <w:r w:rsidRPr="00492574">
        <w:rPr>
          <w:rFonts w:ascii="Times New Roman" w:hAnsi="Times New Roman" w:cs="Times New Roman"/>
          <w:b/>
          <w:sz w:val="28"/>
          <w:szCs w:val="28"/>
        </w:rPr>
        <w:t xml:space="preserve"> пациентом:</w:t>
      </w:r>
    </w:p>
    <w:p w:rsidR="00492574" w:rsidRPr="00D61616" w:rsidRDefault="00492574" w:rsidP="00492574">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«отлично»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492574" w:rsidRPr="00492574" w:rsidRDefault="00492574" w:rsidP="00492574">
      <w:pPr>
        <w:numPr>
          <w:ilvl w:val="0"/>
          <w:numId w:val="11"/>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лексике</w:t>
      </w:r>
      <w:r>
        <w:rPr>
          <w:rFonts w:ascii="Times New Roman" w:hAnsi="Times New Roman" w:cs="Times New Roman"/>
          <w:sz w:val="28"/>
          <w:szCs w:val="28"/>
        </w:rPr>
        <w:t xml:space="preserve"> студент применяет</w:t>
      </w:r>
      <w:r w:rsidRPr="00492574">
        <w:rPr>
          <w:rFonts w:ascii="Times New Roman" w:hAnsi="Times New Roman" w:cs="Times New Roman"/>
          <w:sz w:val="28"/>
          <w:szCs w:val="28"/>
        </w:rPr>
        <w:t>:</w:t>
      </w:r>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а) широкое употребление стандартных оборотов речи;</w:t>
      </w:r>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специальная терминология;</w:t>
      </w:r>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в) устойчивые сочетания неэмоционального характера;</w:t>
      </w:r>
    </w:p>
    <w:p w:rsidR="00492574" w:rsidRPr="00492574" w:rsidRDefault="00492574" w:rsidP="00492574">
      <w:pPr>
        <w:numPr>
          <w:ilvl w:val="0"/>
          <w:numId w:val="11"/>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морфологии:</w:t>
      </w:r>
    </w:p>
    <w:p w:rsidR="00492574" w:rsidRPr="00492574" w:rsidRDefault="00492574" w:rsidP="00492574">
      <w:pPr>
        <w:spacing w:after="0" w:line="360" w:lineRule="auto"/>
        <w:jc w:val="both"/>
        <w:rPr>
          <w:rFonts w:ascii="Times New Roman" w:hAnsi="Times New Roman" w:cs="Times New Roman"/>
          <w:sz w:val="28"/>
          <w:szCs w:val="28"/>
        </w:rPr>
      </w:pPr>
      <w:proofErr w:type="gramStart"/>
      <w:r w:rsidRPr="00492574">
        <w:rPr>
          <w:rFonts w:ascii="Times New Roman" w:hAnsi="Times New Roman" w:cs="Times New Roman"/>
          <w:sz w:val="28"/>
          <w:szCs w:val="28"/>
        </w:rPr>
        <w:t>а) глаголы несовершенного вида (в устах, кодексах, законах), совершенного вида (в более конкретных документах – протоколах собраний, расположениях, актах);</w:t>
      </w:r>
      <w:proofErr w:type="gramEnd"/>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краткие прилагательные;</w:t>
      </w:r>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lastRenderedPageBreak/>
        <w:t>в) большое количество отыменных предлогов и союзов (в соответствии, в связи, согласно, в силу того что, ввиду того что);</w:t>
      </w:r>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г) отглагольные существительные в форме родительного падежа, существительные мужского рода для обозначения лиц женского пола по их профессии (лаборант Петрова, студент Иванова)</w:t>
      </w:r>
    </w:p>
    <w:p w:rsidR="00492574" w:rsidRPr="00492574" w:rsidRDefault="00492574" w:rsidP="00492574">
      <w:pPr>
        <w:numPr>
          <w:ilvl w:val="0"/>
          <w:numId w:val="11"/>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синтаксисе:</w:t>
      </w:r>
    </w:p>
    <w:p w:rsidR="00492574" w:rsidRDefault="00492574" w:rsidP="00492574">
      <w:pPr>
        <w:numPr>
          <w:ilvl w:val="1"/>
          <w:numId w:val="11"/>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осложненные простые предложения.</w:t>
      </w:r>
    </w:p>
    <w:p w:rsidR="002E0C99" w:rsidRDefault="002E0C99" w:rsidP="002E0C99">
      <w:pPr>
        <w:spacing w:after="0" w:line="360" w:lineRule="auto"/>
        <w:jc w:val="both"/>
        <w:rPr>
          <w:rFonts w:ascii="Times New Roman" w:hAnsi="Times New Roman" w:cs="Times New Roman"/>
          <w:sz w:val="28"/>
          <w:szCs w:val="28"/>
        </w:rPr>
      </w:pPr>
    </w:p>
    <w:p w:rsidR="002E0C99" w:rsidRDefault="002E0C99" w:rsidP="002E0C9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«хорошо»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2E0C99" w:rsidRPr="002E0C99" w:rsidRDefault="002E0C99" w:rsidP="002E0C99">
      <w:pPr>
        <w:pStyle w:val="a4"/>
        <w:numPr>
          <w:ilvl w:val="0"/>
          <w:numId w:val="12"/>
        </w:numPr>
        <w:spacing w:after="0" w:line="360" w:lineRule="auto"/>
        <w:jc w:val="both"/>
        <w:rPr>
          <w:rFonts w:ascii="Times New Roman" w:hAnsi="Times New Roman" w:cs="Times New Roman"/>
          <w:sz w:val="28"/>
          <w:szCs w:val="28"/>
        </w:rPr>
      </w:pPr>
      <w:r w:rsidRPr="002E0C99">
        <w:rPr>
          <w:rFonts w:ascii="Times New Roman" w:hAnsi="Times New Roman" w:cs="Times New Roman"/>
          <w:sz w:val="28"/>
          <w:szCs w:val="28"/>
        </w:rPr>
        <w:t>В лексике студент применяет:</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а) </w:t>
      </w:r>
      <w:r>
        <w:rPr>
          <w:rFonts w:ascii="Times New Roman" w:hAnsi="Times New Roman" w:cs="Times New Roman"/>
          <w:sz w:val="28"/>
          <w:szCs w:val="28"/>
        </w:rPr>
        <w:t>недостаточное</w:t>
      </w:r>
      <w:r w:rsidRPr="00492574">
        <w:rPr>
          <w:rFonts w:ascii="Times New Roman" w:hAnsi="Times New Roman" w:cs="Times New Roman"/>
          <w:sz w:val="28"/>
          <w:szCs w:val="28"/>
        </w:rPr>
        <w:t xml:space="preserve"> употребление стандартных оборотов речи;</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специальная терминология;</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в) устойчивые сочетания неэмоционального характера;</w:t>
      </w:r>
    </w:p>
    <w:p w:rsidR="002E0C99" w:rsidRPr="00492574" w:rsidRDefault="002E0C99" w:rsidP="002E0C99">
      <w:pPr>
        <w:numPr>
          <w:ilvl w:val="0"/>
          <w:numId w:val="12"/>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морфологии:</w:t>
      </w:r>
    </w:p>
    <w:p w:rsidR="002E0C99" w:rsidRPr="00492574" w:rsidRDefault="002E0C99" w:rsidP="002E0C99">
      <w:pPr>
        <w:spacing w:after="0" w:line="360" w:lineRule="auto"/>
        <w:jc w:val="both"/>
        <w:rPr>
          <w:rFonts w:ascii="Times New Roman" w:hAnsi="Times New Roman" w:cs="Times New Roman"/>
          <w:sz w:val="28"/>
          <w:szCs w:val="28"/>
        </w:rPr>
      </w:pPr>
      <w:proofErr w:type="gramStart"/>
      <w:r w:rsidRPr="00492574">
        <w:rPr>
          <w:rFonts w:ascii="Times New Roman" w:hAnsi="Times New Roman" w:cs="Times New Roman"/>
          <w:sz w:val="28"/>
          <w:szCs w:val="28"/>
        </w:rPr>
        <w:t>а) глаголы несовершенного вида (в устах, кодексах, законах), совершенного вида (в более конкретных документах – протоколах собраний, расположениях, актах);</w:t>
      </w:r>
      <w:proofErr w:type="gramEnd"/>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краткие прилагательные;</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в) </w:t>
      </w:r>
      <w:r>
        <w:rPr>
          <w:rFonts w:ascii="Times New Roman" w:hAnsi="Times New Roman" w:cs="Times New Roman"/>
          <w:sz w:val="28"/>
          <w:szCs w:val="28"/>
        </w:rPr>
        <w:t>малое</w:t>
      </w:r>
      <w:r w:rsidRPr="00492574">
        <w:rPr>
          <w:rFonts w:ascii="Times New Roman" w:hAnsi="Times New Roman" w:cs="Times New Roman"/>
          <w:sz w:val="28"/>
          <w:szCs w:val="28"/>
        </w:rPr>
        <w:t xml:space="preserve"> количество отыменных предлогов и союзов (в соответствии, в связи, согласно, в силу того что, ввиду того что);</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г) отглагольные существительные в форме родительного падежа, существительные мужского рода для обозначения лиц женского пола по их профессии (лаборант Петрова, студент Иванова)</w:t>
      </w:r>
    </w:p>
    <w:p w:rsidR="002E0C99" w:rsidRPr="00492574" w:rsidRDefault="002E0C99" w:rsidP="002E0C99">
      <w:pPr>
        <w:numPr>
          <w:ilvl w:val="0"/>
          <w:numId w:val="12"/>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синтаксисе:</w:t>
      </w:r>
    </w:p>
    <w:p w:rsidR="002E0C99" w:rsidRDefault="002E0C99" w:rsidP="002E0C99">
      <w:pPr>
        <w:numPr>
          <w:ilvl w:val="1"/>
          <w:numId w:val="12"/>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неправильное построение осложненных предложений</w:t>
      </w:r>
      <w:r w:rsidRPr="00492574">
        <w:rPr>
          <w:rFonts w:ascii="Times New Roman" w:hAnsi="Times New Roman" w:cs="Times New Roman"/>
          <w:sz w:val="28"/>
          <w:szCs w:val="28"/>
        </w:rPr>
        <w:t>.</w:t>
      </w:r>
    </w:p>
    <w:p w:rsidR="002E0C99" w:rsidRDefault="002E0C99" w:rsidP="002E0C9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«удовлетворительно»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2E0C99" w:rsidRPr="002E0C99" w:rsidRDefault="002E0C99" w:rsidP="002E0C99">
      <w:pPr>
        <w:pStyle w:val="a4"/>
        <w:numPr>
          <w:ilvl w:val="0"/>
          <w:numId w:val="13"/>
        </w:numPr>
        <w:spacing w:after="0" w:line="360" w:lineRule="auto"/>
        <w:jc w:val="both"/>
        <w:rPr>
          <w:rFonts w:ascii="Times New Roman" w:hAnsi="Times New Roman" w:cs="Times New Roman"/>
          <w:sz w:val="28"/>
          <w:szCs w:val="28"/>
        </w:rPr>
      </w:pPr>
      <w:r w:rsidRPr="002E0C99">
        <w:rPr>
          <w:rFonts w:ascii="Times New Roman" w:hAnsi="Times New Roman" w:cs="Times New Roman"/>
          <w:sz w:val="28"/>
          <w:szCs w:val="28"/>
        </w:rPr>
        <w:t>В лексике студент не применяет:</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а) </w:t>
      </w:r>
      <w:r>
        <w:rPr>
          <w:rFonts w:ascii="Times New Roman" w:hAnsi="Times New Roman" w:cs="Times New Roman"/>
          <w:sz w:val="28"/>
          <w:szCs w:val="28"/>
        </w:rPr>
        <w:t>достаточное</w:t>
      </w:r>
      <w:r w:rsidRPr="00492574">
        <w:rPr>
          <w:rFonts w:ascii="Times New Roman" w:hAnsi="Times New Roman" w:cs="Times New Roman"/>
          <w:sz w:val="28"/>
          <w:szCs w:val="28"/>
        </w:rPr>
        <w:t xml:space="preserve"> употребление стандартных оборотов речи;</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специальная терминология;</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в) устойчивые сочетания неэмоционального характера;</w:t>
      </w:r>
    </w:p>
    <w:p w:rsidR="002E0C99" w:rsidRPr="00492574" w:rsidRDefault="002E0C99" w:rsidP="002E0C99">
      <w:pPr>
        <w:numPr>
          <w:ilvl w:val="0"/>
          <w:numId w:val="13"/>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lastRenderedPageBreak/>
        <w:t>В морфологии:</w:t>
      </w:r>
    </w:p>
    <w:p w:rsidR="002E0C99" w:rsidRPr="00492574" w:rsidRDefault="002E0C99" w:rsidP="002E0C99">
      <w:pPr>
        <w:spacing w:after="0" w:line="360" w:lineRule="auto"/>
        <w:jc w:val="both"/>
        <w:rPr>
          <w:rFonts w:ascii="Times New Roman" w:hAnsi="Times New Roman" w:cs="Times New Roman"/>
          <w:sz w:val="28"/>
          <w:szCs w:val="28"/>
        </w:rPr>
      </w:pPr>
      <w:proofErr w:type="gramStart"/>
      <w:r w:rsidRPr="00492574">
        <w:rPr>
          <w:rFonts w:ascii="Times New Roman" w:hAnsi="Times New Roman" w:cs="Times New Roman"/>
          <w:sz w:val="28"/>
          <w:szCs w:val="28"/>
        </w:rPr>
        <w:t>а) глаголы несовершенного вида (в устах, кодексах, законах), совершенного вида (в более конкретных документах – протоколах собраний, расположениях, актах);</w:t>
      </w:r>
      <w:proofErr w:type="gramEnd"/>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краткие прилагательные</w:t>
      </w:r>
      <w:r>
        <w:rPr>
          <w:rFonts w:ascii="Times New Roman" w:hAnsi="Times New Roman" w:cs="Times New Roman"/>
          <w:sz w:val="28"/>
          <w:szCs w:val="28"/>
        </w:rPr>
        <w:t xml:space="preserve"> с нарушением орфоэпических норм</w:t>
      </w:r>
      <w:r w:rsidRPr="00492574">
        <w:rPr>
          <w:rFonts w:ascii="Times New Roman" w:hAnsi="Times New Roman" w:cs="Times New Roman"/>
          <w:sz w:val="28"/>
          <w:szCs w:val="28"/>
        </w:rPr>
        <w:t>;</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в) </w:t>
      </w:r>
      <w:r>
        <w:rPr>
          <w:rFonts w:ascii="Times New Roman" w:hAnsi="Times New Roman" w:cs="Times New Roman"/>
          <w:sz w:val="28"/>
          <w:szCs w:val="28"/>
        </w:rPr>
        <w:t>малое</w:t>
      </w:r>
      <w:r w:rsidRPr="00492574">
        <w:rPr>
          <w:rFonts w:ascii="Times New Roman" w:hAnsi="Times New Roman" w:cs="Times New Roman"/>
          <w:sz w:val="28"/>
          <w:szCs w:val="28"/>
        </w:rPr>
        <w:t xml:space="preserve"> количество отыменных предлогов и союзов (в соответствии, в связи, согласно, в силу того что, ввиду того что);</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г) отглагольные существительные в форме родительного падежа, существительные мужского рода для обозначения лиц женского пола по их профессии (лаборант Петрова, студент Иванова)</w:t>
      </w:r>
    </w:p>
    <w:p w:rsidR="002E0C99" w:rsidRPr="00492574" w:rsidRDefault="002E0C99" w:rsidP="002E0C99">
      <w:pPr>
        <w:numPr>
          <w:ilvl w:val="0"/>
          <w:numId w:val="13"/>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синтаксисе:</w:t>
      </w:r>
    </w:p>
    <w:p w:rsidR="002E0C99" w:rsidRDefault="002E0C99" w:rsidP="002E0C99">
      <w:pPr>
        <w:numPr>
          <w:ilvl w:val="1"/>
          <w:numId w:val="13"/>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неправильное построение осложненных предложений</w:t>
      </w:r>
      <w:r w:rsidRPr="00492574">
        <w:rPr>
          <w:rFonts w:ascii="Times New Roman" w:hAnsi="Times New Roman" w:cs="Times New Roman"/>
          <w:sz w:val="28"/>
          <w:szCs w:val="28"/>
        </w:rPr>
        <w:t>.</w:t>
      </w:r>
    </w:p>
    <w:p w:rsidR="002E0C99" w:rsidRDefault="002E0C99" w:rsidP="002E0C99">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Оценка «неудовлетворительно» </w:t>
      </w:r>
      <w:r w:rsidRPr="00D61616">
        <w:rPr>
          <w:rFonts w:ascii="Times New Roman" w:eastAsia="Times New Roman" w:hAnsi="Times New Roman" w:cs="Times New Roman"/>
          <w:color w:val="000000"/>
          <w:sz w:val="28"/>
          <w:szCs w:val="28"/>
          <w:lang w:eastAsia="ru-RU"/>
        </w:rPr>
        <w:t>ставится, если</w:t>
      </w:r>
      <w:r>
        <w:rPr>
          <w:rFonts w:ascii="Times New Roman" w:eastAsia="Times New Roman" w:hAnsi="Times New Roman" w:cs="Times New Roman"/>
          <w:color w:val="000000"/>
          <w:sz w:val="28"/>
          <w:szCs w:val="28"/>
          <w:lang w:eastAsia="ru-RU"/>
        </w:rPr>
        <w:t>:</w:t>
      </w:r>
    </w:p>
    <w:p w:rsidR="002E0C99" w:rsidRPr="002E0C99" w:rsidRDefault="002E0C99" w:rsidP="002E0C99">
      <w:pPr>
        <w:pStyle w:val="a4"/>
        <w:numPr>
          <w:ilvl w:val="0"/>
          <w:numId w:val="14"/>
        </w:numPr>
        <w:spacing w:after="0" w:line="360" w:lineRule="auto"/>
        <w:jc w:val="both"/>
        <w:rPr>
          <w:rFonts w:ascii="Times New Roman" w:hAnsi="Times New Roman" w:cs="Times New Roman"/>
          <w:sz w:val="28"/>
          <w:szCs w:val="28"/>
        </w:rPr>
      </w:pPr>
      <w:r w:rsidRPr="002E0C99">
        <w:rPr>
          <w:rFonts w:ascii="Times New Roman" w:hAnsi="Times New Roman" w:cs="Times New Roman"/>
          <w:sz w:val="28"/>
          <w:szCs w:val="28"/>
        </w:rPr>
        <w:t>В лексике студент не применяет:</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а) </w:t>
      </w:r>
      <w:r>
        <w:rPr>
          <w:rFonts w:ascii="Times New Roman" w:hAnsi="Times New Roman" w:cs="Times New Roman"/>
          <w:sz w:val="28"/>
          <w:szCs w:val="28"/>
        </w:rPr>
        <w:t>достаточное</w:t>
      </w:r>
      <w:r w:rsidRPr="00492574">
        <w:rPr>
          <w:rFonts w:ascii="Times New Roman" w:hAnsi="Times New Roman" w:cs="Times New Roman"/>
          <w:sz w:val="28"/>
          <w:szCs w:val="28"/>
        </w:rPr>
        <w:t xml:space="preserve"> употребление стандартных оборотов речи;</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специальная терминология;</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в) устойчивые сочетания неэмоционального характера;</w:t>
      </w:r>
    </w:p>
    <w:p w:rsidR="002E0C99" w:rsidRPr="00492574" w:rsidRDefault="002E0C99" w:rsidP="002E0C99">
      <w:pPr>
        <w:numPr>
          <w:ilvl w:val="0"/>
          <w:numId w:val="14"/>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морфологии:</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а) </w:t>
      </w:r>
      <w:r>
        <w:rPr>
          <w:rFonts w:ascii="Times New Roman" w:hAnsi="Times New Roman" w:cs="Times New Roman"/>
          <w:sz w:val="28"/>
          <w:szCs w:val="28"/>
        </w:rPr>
        <w:t xml:space="preserve">нарушена грамматическая связь </w:t>
      </w:r>
      <w:r w:rsidRPr="00492574">
        <w:rPr>
          <w:rFonts w:ascii="Times New Roman" w:hAnsi="Times New Roman" w:cs="Times New Roman"/>
          <w:sz w:val="28"/>
          <w:szCs w:val="28"/>
        </w:rPr>
        <w:t>глагол</w:t>
      </w:r>
      <w:r>
        <w:rPr>
          <w:rFonts w:ascii="Times New Roman" w:hAnsi="Times New Roman" w:cs="Times New Roman"/>
          <w:sz w:val="28"/>
          <w:szCs w:val="28"/>
        </w:rPr>
        <w:t>ов</w:t>
      </w:r>
      <w:r w:rsidRPr="00492574">
        <w:rPr>
          <w:rFonts w:ascii="Times New Roman" w:hAnsi="Times New Roman" w:cs="Times New Roman"/>
          <w:sz w:val="28"/>
          <w:szCs w:val="28"/>
        </w:rPr>
        <w:t xml:space="preserve"> несовершенного вида (в устах, кодексах, законах), совершенного вида (в более конкретных документах – протоколах собраний, расположениях, актах)</w:t>
      </w:r>
      <w:r>
        <w:rPr>
          <w:rFonts w:ascii="Times New Roman" w:hAnsi="Times New Roman" w:cs="Times New Roman"/>
          <w:sz w:val="28"/>
          <w:szCs w:val="28"/>
        </w:rPr>
        <w:t xml:space="preserve"> с другими частями речи в предложениях</w:t>
      </w:r>
      <w:r w:rsidRPr="00492574">
        <w:rPr>
          <w:rFonts w:ascii="Times New Roman" w:hAnsi="Times New Roman" w:cs="Times New Roman"/>
          <w:sz w:val="28"/>
          <w:szCs w:val="28"/>
        </w:rPr>
        <w:t>;</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б) краткие прилагательные</w:t>
      </w:r>
      <w:r>
        <w:rPr>
          <w:rFonts w:ascii="Times New Roman" w:hAnsi="Times New Roman" w:cs="Times New Roman"/>
          <w:sz w:val="28"/>
          <w:szCs w:val="28"/>
        </w:rPr>
        <w:t xml:space="preserve"> с нарушением орфоэпических норм</w:t>
      </w:r>
      <w:r w:rsidRPr="00492574">
        <w:rPr>
          <w:rFonts w:ascii="Times New Roman" w:hAnsi="Times New Roman" w:cs="Times New Roman"/>
          <w:sz w:val="28"/>
          <w:szCs w:val="28"/>
        </w:rPr>
        <w:t>;</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в) </w:t>
      </w:r>
      <w:r>
        <w:rPr>
          <w:rFonts w:ascii="Times New Roman" w:hAnsi="Times New Roman" w:cs="Times New Roman"/>
          <w:sz w:val="28"/>
          <w:szCs w:val="28"/>
        </w:rPr>
        <w:t>малое</w:t>
      </w:r>
      <w:r w:rsidRPr="00492574">
        <w:rPr>
          <w:rFonts w:ascii="Times New Roman" w:hAnsi="Times New Roman" w:cs="Times New Roman"/>
          <w:sz w:val="28"/>
          <w:szCs w:val="28"/>
        </w:rPr>
        <w:t xml:space="preserve"> количество отыменных предлогов и союзов (в соответствии, в связи, согласно, в силу того что, ввиду того что);</w:t>
      </w:r>
    </w:p>
    <w:p w:rsidR="002E0C99" w:rsidRPr="00492574" w:rsidRDefault="002E0C99" w:rsidP="002E0C99">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 xml:space="preserve">г) </w:t>
      </w:r>
      <w:r w:rsidR="00C80A91">
        <w:rPr>
          <w:rFonts w:ascii="Times New Roman" w:hAnsi="Times New Roman" w:cs="Times New Roman"/>
          <w:sz w:val="28"/>
          <w:szCs w:val="28"/>
        </w:rPr>
        <w:t xml:space="preserve">применение неправильных падежей для </w:t>
      </w:r>
      <w:r w:rsidRPr="00492574">
        <w:rPr>
          <w:rFonts w:ascii="Times New Roman" w:hAnsi="Times New Roman" w:cs="Times New Roman"/>
          <w:sz w:val="28"/>
          <w:szCs w:val="28"/>
        </w:rPr>
        <w:t>отглагольны</w:t>
      </w:r>
      <w:r w:rsidR="00C80A91">
        <w:rPr>
          <w:rFonts w:ascii="Times New Roman" w:hAnsi="Times New Roman" w:cs="Times New Roman"/>
          <w:sz w:val="28"/>
          <w:szCs w:val="28"/>
        </w:rPr>
        <w:t>х</w:t>
      </w:r>
      <w:r w:rsidRPr="00492574">
        <w:rPr>
          <w:rFonts w:ascii="Times New Roman" w:hAnsi="Times New Roman" w:cs="Times New Roman"/>
          <w:sz w:val="28"/>
          <w:szCs w:val="28"/>
        </w:rPr>
        <w:t xml:space="preserve"> существительные, существительные мужского рода для обозначения лиц женского пола по их профессии (лаборант Петрова, студент Иванова)</w:t>
      </w:r>
    </w:p>
    <w:p w:rsidR="002E0C99" w:rsidRPr="00492574" w:rsidRDefault="002E0C99" w:rsidP="002E0C99">
      <w:pPr>
        <w:numPr>
          <w:ilvl w:val="0"/>
          <w:numId w:val="14"/>
        </w:numPr>
        <w:spacing w:after="0"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В синтаксисе:</w:t>
      </w:r>
    </w:p>
    <w:p w:rsidR="002E0C99" w:rsidRDefault="002E0C99" w:rsidP="002E0C99">
      <w:pPr>
        <w:numPr>
          <w:ilvl w:val="1"/>
          <w:numId w:val="14"/>
        </w:numPr>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неправильное построение осложненных предложений</w:t>
      </w:r>
      <w:r w:rsidRPr="00492574">
        <w:rPr>
          <w:rFonts w:ascii="Times New Roman" w:hAnsi="Times New Roman" w:cs="Times New Roman"/>
          <w:sz w:val="28"/>
          <w:szCs w:val="28"/>
        </w:rPr>
        <w:t>.</w:t>
      </w:r>
    </w:p>
    <w:p w:rsidR="002E0C99" w:rsidRPr="00492574" w:rsidRDefault="002E0C99" w:rsidP="002E0C99">
      <w:pPr>
        <w:spacing w:after="0" w:line="360" w:lineRule="auto"/>
        <w:jc w:val="both"/>
        <w:rPr>
          <w:rFonts w:ascii="Times New Roman" w:hAnsi="Times New Roman" w:cs="Times New Roman"/>
          <w:sz w:val="28"/>
          <w:szCs w:val="28"/>
        </w:rPr>
      </w:pPr>
    </w:p>
    <w:p w:rsidR="00492574" w:rsidRPr="00492574" w:rsidRDefault="00492574" w:rsidP="00492574">
      <w:pPr>
        <w:spacing w:after="0" w:line="360" w:lineRule="auto"/>
        <w:jc w:val="both"/>
        <w:rPr>
          <w:rFonts w:ascii="Times New Roman" w:hAnsi="Times New Roman" w:cs="Times New Roman"/>
          <w:sz w:val="28"/>
          <w:szCs w:val="28"/>
        </w:rPr>
      </w:pPr>
      <w:r w:rsidRPr="00492574">
        <w:rPr>
          <w:rFonts w:ascii="Times New Roman" w:hAnsi="Times New Roman" w:cs="Times New Roman"/>
          <w:sz w:val="28"/>
          <w:szCs w:val="28"/>
        </w:rPr>
        <w:t>В официальных документах в связи с особенностью формулировок почти отсутствуют повествование и описание. Однако в некоторых (например: протокол, отчет, договор) наблюдается и повествовательная манера изложения. Все документы лишены эмоциональности, экспрессивности, поэтому в них не найдем изобразительных средств языка.</w:t>
      </w:r>
    </w:p>
    <w:tbl>
      <w:tblPr>
        <w:tblStyle w:val="a8"/>
        <w:tblW w:w="0" w:type="auto"/>
        <w:tblLook w:val="04A0" w:firstRow="1" w:lastRow="0" w:firstColumn="1" w:lastColumn="0" w:noHBand="0" w:noVBand="1"/>
      </w:tblPr>
      <w:tblGrid>
        <w:gridCol w:w="1673"/>
        <w:gridCol w:w="8182"/>
      </w:tblGrid>
      <w:tr w:rsidR="00C80A91" w:rsidTr="00C2045E">
        <w:tc>
          <w:tcPr>
            <w:tcW w:w="9855" w:type="dxa"/>
            <w:gridSpan w:val="2"/>
            <w:tcBorders>
              <w:top w:val="single" w:sz="18" w:space="0" w:color="auto"/>
              <w:left w:val="single" w:sz="18" w:space="0" w:color="auto"/>
              <w:right w:val="single" w:sz="18" w:space="0" w:color="auto"/>
            </w:tcBorders>
            <w:vAlign w:val="center"/>
          </w:tcPr>
          <w:p w:rsidR="00C80A91" w:rsidRDefault="00C80A91" w:rsidP="00C80A91">
            <w:pPr>
              <w:spacing w:line="360" w:lineRule="auto"/>
              <w:jc w:val="center"/>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rPr>
              <w:t xml:space="preserve">Чек-лист по </w:t>
            </w:r>
            <w:r w:rsidRPr="00492574">
              <w:rPr>
                <w:rFonts w:ascii="Times New Roman" w:hAnsi="Times New Roman" w:cs="Times New Roman"/>
                <w:b/>
                <w:sz w:val="28"/>
                <w:szCs w:val="28"/>
              </w:rPr>
              <w:t>оценивани</w:t>
            </w:r>
            <w:r>
              <w:rPr>
                <w:rFonts w:ascii="Times New Roman" w:hAnsi="Times New Roman" w:cs="Times New Roman"/>
                <w:b/>
                <w:sz w:val="28"/>
                <w:szCs w:val="28"/>
              </w:rPr>
              <w:t>ю</w:t>
            </w:r>
            <w:r w:rsidRPr="00492574">
              <w:rPr>
                <w:rFonts w:ascii="Times New Roman" w:hAnsi="Times New Roman" w:cs="Times New Roman"/>
                <w:b/>
                <w:sz w:val="28"/>
                <w:szCs w:val="28"/>
              </w:rPr>
              <w:t xml:space="preserve"> языковых особенностей официально – делового стиля речи при общении студентов с </w:t>
            </w:r>
            <w:proofErr w:type="spellStart"/>
            <w:r w:rsidRPr="00492574">
              <w:rPr>
                <w:rFonts w:ascii="Times New Roman" w:hAnsi="Times New Roman" w:cs="Times New Roman"/>
                <w:b/>
                <w:sz w:val="28"/>
                <w:szCs w:val="28"/>
              </w:rPr>
              <w:t>симулятивным</w:t>
            </w:r>
            <w:proofErr w:type="spellEnd"/>
            <w:r w:rsidRPr="00492574">
              <w:rPr>
                <w:rFonts w:ascii="Times New Roman" w:hAnsi="Times New Roman" w:cs="Times New Roman"/>
                <w:b/>
                <w:sz w:val="28"/>
                <w:szCs w:val="28"/>
              </w:rPr>
              <w:t xml:space="preserve"> пациентом</w:t>
            </w:r>
          </w:p>
        </w:tc>
      </w:tr>
      <w:tr w:rsidR="00C80A91" w:rsidTr="00C2045E">
        <w:tc>
          <w:tcPr>
            <w:tcW w:w="1673" w:type="dxa"/>
            <w:tcBorders>
              <w:top w:val="single" w:sz="18" w:space="0" w:color="auto"/>
              <w:left w:val="single" w:sz="18" w:space="0" w:color="auto"/>
              <w:right w:val="single" w:sz="18" w:space="0" w:color="auto"/>
            </w:tcBorders>
            <w:vAlign w:val="center"/>
          </w:tcPr>
          <w:p w:rsidR="00C80A91" w:rsidRDefault="00C80A91" w:rsidP="00C80A91">
            <w:pPr>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ФИО студента</w:t>
            </w:r>
          </w:p>
        </w:tc>
        <w:tc>
          <w:tcPr>
            <w:tcW w:w="8182" w:type="dxa"/>
            <w:tcBorders>
              <w:top w:val="single" w:sz="18" w:space="0" w:color="auto"/>
              <w:left w:val="single" w:sz="18" w:space="0" w:color="auto"/>
              <w:bottom w:val="single" w:sz="18" w:space="0" w:color="auto"/>
              <w:right w:val="single" w:sz="18" w:space="0" w:color="auto"/>
            </w:tcBorders>
            <w:vAlign w:val="center"/>
          </w:tcPr>
          <w:p w:rsidR="00C80A91" w:rsidRDefault="00C80A91" w:rsidP="00C80A91">
            <w:pPr>
              <w:spacing w:line="360" w:lineRule="auto"/>
              <w:jc w:val="center"/>
              <w:rPr>
                <w:rFonts w:ascii="Times New Roman" w:eastAsia="Times New Roman" w:hAnsi="Times New Roman" w:cs="Times New Roman"/>
                <w:color w:val="000000"/>
                <w:sz w:val="28"/>
                <w:szCs w:val="28"/>
                <w:lang w:eastAsia="ru-RU"/>
              </w:rPr>
            </w:pPr>
          </w:p>
        </w:tc>
      </w:tr>
      <w:tr w:rsidR="00C80A91" w:rsidTr="00C2045E">
        <w:tc>
          <w:tcPr>
            <w:tcW w:w="1673" w:type="dxa"/>
            <w:tcBorders>
              <w:top w:val="single" w:sz="18" w:space="0" w:color="auto"/>
              <w:left w:val="single" w:sz="18" w:space="0" w:color="auto"/>
              <w:bottom w:val="single" w:sz="18" w:space="0" w:color="auto"/>
              <w:right w:val="single" w:sz="18" w:space="0" w:color="auto"/>
            </w:tcBorders>
            <w:vAlign w:val="center"/>
          </w:tcPr>
          <w:p w:rsidR="00C80A91" w:rsidRDefault="00C80A91" w:rsidP="00C2045E">
            <w:pPr>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Оценивание</w:t>
            </w:r>
            <w:proofErr w:type="gramStart"/>
            <w:r>
              <w:rPr>
                <w:rFonts w:ascii="Times New Roman" w:eastAsia="Times New Roman" w:hAnsi="Times New Roman" w:cs="Times New Roman"/>
                <w:color w:val="000000"/>
                <w:sz w:val="28"/>
                <w:szCs w:val="28"/>
                <w:lang w:eastAsia="ru-RU"/>
              </w:rPr>
              <w:t xml:space="preserve"> (</w:t>
            </w:r>
            <w:r w:rsidR="00C2045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C2045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gramEnd"/>
          </w:p>
        </w:tc>
        <w:tc>
          <w:tcPr>
            <w:tcW w:w="8182" w:type="dxa"/>
            <w:tcBorders>
              <w:top w:val="single" w:sz="18" w:space="0" w:color="auto"/>
              <w:left w:val="single" w:sz="18" w:space="0" w:color="auto"/>
              <w:right w:val="single" w:sz="18" w:space="0" w:color="auto"/>
            </w:tcBorders>
            <w:vAlign w:val="center"/>
          </w:tcPr>
          <w:p w:rsidR="00C80A91" w:rsidRDefault="00C2045E" w:rsidP="00C80A91">
            <w:pPr>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Критерии</w:t>
            </w:r>
          </w:p>
        </w:tc>
      </w:tr>
      <w:tr w:rsidR="00C80A91" w:rsidTr="00C2045E">
        <w:trPr>
          <w:trHeight w:val="806"/>
        </w:trPr>
        <w:tc>
          <w:tcPr>
            <w:tcW w:w="1673" w:type="dxa"/>
            <w:tcBorders>
              <w:top w:val="single" w:sz="18" w:space="0" w:color="auto"/>
              <w:left w:val="single" w:sz="18" w:space="0" w:color="auto"/>
              <w:right w:val="single" w:sz="2" w:space="0" w:color="auto"/>
            </w:tcBorders>
            <w:vAlign w:val="center"/>
          </w:tcPr>
          <w:p w:rsidR="00C80A91" w:rsidRDefault="00C80A91"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top w:val="single" w:sz="18" w:space="0" w:color="auto"/>
              <w:left w:val="single" w:sz="2" w:space="0" w:color="auto"/>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В лексике</w:t>
            </w:r>
            <w:r>
              <w:rPr>
                <w:rFonts w:ascii="Times New Roman" w:hAnsi="Times New Roman" w:cs="Times New Roman"/>
                <w:sz w:val="28"/>
                <w:szCs w:val="28"/>
              </w:rPr>
              <w:t xml:space="preserve"> студент применяет</w:t>
            </w:r>
            <w:r w:rsidRPr="00492574">
              <w:rPr>
                <w:rFonts w:ascii="Times New Roman" w:hAnsi="Times New Roman" w:cs="Times New Roman"/>
                <w:sz w:val="28"/>
                <w:szCs w:val="28"/>
              </w:rPr>
              <w:t>:</w:t>
            </w:r>
          </w:p>
          <w:p w:rsidR="00C80A91" w:rsidRPr="00C2045E"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а) широкое употребление стандартных оборотов речи;</w:t>
            </w:r>
          </w:p>
        </w:tc>
      </w:tr>
      <w:tr w:rsidR="00C2045E" w:rsidTr="00C2045E">
        <w:trPr>
          <w:trHeight w:val="529"/>
        </w:trPr>
        <w:tc>
          <w:tcPr>
            <w:tcW w:w="1673" w:type="dxa"/>
            <w:tcBorders>
              <w:left w:val="single" w:sz="18" w:space="0" w:color="auto"/>
            </w:tcBorders>
            <w:vAlign w:val="center"/>
          </w:tcPr>
          <w:p w:rsidR="00C2045E" w:rsidRDefault="00C2045E"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б) специальная терминология;</w:t>
            </w:r>
          </w:p>
        </w:tc>
      </w:tr>
      <w:tr w:rsidR="00C2045E" w:rsidTr="00C2045E">
        <w:trPr>
          <w:trHeight w:val="588"/>
        </w:trPr>
        <w:tc>
          <w:tcPr>
            <w:tcW w:w="1673" w:type="dxa"/>
            <w:tcBorders>
              <w:left w:val="single" w:sz="18" w:space="0" w:color="auto"/>
              <w:bottom w:val="single" w:sz="18" w:space="0" w:color="auto"/>
            </w:tcBorders>
            <w:vAlign w:val="center"/>
          </w:tcPr>
          <w:p w:rsidR="00C2045E" w:rsidRDefault="00C2045E"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в) устойчивые сочета</w:t>
            </w:r>
            <w:r>
              <w:rPr>
                <w:rFonts w:ascii="Times New Roman" w:hAnsi="Times New Roman" w:cs="Times New Roman"/>
                <w:sz w:val="28"/>
                <w:szCs w:val="28"/>
              </w:rPr>
              <w:t>ния неэмоционального характера;</w:t>
            </w:r>
          </w:p>
        </w:tc>
      </w:tr>
      <w:tr w:rsidR="00C80A91" w:rsidTr="00C2045E">
        <w:trPr>
          <w:trHeight w:val="1924"/>
        </w:trPr>
        <w:tc>
          <w:tcPr>
            <w:tcW w:w="1673" w:type="dxa"/>
            <w:tcBorders>
              <w:top w:val="single" w:sz="18" w:space="0" w:color="auto"/>
              <w:left w:val="single" w:sz="18" w:space="0" w:color="auto"/>
            </w:tcBorders>
            <w:vAlign w:val="center"/>
          </w:tcPr>
          <w:p w:rsidR="00C80A91" w:rsidRDefault="00C80A91"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top w:val="single" w:sz="18" w:space="0" w:color="auto"/>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В морфологии:</w:t>
            </w:r>
          </w:p>
          <w:p w:rsidR="00C80A91" w:rsidRPr="00C2045E" w:rsidRDefault="00C2045E" w:rsidP="00C2045E">
            <w:pPr>
              <w:spacing w:line="360" w:lineRule="auto"/>
              <w:jc w:val="both"/>
              <w:rPr>
                <w:rFonts w:ascii="Times New Roman" w:hAnsi="Times New Roman" w:cs="Times New Roman"/>
                <w:sz w:val="28"/>
                <w:szCs w:val="28"/>
              </w:rPr>
            </w:pPr>
            <w:proofErr w:type="gramStart"/>
            <w:r w:rsidRPr="00492574">
              <w:rPr>
                <w:rFonts w:ascii="Times New Roman" w:hAnsi="Times New Roman" w:cs="Times New Roman"/>
                <w:sz w:val="28"/>
                <w:szCs w:val="28"/>
              </w:rPr>
              <w:t>а) глаголы несовершенного вида (в устах, кодексах, законах), совершенного вида (в более конкретных документах – протоколах собраний, расположениях, актах);</w:t>
            </w:r>
            <w:proofErr w:type="gramEnd"/>
          </w:p>
        </w:tc>
      </w:tr>
      <w:tr w:rsidR="00C2045E" w:rsidTr="00C2045E">
        <w:trPr>
          <w:trHeight w:val="437"/>
        </w:trPr>
        <w:tc>
          <w:tcPr>
            <w:tcW w:w="1673" w:type="dxa"/>
            <w:tcBorders>
              <w:left w:val="single" w:sz="18" w:space="0" w:color="auto"/>
            </w:tcBorders>
            <w:vAlign w:val="center"/>
          </w:tcPr>
          <w:p w:rsidR="00C2045E" w:rsidRDefault="00C2045E"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б) краткие прилагательные;</w:t>
            </w:r>
          </w:p>
        </w:tc>
      </w:tr>
      <w:tr w:rsidR="00C2045E" w:rsidTr="00C2045E">
        <w:trPr>
          <w:trHeight w:val="1002"/>
        </w:trPr>
        <w:tc>
          <w:tcPr>
            <w:tcW w:w="1673" w:type="dxa"/>
            <w:tcBorders>
              <w:left w:val="single" w:sz="18" w:space="0" w:color="auto"/>
              <w:bottom w:val="single" w:sz="18" w:space="0" w:color="auto"/>
            </w:tcBorders>
            <w:vAlign w:val="center"/>
          </w:tcPr>
          <w:p w:rsidR="00C2045E" w:rsidRDefault="00C2045E"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в) большое количество отыменных предлогов и союзов (в соответствии, в связи, согласно, в силу того что, ввиду того что);</w:t>
            </w:r>
          </w:p>
        </w:tc>
      </w:tr>
      <w:tr w:rsidR="00C2045E" w:rsidTr="00C2045E">
        <w:trPr>
          <w:trHeight w:val="1520"/>
        </w:trPr>
        <w:tc>
          <w:tcPr>
            <w:tcW w:w="1673" w:type="dxa"/>
            <w:tcBorders>
              <w:top w:val="single" w:sz="18" w:space="0" w:color="auto"/>
              <w:left w:val="single" w:sz="18" w:space="0" w:color="auto"/>
              <w:bottom w:val="single" w:sz="18" w:space="0" w:color="auto"/>
            </w:tcBorders>
            <w:vAlign w:val="center"/>
          </w:tcPr>
          <w:p w:rsidR="00C2045E" w:rsidRDefault="00C2045E"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top w:val="single" w:sz="18" w:space="0" w:color="auto"/>
              <w:bottom w:val="single" w:sz="18" w:space="0" w:color="auto"/>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г) отглагольные существительные в форме родительного падежа, существительные мужского рода для обозначения лиц женского пола по их профессии (лаб</w:t>
            </w:r>
            <w:r>
              <w:rPr>
                <w:rFonts w:ascii="Times New Roman" w:hAnsi="Times New Roman" w:cs="Times New Roman"/>
                <w:sz w:val="28"/>
                <w:szCs w:val="28"/>
              </w:rPr>
              <w:t>орант Петрова, студент Иванова)</w:t>
            </w:r>
          </w:p>
        </w:tc>
      </w:tr>
      <w:tr w:rsidR="00C80A91" w:rsidTr="00C2045E">
        <w:tc>
          <w:tcPr>
            <w:tcW w:w="1673" w:type="dxa"/>
            <w:tcBorders>
              <w:top w:val="single" w:sz="18" w:space="0" w:color="auto"/>
              <w:left w:val="single" w:sz="18" w:space="0" w:color="auto"/>
              <w:bottom w:val="single" w:sz="18" w:space="0" w:color="auto"/>
            </w:tcBorders>
            <w:vAlign w:val="center"/>
          </w:tcPr>
          <w:p w:rsidR="00C80A91" w:rsidRDefault="00C80A91" w:rsidP="00C80A91">
            <w:pPr>
              <w:spacing w:line="360" w:lineRule="auto"/>
              <w:jc w:val="center"/>
              <w:rPr>
                <w:rFonts w:ascii="Times New Roman" w:eastAsia="Times New Roman" w:hAnsi="Times New Roman" w:cs="Times New Roman"/>
                <w:color w:val="000000"/>
                <w:sz w:val="28"/>
                <w:szCs w:val="28"/>
                <w:lang w:eastAsia="ru-RU"/>
              </w:rPr>
            </w:pPr>
          </w:p>
        </w:tc>
        <w:tc>
          <w:tcPr>
            <w:tcW w:w="8182" w:type="dxa"/>
            <w:tcBorders>
              <w:top w:val="single" w:sz="18" w:space="0" w:color="auto"/>
              <w:bottom w:val="single" w:sz="18" w:space="0" w:color="auto"/>
              <w:right w:val="single" w:sz="18" w:space="0" w:color="auto"/>
            </w:tcBorders>
            <w:vAlign w:val="center"/>
          </w:tcPr>
          <w:p w:rsidR="00C2045E" w:rsidRPr="00492574" w:rsidRDefault="00C2045E" w:rsidP="00C2045E">
            <w:pPr>
              <w:spacing w:line="360" w:lineRule="auto"/>
              <w:jc w:val="both"/>
              <w:rPr>
                <w:rFonts w:ascii="Times New Roman" w:hAnsi="Times New Roman" w:cs="Times New Roman"/>
                <w:sz w:val="28"/>
                <w:szCs w:val="28"/>
              </w:rPr>
            </w:pPr>
            <w:r w:rsidRPr="00492574">
              <w:rPr>
                <w:rFonts w:ascii="Times New Roman" w:hAnsi="Times New Roman" w:cs="Times New Roman"/>
                <w:sz w:val="28"/>
                <w:szCs w:val="28"/>
              </w:rPr>
              <w:t>В синтаксисе:</w:t>
            </w:r>
          </w:p>
          <w:p w:rsidR="00C80A91" w:rsidRPr="00C2045E" w:rsidRDefault="00C2045E" w:rsidP="00C2045E">
            <w:pPr>
              <w:numPr>
                <w:ilvl w:val="1"/>
                <w:numId w:val="11"/>
              </w:numPr>
              <w:spacing w:line="360" w:lineRule="auto"/>
              <w:ind w:left="0"/>
              <w:jc w:val="both"/>
              <w:rPr>
                <w:rFonts w:ascii="Times New Roman" w:hAnsi="Times New Roman" w:cs="Times New Roman"/>
                <w:sz w:val="28"/>
                <w:szCs w:val="28"/>
              </w:rPr>
            </w:pPr>
            <w:r w:rsidRPr="00492574">
              <w:rPr>
                <w:rFonts w:ascii="Times New Roman" w:hAnsi="Times New Roman" w:cs="Times New Roman"/>
                <w:sz w:val="28"/>
                <w:szCs w:val="28"/>
              </w:rPr>
              <w:t>осложненные простые предложения.</w:t>
            </w:r>
          </w:p>
        </w:tc>
      </w:tr>
    </w:tbl>
    <w:p w:rsidR="003400F8" w:rsidRPr="00492574" w:rsidRDefault="003400F8" w:rsidP="00C2045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sectPr w:rsidR="003400F8" w:rsidRPr="00492574" w:rsidSect="00D6161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80A66"/>
    <w:multiLevelType w:val="hybridMultilevel"/>
    <w:tmpl w:val="61A46B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6D02B3"/>
    <w:multiLevelType w:val="hybridMultilevel"/>
    <w:tmpl w:val="4142F7FE"/>
    <w:lvl w:ilvl="0" w:tplc="B860DAFA">
      <w:start w:val="2"/>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
    <w:nsid w:val="231D5AA6"/>
    <w:multiLevelType w:val="hybridMultilevel"/>
    <w:tmpl w:val="648A90F2"/>
    <w:lvl w:ilvl="0" w:tplc="1032C3BA">
      <w:start w:val="1"/>
      <w:numFmt w:val="decimal"/>
      <w:lvlText w:val="%1."/>
      <w:lvlJc w:val="left"/>
      <w:pPr>
        <w:ind w:left="-207" w:hanging="360"/>
      </w:pPr>
      <w:rPr>
        <w:rFonts w:ascii="Times New Roman" w:eastAsia="Times New Roman" w:hAnsi="Times New Roman" w:cs="Times New Roman" w:hint="default"/>
        <w:sz w:val="24"/>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3">
    <w:nsid w:val="30DF178C"/>
    <w:multiLevelType w:val="multilevel"/>
    <w:tmpl w:val="2C120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4822C9"/>
    <w:multiLevelType w:val="hybridMultilevel"/>
    <w:tmpl w:val="F886C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7E1B04"/>
    <w:multiLevelType w:val="hybridMultilevel"/>
    <w:tmpl w:val="61C2C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7234BA3"/>
    <w:multiLevelType w:val="hybridMultilevel"/>
    <w:tmpl w:val="E21E1F32"/>
    <w:lvl w:ilvl="0" w:tplc="5EDC9F4C">
      <w:start w:val="1"/>
      <w:numFmt w:val="decimal"/>
      <w:lvlText w:val="%1."/>
      <w:lvlJc w:val="left"/>
      <w:pPr>
        <w:tabs>
          <w:tab w:val="num" w:pos="1350"/>
        </w:tabs>
        <w:ind w:left="1350" w:hanging="360"/>
      </w:pPr>
      <w:rPr>
        <w:rFonts w:hint="default"/>
      </w:rPr>
    </w:lvl>
    <w:lvl w:ilvl="1" w:tplc="DD36E6B8">
      <w:start w:val="1"/>
      <w:numFmt w:val="russianLower"/>
      <w:lvlText w:val="%2)"/>
      <w:lvlJc w:val="left"/>
      <w:pPr>
        <w:tabs>
          <w:tab w:val="num" w:pos="2070"/>
        </w:tabs>
        <w:ind w:left="2070" w:hanging="360"/>
      </w:pPr>
      <w:rPr>
        <w:rFonts w:hint="default"/>
      </w:r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7">
    <w:nsid w:val="47750F31"/>
    <w:multiLevelType w:val="hybridMultilevel"/>
    <w:tmpl w:val="85C6A168"/>
    <w:lvl w:ilvl="0" w:tplc="523AF380">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D846392"/>
    <w:multiLevelType w:val="multilevel"/>
    <w:tmpl w:val="3582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5C6AA2"/>
    <w:multiLevelType w:val="hybridMultilevel"/>
    <w:tmpl w:val="454E13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CD4E7F"/>
    <w:multiLevelType w:val="hybridMultilevel"/>
    <w:tmpl w:val="217277C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935C76"/>
    <w:multiLevelType w:val="multilevel"/>
    <w:tmpl w:val="E5929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8E1A61"/>
    <w:multiLevelType w:val="multilevel"/>
    <w:tmpl w:val="78861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5C2F3B"/>
    <w:multiLevelType w:val="multilevel"/>
    <w:tmpl w:val="DF4048A8"/>
    <w:lvl w:ilvl="0">
      <w:start w:val="1"/>
      <w:numFmt w:val="decimal"/>
      <w:lvlText w:val="%1."/>
      <w:lvlJc w:val="left"/>
      <w:pPr>
        <w:tabs>
          <w:tab w:val="num" w:pos="720"/>
        </w:tabs>
        <w:ind w:left="720" w:hanging="360"/>
      </w:pPr>
    </w:lvl>
    <w:lvl w:ilvl="1">
      <w:start w:val="5"/>
      <w:numFmt w:val="decimal"/>
      <w:lvlText w:val="%2."/>
      <w:lvlJc w:val="left"/>
      <w:pPr>
        <w:ind w:left="1440" w:hanging="360"/>
      </w:pPr>
      <w:rPr>
        <w:rFonts w:asciiTheme="minorHAnsi" w:hAnsiTheme="minorHAnsi"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4"/>
  </w:num>
  <w:num w:numId="3">
    <w:abstractNumId w:val="8"/>
  </w:num>
  <w:num w:numId="4">
    <w:abstractNumId w:val="3"/>
  </w:num>
  <w:num w:numId="5">
    <w:abstractNumId w:val="5"/>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1"/>
  </w:num>
  <w:num w:numId="10">
    <w:abstractNumId w:val="12"/>
  </w:num>
  <w:num w:numId="11">
    <w:abstractNumId w:val="6"/>
  </w:num>
  <w:num w:numId="12">
    <w:abstractNumId w:val="10"/>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F2A"/>
    <w:rsid w:val="0001525A"/>
    <w:rsid w:val="00037747"/>
    <w:rsid w:val="0006021B"/>
    <w:rsid w:val="00141619"/>
    <w:rsid w:val="001513D0"/>
    <w:rsid w:val="00187DD8"/>
    <w:rsid w:val="0029190F"/>
    <w:rsid w:val="002B5D56"/>
    <w:rsid w:val="002D02F9"/>
    <w:rsid w:val="002E0C99"/>
    <w:rsid w:val="003400F8"/>
    <w:rsid w:val="00492574"/>
    <w:rsid w:val="004958BF"/>
    <w:rsid w:val="004F45DB"/>
    <w:rsid w:val="005B2A77"/>
    <w:rsid w:val="006D115B"/>
    <w:rsid w:val="006F7167"/>
    <w:rsid w:val="00784B7C"/>
    <w:rsid w:val="007A7CF6"/>
    <w:rsid w:val="008031D2"/>
    <w:rsid w:val="00884F2A"/>
    <w:rsid w:val="00887C23"/>
    <w:rsid w:val="00942651"/>
    <w:rsid w:val="009C05E8"/>
    <w:rsid w:val="009D08DD"/>
    <w:rsid w:val="009F3085"/>
    <w:rsid w:val="00A016C8"/>
    <w:rsid w:val="00C2045E"/>
    <w:rsid w:val="00C80A91"/>
    <w:rsid w:val="00C9006E"/>
    <w:rsid w:val="00CD5E29"/>
    <w:rsid w:val="00D4260A"/>
    <w:rsid w:val="00D61616"/>
    <w:rsid w:val="00DB6F15"/>
    <w:rsid w:val="00DC1331"/>
    <w:rsid w:val="00DD5112"/>
    <w:rsid w:val="00DF0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C133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1416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19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D115B"/>
    <w:pPr>
      <w:ind w:left="720"/>
      <w:contextualSpacing/>
    </w:pPr>
  </w:style>
  <w:style w:type="character" w:customStyle="1" w:styleId="30">
    <w:name w:val="Заголовок 3 Знак"/>
    <w:basedOn w:val="a0"/>
    <w:link w:val="3"/>
    <w:uiPriority w:val="9"/>
    <w:rsid w:val="00141619"/>
    <w:rPr>
      <w:rFonts w:ascii="Times New Roman" w:eastAsia="Times New Roman" w:hAnsi="Times New Roman" w:cs="Times New Roman"/>
      <w:b/>
      <w:bCs/>
      <w:sz w:val="27"/>
      <w:szCs w:val="27"/>
      <w:lang w:eastAsia="ru-RU"/>
    </w:rPr>
  </w:style>
  <w:style w:type="character" w:styleId="a5">
    <w:name w:val="Strong"/>
    <w:basedOn w:val="a0"/>
    <w:uiPriority w:val="22"/>
    <w:qFormat/>
    <w:rsid w:val="00141619"/>
    <w:rPr>
      <w:b/>
      <w:bCs/>
    </w:rPr>
  </w:style>
  <w:style w:type="character" w:styleId="a6">
    <w:name w:val="Emphasis"/>
    <w:basedOn w:val="a0"/>
    <w:uiPriority w:val="20"/>
    <w:qFormat/>
    <w:rsid w:val="00141619"/>
    <w:rPr>
      <w:i/>
      <w:iCs/>
    </w:rPr>
  </w:style>
  <w:style w:type="character" w:styleId="a7">
    <w:name w:val="Hyperlink"/>
    <w:basedOn w:val="a0"/>
    <w:semiHidden/>
    <w:unhideWhenUsed/>
    <w:rsid w:val="00141619"/>
    <w:rPr>
      <w:color w:val="0000FF"/>
      <w:u w:val="single"/>
    </w:rPr>
  </w:style>
  <w:style w:type="paragraph" w:customStyle="1" w:styleId="msonormalmailrucssattributepostfix">
    <w:name w:val="msonormal_mailru_css_attribute_postfix"/>
    <w:basedOn w:val="a"/>
    <w:rsid w:val="006F71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mailrucssattributepostfix">
    <w:name w:val="msonormalcxspmiddle_mailru_css_attribute_postfix"/>
    <w:basedOn w:val="a"/>
    <w:rsid w:val="006F71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4F4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F45DB"/>
  </w:style>
  <w:style w:type="character" w:customStyle="1" w:styleId="c31">
    <w:name w:val="c31"/>
    <w:basedOn w:val="a0"/>
    <w:rsid w:val="004F45DB"/>
  </w:style>
  <w:style w:type="paragraph" w:customStyle="1" w:styleId="c10">
    <w:name w:val="c10"/>
    <w:basedOn w:val="a"/>
    <w:rsid w:val="004F45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4F4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4F45DB"/>
  </w:style>
  <w:style w:type="paragraph" w:customStyle="1" w:styleId="c15">
    <w:name w:val="c15"/>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CD5E29"/>
  </w:style>
  <w:style w:type="paragraph" w:customStyle="1" w:styleId="c3">
    <w:name w:val="c3"/>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D5E29"/>
  </w:style>
  <w:style w:type="paragraph" w:customStyle="1" w:styleId="c6">
    <w:name w:val="c6"/>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CD5E29"/>
  </w:style>
  <w:style w:type="table" w:styleId="a8">
    <w:name w:val="Table Grid"/>
    <w:basedOn w:val="a1"/>
    <w:uiPriority w:val="59"/>
    <w:rsid w:val="00DF0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DC1331"/>
    <w:rPr>
      <w:rFonts w:asciiTheme="majorHAnsi" w:eastAsiaTheme="majorEastAsia" w:hAnsiTheme="majorHAnsi" w:cstheme="majorBidi"/>
      <w:color w:val="365F91" w:themeColor="accent1" w:themeShade="BF"/>
      <w:sz w:val="26"/>
      <w:szCs w:val="26"/>
    </w:rPr>
  </w:style>
  <w:style w:type="paragraph" w:styleId="a9">
    <w:name w:val="Balloon Text"/>
    <w:basedOn w:val="a"/>
    <w:link w:val="aa"/>
    <w:uiPriority w:val="99"/>
    <w:semiHidden/>
    <w:unhideWhenUsed/>
    <w:rsid w:val="007A7CF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A7CF6"/>
    <w:rPr>
      <w:rFonts w:ascii="Segoe UI" w:hAnsi="Segoe UI" w:cs="Segoe UI"/>
      <w:sz w:val="18"/>
      <w:szCs w:val="18"/>
    </w:rPr>
  </w:style>
  <w:style w:type="paragraph" w:styleId="ab">
    <w:name w:val="Body Text"/>
    <w:basedOn w:val="a"/>
    <w:link w:val="ac"/>
    <w:uiPriority w:val="1"/>
    <w:qFormat/>
    <w:rsid w:val="00187DD8"/>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187DD8"/>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C133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1416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19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D115B"/>
    <w:pPr>
      <w:ind w:left="720"/>
      <w:contextualSpacing/>
    </w:pPr>
  </w:style>
  <w:style w:type="character" w:customStyle="1" w:styleId="30">
    <w:name w:val="Заголовок 3 Знак"/>
    <w:basedOn w:val="a0"/>
    <w:link w:val="3"/>
    <w:uiPriority w:val="9"/>
    <w:rsid w:val="00141619"/>
    <w:rPr>
      <w:rFonts w:ascii="Times New Roman" w:eastAsia="Times New Roman" w:hAnsi="Times New Roman" w:cs="Times New Roman"/>
      <w:b/>
      <w:bCs/>
      <w:sz w:val="27"/>
      <w:szCs w:val="27"/>
      <w:lang w:eastAsia="ru-RU"/>
    </w:rPr>
  </w:style>
  <w:style w:type="character" w:styleId="a5">
    <w:name w:val="Strong"/>
    <w:basedOn w:val="a0"/>
    <w:uiPriority w:val="22"/>
    <w:qFormat/>
    <w:rsid w:val="00141619"/>
    <w:rPr>
      <w:b/>
      <w:bCs/>
    </w:rPr>
  </w:style>
  <w:style w:type="character" w:styleId="a6">
    <w:name w:val="Emphasis"/>
    <w:basedOn w:val="a0"/>
    <w:uiPriority w:val="20"/>
    <w:qFormat/>
    <w:rsid w:val="00141619"/>
    <w:rPr>
      <w:i/>
      <w:iCs/>
    </w:rPr>
  </w:style>
  <w:style w:type="character" w:styleId="a7">
    <w:name w:val="Hyperlink"/>
    <w:basedOn w:val="a0"/>
    <w:semiHidden/>
    <w:unhideWhenUsed/>
    <w:rsid w:val="00141619"/>
    <w:rPr>
      <w:color w:val="0000FF"/>
      <w:u w:val="single"/>
    </w:rPr>
  </w:style>
  <w:style w:type="paragraph" w:customStyle="1" w:styleId="msonormalmailrucssattributepostfix">
    <w:name w:val="msonormal_mailru_css_attribute_postfix"/>
    <w:basedOn w:val="a"/>
    <w:rsid w:val="006F71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mailrucssattributepostfix">
    <w:name w:val="msonormalcxspmiddle_mailru_css_attribute_postfix"/>
    <w:basedOn w:val="a"/>
    <w:rsid w:val="006F71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4F4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F45DB"/>
  </w:style>
  <w:style w:type="character" w:customStyle="1" w:styleId="c31">
    <w:name w:val="c31"/>
    <w:basedOn w:val="a0"/>
    <w:rsid w:val="004F45DB"/>
  </w:style>
  <w:style w:type="paragraph" w:customStyle="1" w:styleId="c10">
    <w:name w:val="c10"/>
    <w:basedOn w:val="a"/>
    <w:rsid w:val="004F45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4F4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4F45DB"/>
  </w:style>
  <w:style w:type="paragraph" w:customStyle="1" w:styleId="c15">
    <w:name w:val="c15"/>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CD5E29"/>
  </w:style>
  <w:style w:type="paragraph" w:customStyle="1" w:styleId="c3">
    <w:name w:val="c3"/>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D5E29"/>
  </w:style>
  <w:style w:type="paragraph" w:customStyle="1" w:styleId="c6">
    <w:name w:val="c6"/>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CD5E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CD5E29"/>
  </w:style>
  <w:style w:type="table" w:styleId="a8">
    <w:name w:val="Table Grid"/>
    <w:basedOn w:val="a1"/>
    <w:uiPriority w:val="59"/>
    <w:rsid w:val="00DF0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DC1331"/>
    <w:rPr>
      <w:rFonts w:asciiTheme="majorHAnsi" w:eastAsiaTheme="majorEastAsia" w:hAnsiTheme="majorHAnsi" w:cstheme="majorBidi"/>
      <w:color w:val="365F91" w:themeColor="accent1" w:themeShade="BF"/>
      <w:sz w:val="26"/>
      <w:szCs w:val="26"/>
    </w:rPr>
  </w:style>
  <w:style w:type="paragraph" w:styleId="a9">
    <w:name w:val="Balloon Text"/>
    <w:basedOn w:val="a"/>
    <w:link w:val="aa"/>
    <w:uiPriority w:val="99"/>
    <w:semiHidden/>
    <w:unhideWhenUsed/>
    <w:rsid w:val="007A7CF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A7CF6"/>
    <w:rPr>
      <w:rFonts w:ascii="Segoe UI" w:hAnsi="Segoe UI" w:cs="Segoe UI"/>
      <w:sz w:val="18"/>
      <w:szCs w:val="18"/>
    </w:rPr>
  </w:style>
  <w:style w:type="paragraph" w:styleId="ab">
    <w:name w:val="Body Text"/>
    <w:basedOn w:val="a"/>
    <w:link w:val="ac"/>
    <w:uiPriority w:val="1"/>
    <w:qFormat/>
    <w:rsid w:val="00187DD8"/>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187DD8"/>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670575">
      <w:bodyDiv w:val="1"/>
      <w:marLeft w:val="0"/>
      <w:marRight w:val="0"/>
      <w:marTop w:val="0"/>
      <w:marBottom w:val="0"/>
      <w:divBdr>
        <w:top w:val="none" w:sz="0" w:space="0" w:color="auto"/>
        <w:left w:val="none" w:sz="0" w:space="0" w:color="auto"/>
        <w:bottom w:val="none" w:sz="0" w:space="0" w:color="auto"/>
        <w:right w:val="none" w:sz="0" w:space="0" w:color="auto"/>
      </w:divBdr>
      <w:divsChild>
        <w:div w:id="683945615">
          <w:marLeft w:val="0"/>
          <w:marRight w:val="0"/>
          <w:marTop w:val="0"/>
          <w:marBottom w:val="0"/>
          <w:divBdr>
            <w:top w:val="none" w:sz="0" w:space="0" w:color="auto"/>
            <w:left w:val="none" w:sz="0" w:space="0" w:color="auto"/>
            <w:bottom w:val="none" w:sz="0" w:space="0" w:color="auto"/>
            <w:right w:val="none" w:sz="0" w:space="0" w:color="auto"/>
          </w:divBdr>
          <w:divsChild>
            <w:div w:id="453476312">
              <w:marLeft w:val="0"/>
              <w:marRight w:val="0"/>
              <w:marTop w:val="0"/>
              <w:marBottom w:val="0"/>
              <w:divBdr>
                <w:top w:val="none" w:sz="0" w:space="0" w:color="auto"/>
                <w:left w:val="none" w:sz="0" w:space="0" w:color="auto"/>
                <w:bottom w:val="none" w:sz="0" w:space="0" w:color="auto"/>
                <w:right w:val="none" w:sz="0" w:space="0" w:color="auto"/>
              </w:divBdr>
              <w:divsChild>
                <w:div w:id="43440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25480">
      <w:bodyDiv w:val="1"/>
      <w:marLeft w:val="0"/>
      <w:marRight w:val="0"/>
      <w:marTop w:val="0"/>
      <w:marBottom w:val="0"/>
      <w:divBdr>
        <w:top w:val="none" w:sz="0" w:space="0" w:color="auto"/>
        <w:left w:val="none" w:sz="0" w:space="0" w:color="auto"/>
        <w:bottom w:val="none" w:sz="0" w:space="0" w:color="auto"/>
        <w:right w:val="none" w:sz="0" w:space="0" w:color="auto"/>
      </w:divBdr>
    </w:div>
    <w:div w:id="1065298663">
      <w:bodyDiv w:val="1"/>
      <w:marLeft w:val="0"/>
      <w:marRight w:val="0"/>
      <w:marTop w:val="0"/>
      <w:marBottom w:val="0"/>
      <w:divBdr>
        <w:top w:val="none" w:sz="0" w:space="0" w:color="auto"/>
        <w:left w:val="none" w:sz="0" w:space="0" w:color="auto"/>
        <w:bottom w:val="none" w:sz="0" w:space="0" w:color="auto"/>
        <w:right w:val="none" w:sz="0" w:space="0" w:color="auto"/>
      </w:divBdr>
    </w:div>
    <w:div w:id="1327170918">
      <w:bodyDiv w:val="1"/>
      <w:marLeft w:val="0"/>
      <w:marRight w:val="0"/>
      <w:marTop w:val="0"/>
      <w:marBottom w:val="0"/>
      <w:divBdr>
        <w:top w:val="none" w:sz="0" w:space="0" w:color="auto"/>
        <w:left w:val="none" w:sz="0" w:space="0" w:color="auto"/>
        <w:bottom w:val="none" w:sz="0" w:space="0" w:color="auto"/>
        <w:right w:val="none" w:sz="0" w:space="0" w:color="auto"/>
      </w:divBdr>
    </w:div>
    <w:div w:id="1404134364">
      <w:bodyDiv w:val="1"/>
      <w:marLeft w:val="0"/>
      <w:marRight w:val="0"/>
      <w:marTop w:val="0"/>
      <w:marBottom w:val="0"/>
      <w:divBdr>
        <w:top w:val="none" w:sz="0" w:space="0" w:color="auto"/>
        <w:left w:val="none" w:sz="0" w:space="0" w:color="auto"/>
        <w:bottom w:val="none" w:sz="0" w:space="0" w:color="auto"/>
        <w:right w:val="none" w:sz="0" w:space="0" w:color="auto"/>
      </w:divBdr>
    </w:div>
    <w:div w:id="1519932544">
      <w:bodyDiv w:val="1"/>
      <w:marLeft w:val="0"/>
      <w:marRight w:val="0"/>
      <w:marTop w:val="0"/>
      <w:marBottom w:val="0"/>
      <w:divBdr>
        <w:top w:val="none" w:sz="0" w:space="0" w:color="auto"/>
        <w:left w:val="none" w:sz="0" w:space="0" w:color="auto"/>
        <w:bottom w:val="none" w:sz="0" w:space="0" w:color="auto"/>
        <w:right w:val="none" w:sz="0" w:space="0" w:color="auto"/>
      </w:divBdr>
    </w:div>
    <w:div w:id="186732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58081.html" TargetMode="External"/><Relationship Id="rId13" Type="http://schemas.openxmlformats.org/officeDocument/2006/relationships/hyperlink" Target="https://www.rosminzdrav.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tudentlibrary.ru/book/ISBN9785533007450.html" TargetMode="External"/><Relationship Id="rId12" Type="http://schemas.openxmlformats.org/officeDocument/2006/relationships/hyperlink" Target="http://www.femb.ru/" TargetMode="External"/><Relationship Id="rId17" Type="http://schemas.openxmlformats.org/officeDocument/2006/relationships/hyperlink" Target="https://xn--80abucjiibhv9a.xn--p1ai/" TargetMode="External"/><Relationship Id="rId2" Type="http://schemas.openxmlformats.org/officeDocument/2006/relationships/styles" Target="styles.xml"/><Relationship Id="rId16" Type="http://schemas.openxmlformats.org/officeDocument/2006/relationships/hyperlink" Target="http://www.who.int/ru/" TargetMode="External"/><Relationship Id="rId1" Type="http://schemas.openxmlformats.org/officeDocument/2006/relationships/numbering" Target="numbering.xml"/><Relationship Id="rId6" Type="http://schemas.openxmlformats.org/officeDocument/2006/relationships/hyperlink" Target="https://www.studentlibrary.ru/book/ISBN9785533007443.html" TargetMode="External"/><Relationship Id="rId11" Type="http://schemas.openxmlformats.org/officeDocument/2006/relationships/hyperlink" Target="http://www.webofscience.com/" TargetMode="External"/><Relationship Id="rId5" Type="http://schemas.openxmlformats.org/officeDocument/2006/relationships/webSettings" Target="webSettings.xml"/><Relationship Id="rId15" Type="http://schemas.openxmlformats.org/officeDocument/2006/relationships/hyperlink" Target="https://www.scopus.com/home.uri" TargetMode="External"/><Relationship Id="rId10" Type="http://schemas.openxmlformats.org/officeDocument/2006/relationships/hyperlink" Target="http://xn--90ax2c.xn--p1a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library.ru/" TargetMode="External"/><Relationship Id="rId14" Type="http://schemas.openxmlformats.org/officeDocument/2006/relationships/hyperlink" Target="https://www.scopus.com/home.ur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21</Pages>
  <Words>4382</Words>
  <Characters>24978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2023-06-06T10:26:00Z</dcterms:created>
  <dcterms:modified xsi:type="dcterms:W3CDTF">2025-06-07T09:02:00Z</dcterms:modified>
</cp:coreProperties>
</file>