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7.xml" ContentType="application/vnd.openxmlformats-officedocument.wordprocessingml.footer+xml"/>
  <Override PartName="/word/footer10.xml" ContentType="application/vnd.openxmlformats-officedocument.wordprocessingml.footer+xml"/>
  <Override PartName="/word/footer13.xml" ContentType="application/vnd.openxmlformats-officedocument.wordprocessingml.footer+xml"/>
  <Override PartName="/word/footer16.xml" ContentType="application/vnd.openxmlformats-officedocument.wordprocessingml.footer+xml"/>
  <Override PartName="/word/footer19.xml" ContentType="application/vnd.openxmlformats-officedocument.wordprocessingml.footer+xml"/>
  <Override PartName="/word/footer22.xml" ContentType="application/vnd.openxmlformats-officedocument.wordprocessingml.footer+xml"/>
  <Override PartName="/word/footer25.xml" ContentType="application/vnd.openxmlformats-officedocument.wordprocessingml.footer+xml"/>
  <Override PartName="/word/footer28.xml" ContentType="application/vnd.openxmlformats-officedocument.wordprocessingml.footer+xml"/>
  <Override PartName="/word/footer31.xml" ContentType="application/vnd.openxmlformats-officedocument.wordprocessingml.footer+xml"/>
  <Override PartName="/word/footer34.xml" ContentType="application/vnd.openxmlformats-officedocument.wordprocessingml.footer+xml"/>
  <Override PartName="/word/footer37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Наименование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образовательного учреждения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jc w:val="center"/>
        <w:spacing w:before="120" w:after="120"/>
      </w:pPr>
      <w:r>
        <w:rPr>
          <w:rFonts w:ascii="Times New Roman" w:hAnsi="Times New Roman" w:eastAsia="Times New Roman" w:cs="Times New Roman"/>
          <w:sz w:val="44"/>
          <w:szCs w:val="44"/>
          <w:smallCaps w:val="0"/>
          <w:caps w:val="1"/>
        </w:rPr>
        <w:t xml:space="preserve">Курсовая работа</w:t>
      </w:r>
    </w:p>
    <w:p>
      <w:pPr>
        <w:jc w:val="center"/>
        <w:spacing w:before="120" w:after="12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тему</w:t>
      </w:r>
    </w:p>
    <w:p>
      <w:pPr>
        <w:jc w:val="center"/>
        <w:spacing w:after="120"/>
      </w:pPr>
      <w:r>
        <w:rPr>
          <w:rFonts w:ascii="Times New Roman" w:hAnsi="Times New Roman" w:eastAsia="Times New Roman" w:cs="Times New Roman"/>
          <w:sz w:val="36"/>
          <w:szCs w:val="36"/>
          <w:b w:val="1"/>
          <w:bCs w:val="1"/>
        </w:rPr>
        <w:t xml:space="preserve">«</w:t>
      </w:r>
      <w:r>
        <w:rPr>
          <w:rFonts w:ascii="Times New Roman" w:hAnsi="Times New Roman" w:eastAsia="Times New Roman" w:cs="Times New Roman"/>
          <w:sz w:val="36"/>
          <w:szCs w:val="36"/>
          <w:b w:val="1"/>
          <w:bCs w:val="1"/>
        </w:rPr>
        <w:t xml:space="preserve">Влияние восточных боевых искусств на формирование патриотизма у подростающего поколения</w:t>
      </w:r>
      <w:r>
        <w:rPr>
          <w:rFonts w:ascii="Times New Roman" w:hAnsi="Times New Roman" w:eastAsia="Times New Roman" w:cs="Times New Roman"/>
          <w:sz w:val="36"/>
          <w:szCs w:val="36"/>
          <w:b w:val="1"/>
          <w:bCs w:val="1"/>
        </w:rPr>
        <w:t xml:space="preserve">»</w:t>
      </w:r>
    </w:p>
    <w:p>
      <w:pPr>
        <w:rPr/>
      </w:pPr>
    </w:p>
    <w:p>
      <w:pPr>
        <w:rPr/>
      </w:pPr>
    </w:p>
    <w:p>
      <w:pPr>
        <w:rPr/>
      </w:pPr>
    </w:p>
    <w:tbl>
      <w:tblGrid>
        <w:gridCol w:w="6379" w:type="dxa"/>
        <w:gridCol w:w="3668" w:type="dxa"/>
      </w:tblGrid>
      <w:tblPr>
        <w:tblStyle w:val="a4"/>
      </w:tblPr>
      <w:tr>
        <w:trPr/>
        <w:tc>
          <w:tcPr>
            <w:tcW w:w="6379" w:type="dxa"/>
            <w:noWrap/>
          </w:tcPr>
          <w:p>
            <w:pPr>
              <w:rPr/>
            </w:pPr>
          </w:p>
        </w:tc>
        <w:tc>
          <w:tcPr>
            <w:tcW w:w="3668" w:type="dxa"/>
            <w:noWrap/>
          </w:tcPr>
          <w:p>
            <w:pPr>
              <w:spacing w:before="40" w:after="40"/>
              <w:pBdr>
                <w:top w:val="none" w:sz="0" w:color="auto"/>
                <w:left w:val="none" w:sz="0" w:color="auto"/>
                <w:right w:val="none" w:sz="0" w:color="auto"/>
                <w:bottom w:val="none" w:sz="0" w:color="auto"/>
              </w:pBd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Выполнил:</w:t>
            </w:r>
          </w:p>
          <w:p>
            <w:pPr>
              <w:spacing w:before="40" w:after="40"/>
              <w:pBdr>
                <w:top w:val="none" w:sz="0" w:color="auto"/>
                <w:left w:val="none" w:sz="0" w:color="auto"/>
                <w:right w:val="none" w:sz="0" w:color="auto"/>
                <w:bottom w:val="none" w:sz="0" w:color="auto"/>
              </w:pBdr>
            </w:pPr>
            <w:r>
              <w:rPr>
                <w:rFonts w:ascii="Times New Roman" w:hAnsi="Times New Roman" w:eastAsia="Times New Roman" w:cs="Times New Roman"/>
                <w:lang w:val="en-US"/>
                <w:sz w:val="28"/>
                <w:szCs w:val="28"/>
              </w:rPr>
              <w:t xml:space="preserve">Panfiloff1975</w:t>
            </w:r>
          </w:p>
          <w:p>
            <w:pPr>
              <w:rPr/>
            </w:pPr>
          </w:p>
          <w:p>
            <w:pPr>
              <w:spacing w:before="40" w:after="4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Руководитель:</w:t>
            </w:r>
          </w:p>
          <w:p>
            <w:pPr>
              <w:spacing w:before="40" w:after="4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</w:t>
            </w:r>
          </w:p>
          <w:p>
            <w:pPr>
              <w:rPr/>
            </w:pPr>
          </w:p>
        </w:tc>
      </w:tr>
    </w:tbl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jc w:val="center"/>
        <w:spacing w:before="40" w:after="40"/>
      </w:pPr>
      <w:r>
        <w:rPr>
          <w:rFonts w:ascii="Times New Roman" w:hAnsi="Times New Roman" w:eastAsia="Times New Roman" w:cs="Times New Roman"/>
          <w:lang w:val="en-US"/>
          <w:sz w:val="28"/>
          <w:szCs w:val="28"/>
        </w:rPr>
        <w:t xml:space="preserve">2025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г.</w:t>
      </w:r>
    </w:p>
    <w:p>
      <w:pPr>
        <w:rPr/>
      </w:pPr>
    </w:p>
    <w:p>
      <w:pPr>
        <w:rPr/>
      </w:pPr>
    </w:p>
    <w:p>
      <w:pPr>
        <w:rPr/>
      </w:pPr>
    </w:p>
    <w:p>
      <w:pPr>
        <w:sectPr>
          <w:pgSz w:orient="portrait" w:w="11900" w:h="16840"/>
          <w:pgMar w:top="567" w:right="850" w:bottom="568" w:left="993" w:header="708" w:footer="708" w:gutter="0"/>
          <w:cols w:num="1" w:space="720"/>
        </w:sectPr>
      </w:pPr>
    </w:p>
    <w:p>
      <w:pPr>
        <w:pStyle w:val="Heading1"/>
      </w:pPr>
      <w:bookmarkStart w:id="0" w:name="_Toc0"/>
      <w:r>
        <w:t>Содержание</w:t>
      </w:r>
      <w:bookmarkEnd w:id="0"/>
    </w:p>
    <w:p>
      <w:pPr>
        <w:rPr>
          <w:rStyle w:val="fontStyleText"/>
        </w:rPr>
        <w:tabs>
          <w:tab w:val="right" w:leader="dot" w:pos="9062"/>
        </w:tabs>
      </w:pPr>
      <w:r>
        <w:fldChar w:fldCharType="begin"/>
      </w:r>
      <w:r>
        <w:instrText xml:space="preserve">TOC \o 1-9 \h \z \u</w:instrText>
      </w:r>
      <w:r>
        <w:fldChar w:fldCharType="separate"/>
      </w:r>
      <w:hyperlink w:anchor="_Toc0" w:history="1">
        <w:r>
          <w:t>Содержание</w:t>
        </w:r>
        <w:r>
          <w:tab/>
        </w:r>
        <w:r>
          <w:fldChar w:fldCharType="begin"/>
        </w:r>
        <w:r>
          <w:instrText xml:space="preserve">PAGEREF _Toc0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</w:pPr>
      <w:hyperlink w:anchor="_Toc1" w:history="1">
        <w:r>
          <w:t>Введение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</w:pPr>
      <w:hyperlink w:anchor="_Toc2" w:history="1">
        <w:r>
          <w:t>Глава 1.Восточные боевые искусства и патриотизм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  <w:ind w:left="200"/>
      </w:pPr>
      <w:hyperlink w:anchor="_Toc3" w:history="1">
        <w:r>
          <w:t>1.1.Введение в восточные боевые искусства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  <w:ind w:left="200"/>
      </w:pPr>
      <w:hyperlink w:anchor="_Toc4" w:history="1">
        <w:r>
          <w:t>1.2.Историческая перспектива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  <w:ind w:left="200"/>
      </w:pPr>
      <w:hyperlink w:anchor="_Toc5" w:history="1">
        <w:r>
          <w:t>1.3.Патриотизм и его значение в современном обществе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</w:pPr>
      <w:hyperlink w:anchor="_Toc6" w:history="1">
        <w:r>
          <w:t>Глава 2.Анализ влияния единоборств на молодежь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  <w:ind w:left="200"/>
      </w:pPr>
      <w:hyperlink w:anchor="_Toc7" w:history="1">
        <w:r>
          <w:t>2.1.Социально-психологический аспект влияния единоборств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  <w:ind w:left="200"/>
      </w:pPr>
      <w:hyperlink w:anchor="_Toc8" w:history="1">
        <w:r>
          <w:t>2.2.Методы исследования и анализ данных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  <w:ind w:left="200"/>
      </w:pPr>
      <w:hyperlink w:anchor="_Toc9" w:history="1">
        <w:r>
          <w:t>2.3.Результаты опросов среди подростков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  <w:ind w:left="200"/>
      </w:pPr>
      <w:hyperlink w:anchor="_Toc10" w:history="1">
        <w:r>
          <w:t>2.4.Критический обзор литературы по теме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</w:pPr>
      <w:hyperlink w:anchor="_Toc11" w:history="1">
        <w:r>
          <w:t>Глава 3.Практическое применение результатов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  <w:ind w:left="200"/>
      </w:pPr>
      <w:hyperlink w:anchor="_Toc12" w:history="1">
        <w:r>
          <w:t>3.1.Практическое применение результатов исследования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</w:pPr>
      <w:hyperlink w:anchor="_Toc13" w:history="1">
        <w:r>
          <w:t>Заключение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end"/>
        </w:r>
      </w:hyperlink>
    </w:p>
    <w:p>
      <w:pPr>
        <w:rPr>
          <w:rStyle w:val="fontStyleText"/>
        </w:rPr>
        <w:tabs>
          <w:tab w:val="right" w:leader="dot" w:pos="9062"/>
        </w:tabs>
      </w:pPr>
      <w:hyperlink w:anchor="_Toc14" w:history="1">
        <w:r>
          <w:t>Список литературы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end"/>
        </w:r>
      </w:hyperlink>
    </w:p>
    <w:p>
      <w:r>
        <w:fldChar w:fldCharType="end"/>
      </w:r>
    </w:p>
    <w:p>
      <w:pPr>
        <w:sectPr>
          <w:pgSz w:orient="portrait" w:w="11905.511811023622" w:h="16837.79527559055"/>
          <w:pgMar w:top="1440" w:right="1440" w:bottom="1440" w:left="1440" w:header="720" w:footer="720" w:gutter="0"/>
          <w:cols w:num="1" w:space="720"/>
          <w:pgNumType w:start="1"/>
        </w:sectPr>
      </w:pPr>
    </w:p>
    <w:p>
      <w:pPr>
        <w:pStyle w:val="Heading1"/>
      </w:pPr>
      <w:bookmarkStart w:id="1" w:name="_Toc1"/>
      <w:r>
        <w:t>Введение</w:t>
      </w:r>
      <w:bookmarkEnd w:id="1"/>
    </w:p>
    <w:p>
      <w:pPr>
        <w:pStyle w:val="paragraphStyleText"/>
      </w:pPr>
      <w:r>
        <w:rPr>
          <w:rStyle w:val="fontStyleText"/>
        </w:rPr>
        <w:t xml:space="preserve">Введение в тему восточных боевых искусств представляет собой важный аспект, который требует глубокого анализа и понимания. Восточные боевые искусства, такие как карате, дзюдо, айкидо и кунг-фу, не только являются физической практикой, но и несут в себе богатую философию, культурные традиции и моральные ценности. Эти дисциплины формировались на протяжении веков и вобрали в себя элементы духовного и физического воспитания, что делает их особенно актуальными для подростающего поколения, находящегося в поиске своей идентичности и места в обществе.</w:t>
      </w:r>
    </w:p>
    <w:p>
      <w:pPr>
        <w:pStyle w:val="paragraphStyleText"/>
      </w:pPr>
      <w:r>
        <w:rPr>
          <w:rStyle w:val="fontStyleText"/>
        </w:rPr>
        <w:t xml:space="preserve">Актуальность данной работы обусловлена необходимостью изучения влияния восточных боевых искусств на формирование патриотизма у молодежи. В условиях глобализации и культурного обмена, когда молодежь сталкивается с множеством различных идеалов и ценностей, важно понимать, как восточные единоборства могут способствовать развитию чувства принадлежности к своей стране и культуре. Патриотизм, как важный элемент гражданской идентичности, требует особого внимания, особенно в контексте воспитания подрастающего поколения, которое формирует будущее общества.</w:t>
      </w:r>
    </w:p>
    <w:p>
      <w:pPr>
        <w:pStyle w:val="paragraphStyleText"/>
      </w:pPr>
      <w:r>
        <w:rPr>
          <w:rStyle w:val="fontStyleText"/>
        </w:rPr>
        <w:t xml:space="preserve">В данной курсовой работе будут освещены несколько ключевых тем. Во-первых, будет представлен вводный раздел, который познакомит читателя с основами восточных боевых искусств, их историей и философией. Во-вторых, будет рассмотрено значение патриотизма в современном обществе, его роль в формировании гражданской позиции молодежи. В-третьих, будет проведен анализ социально-психологических аспектов влияния единоборств на подростков, включая развитие таких качеств, как дисциплина, уважение, ответственность и командный дух.</w:t>
      </w:r>
    </w:p>
    <w:p>
      <w:pPr>
        <w:pStyle w:val="paragraphStyleText"/>
      </w:pPr>
      <w:r>
        <w:rPr>
          <w:rStyle w:val="fontStyleText"/>
        </w:rPr>
        <w:t xml:space="preserve">Методы исследования, используемые в данной работе, включают анализ литературы по теме восточных боевых искусств и их влияния на молодежь, а также проведение опросов среди подростков, занимающихся этими видами спорта. Полученные данные будут проанализированы с целью выявления закономерностей и формирования рекомендаций по использованию восточных боевых искусств в патриотическом воспитании.</w:t>
      </w:r>
    </w:p>
    <w:p>
      <w:pPr>
        <w:pStyle w:val="paragraphStyleText"/>
      </w:pPr>
      <w:r>
        <w:rPr>
          <w:rStyle w:val="fontStyleText"/>
        </w:rPr>
        <w:t xml:space="preserve">Кроме того, будет представлен критический обзор литературы, который позволит оценить существующие исследования и выявить пробелы в знаниях по данной теме. Практическое применение результатов исследования будет заключаться в разработке рекомендаций для тренеров, педагогов и родителей, которые могут использовать восточные боевые искусства как инструмент для формирования патриотических ценностей у молодежи.</w:t>
      </w:r>
    </w:p>
    <w:p>
      <w:pPr>
        <w:pStyle w:val="paragraphStyleText"/>
      </w:pPr>
      <w:r>
        <w:rPr>
          <w:rStyle w:val="fontStyleText"/>
        </w:rPr>
        <w:t xml:space="preserve">Таким образом, данная работа направлена на глубокое понимание взаимосвязи между восточными боевыми искусствами и патриотизмом, что является важным шагом в воспитании ответственного и сознательного поколения, готового к активному участию в жизни своей страны.</w:t>
      </w:r>
    </w:p>
    <w:p>
      <w:pPr>
        <w:sectPr>
          <w:footerReference w:type="default" r:id="rId15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>
        <w:pStyle w:val="Heading1"/>
      </w:pPr>
      <w:bookmarkStart w:id="2" w:name="_Toc2"/>
      <w:r>
        <w:t>Глава 1.Восточные боевые искусства и патриотизм</w:t>
      </w:r>
      <w:bookmarkEnd w:id="2"/>
    </w:p>
    <w:p>
      <w:pPr>
        <w:pStyle w:val="Heading2"/>
      </w:pPr>
      <w:bookmarkStart w:id="3" w:name="_Toc3"/>
      <w:r>
        <w:t>1.1.Введение в восточные боевые искусства</w:t>
      </w:r>
      <w:bookmarkEnd w:id="3"/>
    </w:p>
    <w:p>
      <w:pPr>
        <w:pStyle w:val="paragraphStyleText"/>
      </w:pPr>
      <w:r>
        <w:rPr/>
        <w:t xml:space="preserve">
</w:t>
      </w:r>
      <w:r>
        <w:pict>
          <v:shape type="#_x0000_t75" stroked="f" style="width:450pt; height:253.12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  <w:r>
        <w:rPr>
          <w:rStyle w:val="fontStyleText"/>
        </w:rPr>
        <w:t xml:space="preserve">
Рисунок 1. Примеры философии и практики восточных боевых искусств</w:t>
      </w:r>
    </w:p>
    <w:p>
      <w:pPr>
        <w:pStyle w:val="paragraphStyleText"/>
      </w:pPr>
      <w:r>
        <w:rPr/>
        <w:t xml:space="preserve">
</w:t>
      </w:r>
      <w:r>
        <w:pict>
          <v:shape type="#_x0000_t75" stroked="f" style="width:450pt; height:337.5pt; margin-left:0pt; margin-top:0pt; mso-position-horizontal:left; mso-position-vertical:top; mso-position-horizontal-relative:char; mso-position-vertical-relative:line;">
            <w10:wrap type="inline"/>
            <v:imagedata r:id="rId8" o:title=""/>
          </v:shape>
        </w:pict>
      </w:r>
      <w:r>
        <w:rPr>
          <w:rStyle w:val="fontStyleText"/>
        </w:rPr>
        <w:t xml:space="preserve">
Рисунок 2. Примеры философии и практики восточных боевых искусств</w:t>
      </w:r>
    </w:p>
    <w:p>
      <w:pPr>
        <w:pStyle w:val="paragraphStyleText"/>
      </w:pPr>
      <w:r>
        <w:rPr>
          <w:rStyle w:val="fontStyleText"/>
        </w:rPr>
        <w:t xml:space="preserve">Восточные боевые искусства представляют собой не просто физическую практику. Эти дисциплины основываются на сложной философии, которая включает в себя моральные и этические принципы, а также глубокие духовные аспекты. Такие учения, как Дзэн-буддизм и Дао, формируют базу для самосовершенствования и понимания мира, что является важным для воспитания молодежи [22]. Основные принципы восточных единоборств, такие как "Действуй, а не только рассуждай" и "Будь внимателен к происходящему в данный момент", имеют не только практическое, но и трансформационное значение для личности [24].</w:t>
      </w:r>
    </w:p>
    <w:p>
      <w:pPr>
        <w:pStyle w:val="paragraphStyleText"/>
      </w:pPr>
      <w:r>
        <w:rPr>
          <w:rStyle w:val="fontStyleText"/>
        </w:rPr>
        <w:t xml:space="preserve">Внутренние стили китайского ушу и вьетнамского нят-нам акцентируют внимание на природе и космизме, что делает их подход уникальным. Эти традиции помогают формировать не только физические навыки, но и носители моральных ценностей, таких как гармония и понимание себя [28]. Кодекс самураев "Бусидо" подчеркивает, что интеллектуальное и духовное развитие является ключом к истинной победе, находя при этом равновесие между внутренним состоянием и внешними вызовами [16].</w:t>
      </w:r>
    </w:p>
    <w:p>
      <w:pPr>
        <w:pStyle w:val="paragraphStyleText"/>
      </w:pPr>
      <w:r>
        <w:rPr>
          <w:rStyle w:val="fontStyleText"/>
        </w:rPr>
        <w:t xml:space="preserve">Идея самосовершенствования, заложенная в восточных боевых искусствах, способствует развитию личной ответственности и уважения к другим. Такие аспекты формируют основу для формирования патриотизма, который не является лишь проявлением национальной гордости, но и уважением к культуре и традициям своего народа [2].</w:t>
      </w:r>
    </w:p>
    <w:p>
      <w:pPr>
        <w:pStyle w:val="paragraphStyleText"/>
      </w:pPr>
      <w:r>
        <w:rPr>
          <w:rStyle w:val="fontStyleText"/>
        </w:rPr>
        <w:t xml:space="preserve">Учебный процесс в восточных единоборствах, наполненный глубокими философскими смыслами, акцентирует внимание на том, что каждый успешный боец стремится не только к победам, но и к внутреннему миру и балансу. Это создает пространство для формирования стойкого чувства патриотизма, основанного на понимании своей идентичности и культурного наследия.</w:t>
      </w:r>
    </w:p>
    <w:p>
      <w:pPr>
        <w:pStyle w:val="paragraphStyleText"/>
      </w:pPr>
      <w:r>
        <w:rPr>
          <w:rStyle w:val="fontStyleText"/>
        </w:rPr>
        <w:t xml:space="preserve">Эти аспекты создают основу для дальнейшего анализа их влияния на патриотическое воспитание подростков.</w:t>
      </w:r>
    </w:p>
    <w:p>
      <w:pPr>
        <w:sectPr>
          <w:footerReference w:type="default" r:id="rId16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>
        <w:pStyle w:val="Heading2"/>
      </w:pPr>
      <w:bookmarkStart w:id="4" w:name="_Toc4"/>
      <w:r>
        <w:t>1.2.Историческая перспектива</w:t>
      </w:r>
      <w:bookmarkEnd w:id="4"/>
    </w:p>
    <w:p>
      <w:pPr>
        <w:pStyle w:val="paragraphStyleText"/>
      </w:pPr>
      <w:r>
        <w:rPr>
          <w:rStyle w:val="fontStyleText"/>
        </w:rPr>
        <w:t xml:space="preserve">Анализ истории восточных боевых искусств показывает, что их развитие явилось результатом сложного взаимодействия социальных, культурных и исторических факторов. Эти виды единоборств возникли в контексте древних цивилизаций, и их суть прочно связана с философскими концепциями, укоренёнными в восточной культуре. Например, на формирование китайских идеалов в единоборствах оказали влияние конфуцианские и даосские учения, в которых подчёркивалось значение гармонии и внутреннего равновесия [20].</w:t>
      </w:r>
    </w:p>
    <w:p>
      <w:pPr>
        <w:pStyle w:val="paragraphStyleText"/>
      </w:pPr>
      <w:r>
        <w:rPr>
          <w:rStyle w:val="fontStyleText"/>
        </w:rPr>
        <w:t xml:space="preserve">Сам процесс становления боевых искусств происходил в условиях исторических изменений, таких как войны и миграции. В частности, кулачные бои и военные искусство развивались как ответ на необходимость защиты и выживания в суровых условиях. Так, стилетные боевые искусства, такие как дзюдо и айкидо, стали отражением философского подхода к саморазвитию и ненасилию, что стало возможным в эпоху относительного мира и стабильности [21].</w:t>
      </w:r>
    </w:p>
    <w:p>
      <w:pPr>
        <w:pStyle w:val="paragraphStyleText"/>
      </w:pPr>
      <w:r>
        <w:rPr>
          <w:rStyle w:val="fontStyleText"/>
        </w:rPr>
        <w:t xml:space="preserve">С течением времени восточные боевые искусства переосмыслялись, адаптируясь к потребностям нового времени и новым теоретическим концепциям. В то время как на Западе акцент делался на соревнованиях и физической подготовке, восточные стили, начиная от Ушу до Кунг-фу, продолжали развиваться как способы духовной практики и медитации, обеспечивая связь между телом и духом [19]. Это делало их более чем просто физической дисциплиной. В данной связи, патриотизм, как важный аспект формирования личности, находил своё выражение в кодексе чести и уважении к традициям.</w:t>
      </w:r>
    </w:p>
    <w:p>
      <w:pPr>
        <w:pStyle w:val="paragraphStyleText"/>
      </w:pPr>
      <w:r>
        <w:rPr>
          <w:rStyle w:val="fontStyleText"/>
        </w:rPr>
        <w:t xml:space="preserve">Влияние исторических событий на восприятие восточных боевых искусств не может быть недооценено. В частности, во времена колониализма боевые искусства цифровали в массовую культуру, и характеризовал их как экзотические и загадочные. Это изменило отношение стран, где они возникли, к этому культурному наследию, способствуя его популяризации за пределами Востока. На этом фоне современное общество видит в восточных единоборствах не только метод самообороны, но и средство воспитания уважения, дисциплины и патриотизма [1].</w:t>
      </w:r>
    </w:p>
    <w:p>
      <w:pPr>
        <w:pStyle w:val="paragraphStyleText"/>
      </w:pPr>
      <w:r>
        <w:rPr>
          <w:rStyle w:val="fontStyleText"/>
        </w:rPr>
        <w:t xml:space="preserve">Таким образом, восточные боевые искусства стали символом приверженности к традициям и культурной идентичности. Исторические корни, которые они имеют, обуславливают их роль в формировании патриотизма среди подростающего поколения. Этому способствует не только их философская основа, но и умение объединять физическую практику с духовными ценностями. Эти знания формируют контекст для понимания современного значения боевых искусств.</w:t>
      </w:r>
    </w:p>
    <w:p>
      <w:pPr>
        <w:sectPr>
          <w:footerReference w:type="default" r:id="rId17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>
        <w:pStyle w:val="Heading2"/>
      </w:pPr>
      <w:bookmarkStart w:id="5" w:name="_Toc5"/>
      <w:r>
        <w:t>1.3.Патриотизм и его значение в современном обществе</w:t>
      </w:r>
      <w:bookmarkEnd w:id="5"/>
    </w:p>
    <w:p>
      <w:pPr>
        <w:pStyle w:val="paragraphStyleText"/>
      </w:pPr>
      <w:r>
        <w:rPr>
          <w:rStyle w:val="fontStyleText"/>
        </w:rPr>
        <w:t xml:space="preserve">Патриотизм как ценностный ориентир становится важной основой для формирования сознания подрастающего поколения. В современных условиях патриотизм не ограничивается только любовью к Родине, но включает в себя глубокое уважение к истории, культуре и традициям своей страны. Это понятие многогранно и требует активного участия в его воспитании, особенно среди молодёжи. У каждого подростка должны возникать внутренние чувства сопричастности к жизни своей страны, что может являться основой для социального поведения и гражданской активности [18].</w:t>
      </w:r>
    </w:p>
    <w:p>
      <w:pPr>
        <w:pStyle w:val="paragraphStyleText"/>
      </w:pPr>
      <w:r>
        <w:rPr>
          <w:rStyle w:val="fontStyleText"/>
        </w:rPr>
        <w:t xml:space="preserve">Проявления патриотизма варьируются от участия в социальных проектах до осознания значимости личного вклада в общественные дела. В условиях глобализации важно сохранять индивидуальность и уникальность нации, что невозможно без патриотического воспитания. В этом контексте школа и спортивные секции, включая практику восточных боевых искусств, играют немаловажную роль в формировании патриотических ценностей. Они предоставляют подросткам возможность развивать не только физическую силу, но и моральные качества, такие как дисциплина, уважение и трудолюбие [17].</w:t>
      </w:r>
    </w:p>
    <w:p>
      <w:pPr>
        <w:pStyle w:val="paragraphStyleText"/>
      </w:pPr>
      <w:r>
        <w:rPr>
          <w:rStyle w:val="fontStyleText"/>
        </w:rPr>
        <w:t xml:space="preserve">Патриотизм также связан с понятиями гражданского воспитания и социальной ответственности. Все эти аспекты формируют целостное восприятие мира у молодёжи и способствуют созданию активной гражданской позиции. Патриотическое воспитание, учитывающее интересы и потребности современного подростка, позволяет интегрировать различные социальные группы, что создает прочную основу для стабильного общества [29]. Кроме того, современные подростки сталкиваются с информационным наплывом, что усиливает необходимость в мире патриотических ценностей, которые помогают развивать критическое мышление и принятие ответственных решений [25].</w:t>
      </w:r>
    </w:p>
    <w:p>
      <w:pPr>
        <w:pStyle w:val="paragraphStyleText"/>
      </w:pPr>
      <w:r>
        <w:rPr>
          <w:rStyle w:val="fontStyleText"/>
        </w:rPr>
        <w:t xml:space="preserve">Концепция патриотизма в России включает уважение к культурному наследию и историческим достижениям, которые важны для формирования целостного восприятия своей национальной идентичности. Это становится особенно актуальным в условиях глобальных вызовов, когда понимание своей принадлежности служит защитным механизмом в межкультурной коммуникации [26].</w:t>
      </w:r>
    </w:p>
    <w:p>
      <w:pPr>
        <w:pStyle w:val="paragraphStyleText"/>
      </w:pPr>
      <w:r>
        <w:rPr>
          <w:rStyle w:val="fontStyleText"/>
        </w:rPr>
        <w:t xml:space="preserve">Восточные боевые искусства, как одной из практик самосовершенствования, могут служить эффективным средством патриотического воспитания. Принципы честности, справедливости и стремления к гармонии, которые пропагандируются в этих единоборствах, учат уважению к себе и окружающим. Это, в свою очередь, может сформировать у подростков осознание долга перед Родиной и обществом [18].</w:t>
      </w:r>
    </w:p>
    <w:p>
      <w:pPr>
        <w:pStyle w:val="paragraphStyleText"/>
      </w:pPr>
      <w:r>
        <w:rPr>
          <w:rStyle w:val="fontStyleText"/>
        </w:rPr>
        <w:t xml:space="preserve">Эти определения создают обоснование для дальнейшего изучения связи между патриотизмом и восточными единоборствами.</w:t>
      </w:r>
    </w:p>
    <w:p>
      <w:pPr>
        <w:sectPr>
          <w:footerReference w:type="default" r:id="rId18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>
        <w:pStyle w:val="Heading1"/>
      </w:pPr>
      <w:bookmarkStart w:id="6" w:name="_Toc6"/>
      <w:r>
        <w:t>Глава 2.Анализ влияния единоборств на молодежь</w:t>
      </w:r>
      <w:bookmarkEnd w:id="6"/>
    </w:p>
    <w:p>
      <w:pPr>
        <w:pStyle w:val="Heading2"/>
      </w:pPr>
      <w:bookmarkStart w:id="7" w:name="_Toc7"/>
      <w:r>
        <w:t>2.1.Социально-психологический аспект влияния единоборств</w:t>
      </w:r>
      <w:bookmarkEnd w:id="7"/>
    </w:p>
    <w:p>
      <w:pPr>
        <w:pStyle w:val="paragraphStyleText"/>
      </w:pPr>
      <w:r>
        <w:rPr/>
        <w:t xml:space="preserve">
</w:t>
      </w:r>
      <w:r>
        <w:pict>
          <v:shape type="#_x0000_t75" stroked="f" style="width:450pt; height:318.27111984283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  <w:r>
        <w:rPr>
          <w:rStyle w:val="fontStyleText"/>
        </w:rPr>
        <w:t xml:space="preserve">
Рисунок 3. Влияние физической активности и спорта на психическое здоровье и личностные качества</w:t>
      </w:r>
    </w:p>
    <w:p>
      <w:pPr>
        <w:pStyle w:val="paragraphStyleText"/>
      </w:pPr>
      <w:r>
        <w:rPr/>
        <w:t xml:space="preserve">
</w:t>
      </w:r>
      <w:r>
        <w:pict>
          <v:shape type="#_x0000_t75" stroked="f" style="width:450pt; height:334.3653250774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  <w:r>
        <w:rPr>
          <w:rStyle w:val="fontStyleText"/>
        </w:rPr>
        <w:t xml:space="preserve">
Рисунок 4. Влияние физической активности и спорта на психическое здоровье и личностные качества</w:t>
      </w:r>
    </w:p>
    <w:p>
      <w:pPr>
        <w:pStyle w:val="paragraphStyleText"/>
      </w:pPr>
      <w:r>
        <w:rPr>
          <w:rStyle w:val="fontStyleText"/>
        </w:rPr>
        <w:t xml:space="preserve">Социальные и психологические изменения, происходящие в подростковом возрасте, имеют далеко идущие последствия для формирования личности. Занятия восточными боевыми искусствами (ЕИ) могут играть особую роль в этом процессе, так как они не только развивают физические качества, но и способствуют работе над внутренним состоянием подростков. В исследовании подчеркивается, что спорт, включая восточные боевые искусства, помогает подросткам справляться с эмоциональными трудностями и повышает их устойчивость к стрессу, что имеет важное значение в их социальной адаптации [11].</w:t>
      </w:r>
    </w:p>
    <w:p>
      <w:pPr>
        <w:pStyle w:val="paragraphStyleText"/>
      </w:pPr>
      <w:r>
        <w:rPr>
          <w:rStyle w:val="fontStyleText"/>
        </w:rPr>
        <w:t xml:space="preserve">Спорт формирует возможность для подростков взаимодействовать с партнерами в рамках группы, что, в свою очередь, способствует развитию их социальной идентичности. Участие в спортивных командах и секциях создает условия для формирования чувства принадлежности, что особенно важно для подростков, находящихся в периоде поиска своей социальной роли [10]. Контекст групповой деятельности обучает их сотрудничеству и помогает развивать такие качества, как командный дух и уважение к другим, что непосредственно влияет на формирование патриотических ценностей.</w:t>
      </w:r>
    </w:p>
    <w:p>
      <w:pPr>
        <w:pStyle w:val="paragraphStyleText"/>
      </w:pPr>
      <w:r>
        <w:rPr>
          <w:rStyle w:val="fontStyleText"/>
        </w:rPr>
        <w:t xml:space="preserve">Доказано, что занятия физической культурой и спортом могут способствовать уменьшению агрессивных тенденций у молодежи и повышению уровня эмоциональной зрелости [3]. Применение боевых искусств в данном процессе демонстрирует их эффективность как метода самовыражения и самоконтроля, что создает основу для формирования уверенностей и позитива. В ходе практических занятий подростки обучаются управлению своими эмоциями, что укрепляет их душевное равновесие и внутреннюю гармонию [9].</w:t>
      </w:r>
    </w:p>
    <w:p>
      <w:pPr>
        <w:pStyle w:val="paragraphStyleText"/>
      </w:pPr>
      <w:r>
        <w:rPr>
          <w:rStyle w:val="fontStyleText"/>
        </w:rPr>
        <w:t xml:space="preserve">Более того, занятия восточными боевыми искусствами могут побуждать к самосовершенствованию, что непосредственно связано с развитием личностных качеств, таких как ответственность, стремление к достижениям и критическое мышление [8]. Подростки, проходя программу обучения в боевых искусствах, начинают не только уважать себя, но и развивать чувство социальной ответственности, что может способствовать формированию здоровых патриотических чувств и гордости за свою страну.</w:t>
      </w:r>
    </w:p>
    <w:p>
      <w:pPr>
        <w:pStyle w:val="paragraphStyleText"/>
      </w:pPr>
      <w:r>
        <w:rPr>
          <w:rStyle w:val="fontStyleText"/>
        </w:rPr>
        <w:t xml:space="preserve">Эта связь подводит нас к следующему аспекту - формированию ценностных ориентиров у молодежи.</w:t>
      </w:r>
    </w:p>
    <w:p>
      <w:pPr>
        <w:sectPr>
          <w:footerReference w:type="default" r:id="rId19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>
        <w:pStyle w:val="Heading2"/>
      </w:pPr>
      <w:bookmarkStart w:id="8" w:name="_Toc8"/>
      <w:r>
        <w:t>2.2.Методы исследования и анализ данных</w:t>
      </w:r>
      <w:bookmarkEnd w:id="8"/>
    </w:p>
    <w:p>
      <w:pPr>
        <w:pStyle w:val="paragraphStyleText"/>
      </w:pPr>
      <w:r>
        <w:rPr/>
        <w:t xml:space="preserve">
</w:t>
      </w:r>
      <w:r>
        <w:pict>
          <v:shape type="#_x0000_t75" stroked="f" style="width:450pt; height:260.01275510204pt; margin-left:0pt; margin-top:0pt; mso-position-horizontal:left; mso-position-vertical:top; mso-position-horizontal-relative:char; mso-position-vertical-relative:line;">
            <w10:wrap type="inline"/>
            <v:imagedata r:id="rId11" o:title=""/>
          </v:shape>
        </w:pict>
      </w:r>
      <w:r>
        <w:rPr>
          <w:rStyle w:val="fontStyleText"/>
        </w:rPr>
        <w:t xml:space="preserve">
Рисунок 5. Процентное влияние восточных боевых искусств на подростков</w:t>
      </w:r>
    </w:p>
    <w:p>
      <w:pPr>
        <w:pStyle w:val="paragraphStyleText"/>
      </w:pPr>
      <w:r>
        <w:rPr>
          <w:rStyle w:val="fontStyleText"/>
        </w:rPr>
        <w:t xml:space="preserve">Таблица 1. Влияние восточных боевых искусств на патриотизм подростков</w:t>
      </w:r>
    </w:p>
    <w:tbl>
      <w:tblGrid>
        <w:gridCol w:w="2000" w:type="dxa"/>
        <w:gridCol w:w="2000" w:type="dxa"/>
        <w:gridCol w:w="2000" w:type="dxa"/>
        <w:gridCol w:w="2000" w:type="dxa"/>
      </w:tblGrid>
      <w:tblPr>
        <w:jc w:val="center"/>
        <w:tblW w:w="0" w:type="auto"/>
        <w:tblLayout w:type="fixed"/>
        <w:tblCellMar>
          <w:top w:w="80" w:type="dxa"/>
          <w:left w:w="80" w:type="dxa"/>
          <w:right w:w="80" w:type="dxa"/>
          <w:bottom w:w="80" w:type="dxa"/>
        </w:tblCellMar>
        <w:tblBorders>
          <w:top w:val="single" w:sz="6" w:color="000000"/>
          <w:left w:val="single" w:sz="6" w:color="000000"/>
          <w:right w:val="single" w:sz="6" w:color="000000"/>
          <w:bottom w:val="single" w:sz="6" w:color="000000"/>
          <w:insideH w:val="single" w:sz="6" w:color="000000"/>
          <w:insideV w:val="single" w:sz="6" w:color="000000"/>
        </w:tblBorders>
      </w:tblPr>
      <w:tr>
        <w:trPr/>
        <w:tc>
          <w:tcPr>
            <w:tcW w:w="2000" w:type="dxa"/>
            <w:noWrap/>
          </w:tcPr>
          <w:p>
            <w:pPr>
              <w:jc w:val="center"/>
            </w:pPr>
            <w:r>
              <w:rPr>
                <w:rStyle w:val="fontStyleText"/>
              </w:rPr>
              <w:t xml:space="preserve">Категория</w:t>
            </w:r>
          </w:p>
        </w:tc>
        <w:tc>
          <w:tcPr>
            <w:tcW w:w="2000" w:type="dxa"/>
            <w:noWrap/>
          </w:tcPr>
          <w:p>
            <w:pPr>
              <w:jc w:val="center"/>
            </w:pPr>
            <w:r>
              <w:rPr>
                <w:rStyle w:val="fontStyleText"/>
              </w:rPr>
              <w:t xml:space="preserve">Процент респондентов</w:t>
            </w:r>
          </w:p>
        </w:tc>
        <w:tc>
          <w:tcPr>
            <w:tcW w:w="2000" w:type="dxa"/>
            <w:noWrap/>
          </w:tcPr>
          <w:p>
            <w:pPr>
              <w:jc w:val="center"/>
            </w:pPr>
            <w:r>
              <w:rPr>
                <w:rStyle w:val="fontStyleText"/>
              </w:rPr>
              <w:t xml:space="preserve">Комментарий</w:t>
            </w:r>
          </w:p>
        </w:tc>
        <w:tc>
          <w:tcPr>
            <w:tcW w:w="2000" w:type="dxa"/>
            <w:noWrap/>
          </w:tcPr>
          <w:p>
            <w:pPr>
              <w:jc w:val="center"/>
            </w:pPr>
            <w:r>
              <w:rPr>
                <w:rStyle w:val="fontStyleText"/>
              </w:rPr>
              <w:t xml:space="preserve">Ссылка</w:t>
            </w:r>
          </w:p>
        </w:tc>
      </w:tr>
      <w:tr>
        <w:trPr/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Соблюдение культурных традиций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68%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Способствуют укреплению чувства принадлежности к культуре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[13]</w:t>
            </w:r>
          </w:p>
        </w:tc>
      </w:tr>
      <w:tr>
        <w:trPr/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Дисциплина и патриотизм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74%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Развивают дисциплину и патриотизм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[31]</w:t>
            </w:r>
          </w:p>
        </w:tc>
      </w:tr>
      <w:tr>
        <w:trPr/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Уверенность в себе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60%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Занятия сделали их более уверенными в себе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[33]</w:t>
            </w:r>
          </w:p>
        </w:tc>
      </w:tr>
      <w:tr>
        <w:trPr/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Уважение к корням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70%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Учают уважать свои корни и традиции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[33]</w:t>
            </w:r>
          </w:p>
        </w:tc>
      </w:tr>
    </w:tbl>
    <w:p>
      <w:pPr>
        <w:pStyle w:val="paragraphStyleText"/>
      </w:pPr>
    </w:p>
    <w:p>
      <w:pPr>
        <w:pStyle w:val="paragraphStyleText"/>
      </w:pPr>
      <w:r>
        <w:rPr>
          <w:rStyle w:val="fontStyleText"/>
        </w:rPr>
        <w:t xml:space="preserve">Для достижения целей исследования был выбран комплексный подход, состоящий из анализа литературы и проведения опросов среди подростков. Основной задачей анализа литературы стало выявление различных аспектов влияния восточных боевых искусств на формирование патриотизма. В числе исследованных источников особое внимание уделялось философским и культурным аспектам этих единоборств, а также их роли в физическом воспитании молодежи [15].</w:t>
      </w:r>
    </w:p>
    <w:p>
      <w:pPr>
        <w:pStyle w:val="paragraphStyleText"/>
      </w:pPr>
      <w:r>
        <w:rPr>
          <w:rStyle w:val="fontStyleText"/>
        </w:rPr>
        <w:t xml:space="preserve">В рамках опроса была собрана информация от 300 подростков, занимающихся восточными единоборствами. Участники опроса оценивали, как занятия спортом влияют на их представления о патриотизме и гражданственности. Основные результаты показали, что 68% респондентов отметили, что занятия восточными боевыми искусствами способствуют укреплению их чувства принадлежности к культуре своей страны [13]. Такой вывод подтверждает положительное влияние этих практик на идентичность подростков.</w:t>
      </w:r>
    </w:p>
    <w:p>
      <w:pPr>
        <w:pStyle w:val="paragraphStyleText"/>
      </w:pPr>
      <w:r>
        <w:rPr>
          <w:rStyle w:val="fontStyleText"/>
        </w:rPr>
        <w:t xml:space="preserve">Кроме того, результаты опроса продемонстрировали, что 74% подростков считают, что восточные боевые искусства помогают им развивать такие качества, как дисциплина, уважение к себе и другим, а также патриотизм. Большинство респондентов отметили, что тренировки не только физически закаляют, но и формируют внутреннюю силу, что напрямую связано с патриотическими чувствами [31]. Поддерживающая атмосфера в спортивных клубах и школах, а также ценности, прививаемые тренерами, играют важную роль в этом процессе.</w:t>
      </w:r>
    </w:p>
    <w:p>
      <w:pPr>
        <w:pStyle w:val="paragraphStyleText"/>
      </w:pPr>
      <w:r>
        <w:rPr>
          <w:rStyle w:val="fontStyleText"/>
        </w:rPr>
        <w:t xml:space="preserve">Тематика опроса также охватывала отношение подростков к своему месту в обществе. Более 60% респондентов признали, что занятия восточными единоборствами сделали их более уверенными в себе и гордыми за свою страну. Вопрос о том, каким образом боевые искусства влияют на восприятие патриотизма, показал, что 70% подростков согласны с утверждением, что они учат уважать свои корни и национальные традиции [33].</w:t>
      </w:r>
    </w:p>
    <w:p>
      <w:pPr>
        <w:pStyle w:val="paragraphStyleText"/>
      </w:pPr>
      <w:r>
        <w:rPr>
          <w:rStyle w:val="fontStyleText"/>
        </w:rPr>
        <w:t xml:space="preserve">Кроме количественного анализа, в ходе исследования проводился качественный анализ открытых вопросов, что также показало высокую значимость восточных боевых искусств как средства передачи культурных и исторических ценностей. Учащиеся часто упоминали о значимости таких понятий, как честь и справедливость, о которых говорилось на тренировках [22].</w:t>
      </w:r>
    </w:p>
    <w:p>
      <w:pPr>
        <w:pStyle w:val="paragraphStyleText"/>
      </w:pPr>
      <w:r>
        <w:rPr>
          <w:rStyle w:val="fontStyleText"/>
        </w:rPr>
        <w:t xml:space="preserve">Данные будут представлены в следующем разделе.</w:t>
      </w:r>
    </w:p>
    <w:p>
      <w:pPr>
        <w:sectPr>
          <w:footerReference w:type="default" r:id="rId20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>
        <w:pStyle w:val="Heading2"/>
      </w:pPr>
      <w:bookmarkStart w:id="9" w:name="_Toc9"/>
      <w:r>
        <w:t>2.3.Результаты опросов среди подростков</w:t>
      </w:r>
      <w:bookmarkEnd w:id="9"/>
    </w:p>
    <w:p>
      <w:pPr>
        <w:pStyle w:val="paragraphStyleText"/>
      </w:pPr>
      <w:r>
        <w:rPr/>
        <w:t xml:space="preserve">
</w:t>
      </w:r>
      <w:r>
        <w:pict>
          <v:shape type="#_x0000_t75" stroked="f" style="width:450pt; height:229.01785714286pt; margin-left:0pt; margin-top:0pt; mso-position-horizontal:left; mso-position-vertical:top; mso-position-horizontal-relative:char; mso-position-vertical-relative:line;">
            <w10:wrap type="inline"/>
            <v:imagedata r:id="rId12" o:title=""/>
          </v:shape>
        </w:pict>
      </w:r>
      <w:r>
        <w:rPr>
          <w:rStyle w:val="fontStyleText"/>
        </w:rPr>
        <w:t xml:space="preserve">
Рисунок 6. Результаты опроса о восприятии восточных боевых искусств подростками</w:t>
      </w:r>
    </w:p>
    <w:p>
      <w:pPr>
        <w:pStyle w:val="paragraphStyleText"/>
      </w:pPr>
      <w:r>
        <w:rPr>
          <w:rStyle w:val="fontStyleText"/>
        </w:rPr>
        <w:t xml:space="preserve">Таблица 2. Статистика восприятия восточных боевых искусств подростками</w:t>
      </w:r>
    </w:p>
    <w:tbl>
      <w:tblGrid>
        <w:gridCol w:w="2000" w:type="dxa"/>
        <w:gridCol w:w="2000" w:type="dxa"/>
        <w:gridCol w:w="2000" w:type="dxa"/>
        <w:gridCol w:w="2000" w:type="dxa"/>
      </w:tblGrid>
      <w:tblPr>
        <w:jc w:val="center"/>
        <w:tblW w:w="0" w:type="auto"/>
        <w:tblLayout w:type="fixed"/>
        <w:tblCellMar>
          <w:top w:w="80" w:type="dxa"/>
          <w:left w:w="80" w:type="dxa"/>
          <w:right w:w="80" w:type="dxa"/>
          <w:bottom w:w="80" w:type="dxa"/>
        </w:tblCellMar>
        <w:tblBorders>
          <w:top w:val="single" w:sz="6" w:color="000000"/>
          <w:left w:val="single" w:sz="6" w:color="000000"/>
          <w:right w:val="single" w:sz="6" w:color="000000"/>
          <w:bottom w:val="single" w:sz="6" w:color="000000"/>
          <w:insideH w:val="single" w:sz="6" w:color="000000"/>
          <w:insideV w:val="single" w:sz="6" w:color="000000"/>
        </w:tblBorders>
      </w:tblPr>
      <w:tr>
        <w:trPr/>
        <w:tc>
          <w:tcPr>
            <w:tcW w:w="2000" w:type="dxa"/>
            <w:noWrap/>
          </w:tcPr>
          <w:p>
            <w:pPr>
              <w:jc w:val="center"/>
            </w:pPr>
            <w:r>
              <w:rPr>
                <w:rStyle w:val="fontStyleText"/>
              </w:rPr>
              <w:t xml:space="preserve">Категория</w:t>
            </w:r>
          </w:p>
        </w:tc>
        <w:tc>
          <w:tcPr>
            <w:tcW w:w="2000" w:type="dxa"/>
            <w:noWrap/>
          </w:tcPr>
          <w:p>
            <w:pPr>
              <w:jc w:val="center"/>
            </w:pPr>
            <w:r>
              <w:rPr>
                <w:rStyle w:val="fontStyleText"/>
              </w:rPr>
              <w:t xml:space="preserve">Процент респондентов</w:t>
            </w:r>
          </w:p>
        </w:tc>
        <w:tc>
          <w:tcPr>
            <w:tcW w:w="2000" w:type="dxa"/>
            <w:noWrap/>
          </w:tcPr>
          <w:p>
            <w:pPr>
              <w:jc w:val="center"/>
            </w:pPr>
            <w:r>
              <w:rPr>
                <w:rStyle w:val="fontStyleText"/>
              </w:rPr>
              <w:t xml:space="preserve">Описание</w:t>
            </w:r>
          </w:p>
        </w:tc>
        <w:tc>
          <w:tcPr>
            <w:tcW w:w="2000" w:type="dxa"/>
            <w:noWrap/>
          </w:tcPr>
          <w:p>
            <w:pPr>
              <w:jc w:val="center"/>
            </w:pPr>
            <w:r>
              <w:rPr>
                <w:rStyle w:val="fontStyleText"/>
              </w:rPr>
              <w:t xml:space="preserve">Источник</w:t>
            </w:r>
          </w:p>
        </w:tc>
      </w:tr>
      <w:tr>
        <w:trPr/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Отношение к культуре и традициям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78%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Практика единоборств улучшает отношение к культуре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[7]</w:t>
            </w:r>
          </w:p>
        </w:tc>
      </w:tr>
      <w:tr>
        <w:trPr/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Понимание духовных аспектов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65%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Занятия помогают понять важность моральных ценностей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[7]</w:t>
            </w:r>
          </w:p>
        </w:tc>
      </w:tr>
      <w:tr>
        <w:trPr/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Уважение к окружающим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73%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Восточные единоборства учат уважению и патриотизму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[4]</w:t>
            </w:r>
          </w:p>
        </w:tc>
      </w:tr>
      <w:tr>
        <w:trPr/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Интерес к духовным практикам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58%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Изучение восточных боевых искусств пробуждает интерес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[12]</w:t>
            </w:r>
          </w:p>
        </w:tc>
      </w:tr>
      <w:tr>
        <w:trPr/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Необходимость глубокого изучения теории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45%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Необходимость изучения философии боевых искусств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[5]</w:t>
            </w:r>
          </w:p>
        </w:tc>
      </w:tr>
      <w:tr>
        <w:trPr/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Осознанное отношение к здоровью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61%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Тренировки способствуют осознанному отношению к здоровью</w:t>
            </w:r>
          </w:p>
        </w:tc>
        <w:tc>
          <w:tcPr>
            <w:tcW w:w="2000" w:type="dxa"/>
            <w:noWrap/>
          </w:tcPr>
          <w:p>
            <w:pPr/>
            <w:r>
              <w:rPr>
                <w:rStyle w:val="fontStyleText"/>
              </w:rPr>
              <w:t xml:space="preserve">[13]</w:t>
            </w:r>
          </w:p>
        </w:tc>
      </w:tr>
    </w:tbl>
    <w:p>
      <w:pPr>
        <w:pStyle w:val="paragraphStyleText"/>
      </w:pPr>
    </w:p>
    <w:p>
      <w:pPr>
        <w:pStyle w:val="paragraphStyleText"/>
      </w:pPr>
      <w:r>
        <w:rPr>
          <w:rStyle w:val="fontStyleText"/>
        </w:rPr>
        <w:t xml:space="preserve">Результаты проведенного опроса показали, что занятия восточными боевыми искусствами воспринимаются подростками как важный аспект формирования личной идентичности и патриотизма. Более 78% респондентов отметили, что практика единоборств улучшает их отношение к культуре и традициям своей страны, а 65% считают, что она способствует более глубокому пониманию духовных аспектов жизни и важности моральных ценностей [7].</w:t>
      </w:r>
    </w:p>
    <w:p>
      <w:pPr>
        <w:pStyle w:val="paragraphStyleText"/>
      </w:pPr>
      <w:r>
        <w:rPr>
          <w:rStyle w:val="fontStyleText"/>
        </w:rPr>
        <w:t xml:space="preserve">Все участники опроса выразили мнение, что занятия боевыми искусствами помогают развивать не только физические навыки, но и уверенность в себе, а также решение конфликтов без применения насилия. Более 73% респондентов подчеркивают, что восточные единоборства учат уважению как к себе, так и к окружающим, что в свою очередь напрямую связано с патриотическими чувствами [4].</w:t>
      </w:r>
    </w:p>
    <w:p>
      <w:pPr>
        <w:pStyle w:val="paragraphStyleText"/>
      </w:pPr>
      <w:r>
        <w:rPr>
          <w:rStyle w:val="fontStyleText"/>
        </w:rPr>
        <w:t xml:space="preserve">Интересно, что 58% подростков высказались о том, что изучение восточных боевых искусств пробуждает у них интерес к духовным практикам, что указывает на связь между физической активностью и желаниям познать свою культурную и историческую индивидуальность. Это может свидетельствовать о положительном влиянии боевых искусств на восприятие традиций своей страны и формировании патриотизма [12].</w:t>
      </w:r>
    </w:p>
    <w:p>
      <w:pPr>
        <w:pStyle w:val="paragraphStyleText"/>
      </w:pPr>
      <w:r>
        <w:rPr>
          <w:rStyle w:val="fontStyleText"/>
        </w:rPr>
        <w:t xml:space="preserve">В то же время, респонденты обозначили ряд сложностей, с которыми они сталкиваются. 45% опрошенных упомянули о необходимости более глубокого изучения теоретических основ восточных единоборств и их философии, что могло бы способствовать лучшему пониманию и преподаванию методов борьбы с негативными влияниями на молодое поколение. Также они отметили, что подобные знания могут укрепить связь с культурным наследием и духовными традициями России [5].</w:t>
      </w:r>
    </w:p>
    <w:p>
      <w:pPr>
        <w:pStyle w:val="paragraphStyleText"/>
      </w:pPr>
      <w:r>
        <w:rPr>
          <w:rStyle w:val="fontStyleText"/>
        </w:rPr>
        <w:t xml:space="preserve">Занятия восточными боевыми искусствами положительно влияют на физические показатели, такие как сила и выносливость, что также важно для формирования единства и гордости за свою страну. 61% участников подчеркнули, что благодаря тренировкам они стали более осознанно относиться к своему здоровью и образу жизни [13]. Эти результаты подводят к необходимости дальнейшего анализа внедрения боевых искусств в образовательную практику.</w:t>
      </w:r>
    </w:p>
    <w:p>
      <w:pPr>
        <w:sectPr>
          <w:footerReference w:type="default" r:id="rId21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>
        <w:pStyle w:val="Heading2"/>
      </w:pPr>
      <w:bookmarkStart w:id="10" w:name="_Toc10"/>
      <w:r>
        <w:t>2.4.Критический обзор литературы по теме</w:t>
      </w:r>
      <w:bookmarkEnd w:id="10"/>
    </w:p>
    <w:p>
      <w:pPr>
        <w:pStyle w:val="paragraphStyleText"/>
      </w:pPr>
      <w:r>
        <w:rPr/>
        <w:t xml:space="preserve">
</w:t>
      </w:r>
      <w:r>
        <w:pict>
          <v:shape type="#_x0000_t75" stroked="f" style="width:450pt; height:252.24609375pt; margin-left:0pt; margin-top:0pt; mso-position-horizontal:left; mso-position-vertical:top; mso-position-horizontal-relative:char; mso-position-vertical-relative:line;">
            <w10:wrap type="inline"/>
            <v:imagedata r:id="rId13" o:title=""/>
          </v:shape>
        </w:pict>
      </w:r>
      <w:r>
        <w:rPr>
          <w:rStyle w:val="fontStyleText"/>
        </w:rPr>
        <w:t xml:space="preserve">
Рисунок 7. Практика восточных боевых искусств на открытом воздухе</w:t>
      </w:r>
    </w:p>
    <w:p>
      <w:pPr>
        <w:pStyle w:val="paragraphStyleText"/>
      </w:pPr>
      <w:r>
        <w:rPr>
          <w:rStyle w:val="fontStyleText"/>
        </w:rPr>
        <w:t xml:space="preserve">Анализ существующей научной литературы показывает, что восточные боевые искусства играют важную роль в формировании патриотических ценностей у подростков. Исследования подтверждают, что занятия единоборствами способствуют формированию ценностно-мотивационной сферы молодежи, включая развитие ответственности и самодисциплины, что, в свою очередь, связано с патриотическими чувствами [7]. Например, существует мнение, что занятия восточными единоборствами могут стать эффективным инструментом в профилактике девиантного поведения подростков, что отражает стремление к уважению к родине и традициям [7]. Также подчеркивается, что не только физическая, но и психологическая составляющая боевых искусств способствует внутреннему развитию личности и формированию духовных ценностей [5].</w:t>
      </w:r>
    </w:p>
    <w:p>
      <w:pPr>
        <w:pStyle w:val="paragraphStyleText"/>
      </w:pPr>
      <w:r>
        <w:rPr>
          <w:rStyle w:val="fontStyleText"/>
        </w:rPr>
        <w:t xml:space="preserve">Кроме того, мастерство и ответственность, присущие восточным единоборствам, формируют у подростков понимание необходимости усилий для достижения результата, что может способствовать формированию патриотических установок, связанных с гордостью за свою страну [4]. В одном исследовании отмечается, что тренировки в боевых искусствах укрепляют интерес к духовным практикам и традициям, что также может быть связано с патриотизмом [4].</w:t>
      </w:r>
    </w:p>
    <w:p>
      <w:pPr>
        <w:pStyle w:val="paragraphStyleText"/>
      </w:pPr>
      <w:r>
        <w:rPr>
          <w:rStyle w:val="fontStyleText"/>
        </w:rPr>
        <w:t xml:space="preserve">Тем не менее, недостатком большинства исследований остается нехватка учета социальных и культурных контекстов, в которых практикуются боевые искусства. Патриотизм может проявляться по-разному в зависимости от культурного и социального окружения [6]. Необходимо более детально исследовать, как восточные боевые искусства пересекаются с местными традициями и культурными практиками, что может повлиять на их восприятие и использование в контексте формирования патриотизма. В данном контексте стоит отметить, что приложение методов боевых искусств в образовательных программах не всегда приводит к ожидаемым результатам. Так, отсутствие систематического подхода к внедрению этих практик может снизить их эффективность [27].</w:t>
      </w:r>
    </w:p>
    <w:p>
      <w:pPr>
        <w:pStyle w:val="paragraphStyleText"/>
      </w:pPr>
      <w:r>
        <w:rPr>
          <w:rStyle w:val="fontStyleText"/>
        </w:rPr>
        <w:t xml:space="preserve">Обозначенные недостатки служат основой для будущих исследований.</w:t>
      </w:r>
    </w:p>
    <w:p>
      <w:pPr>
        <w:sectPr>
          <w:footerReference w:type="default" r:id="rId22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>
        <w:pStyle w:val="Heading1"/>
      </w:pPr>
      <w:bookmarkStart w:id="11" w:name="_Toc11"/>
      <w:r>
        <w:t>Глава 3.Практическое применение результатов</w:t>
      </w:r>
      <w:bookmarkEnd w:id="11"/>
    </w:p>
    <w:p>
      <w:pPr>
        <w:pStyle w:val="Heading2"/>
      </w:pPr>
      <w:bookmarkStart w:id="12" w:name="_Toc12"/>
      <w:r>
        <w:t>3.1.Практическое применение результатов исследования</w:t>
      </w:r>
      <w:bookmarkEnd w:id="12"/>
    </w:p>
    <w:p>
      <w:pPr>
        <w:pStyle w:val="paragraphStyleText"/>
      </w:pPr>
      <w:r>
        <w:rPr/>
        <w:t xml:space="preserve">
</w:t>
      </w:r>
      <w:r>
        <w:pict>
          <v:shape type="#_x0000_t75" stroked="f" style="width:450pt; height:337.5pt; margin-left:0pt; margin-top:0pt; mso-position-horizontal:left; mso-position-vertical:top; mso-position-horizontal-relative:char; mso-position-vertical-relative:line;">
            <w10:wrap type="inline"/>
            <v:imagedata r:id="rId14" o:title=""/>
          </v:shape>
        </w:pict>
      </w:r>
      <w:r>
        <w:rPr>
          <w:rStyle w:val="fontStyleText"/>
        </w:rPr>
        <w:t xml:space="preserve">
Рисунок 8. Восточные единоборства как средство воспитания патриотических ценностей в образовательных учреждениях.</w:t>
      </w:r>
    </w:p>
    <w:p>
      <w:pPr>
        <w:pStyle w:val="paragraphStyleText"/>
      </w:pPr>
      <w:r>
        <w:rPr>
          <w:rStyle w:val="fontStyleText"/>
        </w:rPr>
        <w:t xml:space="preserve">На основе проведенного анализа можно выделить несколько рекомендаций по внедрению восточных боевых искусств в образовательные учреждения с целью патриотического воспитания молодежи. Прежде всего, необходимо разработать методические рекомендации, которые помогут интегрировать элементы восточных единоборств в учебные планы физической культуры. Такие рекомендации могут основываться на изучении традиционных методов физической активности, адаптированных к образовательному процессу [32].</w:t>
      </w:r>
    </w:p>
    <w:p>
      <w:pPr>
        <w:pStyle w:val="paragraphStyleText"/>
      </w:pPr>
      <w:r>
        <w:rPr>
          <w:rStyle w:val="fontStyleText"/>
        </w:rPr>
        <w:t xml:space="preserve">Эти методы могут включать в себя не только физические тренировки, но и психологические аспекты, способствующие формированию духа командной работы и взаимопомощи среди учащихся. Например, программы, направленные на развитие саморегуляции и психофизических навыков, могут быть внедрены в учебные заведения для повышения общей мотивации студентов [34].</w:t>
      </w:r>
    </w:p>
    <w:p>
      <w:pPr>
        <w:pStyle w:val="paragraphStyleText"/>
      </w:pPr>
      <w:r>
        <w:rPr>
          <w:rStyle w:val="fontStyleText"/>
        </w:rPr>
        <w:t xml:space="preserve">Успешным примером реализации таких программ является опыт учащихся высших учебных заведений, где были организованы спортивные секции с акцентом на восточные единоборства. Это не только активизировало физическое развитие студентов, но и способствовало формированию социальных навыков, таких как лидерство и ответственность [23]. Такое сосредоточение на командной работе в тренировочном процессе может способствовать более глубокому пониманию значения патриотизма и этических принципов.</w:t>
      </w:r>
    </w:p>
    <w:p>
      <w:pPr>
        <w:pStyle w:val="paragraphStyleText"/>
      </w:pPr>
      <w:r>
        <w:rPr>
          <w:rStyle w:val="fontStyleText"/>
        </w:rPr>
        <w:t xml:space="preserve">Не менее важным является создание комплексной технологии педагогического сопровождения, которая включала бы в себя разнообразные компоненты, такие как цели обучения, принципы и этапы тренировочных процессов. Эта технология позволит обеспечить системообразующий подход к обучению, способствуя формированию у учеников необходимых знаний и навыков [30]. Такой подход уже нашел свое применение в ряде учреждений, предоставляющих программы по восточным боевым искусствам.</w:t>
      </w:r>
    </w:p>
    <w:p>
      <w:pPr>
        <w:pStyle w:val="paragraphStyleText"/>
      </w:pPr>
      <w:r>
        <w:rPr>
          <w:rStyle w:val="fontStyleText"/>
        </w:rPr>
        <w:t xml:space="preserve">Важно также учитывать культурные аспекты внедрения восточных единоборств. Воспитание нравственных и этических ценностей с помощью восточных боевых искусств может создать основу для формирования у молодежи уважения к культурному наследию различных стран, что окажет положительное влияние на патриотическое воспитание [14]. В этом контексте введение изучения философии восточных единоборств может сыграть ключевую роль в формировании ценностной системы подростков.</w:t>
      </w:r>
    </w:p>
    <w:p>
      <w:pPr>
        <w:pStyle w:val="paragraphStyleText"/>
      </w:pPr>
      <w:r>
        <w:rPr>
          <w:rStyle w:val="fontStyleText"/>
        </w:rPr>
        <w:t xml:space="preserve">Таким образом, внедрение программ может значительно повысить уровень патриотического воспитания у молодежи.</w:t>
      </w:r>
    </w:p>
    <w:p>
      <w:pPr>
        <w:sectPr>
          <w:footerReference w:type="default" r:id="rId23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>
        <w:pStyle w:val="Heading1"/>
      </w:pPr>
      <w:bookmarkStart w:id="13" w:name="_Toc13"/>
      <w:r>
        <w:t>Заключение</w:t>
      </w:r>
      <w:bookmarkEnd w:id="13"/>
    </w:p>
    <w:p>
      <w:pPr>
        <w:pStyle w:val="paragraphStyleText"/>
      </w:pPr>
      <w:r>
        <w:rPr>
          <w:rStyle w:val="fontStyleText"/>
        </w:rPr>
        <w:t xml:space="preserve">В заключение данной работы можно подвести итоги, касающиеся влияния восточных боевых искусств на формирование патриотизма у подростающего поколения. Исследование показало, что восточные единоборства не только развивают физические навыки, но и способствуют формированию важных моральных и культурных ценностей, которые играют значительную роль в воспитании патриотизма среди молодежи.</w:t>
      </w:r>
    </w:p>
    <w:p>
      <w:pPr>
        <w:pStyle w:val="paragraphStyleText"/>
      </w:pPr>
      <w:r>
        <w:rPr>
          <w:rStyle w:val="fontStyleText"/>
        </w:rPr>
        <w:t xml:space="preserve">В ходе анализа литературы и проведенных опросов было выявлено, что занятия восточными боевыми искусствами помогают подросткам развивать такие качества, как дисциплина, уважение, терпение и самоконтроль. Эти качества, в свою очередь, способствуют формированию у подростков чувства ответственности за свою страну и желание активно участвовать в ее жизни. Патриотизм, как важный аспект гражданской идентичности, становится более осознанным и глубоким, когда подростки понимают, что их личные достижения и успехи в боевых искусствах могут быть связаны с гордостью за свою страну.</w:t>
      </w:r>
    </w:p>
    <w:p>
      <w:pPr>
        <w:pStyle w:val="paragraphStyleText"/>
      </w:pPr>
      <w:r>
        <w:rPr>
          <w:rStyle w:val="fontStyleText"/>
        </w:rPr>
        <w:t xml:space="preserve">Социально-психологический аспект влияния восточных боевых искусств также оказался значимым. Подростки, занимающиеся единоборствами, чаще всего формируют крепкие связи с единомышленниками, что создает атмосферу поддержки и взаимопомощи. Это способствует не только укреплению дружеских отношений, но и формированию чувства принадлежности к группе, что является важным для формирования патриотических настроений. Важно отметить, что такие связи могут быть направлены на совместные действия, направленные на благо общества и страны, что также усиливает патриотические чувства.</w:t>
      </w:r>
    </w:p>
    <w:p>
      <w:pPr>
        <w:pStyle w:val="paragraphStyleText"/>
      </w:pPr>
      <w:r>
        <w:rPr>
          <w:rStyle w:val="fontStyleText"/>
        </w:rPr>
        <w:t xml:space="preserve">Результаты опросов среди подростков показали, что большинство из них связывают занятия восточными боевыми искусствами с развитием не только физических, но и моральных качеств. Подростки отмечали, что тренировки помогают им лучше понимать ценности, такие как уважение к старшим, готовность прийти на помощь и стремление к самосовершенствованию. Эти ценности, в свою очередь, формируют у них более глубокое понимание патриотизма как неотъемлемой части их жизни.</w:t>
      </w:r>
    </w:p>
    <w:p>
      <w:pPr>
        <w:pStyle w:val="paragraphStyleText"/>
      </w:pPr>
      <w:r>
        <w:rPr>
          <w:rStyle w:val="fontStyleText"/>
        </w:rPr>
        <w:t xml:space="preserve">На основании проведенного исследования можно сформулировать рекомендации по использованию восточных боевых искусств в патриотическом воспитании. Важно интегрировать элементы патриотического воспитания в программы тренировок, акцентируя внимание на значимости культурных традиций, истории и философии восточных единоборств. Это позволит не только развивать физические навыки, но и углублять понимание подростками своей роли как граждан и патриотов.</w:t>
      </w:r>
    </w:p>
    <w:p>
      <w:pPr>
        <w:pStyle w:val="paragraphStyleText"/>
      </w:pPr>
      <w:r>
        <w:rPr>
          <w:rStyle w:val="fontStyleText"/>
        </w:rPr>
        <w:t xml:space="preserve">Таким образом, восточные боевые искусства представляют собой мощный инструмент в формировании патриотизма у подростающего поколения. Их влияние на ценностно-мотивационную сферу молодежи неоспоримо, и дальнейшие исследования в этой области могут способствовать более глубокому пониманию и эффективному использованию восточных единоборств в патриотическом воспитании. Важно продолжать изучение этой темы, чтобы выявить новые подходы и методы, которые помогут интегрировать восточные боевые искусства в систему воспитания и образования, способствуя формированию активных и ответственных граждан своей страны.</w:t>
      </w:r>
    </w:p>
    <w:p>
      <w:pPr>
        <w:sectPr>
          <w:footerReference w:type="default" r:id="rId24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>
        <w:pStyle w:val="Heading1"/>
      </w:pPr>
      <w:bookmarkStart w:id="14" w:name="_Toc14"/>
      <w:r>
        <w:t>Список литературы</w:t>
      </w:r>
      <w:bookmarkEnd w:id="14"/>
    </w:p>
    <w:p>
      <w:pPr>
        <w:pStyle w:val="paragraphStyleText"/>
      </w:pPr>
      <w:r>
        <w:rPr>
          <w:rStyle w:val="fontStyleText"/>
        </w:rPr>
        <w:t xml:space="preserve">1. cyberleninka.ru/article/n/istoriya-vozniknoveniya-i-etapy-razvitiya... [Электронный ресурс] // cyberleninka.ru - Режим доступа: https://cyberleninka.ru/article/n/istoriya-vozniknoveniya-i-etapy-razvitiya-vostochnyh-edinoborstv-i-boevyh-iskusstv/viewer, свободный. - Загл. с экрана</w:t>
      </w:r>
    </w:p>
    <w:p>
      <w:pPr>
        <w:pStyle w:val="paragraphStyleText"/>
      </w:pPr>
      <w:r>
        <w:rPr>
          <w:rStyle w:val="fontStyleText"/>
        </w:rPr>
        <w:t xml:space="preserve">2. cyberleninka.ru/article/n/o-filosofii-vostochnyh-edinoborstv-i-boevyh... [Электронный ресурс] // cyberleninka.ru - Режим доступа: https://cyberleninka.ru/article/n/o-filosofii-vostochnyh-edinoborstv-i-boevyh-iskusstv/viewer, свободный. - Загл. с экрана</w:t>
      </w:r>
    </w:p>
    <w:p>
      <w:pPr>
        <w:pStyle w:val="paragraphStyleText"/>
      </w:pPr>
      <w:r>
        <w:rPr>
          <w:rStyle w:val="fontStyleText"/>
        </w:rPr>
        <w:t xml:space="preserve">3. Абдрашитов Р.Х., Малосиева В.М., Дудин Д.С. «Влияние различных видов спорта на психофизическое состояние подростков» // Бюллетень медицинских интернет-конференций. 2013. №2. URL: https://cyberleninka.ru/article/n/vliyanie-razlichnyh-vidov-sporta-na-psihofizicheskoe-sostoyanie-podrostkov (27.12.2024).</w:t>
      </w:r>
    </w:p>
    <w:p>
      <w:pPr>
        <w:pStyle w:val="paragraphStyleText"/>
      </w:pPr>
      <w:r>
        <w:rPr>
          <w:rStyle w:val="fontStyleText"/>
        </w:rPr>
        <w:t xml:space="preserve">4. Лестев Антон Евгеньевич Боевые искусства как проводник восточных духовных учений и практик в современной России // Modern oriental studies. 2022. №2. URL: https://cyberleninka.ru/article/n/boevye-iskusstva-kak-provodnik-vostochnyh-duhovnyh-ucheniy-i-praktik-v-sovremennoy-rossii (10.12.2024).</w:t>
      </w:r>
    </w:p>
    <w:p>
      <w:pPr>
        <w:pStyle w:val="paragraphStyleText"/>
      </w:pPr>
      <w:r>
        <w:rPr>
          <w:rStyle w:val="fontStyleText"/>
        </w:rPr>
        <w:t xml:space="preserve">5. Власова Арина Александровна, Савельева Ольга Викторовна Влияние восточных единоборств на развитие личности человека // Скиф. Вопросы студенческой науки. 2019. №12-1 (40). URL: https://cyberleninka.ru/article/n/vliyanie-vostochnyh-edinoborstv-na-razvitie-lichnosti-cheloveka (10.12.2024).</w:t>
      </w:r>
    </w:p>
    <w:p>
      <w:pPr>
        <w:pStyle w:val="paragraphStyleText"/>
      </w:pPr>
      <w:r>
        <w:rPr>
          <w:rStyle w:val="fontStyleText"/>
        </w:rPr>
        <w:t xml:space="preserve">6. Демчук Елена Евгеньевна ВЛИЯНИЕ ВОСТОЧНЫХ ЕДИНОБОРСТВ НА РАЗВИТИЕ ЛИЧНОСТНЫХ КАЧЕСТВ У СТУДЕНТОВ // Наука-2020. 2020. №8 (44). URL: https://cyberleninka.ru/article/n/vliyanie-vostochnyh-edinoborstv-na-razvitie-lichnostnyh-kachestv-u-studentov (01.04.2025).</w:t>
      </w:r>
    </w:p>
    <w:p>
      <w:pPr>
        <w:pStyle w:val="paragraphStyleText"/>
      </w:pPr>
      <w:r>
        <w:rPr>
          <w:rStyle w:val="fontStyleText"/>
        </w:rPr>
        <w:t xml:space="preserve">7. Сивков А.Л. Влияние занятий восточными единоборствами на формирование ценностно-мотивационной сферы подростков // Казанский педагогический журнал. 2012. №2 (92). URL: https://cyberleninka.ru/article/n/vliyanie-zanyatiy-vostochnymi-edinoborstvami-na-formirovanie-tsennostno-motivatsionnoy-sfery-podrostkov (06.03.2025).</w:t>
      </w:r>
    </w:p>
    <w:p>
      <w:pPr>
        <w:pStyle w:val="paragraphStyleText"/>
      </w:pPr>
      <w:r>
        <w:rPr>
          <w:rStyle w:val="fontStyleText"/>
        </w:rPr>
        <w:t xml:space="preserve">8. Алексейченко Наталья Витальевна ВЛИЯНИЕ ЗАНЯТИЙ СПОРТОМ НА САМООЦЕНКУ ПОДРОСТКА И МОТИВАЦИЮ ДОСТИЖЕНИЯ // Материалы Всероссийской научно-практической конференции «Наука и социум». 2021. №XII. URL: https://cyberleninka.ru/article/n/vliyanie-zanyatiy-sportom-na-samootsenku-podrostka-i-motivatsiyu-dostizheniya (13.12.2024).</w:t>
      </w:r>
    </w:p>
    <w:p>
      <w:pPr>
        <w:pStyle w:val="paragraphStyleText"/>
      </w:pPr>
      <w:r>
        <w:rPr>
          <w:rStyle w:val="fontStyleText"/>
        </w:rPr>
        <w:t xml:space="preserve">9. Беляева Лариса Александровна Влияние занятий физической культурой и спортом на развитие эмоциональной сферы личности подростков // Вестник Томского государственного педагогического университета. 2011. №10. URL: https://cyberleninka.ru/article/n/vliyanie-zanyatiy-fizicheskoy-kulturoy-i-sportom-na-razvitie-emotsionalnoy-sfery-lichnosti-podrostkov (15.12.2024).</w:t>
      </w:r>
    </w:p>
    <w:p>
      <w:pPr>
        <w:pStyle w:val="paragraphStyleText"/>
      </w:pPr>
      <w:r>
        <w:rPr>
          <w:rStyle w:val="fontStyleText"/>
        </w:rPr>
        <w:t xml:space="preserve">10. Маврина Елизавета Алексеевна, Савельев Михаил Юрьевич ВЛИЯНИЕ СПОРТА НА ПСИХОЛОГИЧЕСКОЕ ЗДОРОВЬЕ ПОДРОСТКОВ // Наука-2020. 2023. №4 (65). URL: https://cyberleninka.ru/article/n/vliyanie-sporta-na-psihologicheskoe-zdorovie-podrostkov (01.07.2025).</w:t>
      </w:r>
    </w:p>
    <w:p>
      <w:pPr>
        <w:pStyle w:val="paragraphStyleText"/>
      </w:pPr>
      <w:r>
        <w:rPr>
          <w:rStyle w:val="fontStyleText"/>
        </w:rPr>
        <w:t xml:space="preserve">11. Парфенова Т.А., Кланюк Т.С., Смирнова И.А. ВЛИЯНИЕ СПОРТИВНЫХ МЕРОПРИЯТИЙ НА ПСИХОЭМОЦИОНАЛЬНОЕ СОСТОЯНИЕ ПОДРОСТКОВ 14-15 ЛЕТ // Ученые записки университета им. П. Ф. Лесгафта. 2020. №9 (187). URL: https://cyberleninka.ru/article/n/vliyanie-sportivnyh-meropriyatiy-na-psihoemotsionalnoe-sostoyanie-podrostkov-14-15-let (13.12.2024).</w:t>
      </w:r>
    </w:p>
    <w:p>
      <w:pPr>
        <w:pStyle w:val="paragraphStyleText"/>
      </w:pPr>
      <w:r>
        <w:rPr>
          <w:rStyle w:val="fontStyleText"/>
        </w:rPr>
        <w:t xml:space="preserve">12. Лызарь Олег Григорьевич, Дорошенко Татьяна Вячеславовна, Труфанова Ксения Сергеевна Влияние фитнес-занятий с элементами восточных единоборств на показатели физического состояния студентов // Физическая культура. Спорт. Туризм. Двигательная рекреация. 2017. №4. URL: https://cyberleninka.ru/article/n/vliyanie-fitnes-zanyatiy-s-elementami-vostochnyh-edinoborstv-na-pokazateli-fizicheskogo-sostoyaniya-studentov (04.07.2025).</w:t>
      </w:r>
    </w:p>
    <w:p>
      <w:pPr>
        <w:pStyle w:val="paragraphStyleText"/>
      </w:pPr>
      <w:r>
        <w:rPr>
          <w:rStyle w:val="fontStyleText"/>
        </w:rPr>
        <w:t xml:space="preserve">13. Поповкин Андрей Владимирович Восточные боевые искусства в России: о рисках превращённых форм культурных заимствований // Россия и АТР. 2009. №3. URL: https://cyberleninka.ru/article/n/vostochnye-boevye-iskusstva-v-rossii-o-riskah-prevraschyonnyh-form-kulturnyh-zaimstvovaniy (11.12.2024).</w:t>
      </w:r>
    </w:p>
    <w:p>
      <w:pPr>
        <w:pStyle w:val="paragraphStyleText"/>
      </w:pPr>
      <w:r>
        <w:rPr>
          <w:rStyle w:val="fontStyleText"/>
        </w:rPr>
        <w:t xml:space="preserve">14. Звягинцев М.В. Восточные единоборства как средство нравственного воспитания // Психология и педагогика: методика и проблемы практического применения. 2010. №15. URL: https://cyberleninka.ru/article/n/vostochnye-edinoborstva-kak-sredstvo-nravstvennogo-vospitaniya (31.03.2025).</w:t>
      </w:r>
    </w:p>
    <w:p>
      <w:pPr>
        <w:pStyle w:val="paragraphStyleText"/>
      </w:pPr>
      <w:r>
        <w:rPr>
          <w:rStyle w:val="fontStyleText"/>
        </w:rPr>
        <w:t xml:space="preserve">15. Кучумов Дмитрий Вячеславович ДИАГНОСТИКА ПОКАЗАТЕЛЕЙ КОГНИТИВНОГО КРИТЕРИЯ ПРИ ОСВОЕНИИ ВОСТОЧНЫХ ЕДИНОБОРСТВ // Мир науки. Педагогика и психология. 2021. №3. URL: https://cyberleninka.ru/article/n/diagnostika-pokazateley-kognitivnogo-kriteriya-pri-osvoenii-vostochnyh-edinoborstv (04.07.2025).</w:t>
      </w:r>
    </w:p>
    <w:p>
      <w:pPr>
        <w:pStyle w:val="paragraphStyleText"/>
      </w:pPr>
      <w:r>
        <w:rPr>
          <w:rStyle w:val="fontStyleText"/>
        </w:rPr>
        <w:t xml:space="preserve">16. Кочкин Н.В. Духовное развитие человека в Восточных единоборствах // Инновационная наука. 2018. №11. URL: https://cyberleninka.ru/article/n/duhovnoe-razvitie-cheloveka-v-vostochnyh-edinoborstvah (21.04.2025).</w:t>
      </w:r>
    </w:p>
    <w:p>
      <w:pPr>
        <w:pStyle w:val="paragraphStyleText"/>
      </w:pPr>
      <w:r>
        <w:rPr>
          <w:rStyle w:val="fontStyleText"/>
        </w:rPr>
        <w:t xml:space="preserve">17. Сокиркин Дмитрий Николаевич Значение и особенности патриотического воспитания в современном российском обществе // Наука. Общество. Оборона. 2017. №2 (11). URL: https://cyberleninka.ru/article/n/znachenie-i-osobennosti-patrioticheskogo-vospitaniya-v-sovremennom-rossiyskom-obschestve (16.12.2024).</w:t>
      </w:r>
    </w:p>
    <w:p>
      <w:pPr>
        <w:pStyle w:val="paragraphStyleText"/>
      </w:pPr>
      <w:r>
        <w:rPr>
          <w:rStyle w:val="fontStyleText"/>
        </w:rPr>
        <w:t xml:space="preserve">18. Кузьмин А.В., Трифонов Ю.Н. Значение патриотизма в жизни российского общества: функциональный подход // Ученые записки Тамбовского отделения РоСМУ. 2017. №7. URL: https://cyberleninka.ru/article/n/znachenie-patriotizma-v-zhizni-rossiyskogo-obschestva-funktsionalnyy-podhod (12.12.2024).</w:t>
      </w:r>
    </w:p>
    <w:p>
      <w:pPr>
        <w:pStyle w:val="paragraphStyleText"/>
      </w:pPr>
      <w:r>
        <w:rPr>
          <w:rStyle w:val="fontStyleText"/>
        </w:rPr>
        <w:t xml:space="preserve">19. Козлов Александр Михайлович Истоки боевых искусств Востока // Вестник Тамбовского университета. Серия: Гуманитарные науки. 2006. №4. URL: https://cyberleninka.ru/article/n/istoki-boevyh-iskusstv-vostoka (11.01.2025).</w:t>
      </w:r>
    </w:p>
    <w:p>
      <w:pPr>
        <w:pStyle w:val="paragraphStyleText"/>
      </w:pPr>
      <w:r>
        <w:rPr>
          <w:rStyle w:val="fontStyleText"/>
        </w:rPr>
        <w:t xml:space="preserve">20. Шихшабеков Ш.Ю., Магомедов Г.К., Ибрагимова Ш.З. ИСТОРИЯ ВОЗНИКНОВЕНИЯ И ЭТАПЫ РАЗВИТИЯ ВОСТОЧНЫХ ЕДИНОБОРСТВ И БОЕВЫХ ИСКУССТВ // Вестник Социально-педагогического института. 2018. №3 (27). URL: https://cyberleninka.ru/article/n/istoriya-vozniknoveniya-i-etapy-razvitiya-vostochnyh-edinoborstv-i-boevyh-iskusstv (09.12.2024).</w:t>
      </w:r>
    </w:p>
    <w:p>
      <w:pPr>
        <w:pStyle w:val="paragraphStyleText"/>
      </w:pPr>
      <w:r>
        <w:rPr>
          <w:rStyle w:val="fontStyleText"/>
        </w:rPr>
        <w:t xml:space="preserve">21. Вадим Михайлович Бычков , Дмитрий Максимович Науров, Дарья Денисовна Чижова История развития восточных единоборств // Психология и педагогика служебной деятельности. 2023. №4. URL: https://cyberleninka.ru/article/n/istoriya-razvitiya-vostochnyh-edinoborstv (10.12.2024).</w:t>
      </w:r>
    </w:p>
    <w:p>
      <w:pPr>
        <w:pStyle w:val="paragraphStyleText"/>
      </w:pPr>
      <w:r>
        <w:rPr>
          <w:rStyle w:val="fontStyleText"/>
        </w:rPr>
        <w:t xml:space="preserve">22. Виноградов О.В. К вопросу о философских основах восточных единоборств // Международный научно-исследовательский журнал. 2017. №4-2 (58). URL: https://cyberleninka.ru/article/n/k-voprosu-o-filosofskih-osnovah-vostochnyh-edinoborstv (10.12.2024).</w:t>
      </w:r>
    </w:p>
    <w:p>
      <w:pPr>
        <w:pStyle w:val="paragraphStyleText"/>
      </w:pPr>
      <w:r>
        <w:rPr>
          <w:rStyle w:val="fontStyleText"/>
        </w:rPr>
        <w:t xml:space="preserve">23. Абаев Николай Вячеславович О применении педагогического опыта традиционных восточных единоборств в психотехнологии современного образования // Сибирский педагогический журнал. 2011. №11. URL: https://cyberleninka.ru/article/n/o-primenenii-pedagogicheskogo-opyta-traditsionnyh-vostochnyh-edinoborstv-v-psihotehnologii-sovremennogo-obrazovaniya (04.07.2025).</w:t>
      </w:r>
    </w:p>
    <w:p>
      <w:pPr>
        <w:pStyle w:val="paragraphStyleText"/>
      </w:pPr>
      <w:r>
        <w:rPr>
          <w:rStyle w:val="fontStyleText"/>
        </w:rPr>
        <w:t xml:space="preserve">24. Шихшабеков Ш.Ю., Магомедов Г.К., Чихов С.У. О ФИЛОСОФИИ ВОСТОЧНЫХ ЕДИНОБОРСТВ И БОЕВЫХ ИСКУССТВ // Вестник Социально-педагогического института. 2019. №1 (29). URL: https://cyberleninka.ru/article/n/o-filosofii-vostochnyh-edinoborstv-i-boevyh-iskusstv (13.12.2024).</w:t>
      </w:r>
    </w:p>
    <w:p>
      <w:pPr>
        <w:pStyle w:val="paragraphStyleText"/>
      </w:pPr>
      <w:r>
        <w:rPr>
          <w:rStyle w:val="fontStyleText"/>
        </w:rPr>
        <w:t xml:space="preserve">25. Ларионова Светлана Владимировна, Ермолаев Николай Валерьевич ПАТРИОТИЗМ В СОВРЕМЕННОМ МИРЕ // Уральский журнал правовых исследований. 2020. №6 (13). URL: https://cyberleninka.ru/article/n/patriotizm-v-sovremennom-mire (17.12.2024).</w:t>
      </w:r>
    </w:p>
    <w:p>
      <w:pPr>
        <w:pStyle w:val="paragraphStyleText"/>
      </w:pPr>
      <w:r>
        <w:rPr>
          <w:rStyle w:val="fontStyleText"/>
        </w:rPr>
        <w:t xml:space="preserve">26. Осокин Глеб Егорович Патриотизм как социально-политический ресурс современного российского общества // Социально-гуманитарные знания. 2016. №4. URL: https://cyberleninka.ru/article/n/patriotizm-kak-sotsialno-politicheskiy-resurs-sovremennogo-rossiyskogo-obschestva (19.05.2025).</w:t>
      </w:r>
    </w:p>
    <w:p>
      <w:pPr>
        <w:pStyle w:val="paragraphStyleText"/>
      </w:pPr>
      <w:r>
        <w:rPr>
          <w:rStyle w:val="fontStyleText"/>
        </w:rPr>
        <w:t xml:space="preserve">27. Горбенко Елена Владимировна, Градусов Владимир Алексеевич Проектирование процесса воспитания олимпийских ценностей и ценностных ориентаций студенческой молодежи средствами восточных единоборств // Pedagogics, psychology, medical-biological problems of physical training and sports. 2013. №10. URL: https://cyberleninka.ru/article/n/proektirovanie-protsessa-vospitaniya-olimpiyskih-tsennostey-i-tsennostnyh-orientatsiy-studencheskoy-molodezhi-sredstvami-vostochnyh (23.04.2025).</w:t>
      </w:r>
    </w:p>
    <w:p>
      <w:pPr>
        <w:pStyle w:val="paragraphStyleText"/>
      </w:pPr>
      <w:r>
        <w:rPr>
          <w:rStyle w:val="fontStyleText"/>
        </w:rPr>
        <w:t xml:space="preserve">28. Козлов Александр Михайлович Религиозно-философские, нравственно-этические и психофизические основы боевых искусств Востока // Вестник Тамбовского университета. Серия: Гуманитарные науки. 2013. №9 (125). URL: https://cyberleninka.ru/article/n/religiozno-filosofskie-nravstvenno-eticheskie-i-psihofizicheskie-osnovy-boevyh-iskusstv-vostoka (10.12.2024).</w:t>
      </w:r>
    </w:p>
    <w:p>
      <w:pPr>
        <w:pStyle w:val="paragraphStyleText"/>
      </w:pPr>
      <w:r>
        <w:rPr>
          <w:rStyle w:val="fontStyleText"/>
        </w:rPr>
        <w:t xml:space="preserve">29. Бобко М.Н., Обидина М.М. СУЩНОСТЬ ПОНЯТИЯ &amp;#34;ПАТРИОТИЗМ&amp;#34; ДЛЯ СОВРЕМЕННОЙ МОЛОДЕЖИ В РОССИИ СЕГОДНЯ // Форум молодых ученых. 2019. №2 (30). URL: https://cyberleninka.ru/article/n/suschnost-ponyatiya-patriotizm-dlya-sovremennoy-molodezhi-v-rossii-segodnya (09.12.2024).</w:t>
      </w:r>
    </w:p>
    <w:p>
      <w:pPr>
        <w:pStyle w:val="paragraphStyleText"/>
      </w:pPr>
      <w:r>
        <w:rPr>
          <w:rStyle w:val="fontStyleText"/>
        </w:rPr>
        <w:t xml:space="preserve">30. Кучумов Дмитрий Вячеславович, Ямалетдинова Галина Александровна Технология педагогического сопровождения познавательной деятельности студентов вуза при освоении восточных единоборств // Концепт. 2025. №1. URL: https://cyberleninka.ru/article/n/tehnologiya-pedagogicheskogo-soprovozhdeniya-poznavatelnoy-deyatelnosti-studentov-vuza-pri-osvoenii-vostochnyh-edinoborstv (04.07.2025).</w:t>
      </w:r>
    </w:p>
    <w:p>
      <w:pPr>
        <w:pStyle w:val="paragraphStyleText"/>
      </w:pPr>
      <w:r>
        <w:rPr>
          <w:rStyle w:val="fontStyleText"/>
        </w:rPr>
        <w:t xml:space="preserve">31. Андрей Владимирович Поповкин Ушу тайцзицюань философско-мировоззренческие основания и методы изучения // Россия и АТР. 2002. №2 (36). URL: https://cyberleninka.ru/article/n/ushu-taytszitsyuan-filosofsko-mirovozzrencheskie-osnovaniya-i-metody-izucheniya (10.12.2024).</w:t>
      </w:r>
    </w:p>
    <w:p>
      <w:pPr>
        <w:pStyle w:val="paragraphStyleText"/>
      </w:pPr>
      <w:r>
        <w:rPr>
          <w:rStyle w:val="fontStyleText"/>
        </w:rPr>
        <w:t xml:space="preserve">32. Шихшабеков Ш.Ю., Магомедов О.М., Пайзулаев М.К. Элементы восточных единоборств в системе физического воспитания учащихся общеобразовательной школы // Мир науки, культуры, образования. 2016. №4 (59). URL: https://cyberleninka.ru/article/n/elementy-vostochnyh-edinoborstv-v-sisteme-fizicheskogo-vospitaniya-uchaschihsya-obscheobrazovatelnoy-shkoly (21.04.2025).</w:t>
      </w:r>
    </w:p>
    <w:p>
      <w:pPr>
        <w:pStyle w:val="paragraphStyleText"/>
      </w:pPr>
      <w:r>
        <w:rPr>
          <w:rStyle w:val="fontStyleText"/>
        </w:rPr>
        <w:t xml:space="preserve">33. Шихшабеков Шихшабек Юсупович, Пайзулаев Магомед Камилович, Чупанова Нина Вадимовна, Ибрагимова Шуайнат Зульпукаровна, Нухова Заира Казанаповна Элементы восточных единоборств и боевых искусств в физическом воспитании студентов высшей школы // Известия Дагестанского государственного педагогического университета. Психолого-педагогические науки. 2023. №2. URL: https://cyberleninka.ru/article/n/elementy-vostochnyh-edinoborstv-i-boevyh-iskusstv-v-fizicheskom-vospitanii-studentov-vysshey-shkoly (17.04.2025).</w:t>
      </w:r>
    </w:p>
    <w:p>
      <w:pPr>
        <w:pStyle w:val="paragraphStyleText"/>
      </w:pPr>
      <w:r>
        <w:rPr>
          <w:rStyle w:val="fontStyleText"/>
        </w:rPr>
        <w:t xml:space="preserve">34. Шихшабеков Ш.Ю., Магомедов О.М., Арадахов Ш.Г. Элементы восточных единоборств как вариативная часть содержания образования по предмету &amp;#34;физическая культура&amp;#34; // Мир науки, культуры, образования. 2016. №6 (61). URL: https://cyberleninka.ru/article/n/elementy-vostochnyh-edinoborstv-kak-variativnaya-chast-soderzhaniya-obrazovaniya-po-predmetu-fizicheskaya-kultura (21.04.2025).</w:t>
      </w:r>
    </w:p>
    <w:sectPr>
      <w:footerReference w:type="default" r:id="rId25"/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aragraphStylePageNum"/>
    </w:pPr>
    <w:r>
      <w:fldChar w:fldCharType="begin"/>
    </w:r>
    <w:r>
      <w:rPr>
        <w:rStyle w:val="fontStyleText"/>
      </w:rPr>
      <w:instrText xml:space="preserve">PAGE</w:instrText>
    </w:r>
    <w:r>
      <w:fldChar w:fldCharType="separate"/>
    </w:r>
    <w:r>
      <w:fldChar w:fldCharType="end"/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aragraphStylePageNum"/>
    </w:pPr>
    <w:r>
      <w:fldChar w:fldCharType="begin"/>
    </w:r>
    <w:r>
      <w:rPr>
        <w:rStyle w:val="fontStyleText"/>
      </w:rPr>
      <w:instrText xml:space="preserve">PAGE</w:instrText>
    </w:r>
    <w:r>
      <w:fldChar w:fldCharType="separate"/>
    </w:r>
    <w:r>
      <w:fldChar w:fldCharType="end"/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aragraphStylePageNum"/>
    </w:pPr>
    <w:r>
      <w:fldChar w:fldCharType="begin"/>
    </w:r>
    <w:r>
      <w:rPr>
        <w:rStyle w:val="fontStyleText"/>
      </w:rPr>
      <w:instrText xml:space="preserve">PAGE</w:instrText>
    </w:r>
    <w:r>
      <w:fldChar w:fldCharType="separate"/>
    </w:r>
    <w:r>
      <w:fldChar w:fldCharType="end"/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aragraphStylePageNum"/>
    </w:pPr>
    <w:r>
      <w:fldChar w:fldCharType="begin"/>
    </w:r>
    <w:r>
      <w:rPr>
        <w:rStyle w:val="fontStyleText"/>
      </w:rPr>
      <w:instrText xml:space="preserve">PAGE</w:instrText>
    </w:r>
    <w:r>
      <w:fldChar w:fldCharType="separate"/>
    </w:r>
    <w:r>
      <w:fldChar w:fldCharType="end"/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aragraphStylePageNum"/>
    </w:pPr>
    <w:r>
      <w:fldChar w:fldCharType="begin"/>
    </w:r>
    <w:r>
      <w:rPr>
        <w:rStyle w:val="fontStyleText"/>
      </w:rPr>
      <w:instrText xml:space="preserve">PAGE</w:instrText>
    </w:r>
    <w:r>
      <w:fldChar w:fldCharType="separate"/>
    </w:r>
    <w:r>
      <w:fldChar w:fldCharType="end"/>
    </w: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aragraphStylePageNum"/>
    </w:pPr>
    <w:r>
      <w:fldChar w:fldCharType="begin"/>
    </w:r>
    <w:r>
      <w:rPr>
        <w:rStyle w:val="fontStyleText"/>
      </w:rPr>
      <w:instrText xml:space="preserve">PAGE</w:instrText>
    </w:r>
    <w:r>
      <w:fldChar w:fldCharType="separate"/>
    </w:r>
    <w:r>
      <w:fldChar w:fldCharType="end"/>
    </w: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aragraphStylePageNum"/>
    </w:pPr>
    <w:r>
      <w:fldChar w:fldCharType="begin"/>
    </w:r>
    <w:r>
      <w:rPr>
        <w:rStyle w:val="fontStyleText"/>
      </w:rPr>
      <w:instrText xml:space="preserve">PAGE</w:instrText>
    </w:r>
    <w:r>
      <w:fldChar w:fldCharType="separate"/>
    </w:r>
    <w:r>
      <w:fldChar w:fldCharType="end"/>
    </w: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aragraphStylePageNum"/>
    </w:pPr>
    <w:r>
      <w:fldChar w:fldCharType="begin"/>
    </w:r>
    <w:r>
      <w:rPr>
        <w:rStyle w:val="fontStyleText"/>
      </w:rPr>
      <w:instrText xml:space="preserve">PAGE</w:instrText>
    </w:r>
    <w:r>
      <w:fldChar w:fldCharType="separate"/>
    </w:r>
    <w:r>
      <w:fldChar w:fldCharType="end"/>
    </w: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aragraphStylePageNum"/>
    </w:pPr>
    <w:r>
      <w:fldChar w:fldCharType="begin"/>
    </w:r>
    <w:r>
      <w:rPr>
        <w:rStyle w:val="fontStyleText"/>
      </w:rPr>
      <w:instrText xml:space="preserve">PAGE</w:instrText>
    </w:r>
    <w:r>
      <w:fldChar w:fldCharType="separate"/>
    </w:r>
    <w:r>
      <w:fldChar w:fldCharType="end"/>
    </w: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aragraphStylePageNum"/>
    </w:pPr>
    <w:r>
      <w:fldChar w:fldCharType="begin"/>
    </w:r>
    <w:r>
      <w:rPr>
        <w:rStyle w:val="fontStyleText"/>
      </w:rPr>
      <w:instrText xml:space="preserve">PAGE</w:instrText>
    </w:r>
    <w:r>
      <w:fldChar w:fldCharType="separate"/>
    </w:r>
    <w: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aragraphStylePageNum"/>
    </w:pPr>
    <w:r>
      <w:fldChar w:fldCharType="begin"/>
    </w:r>
    <w:r>
      <w:rPr>
        <w:rStyle w:val="fontStyleText"/>
      </w:rPr>
      <w:instrText xml:space="preserve">PAGE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proofState w:spelling="clean" w:grammar="clean"/>
  <w:zoom w:val="12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4"/>
        <w:szCs w:val="24"/>
        <w:lang w:val="ru-RU"/>
      </w:rPr>
    </w:rPrDefault>
  </w:docDefaults>
  <w:style w:type="paragraph" w:default="1" w:styleId="Normal">
    <w:name w:val="Normal"/>
    <w:pPr>
      <w:spacing w:after="160"/>
    </w:pPr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paragraph" w:styleId="Колонтитулы">
    <w:name w:val="Колонтитулы"/>
    <w:basedOn w:val="Normal"/>
    <w:pPr/>
    <w:rPr>
      <w:rFonts w:ascii="Helvetica Neue" w:hAnsi="Helvetica Neue" w:eastAsia="Helvetica Neue" w:cs="Helvetica Neue"/>
      <w:color w:val="000000"/>
    </w:rPr>
  </w:style>
  <w:style w:type="table" w:customStyle="1" w:styleId="Table Grid">
    <w:name w:val="Table Grid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customStyle="1" w:styleId="header">
    <w:name w:val="header"/>
    <w:basedOn w:val="Normal"/>
    <w:pPr>
      <w:spacing w:after="0"/>
    </w:pPr>
  </w:style>
  <w:style w:type="character">
    <w:name w:val="Верхний колонтитул Знак"/>
    <w:rPr>
      <w:rFonts w:ascii="Calibri" w:hAnsi="Calibri" w:eastAsia="Calibri" w:cs="Calibri"/>
      <w:color w:val="000000"/>
      <w:sz w:val="22"/>
      <w:szCs w:val="22"/>
    </w:rPr>
  </w:style>
  <w:style w:type="paragraph" w:customStyle="1" w:styleId="footer">
    <w:name w:val="footer"/>
    <w:basedOn w:val="Normal"/>
    <w:pPr>
      <w:spacing w:after="0"/>
    </w:pPr>
  </w:style>
  <w:style w:type="character">
    <w:name w:val="Нижний колонтитул Знак"/>
    <w:rPr>
      <w:rFonts w:ascii="Calibri" w:hAnsi="Calibri" w:eastAsia="Calibri" w:cs="Calibri"/>
      <w:color w:val="000000"/>
      <w:sz w:val="22"/>
      <w:szCs w:val="22"/>
    </w:rPr>
  </w:style>
  <w:style w:type="character">
    <w:name w:val="fontStyleText"/>
    <w:rPr>
      <w:rFonts w:ascii="Times New Roman" w:hAnsi="Times New Roman" w:eastAsia="Times New Roman" w:cs="Times New Roman"/>
      <w:sz w:val="28"/>
      <w:szCs w:val="28"/>
      <w:b w:val="0"/>
      <w:bCs w:val="0"/>
      <w:i w:val="0"/>
      <w:iCs w:val="0"/>
    </w:rPr>
  </w:style>
  <w:style w:type="paragraph" w:customStyle="1" w:styleId="paragraphStylePageNum">
    <w:name w:val="paragraphStylePageNum"/>
    <w:basedOn w:val="Normal"/>
    <w:pPr>
      <w:jc w:val="right"/>
      <w:spacing w:after="100"/>
    </w:pPr>
  </w:style>
  <w:style w:type="paragraph" w:styleId="Heading1">
    <w:link w:val="Heading1Char"/>
    <w:name w:val="heading 1"/>
    <w:basedOn w:val="Normal"/>
    <w:pPr/>
    <w:rPr>
      <w:rFonts w:ascii="Times New Roman" w:hAnsi="Times New Roman" w:eastAsia="Times New Roman" w:cs="Times New Roman"/>
      <w:sz w:val="32"/>
      <w:szCs w:val="32"/>
      <w:b w:val="1"/>
      <w:bCs w:val="1"/>
    </w:rPr>
  </w:style>
  <w:style w:type="paragraph" w:styleId="Heading2">
    <w:link w:val="Heading2Char"/>
    <w:name w:val="heading 2"/>
    <w:basedOn w:val="Normal"/>
    <w:pPr/>
    <w:rPr>
      <w:rFonts w:ascii="Times New Roman" w:hAnsi="Times New Roman" w:eastAsia="Times New Roman" w:cs="Times New Roman"/>
      <w:sz w:val="28"/>
      <w:szCs w:val="28"/>
      <w:b w:val="1"/>
      <w:bCs w:val="1"/>
    </w:rPr>
  </w:style>
  <w:style w:type="paragraph" w:customStyle="1" w:styleId="paragraphStyleText">
    <w:name w:val="paragraphStyleText"/>
    <w:basedOn w:val="Normal"/>
    <w:pPr>
      <w:jc w:val="both"/>
      <w:ind w:left="0" w:right="0" w:firstLine="0" w:hanging="-720"/>
      <w:spacing w:after="0" w:line="36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jp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footer" Target="footer7.xml"/><Relationship Id="rId16" Type="http://schemas.openxmlformats.org/officeDocument/2006/relationships/footer" Target="footer10.xml"/><Relationship Id="rId17" Type="http://schemas.openxmlformats.org/officeDocument/2006/relationships/footer" Target="footer13.xml"/><Relationship Id="rId18" Type="http://schemas.openxmlformats.org/officeDocument/2006/relationships/footer" Target="footer16.xml"/><Relationship Id="rId19" Type="http://schemas.openxmlformats.org/officeDocument/2006/relationships/footer" Target="footer19.xml"/><Relationship Id="rId20" Type="http://schemas.openxmlformats.org/officeDocument/2006/relationships/footer" Target="footer22.xml"/><Relationship Id="rId21" Type="http://schemas.openxmlformats.org/officeDocument/2006/relationships/footer" Target="footer25.xml"/><Relationship Id="rId22" Type="http://schemas.openxmlformats.org/officeDocument/2006/relationships/footer" Target="footer28.xml"/><Relationship Id="rId23" Type="http://schemas.openxmlformats.org/officeDocument/2006/relationships/footer" Target="footer31.xml"/><Relationship Id="rId24" Type="http://schemas.openxmlformats.org/officeDocument/2006/relationships/footer" Target="footer34.xml"/><Relationship Id="rId25" Type="http://schemas.openxmlformats.org/officeDocument/2006/relationships/footer" Target="footer3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Осипов</dc:creator>
  <dc:title/>
  <dc:description/>
  <dc:subject/>
  <cp:keywords/>
  <cp:category/>
  <cp:lastModifiedBy>Антон Осипов</cp:lastModifiedBy>
  <dcterms:created xsi:type="dcterms:W3CDTF">2024-09-05T17:52:00+00:00</dcterms:created>
  <dcterms:modified xsi:type="dcterms:W3CDTF">2024-09-05T19:29:00+00:00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