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8DF" w:rsidRPr="00374225" w:rsidRDefault="008668DF" w:rsidP="008668DF">
      <w:pPr>
        <w:spacing w:after="0" w:line="240" w:lineRule="auto"/>
        <w:ind w:firstLine="567"/>
        <w:jc w:val="center"/>
        <w:rPr>
          <w:rFonts w:ascii="Times New Roman" w:hAnsi="Times New Roman" w:cs="Times New Roman"/>
          <w:sz w:val="24"/>
          <w:szCs w:val="24"/>
        </w:rPr>
      </w:pPr>
      <w:r w:rsidRPr="00374225">
        <w:rPr>
          <w:rFonts w:ascii="Times New Roman" w:hAnsi="Times New Roman" w:cs="Times New Roman"/>
          <w:b/>
          <w:sz w:val="24"/>
          <w:szCs w:val="24"/>
        </w:rPr>
        <w:t>Муниципальная автономная дошкольная образовательная организация «Детский сад «</w:t>
      </w:r>
      <w:proofErr w:type="spellStart"/>
      <w:r w:rsidRPr="00374225">
        <w:rPr>
          <w:rFonts w:ascii="Times New Roman" w:hAnsi="Times New Roman" w:cs="Times New Roman"/>
          <w:b/>
          <w:sz w:val="24"/>
          <w:szCs w:val="24"/>
        </w:rPr>
        <w:t>Родничок</w:t>
      </w:r>
      <w:proofErr w:type="gramStart"/>
      <w:r w:rsidRPr="00374225">
        <w:rPr>
          <w:rFonts w:ascii="Times New Roman" w:hAnsi="Times New Roman" w:cs="Times New Roman"/>
          <w:b/>
          <w:sz w:val="24"/>
          <w:szCs w:val="24"/>
        </w:rPr>
        <w:t>»У</w:t>
      </w:r>
      <w:proofErr w:type="gramEnd"/>
      <w:r w:rsidRPr="00374225">
        <w:rPr>
          <w:rFonts w:ascii="Times New Roman" w:hAnsi="Times New Roman" w:cs="Times New Roman"/>
          <w:b/>
          <w:sz w:val="24"/>
          <w:szCs w:val="24"/>
        </w:rPr>
        <w:t>рмарского</w:t>
      </w:r>
      <w:proofErr w:type="spellEnd"/>
      <w:r w:rsidRPr="00374225">
        <w:rPr>
          <w:rFonts w:ascii="Times New Roman" w:hAnsi="Times New Roman" w:cs="Times New Roman"/>
          <w:b/>
          <w:sz w:val="24"/>
          <w:szCs w:val="24"/>
        </w:rPr>
        <w:t xml:space="preserve"> муниципального округа Чувашской Республики</w:t>
      </w:r>
    </w:p>
    <w:p w:rsidR="008668DF" w:rsidRPr="00374225" w:rsidRDefault="008668DF" w:rsidP="008668DF">
      <w:pPr>
        <w:spacing w:after="0" w:line="240" w:lineRule="auto"/>
        <w:ind w:left="-1276" w:right="-284"/>
        <w:jc w:val="center"/>
        <w:rPr>
          <w:rFonts w:ascii="Times New Roman" w:hAnsi="Times New Roman" w:cs="Times New Roman"/>
          <w:sz w:val="24"/>
          <w:szCs w:val="24"/>
        </w:rPr>
      </w:pPr>
      <w:r w:rsidRPr="00374225">
        <w:rPr>
          <w:rFonts w:ascii="Times New Roman" w:hAnsi="Times New Roman" w:cs="Times New Roman"/>
          <w:b/>
          <w:sz w:val="24"/>
          <w:szCs w:val="24"/>
        </w:rPr>
        <w:t xml:space="preserve">429400, Чувашская Республика, </w:t>
      </w:r>
      <w:proofErr w:type="spellStart"/>
      <w:r w:rsidRPr="00374225">
        <w:rPr>
          <w:rFonts w:ascii="Times New Roman" w:hAnsi="Times New Roman" w:cs="Times New Roman"/>
          <w:b/>
          <w:sz w:val="24"/>
          <w:szCs w:val="24"/>
        </w:rPr>
        <w:t>Урмарский</w:t>
      </w:r>
      <w:proofErr w:type="spellEnd"/>
      <w:r w:rsidRPr="00374225">
        <w:rPr>
          <w:rFonts w:ascii="Times New Roman" w:hAnsi="Times New Roman" w:cs="Times New Roman"/>
          <w:b/>
          <w:sz w:val="24"/>
          <w:szCs w:val="24"/>
        </w:rPr>
        <w:t xml:space="preserve"> район, </w:t>
      </w:r>
      <w:proofErr w:type="spellStart"/>
      <w:r w:rsidRPr="00374225">
        <w:rPr>
          <w:rFonts w:ascii="Times New Roman" w:hAnsi="Times New Roman" w:cs="Times New Roman"/>
          <w:b/>
          <w:sz w:val="24"/>
          <w:szCs w:val="24"/>
        </w:rPr>
        <w:t>пгт</w:t>
      </w:r>
      <w:proofErr w:type="spellEnd"/>
      <w:r w:rsidRPr="00374225">
        <w:rPr>
          <w:rFonts w:ascii="Times New Roman" w:hAnsi="Times New Roman" w:cs="Times New Roman"/>
          <w:b/>
          <w:sz w:val="24"/>
          <w:szCs w:val="24"/>
        </w:rPr>
        <w:t xml:space="preserve"> Урмары, ул. </w:t>
      </w:r>
      <w:proofErr w:type="spellStart"/>
      <w:r w:rsidRPr="00374225">
        <w:rPr>
          <w:rFonts w:ascii="Times New Roman" w:hAnsi="Times New Roman" w:cs="Times New Roman"/>
          <w:b/>
          <w:sz w:val="24"/>
          <w:szCs w:val="24"/>
        </w:rPr>
        <w:t>Г.Александрова</w:t>
      </w:r>
      <w:proofErr w:type="spellEnd"/>
      <w:r w:rsidRPr="00374225">
        <w:rPr>
          <w:rFonts w:ascii="Times New Roman" w:hAnsi="Times New Roman" w:cs="Times New Roman"/>
          <w:b/>
          <w:sz w:val="24"/>
          <w:szCs w:val="24"/>
        </w:rPr>
        <w:t xml:space="preserve"> 31</w:t>
      </w:r>
    </w:p>
    <w:p w:rsidR="008668DF" w:rsidRPr="00374225" w:rsidRDefault="008668DF" w:rsidP="008668DF">
      <w:pPr>
        <w:pBdr>
          <w:bottom w:val="single" w:sz="12" w:space="3" w:color="000000"/>
        </w:pBdr>
        <w:spacing w:after="0" w:line="240" w:lineRule="auto"/>
        <w:ind w:left="-1247" w:right="-283" w:firstLine="1247"/>
        <w:jc w:val="center"/>
        <w:rPr>
          <w:rFonts w:ascii="Times New Roman" w:hAnsi="Times New Roman" w:cs="Times New Roman"/>
          <w:sz w:val="24"/>
          <w:szCs w:val="24"/>
        </w:rPr>
      </w:pPr>
      <w:r w:rsidRPr="00374225">
        <w:rPr>
          <w:rFonts w:ascii="Times New Roman" w:eastAsia="Calibri" w:hAnsi="Times New Roman" w:cs="Times New Roman"/>
          <w:b/>
          <w:sz w:val="24"/>
          <w:szCs w:val="24"/>
        </w:rPr>
        <w:t xml:space="preserve">тел.: 8 (83544) 2-18-93, </w:t>
      </w:r>
      <w:r w:rsidRPr="00374225">
        <w:rPr>
          <w:rFonts w:ascii="Times New Roman" w:eastAsia="Calibri" w:hAnsi="Times New Roman" w:cs="Times New Roman"/>
          <w:b/>
          <w:sz w:val="24"/>
          <w:szCs w:val="24"/>
          <w:lang w:val="en-US"/>
        </w:rPr>
        <w:t>e</w:t>
      </w:r>
      <w:r w:rsidRPr="00374225">
        <w:rPr>
          <w:rFonts w:ascii="Times New Roman" w:eastAsia="Calibri" w:hAnsi="Times New Roman" w:cs="Times New Roman"/>
          <w:b/>
          <w:sz w:val="24"/>
          <w:szCs w:val="24"/>
        </w:rPr>
        <w:t>-</w:t>
      </w:r>
      <w:r w:rsidRPr="00374225">
        <w:rPr>
          <w:rFonts w:ascii="Times New Roman" w:eastAsia="Calibri" w:hAnsi="Times New Roman" w:cs="Times New Roman"/>
          <w:b/>
          <w:sz w:val="24"/>
          <w:szCs w:val="24"/>
          <w:lang w:val="en-US"/>
        </w:rPr>
        <w:t>mail</w:t>
      </w:r>
      <w:r w:rsidRPr="00374225">
        <w:rPr>
          <w:rFonts w:ascii="Times New Roman" w:eastAsia="Calibri" w:hAnsi="Times New Roman" w:cs="Times New Roman"/>
          <w:b/>
          <w:sz w:val="24"/>
          <w:szCs w:val="24"/>
        </w:rPr>
        <w:t>:</w:t>
      </w:r>
      <w:r w:rsidRPr="00374225">
        <w:rPr>
          <w:rFonts w:ascii="Times New Roman" w:hAnsi="Times New Roman" w:cs="Times New Roman"/>
          <w:b/>
          <w:sz w:val="24"/>
          <w:szCs w:val="24"/>
          <w:highlight w:val="white"/>
        </w:rPr>
        <w:t>ds5-urmary@yandex.ru</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center"/>
        <w:rPr>
          <w:sz w:val="28"/>
          <w:szCs w:val="28"/>
        </w:rPr>
      </w:pPr>
    </w:p>
    <w:p w:rsidR="008668DF" w:rsidRPr="00374225" w:rsidRDefault="008668DF" w:rsidP="008668DF">
      <w:pPr>
        <w:pStyle w:val="a3"/>
        <w:shd w:val="clear" w:color="auto" w:fill="FFFFFF"/>
        <w:spacing w:before="0" w:beforeAutospacing="0" w:after="0" w:afterAutospacing="0"/>
        <w:ind w:left="-567" w:firstLine="567"/>
        <w:jc w:val="center"/>
        <w:rPr>
          <w:b/>
          <w:bCs/>
          <w:sz w:val="28"/>
          <w:szCs w:val="28"/>
        </w:rPr>
      </w:pPr>
    </w:p>
    <w:p w:rsidR="008668DF" w:rsidRPr="00374225" w:rsidRDefault="00B002F4" w:rsidP="008668DF">
      <w:pPr>
        <w:spacing w:after="0" w:line="240" w:lineRule="auto"/>
        <w:ind w:left="-567" w:firstLine="567"/>
        <w:jc w:val="center"/>
        <w:outlineLvl w:val="0"/>
        <w:rPr>
          <w:rFonts w:ascii="Times New Roman" w:eastAsia="Times New Roman" w:hAnsi="Times New Roman" w:cs="Times New Roman"/>
          <w:b/>
          <w:bCs/>
          <w:kern w:val="36"/>
          <w:sz w:val="28"/>
          <w:szCs w:val="28"/>
          <w:lang w:eastAsia="ru-RU"/>
        </w:rPr>
      </w:pPr>
      <w:r w:rsidRPr="00374225">
        <w:rPr>
          <w:rFonts w:ascii="Times New Roman" w:eastAsia="Times New Roman" w:hAnsi="Times New Roman" w:cs="Times New Roman"/>
          <w:b/>
          <w:bCs/>
          <w:kern w:val="36"/>
          <w:sz w:val="28"/>
          <w:szCs w:val="28"/>
          <w:lang w:eastAsia="ru-RU"/>
        </w:rPr>
        <w:t xml:space="preserve"> </w:t>
      </w:r>
      <w:r w:rsidR="008668DF" w:rsidRPr="00374225">
        <w:rPr>
          <w:rFonts w:ascii="Times New Roman" w:eastAsia="Times New Roman" w:hAnsi="Times New Roman" w:cs="Times New Roman"/>
          <w:b/>
          <w:bCs/>
          <w:kern w:val="36"/>
          <w:sz w:val="28"/>
          <w:szCs w:val="28"/>
          <w:lang w:eastAsia="ru-RU"/>
        </w:rPr>
        <w:t xml:space="preserve">«Использование технологии «Путешествие по «реке времени» </w:t>
      </w:r>
    </w:p>
    <w:p w:rsidR="008668DF" w:rsidRPr="00374225" w:rsidRDefault="008668DF" w:rsidP="008668DF">
      <w:pPr>
        <w:spacing w:after="0" w:line="240" w:lineRule="auto"/>
        <w:ind w:left="-567" w:firstLine="567"/>
        <w:jc w:val="center"/>
        <w:outlineLvl w:val="0"/>
        <w:rPr>
          <w:rFonts w:ascii="Times New Roman" w:eastAsia="Times New Roman" w:hAnsi="Times New Roman" w:cs="Times New Roman"/>
          <w:b/>
          <w:bCs/>
          <w:kern w:val="36"/>
          <w:sz w:val="28"/>
          <w:szCs w:val="28"/>
          <w:lang w:eastAsia="ru-RU"/>
        </w:rPr>
      </w:pPr>
      <w:r w:rsidRPr="00374225">
        <w:rPr>
          <w:rFonts w:ascii="Times New Roman" w:eastAsia="Times New Roman" w:hAnsi="Times New Roman" w:cs="Times New Roman"/>
          <w:b/>
          <w:bCs/>
          <w:kern w:val="36"/>
          <w:sz w:val="28"/>
          <w:szCs w:val="28"/>
          <w:lang w:eastAsia="ru-RU"/>
        </w:rPr>
        <w:t>в работе с детьми»</w:t>
      </w:r>
    </w:p>
    <w:p w:rsidR="008668DF" w:rsidRPr="00374225" w:rsidRDefault="008668DF" w:rsidP="008668DF">
      <w:pPr>
        <w:pStyle w:val="a3"/>
        <w:shd w:val="clear" w:color="auto" w:fill="FFFFFF"/>
        <w:spacing w:before="0" w:beforeAutospacing="0" w:after="0" w:afterAutospacing="0"/>
        <w:ind w:left="-567" w:firstLine="567"/>
        <w:jc w:val="center"/>
        <w:rPr>
          <w:sz w:val="28"/>
          <w:szCs w:val="28"/>
        </w:rPr>
      </w:pPr>
    </w:p>
    <w:p w:rsidR="008668DF" w:rsidRPr="00374225" w:rsidRDefault="008668DF" w:rsidP="008668DF">
      <w:pPr>
        <w:pStyle w:val="a3"/>
        <w:shd w:val="clear" w:color="auto" w:fill="FFFFFF"/>
        <w:spacing w:before="0" w:beforeAutospacing="0" w:after="0" w:afterAutospacing="0"/>
        <w:ind w:left="-567" w:firstLine="567"/>
        <w:jc w:val="center"/>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
    <w:p w:rsidR="008668DF" w:rsidRPr="00374225" w:rsidRDefault="008668DF" w:rsidP="008668DF">
      <w:pPr>
        <w:pStyle w:val="a3"/>
        <w:shd w:val="clear" w:color="auto" w:fill="FFFFFF"/>
        <w:spacing w:before="0" w:beforeAutospacing="0" w:after="0" w:afterAutospacing="0"/>
        <w:ind w:left="567" w:right="57"/>
        <w:jc w:val="both"/>
        <w:rPr>
          <w:sz w:val="28"/>
          <w:szCs w:val="28"/>
        </w:rPr>
      </w:pPr>
    </w:p>
    <w:p w:rsidR="008668DF" w:rsidRPr="00374225" w:rsidRDefault="008668DF" w:rsidP="008668DF">
      <w:pPr>
        <w:pStyle w:val="a3"/>
        <w:shd w:val="clear" w:color="auto" w:fill="FFFFFF"/>
        <w:spacing w:before="0" w:beforeAutospacing="0" w:after="0" w:afterAutospacing="0"/>
        <w:ind w:left="567" w:right="57"/>
        <w:jc w:val="both"/>
        <w:rPr>
          <w:sz w:val="28"/>
          <w:szCs w:val="28"/>
        </w:rPr>
      </w:pPr>
    </w:p>
    <w:p w:rsidR="008668DF" w:rsidRPr="00374225" w:rsidRDefault="008668DF" w:rsidP="008668DF">
      <w:pPr>
        <w:pStyle w:val="a3"/>
        <w:shd w:val="clear" w:color="auto" w:fill="FFFFFF"/>
        <w:spacing w:before="0" w:beforeAutospacing="0" w:after="0" w:afterAutospacing="0"/>
        <w:ind w:left="567" w:right="57"/>
        <w:jc w:val="right"/>
      </w:pPr>
      <w:r w:rsidRPr="00374225">
        <w:rPr>
          <w:iCs/>
        </w:rPr>
        <w:t>Материал предоставила:</w:t>
      </w:r>
    </w:p>
    <w:p w:rsidR="008668DF" w:rsidRPr="00374225" w:rsidRDefault="008668DF" w:rsidP="008668DF">
      <w:pPr>
        <w:pStyle w:val="a3"/>
        <w:shd w:val="clear" w:color="auto" w:fill="FFFFFF"/>
        <w:spacing w:before="0" w:beforeAutospacing="0" w:after="0" w:afterAutospacing="0"/>
        <w:ind w:left="567" w:right="57"/>
        <w:jc w:val="right"/>
      </w:pPr>
      <w:r w:rsidRPr="00374225">
        <w:rPr>
          <w:iCs/>
        </w:rPr>
        <w:t>Гаврилова И. В.</w:t>
      </w:r>
    </w:p>
    <w:p w:rsidR="008668DF" w:rsidRPr="00374225" w:rsidRDefault="008668DF" w:rsidP="008668DF">
      <w:pPr>
        <w:pStyle w:val="a3"/>
        <w:shd w:val="clear" w:color="auto" w:fill="FFFFFF"/>
        <w:spacing w:before="0" w:after="0"/>
        <w:ind w:left="567" w:right="57"/>
        <w:jc w:val="right"/>
      </w:pPr>
    </w:p>
    <w:p w:rsidR="008668DF" w:rsidRPr="00374225" w:rsidRDefault="008668DF" w:rsidP="008668DF">
      <w:pPr>
        <w:pStyle w:val="a3"/>
        <w:shd w:val="clear" w:color="auto" w:fill="FFFFFF"/>
        <w:spacing w:before="0" w:after="0"/>
        <w:ind w:left="-567" w:firstLine="567"/>
        <w:jc w:val="right"/>
      </w:pPr>
    </w:p>
    <w:p w:rsidR="008668DF" w:rsidRPr="00374225" w:rsidRDefault="008668DF" w:rsidP="008668DF">
      <w:pPr>
        <w:pStyle w:val="a3"/>
        <w:shd w:val="clear" w:color="auto" w:fill="FFFFFF"/>
        <w:spacing w:before="0" w:after="0"/>
        <w:ind w:left="-567" w:firstLine="567"/>
        <w:jc w:val="both"/>
      </w:pPr>
    </w:p>
    <w:p w:rsidR="008668DF" w:rsidRPr="00374225" w:rsidRDefault="008668DF" w:rsidP="008668DF">
      <w:pPr>
        <w:pStyle w:val="a3"/>
        <w:shd w:val="clear" w:color="auto" w:fill="FFFFFF"/>
        <w:spacing w:before="0" w:after="0"/>
        <w:ind w:left="-567" w:firstLine="567"/>
        <w:jc w:val="both"/>
      </w:pPr>
    </w:p>
    <w:p w:rsidR="008668DF" w:rsidRPr="00374225" w:rsidRDefault="008668DF" w:rsidP="008668DF">
      <w:pPr>
        <w:pStyle w:val="a3"/>
        <w:shd w:val="clear" w:color="auto" w:fill="FFFFFF"/>
        <w:spacing w:before="0" w:after="0"/>
        <w:ind w:left="-567" w:firstLine="567"/>
        <w:jc w:val="both"/>
      </w:pPr>
    </w:p>
    <w:p w:rsidR="008668DF" w:rsidRPr="00374225" w:rsidRDefault="008668DF" w:rsidP="008668DF">
      <w:pPr>
        <w:pStyle w:val="a3"/>
        <w:shd w:val="clear" w:color="auto" w:fill="FFFFFF"/>
        <w:spacing w:before="0" w:after="0"/>
        <w:ind w:left="-567" w:firstLine="567"/>
        <w:jc w:val="both"/>
      </w:pPr>
    </w:p>
    <w:p w:rsidR="008668DF" w:rsidRDefault="008668DF" w:rsidP="008668DF">
      <w:pPr>
        <w:pStyle w:val="a3"/>
        <w:shd w:val="clear" w:color="auto" w:fill="FFFFFF"/>
        <w:spacing w:before="0" w:after="0"/>
        <w:ind w:left="-567" w:firstLine="567"/>
        <w:jc w:val="both"/>
      </w:pPr>
    </w:p>
    <w:p w:rsidR="008668DF" w:rsidRPr="00374225" w:rsidRDefault="008668DF" w:rsidP="008668DF">
      <w:pPr>
        <w:pStyle w:val="a3"/>
        <w:shd w:val="clear" w:color="auto" w:fill="FFFFFF"/>
        <w:spacing w:before="0" w:after="0"/>
        <w:ind w:left="-567" w:firstLine="567"/>
        <w:jc w:val="both"/>
      </w:pPr>
    </w:p>
    <w:p w:rsidR="008668DF" w:rsidRPr="00374225" w:rsidRDefault="008668DF" w:rsidP="008668DF">
      <w:pPr>
        <w:pStyle w:val="a3"/>
        <w:shd w:val="clear" w:color="auto" w:fill="FFFFFF"/>
        <w:spacing w:before="0" w:after="0"/>
        <w:ind w:left="-567" w:firstLine="567"/>
        <w:jc w:val="center"/>
      </w:pPr>
      <w:r w:rsidRPr="00374225">
        <w:rPr>
          <w:b/>
          <w:bCs/>
          <w:iCs/>
          <w:w w:val="90"/>
        </w:rPr>
        <w:t>Урмары, 23.01.2025</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lastRenderedPageBreak/>
        <w:t xml:space="preserve"> «Путешествие по «реке времени» - незаслуженно забытая  технология, автор которой Короткова Надежда Александровна. Данную технологию  можно использовать в познавательно-исследовательской деятельности детей старшего дошкольного возраста. </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 xml:space="preserve">Надежда Александровна предлагает использовать  дидактическое пособие – панно «Река времени». Термин «река времени» придуман не Н. А. Коротковой, она позаимствовала его у английского писателя Дональда </w:t>
      </w:r>
      <w:proofErr w:type="spellStart"/>
      <w:r w:rsidRPr="00374225">
        <w:rPr>
          <w:sz w:val="28"/>
          <w:szCs w:val="28"/>
        </w:rPr>
        <w:t>Биссета</w:t>
      </w:r>
      <w:proofErr w:type="spellEnd"/>
      <w:r w:rsidRPr="00374225">
        <w:rPr>
          <w:sz w:val="28"/>
          <w:szCs w:val="28"/>
        </w:rPr>
        <w:t>, придумавшего его для повести-сказки «Путешествие дядюшки Тик-Так».</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Технология «путешествие по «реке времени» направлена на освоение временных отношений (представлений об историческом времени – от прошлого к настоящему); развивает целостное восприятие мира, логическое мышление, устанавливает причинно-следственные связи, последовательность развития мира по каждому направлению.</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 xml:space="preserve">Путешествия «по реке времени» – одна из наиболее интересных и доступных игровых форм представления детям целостной картины мира. </w:t>
      </w:r>
      <w:r w:rsidRPr="00374225">
        <w:rPr>
          <w:sz w:val="28"/>
          <w:szCs w:val="28"/>
          <w:shd w:val="clear" w:color="auto" w:fill="FFFFFF"/>
        </w:rPr>
        <w:t xml:space="preserve">Занимаясь исследовательской деятельностью, ребенок не только овладевает практическими навыками использования вещей, но и узнает их историю, расширяет кругозор, развивает зрительную память и воображение, приучается творчески мыслить, анализировать и обобщать. </w:t>
      </w:r>
      <w:r w:rsidRPr="00374225">
        <w:rPr>
          <w:sz w:val="28"/>
          <w:szCs w:val="28"/>
        </w:rPr>
        <w:t>Игры-путешествия можно использовать в НОД, в самостоятельной деятельности детей, а также в образовательной  деятельности в режимных моментах.</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shd w:val="clear" w:color="auto" w:fill="FFFFFF"/>
        </w:rPr>
        <w:t>Технология носит инновационный характер, т.к. в системе работы используются нетрадиционные методы и способы развития познавательной активности и исследовательской деятельности детей: работа с пособием-панно «река времени», рассказ и обсуждение подкрепляется не только иллюстрациями, но и реальными старинными вещами, которые можно исследовать, попробовать в действии.</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Дидактическое пособие «река времени» – это длинный лист (это могут быть обои или склеенные листы ватмана, примерным размером 50х160 см или 60х18, либо магнитная доска), на котором полосой синего цвета во всю длину обозначена река. Вдоль «реки времени» намечаются несколько «остановок», с нестрогими, интуитивно понятными детям названиями. К примеру: «древность» - «старина» - «наше время». «Древность» – это эпоха древнего мира первобытных людей; «старина» – примерно мир средневековья и чуть позже, «наше время» - современный мир, может быть и будущее.</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 Карта-панно «река времени» символизирует линейное движение исторического времени: от прошлого к настоящему.</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 xml:space="preserve">На панно заранее наклеиваются небольшие иллюстрации— </w:t>
      </w:r>
      <w:proofErr w:type="gramStart"/>
      <w:r w:rsidRPr="00374225">
        <w:rPr>
          <w:sz w:val="28"/>
          <w:szCs w:val="28"/>
        </w:rPr>
        <w:t>«м</w:t>
      </w:r>
      <w:proofErr w:type="gramEnd"/>
      <w:r w:rsidRPr="00374225">
        <w:rPr>
          <w:sz w:val="28"/>
          <w:szCs w:val="28"/>
        </w:rPr>
        <w:t>етки» каждой остановке во времени. Такими символами - «метками» являются изображения человека в типичной для исторической эпохи среде (например, кочевники у костра и шалаша, жители средневекового города-крепости, обитатели современного города). Возможны и другие метки символы – может жилища или еще что-то характерное для определенной исторической эпохи.</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 xml:space="preserve">Остановки на «реке времени» от мероприятия к мероприятию обживаются — заполняются соответствующим иллюстративным материалом. Где это возможно, </w:t>
      </w:r>
      <w:r w:rsidRPr="00374225">
        <w:rPr>
          <w:sz w:val="28"/>
          <w:szCs w:val="28"/>
        </w:rPr>
        <w:lastRenderedPageBreak/>
        <w:t>рассказ и обсуждение следует подкрепить не только иллюстрациями, но и реальными старинными вещами, которые можно исследовать, попробовать в действии (например, определить, удобно ли было пользоваться для письма гусиным пером или ручкой с пером с чернилами). Такие картины-иллюстрации используются многократно.</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Также понадобятся аналогичные по тематике (но в большем количестве и разнообразии) одноразовые картинки - «метки» для наклеивания на панно (размер картинок примерно 6 х 8 см или 7 х 10 см). Можно делать  прямоугольной формы, но интереснее вырезать по контуру, общая картинка времени становится более живой, не выставочной.</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Технология строится на следующих принципах:</w:t>
      </w:r>
    </w:p>
    <w:p w:rsidR="008668DF" w:rsidRPr="00374225" w:rsidRDefault="008668DF" w:rsidP="008668DF">
      <w:pPr>
        <w:numPr>
          <w:ilvl w:val="0"/>
          <w:numId w:val="1"/>
        </w:numPr>
        <w:shd w:val="clear" w:color="auto" w:fill="FFFFFF"/>
        <w:spacing w:after="0" w:line="240" w:lineRule="auto"/>
        <w:ind w:left="-567" w:firstLine="567"/>
        <w:jc w:val="both"/>
        <w:rPr>
          <w:rFonts w:ascii="Times New Roman" w:hAnsi="Times New Roman" w:cs="Times New Roman"/>
          <w:sz w:val="28"/>
          <w:szCs w:val="28"/>
        </w:rPr>
      </w:pPr>
      <w:r w:rsidRPr="00374225">
        <w:rPr>
          <w:rFonts w:ascii="Times New Roman" w:hAnsi="Times New Roman" w:cs="Times New Roman"/>
          <w:sz w:val="28"/>
          <w:szCs w:val="28"/>
        </w:rPr>
        <w:t>Принцип доступности, который предполагает отбор таких фактов, явлений, которые понятны детям старшего дошкольного возраста.</w:t>
      </w:r>
    </w:p>
    <w:p w:rsidR="008668DF" w:rsidRPr="00374225" w:rsidRDefault="008668DF" w:rsidP="008668DF">
      <w:pPr>
        <w:numPr>
          <w:ilvl w:val="0"/>
          <w:numId w:val="1"/>
        </w:numPr>
        <w:shd w:val="clear" w:color="auto" w:fill="FFFFFF"/>
        <w:spacing w:after="0" w:line="240" w:lineRule="auto"/>
        <w:ind w:left="-567" w:firstLine="567"/>
        <w:jc w:val="both"/>
        <w:rPr>
          <w:rFonts w:ascii="Times New Roman" w:hAnsi="Times New Roman" w:cs="Times New Roman"/>
          <w:sz w:val="28"/>
          <w:szCs w:val="28"/>
        </w:rPr>
      </w:pPr>
      <w:r w:rsidRPr="00374225">
        <w:rPr>
          <w:rFonts w:ascii="Times New Roman" w:hAnsi="Times New Roman" w:cs="Times New Roman"/>
          <w:sz w:val="28"/>
          <w:szCs w:val="28"/>
        </w:rPr>
        <w:t>Принцип наглядности - предусматривает подбор демонстрационного и раздаточного материала.</w:t>
      </w:r>
    </w:p>
    <w:p w:rsidR="008668DF" w:rsidRPr="00374225" w:rsidRDefault="008668DF" w:rsidP="008668DF">
      <w:pPr>
        <w:numPr>
          <w:ilvl w:val="0"/>
          <w:numId w:val="1"/>
        </w:numPr>
        <w:shd w:val="clear" w:color="auto" w:fill="FFFFFF"/>
        <w:spacing w:after="0" w:line="240" w:lineRule="auto"/>
        <w:ind w:left="-567" w:firstLine="567"/>
        <w:jc w:val="both"/>
        <w:rPr>
          <w:rFonts w:ascii="Times New Roman" w:hAnsi="Times New Roman" w:cs="Times New Roman"/>
          <w:sz w:val="28"/>
          <w:szCs w:val="28"/>
        </w:rPr>
      </w:pPr>
      <w:r w:rsidRPr="00374225">
        <w:rPr>
          <w:rFonts w:ascii="Times New Roman" w:hAnsi="Times New Roman" w:cs="Times New Roman"/>
          <w:sz w:val="28"/>
          <w:szCs w:val="28"/>
        </w:rPr>
        <w:t>Принцип эмоционального восприятия информации - позволяет  использовать некоторые события, которые могли бы захватить детей и вызвать у них интерес.</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proofErr w:type="gramStart"/>
      <w:r w:rsidRPr="00374225">
        <w:rPr>
          <w:sz w:val="28"/>
          <w:szCs w:val="28"/>
        </w:rPr>
        <w:t>Возможно</w:t>
      </w:r>
      <w:proofErr w:type="gramEnd"/>
      <w:r w:rsidRPr="00374225">
        <w:rPr>
          <w:sz w:val="28"/>
          <w:szCs w:val="28"/>
        </w:rPr>
        <w:t xml:space="preserve"> использовать следующие методы:</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 xml:space="preserve">1.Словесный метод. </w:t>
      </w:r>
      <w:proofErr w:type="gramStart"/>
      <w:r w:rsidRPr="00374225">
        <w:rPr>
          <w:sz w:val="28"/>
          <w:szCs w:val="28"/>
        </w:rPr>
        <w:t>Рассказ, беседы, чтение, объяснения, уточнения, пояснения, вопросы поискового характера, использование грамзаписей.</w:t>
      </w:r>
      <w:proofErr w:type="gramEnd"/>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Этот метод помогает лучше осмыслить жизнь того времени, с которым знакомятся дети, способствует выражению своей точки зрения, развивает память, кругозор, речь, словарный запас.</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2. Наглядный метод.</w:t>
      </w:r>
    </w:p>
    <w:p w:rsidR="008668DF" w:rsidRPr="00374225" w:rsidRDefault="008668DF" w:rsidP="008668DF">
      <w:pPr>
        <w:numPr>
          <w:ilvl w:val="0"/>
          <w:numId w:val="2"/>
        </w:numPr>
        <w:shd w:val="clear" w:color="auto" w:fill="FFFFFF"/>
        <w:spacing w:after="0" w:line="240" w:lineRule="auto"/>
        <w:ind w:left="-567" w:firstLine="567"/>
        <w:jc w:val="both"/>
        <w:rPr>
          <w:rFonts w:ascii="Times New Roman" w:hAnsi="Times New Roman" w:cs="Times New Roman"/>
          <w:sz w:val="28"/>
          <w:szCs w:val="28"/>
        </w:rPr>
      </w:pPr>
      <w:r w:rsidRPr="00374225">
        <w:rPr>
          <w:rFonts w:ascii="Times New Roman" w:hAnsi="Times New Roman" w:cs="Times New Roman"/>
          <w:sz w:val="28"/>
          <w:szCs w:val="28"/>
        </w:rPr>
        <w:t>а) Рассматривание сюжетных и предметных картинок, иллюстраций.</w:t>
      </w:r>
    </w:p>
    <w:p w:rsidR="008668DF" w:rsidRPr="00374225" w:rsidRDefault="008668DF" w:rsidP="008668DF">
      <w:pPr>
        <w:numPr>
          <w:ilvl w:val="0"/>
          <w:numId w:val="2"/>
        </w:numPr>
        <w:shd w:val="clear" w:color="auto" w:fill="FFFFFF"/>
        <w:spacing w:after="0" w:line="240" w:lineRule="auto"/>
        <w:ind w:left="-567" w:firstLine="567"/>
        <w:jc w:val="both"/>
        <w:rPr>
          <w:rFonts w:ascii="Times New Roman" w:hAnsi="Times New Roman" w:cs="Times New Roman"/>
          <w:sz w:val="28"/>
          <w:szCs w:val="28"/>
        </w:rPr>
      </w:pPr>
      <w:r w:rsidRPr="00374225">
        <w:rPr>
          <w:rFonts w:ascii="Times New Roman" w:hAnsi="Times New Roman" w:cs="Times New Roman"/>
          <w:sz w:val="28"/>
          <w:szCs w:val="28"/>
        </w:rPr>
        <w:t>б) Схемы, модели, алгоритмы, знаки, таблицы. Использование видеофильмов и диафильмов.</w:t>
      </w:r>
    </w:p>
    <w:p w:rsidR="008668DF" w:rsidRPr="00374225" w:rsidRDefault="008668DF" w:rsidP="008668DF">
      <w:pPr>
        <w:numPr>
          <w:ilvl w:val="0"/>
          <w:numId w:val="2"/>
        </w:numPr>
        <w:shd w:val="clear" w:color="auto" w:fill="FFFFFF"/>
        <w:spacing w:after="0" w:line="240" w:lineRule="auto"/>
        <w:ind w:left="-567" w:firstLine="567"/>
        <w:jc w:val="both"/>
        <w:rPr>
          <w:rFonts w:ascii="Times New Roman" w:hAnsi="Times New Roman" w:cs="Times New Roman"/>
          <w:sz w:val="28"/>
          <w:szCs w:val="28"/>
        </w:rPr>
      </w:pPr>
      <w:r w:rsidRPr="00374225">
        <w:rPr>
          <w:rFonts w:ascii="Times New Roman" w:hAnsi="Times New Roman" w:cs="Times New Roman"/>
          <w:sz w:val="28"/>
          <w:szCs w:val="28"/>
        </w:rPr>
        <w:t>в) Составление и оформление макетов.</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Данный метод способствует развитию эмоционального отклика, яркому восприятию, умению выражать свои чувства и мысли.</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3. Практический метод.</w:t>
      </w:r>
    </w:p>
    <w:p w:rsidR="008668DF" w:rsidRPr="00374225" w:rsidRDefault="008668DF" w:rsidP="008668DF">
      <w:pPr>
        <w:numPr>
          <w:ilvl w:val="0"/>
          <w:numId w:val="3"/>
        </w:numPr>
        <w:shd w:val="clear" w:color="auto" w:fill="FFFFFF"/>
        <w:spacing w:after="0" w:line="240" w:lineRule="auto"/>
        <w:ind w:left="-567" w:firstLine="567"/>
        <w:jc w:val="both"/>
        <w:rPr>
          <w:rFonts w:ascii="Times New Roman" w:hAnsi="Times New Roman" w:cs="Times New Roman"/>
          <w:sz w:val="28"/>
          <w:szCs w:val="28"/>
        </w:rPr>
      </w:pPr>
      <w:r w:rsidRPr="00374225">
        <w:rPr>
          <w:rFonts w:ascii="Times New Roman" w:hAnsi="Times New Roman" w:cs="Times New Roman"/>
          <w:sz w:val="28"/>
          <w:szCs w:val="28"/>
        </w:rPr>
        <w:t>Экспериментирование, опыты, изготовление поделок, знакомство со способами действия.</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4. Игровой метод.</w:t>
      </w:r>
    </w:p>
    <w:p w:rsidR="008668DF" w:rsidRPr="00374225" w:rsidRDefault="008668DF" w:rsidP="008668DF">
      <w:pPr>
        <w:numPr>
          <w:ilvl w:val="0"/>
          <w:numId w:val="4"/>
        </w:numPr>
        <w:shd w:val="clear" w:color="auto" w:fill="FFFFFF"/>
        <w:spacing w:after="0" w:line="240" w:lineRule="auto"/>
        <w:ind w:left="-567" w:firstLine="567"/>
        <w:jc w:val="both"/>
        <w:rPr>
          <w:rFonts w:ascii="Times New Roman" w:hAnsi="Times New Roman" w:cs="Times New Roman"/>
          <w:sz w:val="28"/>
          <w:szCs w:val="28"/>
        </w:rPr>
      </w:pPr>
      <w:r w:rsidRPr="00374225">
        <w:rPr>
          <w:rFonts w:ascii="Times New Roman" w:hAnsi="Times New Roman" w:cs="Times New Roman"/>
          <w:sz w:val="28"/>
          <w:szCs w:val="28"/>
        </w:rPr>
        <w:t>Дидактические, сюжетно-ролевые, режиссерские, подвижные игры, игры на развитие умственной компетенции.</w:t>
      </w:r>
    </w:p>
    <w:p w:rsidR="008668DF" w:rsidRDefault="008668DF" w:rsidP="008668DF">
      <w:pPr>
        <w:pStyle w:val="a3"/>
        <w:shd w:val="clear" w:color="auto" w:fill="FFFFFF"/>
        <w:spacing w:before="0" w:beforeAutospacing="0" w:after="0" w:afterAutospacing="0"/>
        <w:ind w:left="-567" w:firstLine="567"/>
        <w:jc w:val="both"/>
        <w:rPr>
          <w:sz w:val="28"/>
          <w:szCs w:val="28"/>
        </w:rPr>
      </w:pPr>
    </w:p>
    <w:p w:rsidR="00A37AF1" w:rsidRDefault="00A37AF1" w:rsidP="008668DF">
      <w:pPr>
        <w:pStyle w:val="a3"/>
        <w:shd w:val="clear" w:color="auto" w:fill="FFFFFF"/>
        <w:spacing w:before="0" w:beforeAutospacing="0" w:after="0" w:afterAutospacing="0"/>
        <w:ind w:left="-567" w:firstLine="567"/>
        <w:jc w:val="both"/>
        <w:rPr>
          <w:sz w:val="28"/>
          <w:szCs w:val="28"/>
        </w:rPr>
      </w:pPr>
    </w:p>
    <w:p w:rsidR="00A37AF1" w:rsidRDefault="00A37AF1" w:rsidP="008668DF">
      <w:pPr>
        <w:pStyle w:val="a3"/>
        <w:shd w:val="clear" w:color="auto" w:fill="FFFFFF"/>
        <w:spacing w:before="0" w:beforeAutospacing="0" w:after="0" w:afterAutospacing="0"/>
        <w:ind w:left="-567" w:firstLine="567"/>
        <w:jc w:val="both"/>
        <w:rPr>
          <w:sz w:val="28"/>
          <w:szCs w:val="28"/>
        </w:rPr>
      </w:pPr>
    </w:p>
    <w:p w:rsidR="00A37AF1" w:rsidRDefault="00A37AF1" w:rsidP="008668DF">
      <w:pPr>
        <w:pStyle w:val="a3"/>
        <w:shd w:val="clear" w:color="auto" w:fill="FFFFFF"/>
        <w:spacing w:before="0" w:beforeAutospacing="0" w:after="0" w:afterAutospacing="0"/>
        <w:ind w:left="-567" w:firstLine="567"/>
        <w:jc w:val="both"/>
        <w:rPr>
          <w:sz w:val="28"/>
          <w:szCs w:val="28"/>
        </w:rPr>
      </w:pPr>
    </w:p>
    <w:p w:rsidR="00A37AF1" w:rsidRDefault="00A37AF1" w:rsidP="008668DF">
      <w:pPr>
        <w:pStyle w:val="a3"/>
        <w:shd w:val="clear" w:color="auto" w:fill="FFFFFF"/>
        <w:spacing w:before="0" w:beforeAutospacing="0" w:after="0" w:afterAutospacing="0"/>
        <w:ind w:left="-567" w:firstLine="567"/>
        <w:jc w:val="both"/>
        <w:rPr>
          <w:sz w:val="28"/>
          <w:szCs w:val="28"/>
        </w:rPr>
      </w:pPr>
    </w:p>
    <w:p w:rsidR="00A37AF1" w:rsidRDefault="00A37AF1" w:rsidP="008668DF">
      <w:pPr>
        <w:pStyle w:val="a3"/>
        <w:shd w:val="clear" w:color="auto" w:fill="FFFFFF"/>
        <w:spacing w:before="0" w:beforeAutospacing="0" w:after="0" w:afterAutospacing="0"/>
        <w:ind w:left="-567" w:firstLine="567"/>
        <w:jc w:val="both"/>
        <w:rPr>
          <w:sz w:val="28"/>
          <w:szCs w:val="28"/>
        </w:rPr>
      </w:pPr>
    </w:p>
    <w:p w:rsidR="008668DF" w:rsidRDefault="008668DF" w:rsidP="008668DF">
      <w:pPr>
        <w:pStyle w:val="a3"/>
        <w:shd w:val="clear" w:color="auto" w:fill="FFFFFF"/>
        <w:spacing w:before="0" w:beforeAutospacing="0" w:after="0" w:afterAutospacing="0"/>
        <w:ind w:left="-567" w:firstLine="567"/>
        <w:jc w:val="both"/>
        <w:rPr>
          <w:sz w:val="28"/>
          <w:szCs w:val="28"/>
        </w:rPr>
      </w:pPr>
    </w:p>
    <w:p w:rsid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bookmarkStart w:id="0" w:name="_GoBack"/>
      <w:bookmarkEnd w:id="0"/>
      <w:r w:rsidRPr="008668DF">
        <w:rPr>
          <w:rFonts w:ascii="Times New Roman" w:eastAsia="Times New Roman" w:hAnsi="Times New Roman" w:cs="Times New Roman"/>
          <w:sz w:val="28"/>
          <w:szCs w:val="28"/>
          <w:lang w:eastAsia="ru-RU"/>
        </w:rPr>
        <w:lastRenderedPageBreak/>
        <w:t>Предлагаю отправиться в путешествие по реке времени. Покажу несколько упражнений, которые подойдут для детей.</w:t>
      </w:r>
    </w:p>
    <w:p w:rsid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 л</w:t>
      </w:r>
      <w:r w:rsidRPr="008668DF">
        <w:rPr>
          <w:rFonts w:ascii="Times New Roman" w:eastAsia="Times New Roman" w:hAnsi="Times New Roman" w:cs="Times New Roman"/>
          <w:sz w:val="28"/>
          <w:szCs w:val="28"/>
          <w:lang w:eastAsia="ru-RU"/>
        </w:rPr>
        <w:t xml:space="preserve">юбите путешествовать? Куда мечтаете отправиться? </w:t>
      </w:r>
      <w:r>
        <w:rPr>
          <w:rFonts w:ascii="Times New Roman" w:eastAsia="Times New Roman" w:hAnsi="Times New Roman" w:cs="Times New Roman"/>
          <w:sz w:val="28"/>
          <w:szCs w:val="28"/>
          <w:lang w:eastAsia="ru-RU"/>
        </w:rPr>
        <w:t>(ответы детей)</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Тогда приглашаю вас в путешествие по «реке времени». А знаете, что течет не только вода? Время тоже движется, словно река. Садимся в наши скоростные лодки и отправляемся в путь.</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 Мы словно попали в водоворот времени. Слышатся странные звуки — осветительные приборы просят о помощи. Давайте вернем каждый из них в свою эпоху.</w:t>
      </w:r>
    </w:p>
    <w:p w:rsid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 Впереди остановка, интересно, как она называется? (</w:t>
      </w:r>
      <w:r>
        <w:rPr>
          <w:rFonts w:ascii="Times New Roman" w:eastAsia="Times New Roman" w:hAnsi="Times New Roman" w:cs="Times New Roman"/>
          <w:sz w:val="28"/>
          <w:szCs w:val="28"/>
          <w:lang w:eastAsia="ru-RU"/>
        </w:rPr>
        <w:t>ответы детей</w:t>
      </w:r>
      <w:r w:rsidRPr="008668DF">
        <w:rPr>
          <w:rFonts w:ascii="Times New Roman" w:eastAsia="Times New Roman" w:hAnsi="Times New Roman" w:cs="Times New Roman"/>
          <w:sz w:val="28"/>
          <w:szCs w:val="28"/>
          <w:lang w:eastAsia="ru-RU"/>
        </w:rPr>
        <w:t>).</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Это - Древний мир.</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Отгадайте загадку:</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Накормишь — живет, Напоишь — умрет.</w:t>
      </w:r>
    </w:p>
    <w:p w:rsid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 xml:space="preserve">Что это? </w:t>
      </w:r>
      <w:r>
        <w:rPr>
          <w:rFonts w:ascii="Times New Roman" w:eastAsia="Times New Roman" w:hAnsi="Times New Roman" w:cs="Times New Roman"/>
          <w:sz w:val="28"/>
          <w:szCs w:val="28"/>
          <w:lang w:eastAsia="ru-RU"/>
        </w:rPr>
        <w:t>(ответы детей)</w:t>
      </w:r>
    </w:p>
    <w:p w:rsid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 xml:space="preserve">В какую эпоху костер служил людям освещением? Как еще древние могли использовать костер? </w:t>
      </w:r>
      <w:r>
        <w:rPr>
          <w:rFonts w:ascii="Times New Roman" w:eastAsia="Times New Roman" w:hAnsi="Times New Roman" w:cs="Times New Roman"/>
          <w:sz w:val="28"/>
          <w:szCs w:val="28"/>
          <w:lang w:eastAsia="ru-RU"/>
        </w:rPr>
        <w:t>(ответы детей)</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Пожалуйста, добавьте изображение костра на «Реку времени» рядом с меткой «Древний мир».</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Время течет, а мы вместе с ним. Следующая остановка — «Русская старина». Здесь женщины пряли, а лучина освещала их труд. Под ее мягким светом они пели песни, создавая уютную атмосферу.</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Лучина давала немного света, но была удобна в использовании. Ее помещают рядом с меткой «Русская старина».</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Обратите внимание, как остальные предметы оживают. Мы приближаемся к последней остановке — «Современный мир». Я буду загадывать загадки, а вы отправляйте отгадки «домой».</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Под  нее девицы пряли,</w:t>
      </w:r>
      <w:r w:rsidR="00A37AF1">
        <w:rPr>
          <w:sz w:val="28"/>
          <w:szCs w:val="28"/>
        </w:rPr>
        <w:t xml:space="preserve">  </w:t>
      </w:r>
      <w:r w:rsidRPr="00374225">
        <w:rPr>
          <w:sz w:val="28"/>
          <w:szCs w:val="28"/>
        </w:rPr>
        <w:t>Ей работу освещали.</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Песню пели, славно… чинно</w:t>
      </w:r>
      <w:proofErr w:type="gramStart"/>
      <w:r w:rsidR="00A37AF1">
        <w:rPr>
          <w:sz w:val="28"/>
          <w:szCs w:val="28"/>
        </w:rPr>
        <w:t xml:space="preserve">   </w:t>
      </w:r>
      <w:r w:rsidRPr="00374225">
        <w:rPr>
          <w:sz w:val="28"/>
          <w:szCs w:val="28"/>
        </w:rPr>
        <w:t>А</w:t>
      </w:r>
      <w:proofErr w:type="gramEnd"/>
      <w:r w:rsidRPr="00374225">
        <w:rPr>
          <w:sz w:val="28"/>
          <w:szCs w:val="28"/>
        </w:rPr>
        <w:t xml:space="preserve"> зовут ее …(</w:t>
      </w:r>
      <w:r>
        <w:rPr>
          <w:sz w:val="28"/>
          <w:szCs w:val="28"/>
        </w:rPr>
        <w:t>ответы детей</w:t>
      </w:r>
      <w:r w:rsidRPr="00374225">
        <w:rPr>
          <w:sz w:val="28"/>
          <w:szCs w:val="28"/>
        </w:rPr>
        <w:t>)</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Много ли света она давала? Было ли ею удобно пользоваться?</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Лучина стоит рядом с меткой «Русская старина».</w:t>
      </w: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Заметьте, как волнуются другие предметы. Мы подошли к последней остановке «Современный мир». Я буду загадывать загадки, а вы отправляйте отгадки «домой».</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Чудеса на потолке</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Повисло солнце на шнуре.</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 На столе грибок на ножке,</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 В шляпке солнышка немножко</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Чудо кнопка на боку</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Я нажать ее могу.</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 Батарейка – поводок</w:t>
      </w:r>
    </w:p>
    <w:p w:rsidR="008668DF" w:rsidRPr="00374225" w:rsidRDefault="008668DF" w:rsidP="008668DF">
      <w:pPr>
        <w:pStyle w:val="a3"/>
        <w:shd w:val="clear" w:color="auto" w:fill="FFFFFF"/>
        <w:spacing w:before="0" w:beforeAutospacing="0" w:after="0" w:afterAutospacing="0"/>
        <w:ind w:left="-567" w:firstLine="567"/>
        <w:jc w:val="both"/>
        <w:rPr>
          <w:sz w:val="28"/>
          <w:szCs w:val="28"/>
        </w:rPr>
      </w:pPr>
      <w:r w:rsidRPr="00374225">
        <w:rPr>
          <w:sz w:val="28"/>
          <w:szCs w:val="28"/>
        </w:rPr>
        <w:t>Свет возник и нам помог.</w:t>
      </w:r>
    </w:p>
    <w:p w:rsidR="00A37AF1" w:rsidRDefault="00A37AF1" w:rsidP="008668DF">
      <w:pPr>
        <w:spacing w:after="0" w:line="240" w:lineRule="auto"/>
        <w:ind w:left="-567" w:firstLine="567"/>
        <w:jc w:val="both"/>
        <w:rPr>
          <w:rFonts w:ascii="Times New Roman" w:eastAsia="Times New Roman" w:hAnsi="Times New Roman" w:cs="Times New Roman"/>
          <w:sz w:val="28"/>
          <w:szCs w:val="28"/>
          <w:lang w:eastAsia="ru-RU"/>
        </w:rPr>
      </w:pPr>
    </w:p>
    <w:p w:rsidR="008668DF" w:rsidRPr="008668DF" w:rsidRDefault="008668DF" w:rsidP="008668DF">
      <w:pPr>
        <w:spacing w:after="0" w:line="240" w:lineRule="auto"/>
        <w:ind w:left="-567" w:firstLine="567"/>
        <w:jc w:val="both"/>
        <w:rPr>
          <w:rFonts w:ascii="Times New Roman" w:eastAsia="Times New Roman" w:hAnsi="Times New Roman" w:cs="Times New Roman"/>
          <w:sz w:val="28"/>
          <w:szCs w:val="28"/>
          <w:lang w:eastAsia="ru-RU"/>
        </w:rPr>
      </w:pPr>
      <w:r w:rsidRPr="008668DF">
        <w:rPr>
          <w:rFonts w:ascii="Times New Roman" w:eastAsia="Times New Roman" w:hAnsi="Times New Roman" w:cs="Times New Roman"/>
          <w:sz w:val="28"/>
          <w:szCs w:val="28"/>
          <w:lang w:eastAsia="ru-RU"/>
        </w:rPr>
        <w:t>Отлично, вы хорошо справились!</w:t>
      </w:r>
    </w:p>
    <w:p w:rsidR="00F41AAC" w:rsidRPr="008668DF" w:rsidRDefault="008668DF" w:rsidP="00A37AF1">
      <w:pPr>
        <w:spacing w:after="0" w:line="240" w:lineRule="auto"/>
        <w:ind w:left="-567" w:firstLine="567"/>
        <w:jc w:val="both"/>
      </w:pPr>
      <w:r w:rsidRPr="008668DF">
        <w:rPr>
          <w:rFonts w:ascii="Times New Roman" w:eastAsia="Times New Roman" w:hAnsi="Times New Roman" w:cs="Times New Roman"/>
          <w:sz w:val="28"/>
          <w:szCs w:val="28"/>
          <w:lang w:eastAsia="ru-RU"/>
        </w:rPr>
        <w:t>Интересно, как будут выглядеть осветительные приборы в будущем?</w:t>
      </w:r>
      <w:r>
        <w:rPr>
          <w:rFonts w:ascii="Times New Roman" w:eastAsia="Times New Roman" w:hAnsi="Times New Roman" w:cs="Times New Roman"/>
          <w:sz w:val="28"/>
          <w:szCs w:val="28"/>
          <w:lang w:eastAsia="ru-RU"/>
        </w:rPr>
        <w:t xml:space="preserve"> (ответы детей)</w:t>
      </w:r>
    </w:p>
    <w:sectPr w:rsidR="00F41AAC" w:rsidRPr="008668DF" w:rsidSect="00933F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3CDC"/>
    <w:multiLevelType w:val="multilevel"/>
    <w:tmpl w:val="E93A182E"/>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nsid w:val="22206AC5"/>
    <w:multiLevelType w:val="multilevel"/>
    <w:tmpl w:val="BDE4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B30105"/>
    <w:multiLevelType w:val="multilevel"/>
    <w:tmpl w:val="79D0B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CE5C82"/>
    <w:multiLevelType w:val="multilevel"/>
    <w:tmpl w:val="3D0A1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0D26E4"/>
    <w:multiLevelType w:val="multilevel"/>
    <w:tmpl w:val="4E8A8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EE3392"/>
    <w:multiLevelType w:val="multilevel"/>
    <w:tmpl w:val="47502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B57"/>
    <w:rsid w:val="00231824"/>
    <w:rsid w:val="00290E5C"/>
    <w:rsid w:val="002A4B57"/>
    <w:rsid w:val="003B7A62"/>
    <w:rsid w:val="007D2419"/>
    <w:rsid w:val="008668DF"/>
    <w:rsid w:val="0096141F"/>
    <w:rsid w:val="00A37AF1"/>
    <w:rsid w:val="00B002F4"/>
    <w:rsid w:val="00DA2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8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rsid w:val="007D2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ord">
    <w:name w:val="word"/>
    <w:basedOn w:val="a0"/>
    <w:rsid w:val="003B7A62"/>
  </w:style>
  <w:style w:type="character" w:styleId="a4">
    <w:name w:val="Strong"/>
    <w:basedOn w:val="a0"/>
    <w:uiPriority w:val="22"/>
    <w:qFormat/>
    <w:rsid w:val="008668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8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rsid w:val="007D2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ord">
    <w:name w:val="word"/>
    <w:basedOn w:val="a0"/>
    <w:rsid w:val="003B7A62"/>
  </w:style>
  <w:style w:type="character" w:styleId="a4">
    <w:name w:val="Strong"/>
    <w:basedOn w:val="a0"/>
    <w:uiPriority w:val="22"/>
    <w:qFormat/>
    <w:rsid w:val="008668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38883">
      <w:bodyDiv w:val="1"/>
      <w:marLeft w:val="0"/>
      <w:marRight w:val="0"/>
      <w:marTop w:val="0"/>
      <w:marBottom w:val="0"/>
      <w:divBdr>
        <w:top w:val="none" w:sz="0" w:space="0" w:color="auto"/>
        <w:left w:val="none" w:sz="0" w:space="0" w:color="auto"/>
        <w:bottom w:val="none" w:sz="0" w:space="0" w:color="auto"/>
        <w:right w:val="none" w:sz="0" w:space="0" w:color="auto"/>
      </w:divBdr>
    </w:div>
    <w:div w:id="1417365550">
      <w:bodyDiv w:val="1"/>
      <w:marLeft w:val="0"/>
      <w:marRight w:val="0"/>
      <w:marTop w:val="0"/>
      <w:marBottom w:val="0"/>
      <w:divBdr>
        <w:top w:val="none" w:sz="0" w:space="0" w:color="auto"/>
        <w:left w:val="none" w:sz="0" w:space="0" w:color="auto"/>
        <w:bottom w:val="none" w:sz="0" w:space="0" w:color="auto"/>
        <w:right w:val="none" w:sz="0" w:space="0" w:color="auto"/>
      </w:divBdr>
    </w:div>
    <w:div w:id="1604679252">
      <w:bodyDiv w:val="1"/>
      <w:marLeft w:val="0"/>
      <w:marRight w:val="0"/>
      <w:marTop w:val="0"/>
      <w:marBottom w:val="0"/>
      <w:divBdr>
        <w:top w:val="none" w:sz="0" w:space="0" w:color="auto"/>
        <w:left w:val="none" w:sz="0" w:space="0" w:color="auto"/>
        <w:bottom w:val="none" w:sz="0" w:space="0" w:color="auto"/>
        <w:right w:val="none" w:sz="0" w:space="0" w:color="auto"/>
      </w:divBdr>
    </w:div>
    <w:div w:id="1969165685">
      <w:bodyDiv w:val="1"/>
      <w:marLeft w:val="0"/>
      <w:marRight w:val="0"/>
      <w:marTop w:val="0"/>
      <w:marBottom w:val="0"/>
      <w:divBdr>
        <w:top w:val="none" w:sz="0" w:space="0" w:color="auto"/>
        <w:left w:val="none" w:sz="0" w:space="0" w:color="auto"/>
        <w:bottom w:val="none" w:sz="0" w:space="0" w:color="auto"/>
        <w:right w:val="none" w:sz="0" w:space="0" w:color="auto"/>
      </w:divBdr>
    </w:div>
    <w:div w:id="2085832210">
      <w:bodyDiv w:val="1"/>
      <w:marLeft w:val="0"/>
      <w:marRight w:val="0"/>
      <w:marTop w:val="0"/>
      <w:marBottom w:val="0"/>
      <w:divBdr>
        <w:top w:val="none" w:sz="0" w:space="0" w:color="auto"/>
        <w:left w:val="none" w:sz="0" w:space="0" w:color="auto"/>
        <w:bottom w:val="none" w:sz="0" w:space="0" w:color="auto"/>
        <w:right w:val="none" w:sz="0" w:space="0" w:color="auto"/>
      </w:divBdr>
    </w:div>
    <w:div w:id="208915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1090</Words>
  <Characters>6215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6</cp:revision>
  <dcterms:created xsi:type="dcterms:W3CDTF">2025-07-01T16:37:00Z</dcterms:created>
  <dcterms:modified xsi:type="dcterms:W3CDTF">2025-08-11T18:21:00Z</dcterms:modified>
</cp:coreProperties>
</file>