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AD9907" w14:textId="77777777" w:rsidR="000201CD" w:rsidRPr="000C0A20" w:rsidRDefault="000201CD" w:rsidP="000C0A20">
      <w:pPr>
        <w:spacing w:line="240" w:lineRule="auto"/>
        <w:jc w:val="center"/>
        <w:rPr>
          <w:rFonts w:ascii="Times New Roman" w:hAnsi="Times New Roman" w:cs="Times New Roman"/>
          <w:b/>
          <w:sz w:val="24"/>
          <w:szCs w:val="24"/>
        </w:rPr>
      </w:pPr>
      <w:r w:rsidRPr="000C0A20">
        <w:rPr>
          <w:rFonts w:ascii="Times New Roman" w:hAnsi="Times New Roman" w:cs="Times New Roman"/>
          <w:b/>
          <w:sz w:val="24"/>
          <w:szCs w:val="24"/>
        </w:rPr>
        <w:t>МУНИЦИПАЛЬНОЕ ОБРАЗОВАНИЕ ТАЗОВСКИЙ РАЙОН</w:t>
      </w:r>
    </w:p>
    <w:p w14:paraId="4CD4613B" w14:textId="77777777" w:rsidR="00BF5B24" w:rsidRDefault="00BF5B24" w:rsidP="000C0A20">
      <w:pPr>
        <w:spacing w:line="240" w:lineRule="auto"/>
        <w:jc w:val="center"/>
        <w:rPr>
          <w:rFonts w:ascii="Times New Roman" w:hAnsi="Times New Roman" w:cs="Times New Roman"/>
          <w:b/>
          <w:sz w:val="24"/>
          <w:szCs w:val="24"/>
        </w:rPr>
      </w:pPr>
    </w:p>
    <w:p w14:paraId="3772BEE9" w14:textId="0B265F24" w:rsidR="000201CD" w:rsidRDefault="0047700F" w:rsidP="0047700F">
      <w:pPr>
        <w:ind w:firstLine="0"/>
        <w:jc w:val="center"/>
        <w:rPr>
          <w:rFonts w:ascii="Times New Roman" w:hAnsi="Times New Roman" w:cs="Times New Roman"/>
          <w:sz w:val="28"/>
          <w:szCs w:val="28"/>
        </w:rPr>
      </w:pPr>
      <w:r>
        <w:rPr>
          <w:rFonts w:ascii="Times New Roman" w:hAnsi="Times New Roman" w:cs="Times New Roman"/>
          <w:sz w:val="28"/>
          <w:szCs w:val="28"/>
        </w:rPr>
        <w:t>Муниципальное казенное общеобразовательное учреждение</w:t>
      </w:r>
    </w:p>
    <w:p w14:paraId="5A1C9F00" w14:textId="799BD3A0" w:rsidR="0047700F" w:rsidRDefault="0047700F" w:rsidP="0047700F">
      <w:pPr>
        <w:ind w:firstLine="0"/>
        <w:jc w:val="center"/>
        <w:rPr>
          <w:rFonts w:ascii="Times New Roman" w:hAnsi="Times New Roman" w:cs="Times New Roman"/>
          <w:sz w:val="28"/>
          <w:szCs w:val="28"/>
        </w:rPr>
      </w:pPr>
      <w:r>
        <w:rPr>
          <w:rFonts w:ascii="Times New Roman" w:hAnsi="Times New Roman" w:cs="Times New Roman"/>
          <w:sz w:val="28"/>
          <w:szCs w:val="28"/>
        </w:rPr>
        <w:t>Антипаютинская средняя школа-интернат</w:t>
      </w:r>
      <w:bookmarkStart w:id="0" w:name="_GoBack"/>
      <w:bookmarkEnd w:id="0"/>
    </w:p>
    <w:p w14:paraId="4812CC48" w14:textId="77777777" w:rsidR="000201CD" w:rsidRDefault="000201CD" w:rsidP="000201CD">
      <w:pPr>
        <w:jc w:val="center"/>
        <w:rPr>
          <w:rFonts w:ascii="Times New Roman" w:hAnsi="Times New Roman" w:cs="Times New Roman"/>
          <w:sz w:val="28"/>
          <w:szCs w:val="28"/>
        </w:rPr>
      </w:pPr>
    </w:p>
    <w:p w14:paraId="1433C59E" w14:textId="77777777" w:rsidR="000201CD" w:rsidRPr="000201CD" w:rsidRDefault="004C5C91" w:rsidP="000201CD">
      <w:pPr>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Сборник ненецких</w:t>
      </w:r>
      <w:r w:rsidR="000201CD" w:rsidRPr="000201CD">
        <w:rPr>
          <w:rFonts w:ascii="Times New Roman" w:hAnsi="Times New Roman" w:cs="Times New Roman"/>
          <w:b/>
          <w:color w:val="000000" w:themeColor="text1"/>
          <w:sz w:val="28"/>
          <w:szCs w:val="28"/>
        </w:rPr>
        <w:t xml:space="preserve"> игр</w:t>
      </w:r>
      <w:r w:rsidR="001B0820">
        <w:rPr>
          <w:rFonts w:ascii="Times New Roman" w:hAnsi="Times New Roman" w:cs="Times New Roman"/>
          <w:b/>
          <w:color w:val="000000" w:themeColor="text1"/>
          <w:sz w:val="28"/>
          <w:szCs w:val="28"/>
        </w:rPr>
        <w:t xml:space="preserve"> </w:t>
      </w:r>
    </w:p>
    <w:p w14:paraId="2131019C" w14:textId="77777777" w:rsidR="00741F34" w:rsidRPr="00A10ED6" w:rsidRDefault="000201CD" w:rsidP="003D4CF3">
      <w:pPr>
        <w:jc w:val="center"/>
        <w:rPr>
          <w:rFonts w:ascii="Times New Roman" w:hAnsi="Times New Roman" w:cs="Times New Roman"/>
          <w:b/>
          <w:color w:val="000000" w:themeColor="text1"/>
          <w:sz w:val="28"/>
          <w:szCs w:val="28"/>
        </w:rPr>
      </w:pPr>
      <w:r w:rsidRPr="000201CD">
        <w:rPr>
          <w:rFonts w:ascii="Times New Roman" w:hAnsi="Times New Roman" w:cs="Times New Roman"/>
          <w:b/>
          <w:color w:val="000000" w:themeColor="text1"/>
          <w:sz w:val="28"/>
          <w:szCs w:val="28"/>
        </w:rPr>
        <w:t xml:space="preserve">для работы </w:t>
      </w:r>
      <w:r w:rsidR="003D4CF3">
        <w:rPr>
          <w:rFonts w:ascii="Times New Roman" w:hAnsi="Times New Roman" w:cs="Times New Roman"/>
          <w:b/>
          <w:color w:val="000000" w:themeColor="text1"/>
          <w:sz w:val="28"/>
          <w:szCs w:val="28"/>
        </w:rPr>
        <w:t>с дошкольниками и  младшими школьниками.</w:t>
      </w:r>
    </w:p>
    <w:p w14:paraId="701794E3" w14:textId="77777777" w:rsidR="00741F34" w:rsidRDefault="00741F34"/>
    <w:p w14:paraId="53B7B2CA" w14:textId="77777777" w:rsidR="000201CD" w:rsidRDefault="00A10ED6" w:rsidP="00A10ED6">
      <w:pPr>
        <w:jc w:val="center"/>
      </w:pPr>
      <w:r w:rsidRPr="00A10ED6">
        <w:rPr>
          <w:noProof/>
          <w:lang w:eastAsia="ru-RU"/>
        </w:rPr>
        <w:drawing>
          <wp:inline distT="0" distB="0" distL="0" distR="0" wp14:anchorId="72219E14" wp14:editId="0EBA4A59">
            <wp:extent cx="4640035" cy="3211285"/>
            <wp:effectExtent l="19050" t="0" r="8165" b="0"/>
            <wp:docPr id="1" name="Рисунок 1" descr="K:\Авангард 2017-18\фото Тогой Даша\IMG_20170820_170905.jpg"/>
            <wp:cNvGraphicFramePr/>
            <a:graphic xmlns:a="http://schemas.openxmlformats.org/drawingml/2006/main">
              <a:graphicData uri="http://schemas.openxmlformats.org/drawingml/2006/picture">
                <pic:pic xmlns:pic="http://schemas.openxmlformats.org/drawingml/2006/picture">
                  <pic:nvPicPr>
                    <pic:cNvPr id="0" name="Picture 1" descr="K:\Авангард 2017-18\фото Тогой Даша\IMG_20170820_170905.jpg"/>
                    <pic:cNvPicPr>
                      <a:picLocks noChangeAspect="1" noChangeArrowheads="1"/>
                    </pic:cNvPicPr>
                  </pic:nvPicPr>
                  <pic:blipFill>
                    <a:blip r:embed="rId5" cstate="print"/>
                    <a:srcRect/>
                    <a:stretch>
                      <a:fillRect/>
                    </a:stretch>
                  </pic:blipFill>
                  <pic:spPr bwMode="auto">
                    <a:xfrm>
                      <a:off x="0" y="0"/>
                      <a:ext cx="4642471" cy="3212971"/>
                    </a:xfrm>
                    <a:prstGeom prst="rect">
                      <a:avLst/>
                    </a:prstGeom>
                    <a:noFill/>
                    <a:ln w="9525">
                      <a:noFill/>
                      <a:miter lim="800000"/>
                      <a:headEnd/>
                      <a:tailEnd/>
                    </a:ln>
                  </pic:spPr>
                </pic:pic>
              </a:graphicData>
            </a:graphic>
          </wp:inline>
        </w:drawing>
      </w:r>
    </w:p>
    <w:p w14:paraId="4952BFA1" w14:textId="77777777" w:rsidR="000201CD" w:rsidRDefault="000201CD"/>
    <w:p w14:paraId="1714D601" w14:textId="0C7F560A" w:rsidR="00A10ED6" w:rsidRDefault="003D4CF3" w:rsidP="0047700F">
      <w:pPr>
        <w:rPr>
          <w:rFonts w:ascii="Times New Roman" w:hAnsi="Times New Roman" w:cs="Times New Roman"/>
          <w:sz w:val="24"/>
          <w:szCs w:val="24"/>
        </w:rPr>
      </w:pPr>
      <w:r w:rsidRPr="003D4CF3">
        <w:rPr>
          <w:rFonts w:ascii="Times New Roman" w:hAnsi="Times New Roman" w:cs="Times New Roman"/>
        </w:rPr>
        <w:t xml:space="preserve">                                                   </w:t>
      </w:r>
      <w:r>
        <w:rPr>
          <w:rFonts w:ascii="Times New Roman" w:hAnsi="Times New Roman" w:cs="Times New Roman"/>
        </w:rPr>
        <w:t xml:space="preserve">                            </w:t>
      </w:r>
    </w:p>
    <w:p w14:paraId="0C148232" w14:textId="09D3735C" w:rsidR="0047700F" w:rsidRDefault="0047700F" w:rsidP="0047700F">
      <w:pPr>
        <w:rPr>
          <w:rFonts w:ascii="Times New Roman" w:hAnsi="Times New Roman" w:cs="Times New Roman"/>
          <w:sz w:val="24"/>
          <w:szCs w:val="24"/>
        </w:rPr>
      </w:pPr>
    </w:p>
    <w:p w14:paraId="0FFD56EF" w14:textId="04FCBF62" w:rsidR="0047700F" w:rsidRDefault="0047700F" w:rsidP="0047700F">
      <w:pPr>
        <w:rPr>
          <w:rFonts w:ascii="Times New Roman" w:hAnsi="Times New Roman" w:cs="Times New Roman"/>
          <w:sz w:val="24"/>
          <w:szCs w:val="24"/>
        </w:rPr>
      </w:pPr>
    </w:p>
    <w:p w14:paraId="6F46BAB0" w14:textId="0774D299" w:rsidR="0047700F" w:rsidRDefault="0047700F" w:rsidP="0047700F">
      <w:pPr>
        <w:rPr>
          <w:rFonts w:ascii="Times New Roman" w:hAnsi="Times New Roman" w:cs="Times New Roman"/>
          <w:sz w:val="24"/>
          <w:szCs w:val="24"/>
        </w:rPr>
      </w:pPr>
    </w:p>
    <w:p w14:paraId="27BFF759" w14:textId="0A80DAEA" w:rsidR="0047700F" w:rsidRDefault="0047700F" w:rsidP="0047700F">
      <w:pPr>
        <w:rPr>
          <w:rFonts w:ascii="Times New Roman" w:hAnsi="Times New Roman" w:cs="Times New Roman"/>
          <w:sz w:val="24"/>
          <w:szCs w:val="24"/>
        </w:rPr>
      </w:pPr>
    </w:p>
    <w:p w14:paraId="0C5B04B9" w14:textId="77777777" w:rsidR="0047700F" w:rsidRPr="00A10ED6" w:rsidRDefault="0047700F" w:rsidP="0047700F">
      <w:pPr>
        <w:rPr>
          <w:rFonts w:ascii="Times New Roman" w:hAnsi="Times New Roman" w:cs="Times New Roman"/>
          <w:sz w:val="24"/>
          <w:szCs w:val="24"/>
        </w:rPr>
      </w:pPr>
    </w:p>
    <w:p w14:paraId="1562A6C1" w14:textId="77777777" w:rsidR="000201CD" w:rsidRDefault="000201CD"/>
    <w:p w14:paraId="04A3EB0C" w14:textId="77777777" w:rsidR="00741F34" w:rsidRPr="00BF5B24" w:rsidRDefault="000201CD" w:rsidP="00BF5B24">
      <w:pPr>
        <w:rPr>
          <w:rFonts w:ascii="Times New Roman" w:hAnsi="Times New Roman" w:cs="Times New Roman"/>
        </w:rPr>
      </w:pPr>
      <w:r>
        <w:t xml:space="preserve">                        </w:t>
      </w:r>
    </w:p>
    <w:p w14:paraId="1F7CCFED" w14:textId="77777777" w:rsidR="00741F34" w:rsidRDefault="00741F34"/>
    <w:p w14:paraId="12418327" w14:textId="77777777" w:rsidR="000C0A20" w:rsidRDefault="000C0A20" w:rsidP="00BF5B24">
      <w:pPr>
        <w:ind w:firstLine="0"/>
      </w:pPr>
    </w:p>
    <w:p w14:paraId="765130A7" w14:textId="77777777" w:rsidR="003D4CF3" w:rsidRDefault="003D4CF3" w:rsidP="00BF5B24">
      <w:pPr>
        <w:ind w:firstLine="0"/>
      </w:pPr>
    </w:p>
    <w:p w14:paraId="23C46D6E" w14:textId="5C003775" w:rsidR="00741F34" w:rsidRPr="00BF5B24" w:rsidRDefault="003D4CF3" w:rsidP="00BF5B24">
      <w:pPr>
        <w:jc w:val="center"/>
        <w:rPr>
          <w:rFonts w:ascii="Times New Roman" w:hAnsi="Times New Roman" w:cs="Times New Roman"/>
          <w:sz w:val="24"/>
          <w:szCs w:val="24"/>
        </w:rPr>
      </w:pPr>
      <w:r>
        <w:rPr>
          <w:rFonts w:ascii="Times New Roman" w:hAnsi="Times New Roman" w:cs="Times New Roman"/>
          <w:sz w:val="24"/>
          <w:szCs w:val="24"/>
        </w:rPr>
        <w:t>Антипаюта, 202</w:t>
      </w:r>
      <w:r w:rsidR="0047700F">
        <w:rPr>
          <w:rFonts w:ascii="Times New Roman" w:hAnsi="Times New Roman" w:cs="Times New Roman"/>
          <w:sz w:val="24"/>
          <w:szCs w:val="24"/>
        </w:rPr>
        <w:t>5</w:t>
      </w:r>
      <w:r w:rsidR="00A10ED6">
        <w:rPr>
          <w:rFonts w:ascii="Times New Roman" w:hAnsi="Times New Roman" w:cs="Times New Roman"/>
          <w:sz w:val="24"/>
          <w:szCs w:val="24"/>
        </w:rPr>
        <w:t xml:space="preserve"> год</w:t>
      </w:r>
    </w:p>
    <w:p w14:paraId="41A6EB0E" w14:textId="77777777" w:rsidR="00057777" w:rsidRDefault="00A302B6" w:rsidP="000C0A20">
      <w:pPr>
        <w:pStyle w:val="a5"/>
        <w:shd w:val="clear" w:color="auto" w:fill="FFFFFF"/>
        <w:spacing w:before="0" w:beforeAutospacing="0" w:after="0" w:afterAutospacing="0" w:line="360" w:lineRule="auto"/>
        <w:jc w:val="both"/>
        <w:rPr>
          <w:color w:val="000000"/>
          <w:sz w:val="28"/>
          <w:szCs w:val="28"/>
        </w:rPr>
      </w:pPr>
      <w:r>
        <w:rPr>
          <w:rFonts w:eastAsiaTheme="minorHAnsi"/>
          <w:sz w:val="28"/>
          <w:szCs w:val="28"/>
          <w:lang w:eastAsia="en-US"/>
        </w:rPr>
        <w:lastRenderedPageBreak/>
        <w:t xml:space="preserve">  </w:t>
      </w:r>
      <w:r w:rsidR="00057777">
        <w:rPr>
          <w:color w:val="000000"/>
        </w:rPr>
        <w:t xml:space="preserve">    </w:t>
      </w:r>
      <w:r w:rsidR="000C0A20">
        <w:rPr>
          <w:color w:val="000000"/>
        </w:rPr>
        <w:tab/>
      </w:r>
      <w:r w:rsidR="00057777">
        <w:rPr>
          <w:color w:val="000000"/>
        </w:rPr>
        <w:t xml:space="preserve"> </w:t>
      </w:r>
      <w:r w:rsidR="00057777" w:rsidRPr="00057777">
        <w:rPr>
          <w:color w:val="000000"/>
          <w:sz w:val="28"/>
          <w:szCs w:val="28"/>
        </w:rPr>
        <w:t>Игра – единственная деятельность ребенка, имеющая место во все времена и у всех народов.</w:t>
      </w:r>
    </w:p>
    <w:p w14:paraId="3B94469D" w14:textId="77777777" w:rsidR="00057777" w:rsidRPr="00057777" w:rsidRDefault="00057777" w:rsidP="000C0A20">
      <w:pPr>
        <w:pStyle w:val="a5"/>
        <w:shd w:val="clear" w:color="auto" w:fill="FFFFFF"/>
        <w:spacing w:before="0" w:beforeAutospacing="0" w:after="0" w:afterAutospacing="0" w:line="360" w:lineRule="auto"/>
        <w:jc w:val="both"/>
        <w:rPr>
          <w:color w:val="000000"/>
          <w:sz w:val="28"/>
          <w:szCs w:val="28"/>
        </w:rPr>
      </w:pPr>
      <w:r>
        <w:rPr>
          <w:color w:val="000000"/>
          <w:sz w:val="28"/>
          <w:szCs w:val="28"/>
        </w:rPr>
        <w:t xml:space="preserve">   </w:t>
      </w:r>
      <w:r w:rsidRPr="00057777">
        <w:rPr>
          <w:color w:val="000000"/>
          <w:sz w:val="28"/>
          <w:szCs w:val="28"/>
        </w:rPr>
        <w:t> </w:t>
      </w:r>
      <w:r w:rsidR="000C0A20">
        <w:rPr>
          <w:color w:val="000000"/>
          <w:sz w:val="28"/>
          <w:szCs w:val="28"/>
        </w:rPr>
        <w:tab/>
      </w:r>
      <w:r w:rsidRPr="00057777">
        <w:rPr>
          <w:rStyle w:val="a6"/>
          <w:bCs/>
          <w:color w:val="000000"/>
          <w:sz w:val="28"/>
          <w:szCs w:val="28"/>
        </w:rPr>
        <w:t>«Игра – это искра, зажигающая огонек пытливости и любознательности</w:t>
      </w:r>
      <w:r w:rsidRPr="00057777">
        <w:rPr>
          <w:rStyle w:val="a6"/>
          <w:b/>
          <w:bCs/>
          <w:color w:val="000000"/>
          <w:sz w:val="28"/>
          <w:szCs w:val="28"/>
        </w:rPr>
        <w:t>»</w:t>
      </w:r>
      <w:r w:rsidRPr="00057777">
        <w:rPr>
          <w:color w:val="000000"/>
          <w:sz w:val="28"/>
          <w:szCs w:val="28"/>
        </w:rPr>
        <w:t>, – писал В.А. Сухомлинский. В педагогической науке игра рассматривается как важнейшее средство всестороннего развития ребенка. Игру можно назвать важнейшим воспитательным институтом, способствующим развитию физических и умственных норм, правил поведения, творческих способностей.</w:t>
      </w:r>
    </w:p>
    <w:p w14:paraId="4265B64C" w14:textId="77777777" w:rsidR="00057777" w:rsidRPr="00057777" w:rsidRDefault="00057777" w:rsidP="000C0A20">
      <w:pPr>
        <w:pStyle w:val="a5"/>
        <w:shd w:val="clear" w:color="auto" w:fill="FFFFFF"/>
        <w:spacing w:before="0" w:beforeAutospacing="0" w:after="0" w:afterAutospacing="0" w:line="360" w:lineRule="auto"/>
        <w:jc w:val="both"/>
        <w:rPr>
          <w:color w:val="000000"/>
          <w:sz w:val="28"/>
          <w:szCs w:val="28"/>
        </w:rPr>
      </w:pPr>
      <w:r>
        <w:rPr>
          <w:color w:val="000000"/>
          <w:sz w:val="28"/>
          <w:szCs w:val="28"/>
        </w:rPr>
        <w:t xml:space="preserve"> </w:t>
      </w:r>
      <w:r w:rsidRPr="00057777">
        <w:rPr>
          <w:color w:val="000000"/>
          <w:sz w:val="28"/>
          <w:szCs w:val="28"/>
        </w:rPr>
        <w:t>У малочисленных народностей Ямала, не было детских садов и школ для организованного общественного воспитания подрастающего поколения, дети вместе с родителями делили все трудности, обусловленные кочевым образом жизни. Именно через игру осуществлялось воспитание и приобщение детей к трудовым традициям семьи. Следует заметить то, что родители весьма серьезно относились к играм своих детей – обеспечивали соответствующими предметами </w:t>
      </w:r>
      <w:r w:rsidRPr="00057777">
        <w:rPr>
          <w:rStyle w:val="a6"/>
          <w:color w:val="000000"/>
          <w:sz w:val="28"/>
          <w:szCs w:val="28"/>
        </w:rPr>
        <w:t>(арканом, нартами, мехом, кусочками сукна и т.д.)</w:t>
      </w:r>
      <w:r w:rsidRPr="00057777">
        <w:rPr>
          <w:color w:val="000000"/>
          <w:sz w:val="28"/>
          <w:szCs w:val="28"/>
        </w:rPr>
        <w:t> для целенаправленной подготовки их к труду в соответствующих игровых ситуациях. Во время игр дети, вступая в различные взаимоотношения, друг с другом, подражают взрослым, сознательно следуют определенным этическим правилам. Суровые жизненные условия Севера, трудная промысловая деятельность требовали, чтобы уже с шести – семилетнего возраста они активно развивали у детей важнейшие физические качества и воспитывали специфические двигательные навыки. С этого возрастного периода дети не только привлекались к хозяйственной помощи родителям, но и велось специальное обучение и воспитание их как будущих кормильцев семьи. В связи с тем, что охотнику, преследующему зверя, приходилось проходить несколько десятков километров в день, оленеводу, собирающему стадо, пробегать по тундре не меньшее расстояние, следовало</w:t>
      </w:r>
      <w:r>
        <w:rPr>
          <w:color w:val="000000"/>
          <w:sz w:val="28"/>
          <w:szCs w:val="28"/>
        </w:rPr>
        <w:t xml:space="preserve"> </w:t>
      </w:r>
      <w:r w:rsidRPr="00057777">
        <w:rPr>
          <w:color w:val="000000"/>
          <w:sz w:val="28"/>
          <w:szCs w:val="28"/>
        </w:rPr>
        <w:t>развивать необходимые для этого физические качества. Непосредственными средствами такого развития являлись разнообразные народные подвижные игры.</w:t>
      </w:r>
    </w:p>
    <w:p w14:paraId="530F6377" w14:textId="77777777" w:rsidR="00741F34" w:rsidRPr="00A302B6" w:rsidRDefault="00057777" w:rsidP="000C0A20">
      <w:pPr>
        <w:pStyle w:val="a5"/>
        <w:shd w:val="clear" w:color="auto" w:fill="FFFFFF"/>
        <w:spacing w:before="0" w:beforeAutospacing="0" w:after="0" w:afterAutospacing="0" w:line="360" w:lineRule="auto"/>
        <w:jc w:val="both"/>
        <w:rPr>
          <w:color w:val="000000"/>
          <w:sz w:val="28"/>
          <w:szCs w:val="28"/>
        </w:rPr>
      </w:pPr>
      <w:r>
        <w:rPr>
          <w:color w:val="000000"/>
          <w:sz w:val="28"/>
          <w:szCs w:val="28"/>
        </w:rPr>
        <w:t xml:space="preserve">  </w:t>
      </w:r>
      <w:r w:rsidR="000C0A20">
        <w:rPr>
          <w:color w:val="000000"/>
          <w:sz w:val="28"/>
          <w:szCs w:val="28"/>
        </w:rPr>
        <w:tab/>
      </w:r>
      <w:r w:rsidRPr="00057777">
        <w:rPr>
          <w:color w:val="000000"/>
          <w:sz w:val="28"/>
          <w:szCs w:val="28"/>
        </w:rPr>
        <w:t xml:space="preserve">Игры народов Севера зародились в далеком прошлом в недрах народного быта. Проживая в экстремальных условиях, народы Крайнего севера научились </w:t>
      </w:r>
      <w:r w:rsidRPr="00057777">
        <w:rPr>
          <w:color w:val="000000"/>
          <w:sz w:val="28"/>
          <w:szCs w:val="28"/>
        </w:rPr>
        <w:lastRenderedPageBreak/>
        <w:t>использовать суровую природу </w:t>
      </w:r>
      <w:r w:rsidRPr="00057777">
        <w:rPr>
          <w:rStyle w:val="a6"/>
          <w:color w:val="000000"/>
          <w:sz w:val="28"/>
          <w:szCs w:val="28"/>
        </w:rPr>
        <w:t>(воздух, солнце, вода, снег)</w:t>
      </w:r>
      <w:r w:rsidRPr="00057777">
        <w:rPr>
          <w:color w:val="000000"/>
          <w:sz w:val="28"/>
          <w:szCs w:val="28"/>
        </w:rPr>
        <w:t> как естественные факторы закаливания.</w:t>
      </w:r>
    </w:p>
    <w:p w14:paraId="1067AE9D" w14:textId="77777777" w:rsidR="00741F34" w:rsidRPr="00A302B6" w:rsidRDefault="00A302B6" w:rsidP="000C0A20">
      <w:pPr>
        <w:ind w:firstLine="0"/>
        <w:rPr>
          <w:rFonts w:ascii="Times New Roman" w:hAnsi="Times New Roman" w:cs="Times New Roman"/>
          <w:sz w:val="28"/>
          <w:szCs w:val="28"/>
        </w:rPr>
      </w:pPr>
      <w:r>
        <w:rPr>
          <w:rFonts w:ascii="Times New Roman" w:hAnsi="Times New Roman" w:cs="Times New Roman"/>
          <w:color w:val="000000"/>
          <w:sz w:val="28"/>
          <w:szCs w:val="28"/>
          <w:shd w:val="clear" w:color="auto" w:fill="FFFFFF"/>
        </w:rPr>
        <w:t xml:space="preserve"> Ненецкие игры </w:t>
      </w:r>
      <w:r w:rsidRPr="00A302B6">
        <w:rPr>
          <w:rFonts w:ascii="Times New Roman" w:hAnsi="Times New Roman" w:cs="Times New Roman"/>
          <w:color w:val="000000"/>
          <w:sz w:val="28"/>
          <w:szCs w:val="28"/>
          <w:shd w:val="clear" w:color="auto" w:fill="FFFFFF"/>
        </w:rPr>
        <w:t>отражают образ жизни людей, их быт, труд, национальные устои, представления о чести, смелости, желание обладать силой, ловкостью, выносливостью, быстротой и красотой движений</w:t>
      </w:r>
      <w:r>
        <w:rPr>
          <w:rFonts w:ascii="Times New Roman" w:hAnsi="Times New Roman" w:cs="Times New Roman"/>
          <w:color w:val="000000"/>
          <w:sz w:val="28"/>
          <w:szCs w:val="28"/>
          <w:shd w:val="clear" w:color="auto" w:fill="FFFFFF"/>
        </w:rPr>
        <w:t>.</w:t>
      </w:r>
    </w:p>
    <w:p w14:paraId="74A28377" w14:textId="77777777" w:rsidR="00741F34" w:rsidRPr="000C0A20" w:rsidRDefault="00442050" w:rsidP="000C0A20">
      <w:pPr>
        <w:pStyle w:val="c6"/>
        <w:spacing w:before="0" w:beforeAutospacing="0" w:after="0" w:afterAutospacing="0" w:line="360" w:lineRule="auto"/>
        <w:jc w:val="both"/>
        <w:textAlignment w:val="baseline"/>
        <w:rPr>
          <w:color w:val="000000"/>
          <w:sz w:val="28"/>
          <w:szCs w:val="28"/>
          <w:bdr w:val="none" w:sz="0" w:space="0" w:color="auto" w:frame="1"/>
        </w:rPr>
      </w:pPr>
      <w:r>
        <w:rPr>
          <w:color w:val="000000"/>
          <w:sz w:val="28"/>
          <w:szCs w:val="28"/>
          <w:shd w:val="clear" w:color="auto" w:fill="FFFFFF"/>
        </w:rPr>
        <w:t xml:space="preserve"> Наша задача состоит в том, чтобы сохранить национальные традиции и обычаи народов Севера, потому что малочисленному народу традиции и обычаи нужнее, чем большому народу; только благодаря им он может сохранить себя как народ. И сегодня очень важно не упустить крупицы народной мудрости, народных традиций и обычаев; сохранить, преумножить и передать их будущим поколениям.</w:t>
      </w:r>
    </w:p>
    <w:p w14:paraId="199A628B" w14:textId="77777777" w:rsidR="00741F34" w:rsidRPr="00FB6B60" w:rsidRDefault="000C0A20" w:rsidP="00FB6B60">
      <w:pPr>
        <w:jc w:val="center"/>
        <w:rPr>
          <w:rFonts w:ascii="Times New Roman" w:hAnsi="Times New Roman" w:cs="Times New Roman"/>
          <w:b/>
          <w:sz w:val="28"/>
          <w:szCs w:val="28"/>
        </w:rPr>
      </w:pPr>
      <w:r>
        <w:rPr>
          <w:rFonts w:ascii="Times New Roman" w:hAnsi="Times New Roman" w:cs="Times New Roman"/>
          <w:b/>
          <w:sz w:val="28"/>
          <w:szCs w:val="28"/>
        </w:rPr>
        <w:t>Игры</w:t>
      </w:r>
    </w:p>
    <w:p w14:paraId="52C34124" w14:textId="77777777" w:rsidR="00BF5B24" w:rsidRDefault="00FB6B60" w:rsidP="009B528D">
      <w:pPr>
        <w:jc w:val="center"/>
        <w:rPr>
          <w:rFonts w:ascii="Times New Roman" w:hAnsi="Times New Roman" w:cs="Times New Roman"/>
          <w:color w:val="000000"/>
          <w:sz w:val="28"/>
          <w:szCs w:val="28"/>
          <w:shd w:val="clear" w:color="auto" w:fill="FFFFFF"/>
        </w:rPr>
      </w:pPr>
      <w:r w:rsidRPr="00FB6B60">
        <w:rPr>
          <w:rStyle w:val="a7"/>
          <w:rFonts w:ascii="Times New Roman" w:hAnsi="Times New Roman" w:cs="Times New Roman"/>
          <w:color w:val="000000"/>
          <w:sz w:val="28"/>
          <w:szCs w:val="28"/>
          <w:bdr w:val="none" w:sz="0" w:space="0" w:color="auto" w:frame="1"/>
          <w:shd w:val="clear" w:color="auto" w:fill="FFFFFF"/>
        </w:rPr>
        <w:t>Удочка</w:t>
      </w:r>
      <w:r w:rsidRPr="00FB6B60">
        <w:rPr>
          <w:rFonts w:ascii="Times New Roman" w:hAnsi="Times New Roman" w:cs="Times New Roman"/>
          <w:color w:val="000000"/>
          <w:sz w:val="28"/>
          <w:szCs w:val="28"/>
        </w:rPr>
        <w:br/>
      </w:r>
      <w:r w:rsidRPr="00FB6B60">
        <w:rPr>
          <w:rFonts w:ascii="Times New Roman" w:hAnsi="Times New Roman" w:cs="Times New Roman"/>
          <w:color w:val="000000"/>
          <w:sz w:val="28"/>
          <w:szCs w:val="28"/>
          <w:u w:val="single"/>
          <w:shd w:val="clear" w:color="auto" w:fill="FFFFFF"/>
        </w:rPr>
        <w:t>Цель игры</w:t>
      </w:r>
      <w:r w:rsidRPr="00FB6B60">
        <w:rPr>
          <w:rFonts w:ascii="Times New Roman" w:hAnsi="Times New Roman" w:cs="Times New Roman"/>
          <w:color w:val="000000"/>
          <w:sz w:val="28"/>
          <w:szCs w:val="28"/>
          <w:shd w:val="clear" w:color="auto" w:fill="FFFFFF"/>
        </w:rPr>
        <w:t>: развитие ловкости, координации движений.</w:t>
      </w:r>
    </w:p>
    <w:p w14:paraId="27A6E955" w14:textId="77777777" w:rsidR="00BF5B24" w:rsidRDefault="00FB6B60" w:rsidP="00BF5B24">
      <w:pPr>
        <w:ind w:firstLine="708"/>
        <w:rPr>
          <w:rFonts w:ascii="Times New Roman" w:hAnsi="Times New Roman" w:cs="Times New Roman"/>
          <w:color w:val="000000"/>
          <w:sz w:val="28"/>
          <w:szCs w:val="28"/>
          <w:shd w:val="clear" w:color="auto" w:fill="FFFFFF"/>
        </w:rPr>
      </w:pPr>
      <w:r w:rsidRPr="00FB6B60">
        <w:rPr>
          <w:rFonts w:ascii="Times New Roman" w:hAnsi="Times New Roman" w:cs="Times New Roman"/>
          <w:color w:val="000000"/>
          <w:sz w:val="28"/>
          <w:szCs w:val="28"/>
          <w:shd w:val="clear" w:color="auto" w:fill="FFFFFF"/>
        </w:rPr>
        <w:t>Из общего числа играющих выбирается водящий. Остальные игроки встают в круг диаметром 3—4 м.</w:t>
      </w:r>
      <w:r w:rsidR="00BF5B24">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 xml:space="preserve">Водящий становится в </w:t>
      </w:r>
      <w:r w:rsidRPr="00FB6B60">
        <w:rPr>
          <w:rFonts w:ascii="Times New Roman" w:hAnsi="Times New Roman" w:cs="Times New Roman"/>
          <w:color w:val="000000"/>
          <w:sz w:val="28"/>
          <w:szCs w:val="28"/>
          <w:shd w:val="clear" w:color="auto" w:fill="FFFFFF"/>
        </w:rPr>
        <w:t xml:space="preserve"> центр крута. У него в руках веревочка длиной 2 м с привязанным к концу мешочком с песком. Водящий вращает веревочку так, чтобы мешочек с песком летел над уровнем пола на высоте 5—10 см.</w:t>
      </w:r>
      <w:r w:rsidRPr="00FB6B60">
        <w:rPr>
          <w:rFonts w:ascii="Times New Roman" w:hAnsi="Times New Roman" w:cs="Times New Roman"/>
          <w:color w:val="000000"/>
          <w:sz w:val="28"/>
          <w:szCs w:val="28"/>
        </w:rPr>
        <w:t xml:space="preserve"> </w:t>
      </w:r>
      <w:r w:rsidRPr="00FB6B60">
        <w:rPr>
          <w:rFonts w:ascii="Times New Roman" w:hAnsi="Times New Roman" w:cs="Times New Roman"/>
          <w:color w:val="000000"/>
          <w:sz w:val="28"/>
          <w:szCs w:val="28"/>
          <w:shd w:val="clear" w:color="auto" w:fill="FFFFFF"/>
        </w:rPr>
        <w:t>Каждый из играющих должен подпрыгнуть и пропустить летящий мешочек. Тот, кого водящий задел летящим мешочком, получает штрафное очко. Подсчитывается общее число штрафных очков после того, как мешочек совершит 8—10 полных кругов. Побеждает тот, кого веревочка ни разу не задела по ногам.</w:t>
      </w:r>
      <w:r w:rsidRPr="00FB6B60">
        <w:rPr>
          <w:rFonts w:ascii="Times New Roman" w:hAnsi="Times New Roman" w:cs="Times New Roman"/>
          <w:color w:val="000000"/>
          <w:sz w:val="28"/>
          <w:szCs w:val="28"/>
        </w:rPr>
        <w:br/>
      </w:r>
      <w:r w:rsidRPr="00FB6B60">
        <w:rPr>
          <w:rFonts w:ascii="Times New Roman" w:hAnsi="Times New Roman" w:cs="Times New Roman"/>
          <w:color w:val="000000"/>
          <w:sz w:val="28"/>
          <w:szCs w:val="28"/>
          <w:shd w:val="clear" w:color="auto" w:fill="FFFFFF"/>
        </w:rPr>
        <w:t>После смены водящего игра начинается сначала.</w:t>
      </w:r>
    </w:p>
    <w:p w14:paraId="495220E5" w14:textId="77777777" w:rsidR="00BF5B24" w:rsidRDefault="00FB6B60" w:rsidP="00BF5B24">
      <w:pPr>
        <w:ind w:firstLine="0"/>
        <w:rPr>
          <w:rFonts w:ascii="Times New Roman" w:hAnsi="Times New Roman" w:cs="Times New Roman"/>
          <w:color w:val="000000"/>
          <w:sz w:val="28"/>
          <w:szCs w:val="28"/>
          <w:shd w:val="clear" w:color="auto" w:fill="FFFFFF"/>
        </w:rPr>
      </w:pPr>
      <w:r w:rsidRPr="00FB6B60">
        <w:rPr>
          <w:rFonts w:ascii="Times New Roman" w:hAnsi="Times New Roman" w:cs="Times New Roman"/>
          <w:color w:val="000000"/>
          <w:sz w:val="28"/>
          <w:szCs w:val="28"/>
          <w:u w:val="single"/>
          <w:shd w:val="clear" w:color="auto" w:fill="FFFFFF"/>
        </w:rPr>
        <w:t>Категория</w:t>
      </w:r>
      <w:r w:rsidRPr="00FB6B60">
        <w:rPr>
          <w:rFonts w:ascii="Times New Roman" w:hAnsi="Times New Roman" w:cs="Times New Roman"/>
          <w:color w:val="000000"/>
          <w:sz w:val="28"/>
          <w:szCs w:val="28"/>
          <w:shd w:val="clear" w:color="auto" w:fill="FFFFFF"/>
        </w:rPr>
        <w:t>: Игры на свежем воздухе и в помещении </w:t>
      </w:r>
    </w:p>
    <w:p w14:paraId="6EC4C1D0" w14:textId="77777777" w:rsidR="00FB6B60" w:rsidRPr="00FB6B60" w:rsidRDefault="00FB6B60" w:rsidP="00BF5B24">
      <w:pPr>
        <w:ind w:firstLine="0"/>
        <w:rPr>
          <w:rFonts w:ascii="Times New Roman" w:hAnsi="Times New Roman" w:cs="Times New Roman"/>
          <w:color w:val="000000"/>
          <w:sz w:val="28"/>
          <w:szCs w:val="28"/>
          <w:shd w:val="clear" w:color="auto" w:fill="FFFFFF"/>
        </w:rPr>
      </w:pPr>
      <w:r w:rsidRPr="00FB6B60">
        <w:rPr>
          <w:rFonts w:ascii="Times New Roman" w:hAnsi="Times New Roman" w:cs="Times New Roman"/>
          <w:color w:val="000000"/>
          <w:sz w:val="28"/>
          <w:szCs w:val="28"/>
          <w:u w:val="single"/>
          <w:shd w:val="clear" w:color="auto" w:fill="FFFFFF"/>
        </w:rPr>
        <w:t>Развивает</w:t>
      </w:r>
      <w:r w:rsidRPr="00FB6B60">
        <w:rPr>
          <w:rFonts w:ascii="Times New Roman" w:hAnsi="Times New Roman" w:cs="Times New Roman"/>
          <w:color w:val="000000"/>
          <w:sz w:val="28"/>
          <w:szCs w:val="28"/>
          <w:shd w:val="clear" w:color="auto" w:fill="FFFFFF"/>
        </w:rPr>
        <w:t>: координацию движений, ловкость</w:t>
      </w:r>
      <w:r>
        <w:rPr>
          <w:rFonts w:ascii="Times New Roman" w:hAnsi="Times New Roman" w:cs="Times New Roman"/>
          <w:color w:val="000000"/>
          <w:sz w:val="28"/>
          <w:szCs w:val="28"/>
          <w:shd w:val="clear" w:color="auto" w:fill="FFFFFF"/>
        </w:rPr>
        <w:t>.</w:t>
      </w:r>
      <w:r w:rsidRPr="00FB6B60">
        <w:rPr>
          <w:rFonts w:ascii="Times New Roman" w:hAnsi="Times New Roman" w:cs="Times New Roman"/>
          <w:color w:val="000000"/>
          <w:sz w:val="28"/>
          <w:szCs w:val="28"/>
          <w:shd w:val="clear" w:color="auto" w:fill="FFFFFF"/>
        </w:rPr>
        <w:t> </w:t>
      </w:r>
    </w:p>
    <w:p w14:paraId="0D4C337D" w14:textId="77777777" w:rsidR="00BF5B24" w:rsidRPr="009B528D" w:rsidRDefault="009B528D" w:rsidP="009B528D">
      <w:pPr>
        <w:ind w:left="1" w:firstLine="0"/>
        <w:rPr>
          <w:rFonts w:ascii="Times New Roman" w:hAnsi="Times New Roman" w:cs="Times New Roman"/>
          <w:b/>
          <w:bCs/>
          <w:color w:val="000000"/>
          <w:sz w:val="28"/>
          <w:szCs w:val="28"/>
          <w:bdr w:val="none" w:sz="0" w:space="0" w:color="auto" w:frame="1"/>
          <w:shd w:val="clear" w:color="auto" w:fill="FFFFFF"/>
        </w:rPr>
      </w:pPr>
      <w:r>
        <w:rPr>
          <w:rStyle w:val="a7"/>
          <w:rFonts w:ascii="Times New Roman" w:hAnsi="Times New Roman" w:cs="Times New Roman"/>
          <w:color w:val="000000"/>
          <w:sz w:val="28"/>
          <w:szCs w:val="28"/>
          <w:bdr w:val="none" w:sz="0" w:space="0" w:color="auto" w:frame="1"/>
          <w:shd w:val="clear" w:color="auto" w:fill="FFFFFF"/>
        </w:rPr>
        <w:t xml:space="preserve">                                                                    </w:t>
      </w:r>
      <w:r w:rsidR="00FB6B60" w:rsidRPr="00FB6B60">
        <w:rPr>
          <w:rStyle w:val="a7"/>
          <w:rFonts w:ascii="Times New Roman" w:hAnsi="Times New Roman" w:cs="Times New Roman"/>
          <w:color w:val="000000"/>
          <w:sz w:val="28"/>
          <w:szCs w:val="28"/>
          <w:bdr w:val="none" w:sz="0" w:space="0" w:color="auto" w:frame="1"/>
          <w:shd w:val="clear" w:color="auto" w:fill="FFFFFF"/>
        </w:rPr>
        <w:t>Рыбки</w:t>
      </w:r>
      <w:r w:rsidR="00FB6B60" w:rsidRPr="00FB6B60">
        <w:rPr>
          <w:rFonts w:ascii="Times New Roman" w:hAnsi="Times New Roman" w:cs="Times New Roman"/>
          <w:color w:val="000000"/>
          <w:sz w:val="28"/>
          <w:szCs w:val="28"/>
        </w:rPr>
        <w:br/>
      </w:r>
      <w:r w:rsidR="00FB6B60" w:rsidRPr="00FB6B60">
        <w:rPr>
          <w:rFonts w:ascii="Times New Roman" w:hAnsi="Times New Roman" w:cs="Times New Roman"/>
          <w:color w:val="000000"/>
          <w:sz w:val="28"/>
          <w:szCs w:val="28"/>
          <w:u w:val="single"/>
          <w:shd w:val="clear" w:color="auto" w:fill="FFFFFF"/>
        </w:rPr>
        <w:t>Цель игры</w:t>
      </w:r>
      <w:r w:rsidR="00FB6B60" w:rsidRPr="00FB6B60">
        <w:rPr>
          <w:rFonts w:ascii="Times New Roman" w:hAnsi="Times New Roman" w:cs="Times New Roman"/>
          <w:color w:val="000000"/>
          <w:sz w:val="28"/>
          <w:szCs w:val="28"/>
          <w:shd w:val="clear" w:color="auto" w:fill="FFFFFF"/>
        </w:rPr>
        <w:t>: обучение в игровой форме видам движения (ходьба, бег), развитие ловкости и координации движений.</w:t>
      </w:r>
    </w:p>
    <w:p w14:paraId="3F5FFDAE" w14:textId="77777777" w:rsidR="00BF5B24" w:rsidRDefault="00FB6B60" w:rsidP="00BF5B24">
      <w:pPr>
        <w:rPr>
          <w:rFonts w:ascii="Times New Roman" w:hAnsi="Times New Roman" w:cs="Times New Roman"/>
          <w:color w:val="000000"/>
          <w:sz w:val="28"/>
          <w:szCs w:val="28"/>
          <w:shd w:val="clear" w:color="auto" w:fill="FFFFFF"/>
        </w:rPr>
      </w:pPr>
      <w:r w:rsidRPr="00FB6B60">
        <w:rPr>
          <w:rFonts w:ascii="Times New Roman" w:hAnsi="Times New Roman" w:cs="Times New Roman"/>
          <w:color w:val="000000"/>
          <w:sz w:val="28"/>
          <w:szCs w:val="28"/>
          <w:shd w:val="clear" w:color="auto" w:fill="FFFFFF"/>
        </w:rPr>
        <w:t xml:space="preserve">Перед игрой воспитатель заготавливает из картона «рыбки» (длина — 15—20 см, ширина — 5—7 см), которые окрашиваются в цвета играющих команд </w:t>
      </w:r>
      <w:r w:rsidRPr="00FB6B60">
        <w:rPr>
          <w:rFonts w:ascii="Times New Roman" w:hAnsi="Times New Roman" w:cs="Times New Roman"/>
          <w:color w:val="000000"/>
          <w:sz w:val="28"/>
          <w:szCs w:val="28"/>
          <w:shd w:val="clear" w:color="auto" w:fill="FFFFFF"/>
        </w:rPr>
        <w:lastRenderedPageBreak/>
        <w:t>(например, синие, красные и зеленые рыбки). К хвостику каждой рыбки привязывается нитка длиной 50—60 см.</w:t>
      </w:r>
    </w:p>
    <w:p w14:paraId="6093C9AF" w14:textId="77777777" w:rsidR="00BF5B24" w:rsidRDefault="00FB6B60" w:rsidP="00BF5B24">
      <w:pPr>
        <w:rPr>
          <w:rFonts w:ascii="Times New Roman" w:hAnsi="Times New Roman" w:cs="Times New Roman"/>
          <w:color w:val="000000"/>
          <w:sz w:val="28"/>
          <w:szCs w:val="28"/>
          <w:shd w:val="clear" w:color="auto" w:fill="FFFFFF"/>
        </w:rPr>
      </w:pPr>
      <w:r w:rsidRPr="00FB6B60">
        <w:rPr>
          <w:rFonts w:ascii="Times New Roman" w:hAnsi="Times New Roman" w:cs="Times New Roman"/>
          <w:color w:val="000000"/>
          <w:sz w:val="28"/>
          <w:szCs w:val="28"/>
          <w:shd w:val="clear" w:color="auto" w:fill="FFFFFF"/>
        </w:rPr>
        <w:t>Игра предполагает соревновательный характер двух или трех (в зависимости от числа детей) команд с равным числом участников в каждой команде.</w:t>
      </w:r>
      <w:r w:rsidRPr="00FB6B60">
        <w:rPr>
          <w:rFonts w:ascii="Times New Roman" w:hAnsi="Times New Roman" w:cs="Times New Roman"/>
          <w:color w:val="000000"/>
          <w:sz w:val="28"/>
          <w:szCs w:val="28"/>
        </w:rPr>
        <w:br/>
      </w:r>
      <w:r w:rsidRPr="00FB6B60">
        <w:rPr>
          <w:rFonts w:ascii="Times New Roman" w:hAnsi="Times New Roman" w:cs="Times New Roman"/>
          <w:color w:val="000000"/>
          <w:sz w:val="28"/>
          <w:szCs w:val="28"/>
          <w:shd w:val="clear" w:color="auto" w:fill="FFFFFF"/>
        </w:rPr>
        <w:t>Дети выстраиваются на игровой площадке и делятся на команды. Каждая команда получает «рыбок» своего цвета. Каждый ребенок получает «рыбку» цвета своей команды и свободный конец нитки заправляет за свой носок так, чтобы при ходьбе или беге «рыбка» тянулась сзади на нитке, касаясь пола — «плыла».</w:t>
      </w:r>
      <w:r w:rsidRPr="00FB6B60">
        <w:rPr>
          <w:rFonts w:ascii="Times New Roman" w:hAnsi="Times New Roman" w:cs="Times New Roman"/>
          <w:color w:val="000000"/>
          <w:sz w:val="28"/>
          <w:szCs w:val="28"/>
        </w:rPr>
        <w:br/>
      </w:r>
      <w:r w:rsidRPr="00FB6B60">
        <w:rPr>
          <w:rFonts w:ascii="Times New Roman" w:hAnsi="Times New Roman" w:cs="Times New Roman"/>
          <w:color w:val="000000"/>
          <w:sz w:val="28"/>
          <w:szCs w:val="28"/>
          <w:shd w:val="clear" w:color="auto" w:fill="FFFFFF"/>
        </w:rPr>
        <w:t>После этого команды выходят на игровое поле. По сигналу воспитатели дети начинают ходить и бегать по площадке, стараясь наступить на «рыбку» противника и в то же время не дать «поймать» свою «рыбку». Ребенок, чью рыбку «поймали» (выдернули нитку из носка), выбывает из игры, а «рыбку» забирает поймавший игрок.</w:t>
      </w:r>
      <w:r>
        <w:rPr>
          <w:rFonts w:ascii="Times New Roman" w:hAnsi="Times New Roman" w:cs="Times New Roman"/>
          <w:color w:val="000000"/>
          <w:sz w:val="28"/>
          <w:szCs w:val="28"/>
          <w:shd w:val="clear" w:color="auto" w:fill="FFFFFF"/>
        </w:rPr>
        <w:t xml:space="preserve"> </w:t>
      </w:r>
      <w:r w:rsidRPr="00FB6B60">
        <w:rPr>
          <w:rFonts w:ascii="Times New Roman" w:hAnsi="Times New Roman" w:cs="Times New Roman"/>
          <w:color w:val="000000"/>
          <w:sz w:val="28"/>
          <w:szCs w:val="28"/>
          <w:shd w:val="clear" w:color="auto" w:fill="FFFFFF"/>
        </w:rPr>
        <w:t>П</w:t>
      </w:r>
      <w:r>
        <w:rPr>
          <w:rFonts w:ascii="Times New Roman" w:hAnsi="Times New Roman" w:cs="Times New Roman"/>
          <w:color w:val="000000"/>
          <w:sz w:val="28"/>
          <w:szCs w:val="28"/>
          <w:shd w:val="clear" w:color="auto" w:fill="FFFFFF"/>
        </w:rPr>
        <w:t>осле окончания игры воспитатель</w:t>
      </w:r>
      <w:r w:rsidR="00BF5B24">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(вожатый)</w:t>
      </w:r>
      <w:r w:rsidRPr="00FB6B60">
        <w:rPr>
          <w:rFonts w:ascii="Times New Roman" w:hAnsi="Times New Roman" w:cs="Times New Roman"/>
          <w:color w:val="000000"/>
          <w:sz w:val="28"/>
          <w:szCs w:val="28"/>
          <w:shd w:val="clear" w:color="auto" w:fill="FFFFFF"/>
        </w:rPr>
        <w:t>подводит итоги. Побеждает та команда, у которой осталось больше непойманных своих рыбок, но больше «пойманных» чужих «рыбок».</w:t>
      </w:r>
    </w:p>
    <w:p w14:paraId="20AD37BC" w14:textId="77777777" w:rsidR="00BF5B24" w:rsidRDefault="00FB6B60" w:rsidP="00BF5B24">
      <w:pPr>
        <w:rPr>
          <w:rFonts w:ascii="Times New Roman" w:hAnsi="Times New Roman" w:cs="Times New Roman"/>
          <w:color w:val="000000"/>
          <w:sz w:val="28"/>
          <w:szCs w:val="28"/>
          <w:shd w:val="clear" w:color="auto" w:fill="FFFFFF"/>
        </w:rPr>
      </w:pPr>
      <w:r w:rsidRPr="00FB6B60">
        <w:rPr>
          <w:rFonts w:ascii="Times New Roman" w:hAnsi="Times New Roman" w:cs="Times New Roman"/>
          <w:color w:val="000000"/>
          <w:sz w:val="28"/>
          <w:szCs w:val="28"/>
          <w:u w:val="single"/>
          <w:shd w:val="clear" w:color="auto" w:fill="FFFFFF"/>
        </w:rPr>
        <w:t>Правила игры:</w:t>
      </w:r>
      <w:r w:rsidRPr="00FB6B60">
        <w:rPr>
          <w:rFonts w:ascii="Times New Roman" w:hAnsi="Times New Roman" w:cs="Times New Roman"/>
          <w:color w:val="000000"/>
          <w:sz w:val="28"/>
          <w:szCs w:val="28"/>
          <w:shd w:val="clear" w:color="auto" w:fill="FFFFFF"/>
        </w:rPr>
        <w:t xml:space="preserve"> во время игры нельзя хватать руками игрока другой команды, толкаться, наступать на ноги другим игрокам.</w:t>
      </w:r>
    </w:p>
    <w:p w14:paraId="303FF61F" w14:textId="77777777" w:rsidR="00BF5B24" w:rsidRDefault="00FB6B60" w:rsidP="00BF5B24">
      <w:pPr>
        <w:ind w:firstLine="0"/>
        <w:rPr>
          <w:rFonts w:ascii="Times New Roman" w:hAnsi="Times New Roman" w:cs="Times New Roman"/>
          <w:color w:val="000000"/>
          <w:sz w:val="28"/>
          <w:szCs w:val="28"/>
          <w:shd w:val="clear" w:color="auto" w:fill="FFFFFF"/>
        </w:rPr>
      </w:pPr>
      <w:r w:rsidRPr="00FB6B60">
        <w:rPr>
          <w:rFonts w:ascii="Times New Roman" w:hAnsi="Times New Roman" w:cs="Times New Roman"/>
          <w:color w:val="000000"/>
          <w:sz w:val="28"/>
          <w:szCs w:val="28"/>
          <w:u w:val="single"/>
          <w:shd w:val="clear" w:color="auto" w:fill="FFFFFF"/>
        </w:rPr>
        <w:t>Категория</w:t>
      </w:r>
      <w:r w:rsidRPr="00FB6B60">
        <w:rPr>
          <w:rFonts w:ascii="Times New Roman" w:hAnsi="Times New Roman" w:cs="Times New Roman"/>
          <w:color w:val="000000"/>
          <w:sz w:val="28"/>
          <w:szCs w:val="28"/>
          <w:shd w:val="clear" w:color="auto" w:fill="FFFFFF"/>
        </w:rPr>
        <w:t>: Игры на свежем воздухе и в помещении </w:t>
      </w:r>
    </w:p>
    <w:p w14:paraId="20D1E066" w14:textId="77777777" w:rsidR="00FB6B60" w:rsidRPr="00BF5B24" w:rsidRDefault="00FB6B60" w:rsidP="00BF5B24">
      <w:pPr>
        <w:ind w:firstLine="0"/>
        <w:rPr>
          <w:rFonts w:ascii="Times New Roman" w:hAnsi="Times New Roman" w:cs="Times New Roman"/>
          <w:color w:val="000000"/>
          <w:sz w:val="28"/>
          <w:szCs w:val="28"/>
          <w:shd w:val="clear" w:color="auto" w:fill="FFFFFF"/>
        </w:rPr>
      </w:pPr>
      <w:r w:rsidRPr="00FB6B60">
        <w:rPr>
          <w:rFonts w:ascii="Times New Roman" w:hAnsi="Times New Roman" w:cs="Times New Roman"/>
          <w:color w:val="000000"/>
          <w:sz w:val="28"/>
          <w:szCs w:val="28"/>
          <w:u w:val="single"/>
          <w:shd w:val="clear" w:color="auto" w:fill="FFFFFF"/>
        </w:rPr>
        <w:t>Развивает</w:t>
      </w:r>
      <w:r w:rsidRPr="00FB6B60">
        <w:rPr>
          <w:rFonts w:ascii="Times New Roman" w:hAnsi="Times New Roman" w:cs="Times New Roman"/>
          <w:color w:val="000000"/>
          <w:sz w:val="28"/>
          <w:szCs w:val="28"/>
          <w:shd w:val="clear" w:color="auto" w:fill="FFFFFF"/>
        </w:rPr>
        <w:t>: координацию движений, ловкость, основные виды движений</w:t>
      </w:r>
      <w:r>
        <w:rPr>
          <w:rFonts w:ascii="Times New Roman" w:hAnsi="Times New Roman" w:cs="Times New Roman"/>
          <w:color w:val="000000"/>
          <w:sz w:val="28"/>
          <w:szCs w:val="28"/>
          <w:shd w:val="clear" w:color="auto" w:fill="FFFFFF"/>
        </w:rPr>
        <w:t>.</w:t>
      </w:r>
      <w:r w:rsidRPr="00FB6B60">
        <w:rPr>
          <w:rFonts w:ascii="Times New Roman" w:hAnsi="Times New Roman" w:cs="Times New Roman"/>
          <w:color w:val="000000"/>
          <w:sz w:val="28"/>
          <w:szCs w:val="28"/>
          <w:shd w:val="clear" w:color="auto" w:fill="FFFFFF"/>
        </w:rPr>
        <w:t> </w:t>
      </w:r>
    </w:p>
    <w:p w14:paraId="2E9A7A6E" w14:textId="77777777" w:rsidR="00C8773C" w:rsidRDefault="008009CB" w:rsidP="009B528D">
      <w:pPr>
        <w:pStyle w:val="a5"/>
        <w:shd w:val="clear" w:color="auto" w:fill="FFFFFF"/>
        <w:spacing w:before="0" w:beforeAutospacing="0" w:after="0" w:afterAutospacing="0" w:line="360" w:lineRule="auto"/>
        <w:jc w:val="center"/>
        <w:rPr>
          <w:b/>
          <w:bCs/>
          <w:color w:val="000000"/>
          <w:sz w:val="28"/>
          <w:szCs w:val="28"/>
        </w:rPr>
      </w:pPr>
      <w:r w:rsidRPr="008009CB">
        <w:rPr>
          <w:b/>
          <w:bCs/>
          <w:color w:val="000000"/>
          <w:sz w:val="28"/>
          <w:szCs w:val="28"/>
        </w:rPr>
        <w:t>«Ручейки и озёра»</w:t>
      </w:r>
    </w:p>
    <w:p w14:paraId="77578B79" w14:textId="77777777" w:rsidR="00C8773C" w:rsidRPr="00C8773C" w:rsidRDefault="00C8773C" w:rsidP="00BF5B24">
      <w:pPr>
        <w:pStyle w:val="a5"/>
        <w:shd w:val="clear" w:color="auto" w:fill="FFFFFF"/>
        <w:spacing w:before="0" w:beforeAutospacing="0" w:after="0" w:afterAutospacing="0" w:line="360" w:lineRule="auto"/>
        <w:jc w:val="both"/>
        <w:rPr>
          <w:bCs/>
          <w:color w:val="000000"/>
          <w:sz w:val="28"/>
          <w:szCs w:val="28"/>
        </w:rPr>
      </w:pPr>
      <w:r>
        <w:rPr>
          <w:b/>
          <w:bCs/>
          <w:color w:val="000000"/>
          <w:sz w:val="28"/>
          <w:szCs w:val="28"/>
        </w:rPr>
        <w:t xml:space="preserve">Цель: </w:t>
      </w:r>
      <w:r w:rsidRPr="00C8773C">
        <w:rPr>
          <w:bCs/>
          <w:color w:val="000000"/>
          <w:sz w:val="28"/>
          <w:szCs w:val="28"/>
        </w:rPr>
        <w:t>обучать</w:t>
      </w:r>
      <w:r>
        <w:rPr>
          <w:bCs/>
          <w:color w:val="000000"/>
          <w:sz w:val="28"/>
          <w:szCs w:val="28"/>
        </w:rPr>
        <w:t xml:space="preserve"> детей действовать по сигналу, развивать внимание, быстроту реакции, организованность.</w:t>
      </w:r>
    </w:p>
    <w:p w14:paraId="748EA607" w14:textId="77777777" w:rsidR="008009CB" w:rsidRPr="008009CB" w:rsidRDefault="008009CB" w:rsidP="00BF5B24">
      <w:pPr>
        <w:pStyle w:val="a5"/>
        <w:shd w:val="clear" w:color="auto" w:fill="FFFFFF"/>
        <w:spacing w:before="0" w:beforeAutospacing="0" w:after="0" w:afterAutospacing="0" w:line="360" w:lineRule="auto"/>
        <w:ind w:firstLine="708"/>
        <w:jc w:val="both"/>
        <w:rPr>
          <w:color w:val="000000"/>
          <w:sz w:val="28"/>
          <w:szCs w:val="28"/>
        </w:rPr>
      </w:pPr>
      <w:r w:rsidRPr="008009CB">
        <w:rPr>
          <w:color w:val="000000"/>
          <w:sz w:val="28"/>
          <w:szCs w:val="28"/>
        </w:rPr>
        <w:t>Неограниченное количество игроков. Необходимые условия игры - разные движения: легкий и быстрый бег, ходьба. Игроки стоят друг за другом в одной линии с одинаковым количеством играющих в разных частях зала - это ручейки. Когда ведущий говорит «Ручейки!», все начинают бежать друг за другом в разных движениях (каждый в своей колонне). Через минуты 2 ведущий говорит: «Озёра!» - дети останавливаются, берутся за руки и строят круги-озёра. Выигрывает та группа, которая быстрее построит круг.</w:t>
      </w:r>
    </w:p>
    <w:p w14:paraId="1F844B2A" w14:textId="77777777" w:rsidR="009B528D" w:rsidRDefault="009B528D" w:rsidP="009B528D">
      <w:pPr>
        <w:pStyle w:val="a5"/>
        <w:shd w:val="clear" w:color="auto" w:fill="FFFFFF"/>
        <w:spacing w:before="0" w:beforeAutospacing="0" w:after="0" w:afterAutospacing="0" w:line="360" w:lineRule="auto"/>
        <w:jc w:val="center"/>
        <w:rPr>
          <w:b/>
          <w:bCs/>
          <w:color w:val="000000"/>
          <w:sz w:val="28"/>
          <w:szCs w:val="28"/>
        </w:rPr>
      </w:pPr>
    </w:p>
    <w:p w14:paraId="31443E09" w14:textId="77777777" w:rsidR="00495B06" w:rsidRDefault="008009CB" w:rsidP="009B528D">
      <w:pPr>
        <w:pStyle w:val="a5"/>
        <w:shd w:val="clear" w:color="auto" w:fill="FFFFFF"/>
        <w:spacing w:before="0" w:beforeAutospacing="0" w:after="0" w:afterAutospacing="0" w:line="360" w:lineRule="auto"/>
        <w:jc w:val="center"/>
        <w:rPr>
          <w:color w:val="000000"/>
          <w:sz w:val="28"/>
          <w:szCs w:val="28"/>
        </w:rPr>
      </w:pPr>
      <w:r w:rsidRPr="008009CB">
        <w:rPr>
          <w:b/>
          <w:bCs/>
          <w:color w:val="000000"/>
          <w:sz w:val="28"/>
          <w:szCs w:val="28"/>
        </w:rPr>
        <w:lastRenderedPageBreak/>
        <w:t>«Куропатки и охотники»</w:t>
      </w:r>
    </w:p>
    <w:p w14:paraId="220CA674" w14:textId="77777777" w:rsidR="00495B06" w:rsidRPr="00495B06" w:rsidRDefault="00495B06" w:rsidP="00BF5B24">
      <w:pPr>
        <w:pStyle w:val="a5"/>
        <w:shd w:val="clear" w:color="auto" w:fill="FFFFFF"/>
        <w:spacing w:before="0" w:beforeAutospacing="0" w:after="0" w:afterAutospacing="0" w:line="360" w:lineRule="auto"/>
        <w:ind w:firstLine="708"/>
        <w:jc w:val="both"/>
        <w:rPr>
          <w:color w:val="000000"/>
          <w:sz w:val="28"/>
          <w:szCs w:val="28"/>
        </w:rPr>
      </w:pPr>
      <w:r w:rsidRPr="00495B06">
        <w:rPr>
          <w:b/>
          <w:color w:val="000000"/>
          <w:sz w:val="28"/>
          <w:szCs w:val="28"/>
        </w:rPr>
        <w:t>Цель:</w:t>
      </w:r>
      <w:r>
        <w:rPr>
          <w:color w:val="000000"/>
          <w:sz w:val="28"/>
          <w:szCs w:val="28"/>
        </w:rPr>
        <w:t xml:space="preserve"> развитие  ловкости, внимания</w:t>
      </w:r>
      <w:r w:rsidRPr="008009CB">
        <w:rPr>
          <w:color w:val="000000"/>
          <w:sz w:val="28"/>
          <w:szCs w:val="28"/>
        </w:rPr>
        <w:t>, глазомер</w:t>
      </w:r>
      <w:r>
        <w:rPr>
          <w:color w:val="000000"/>
          <w:sz w:val="28"/>
          <w:szCs w:val="28"/>
        </w:rPr>
        <w:t>а</w:t>
      </w:r>
      <w:r w:rsidRPr="008009CB">
        <w:rPr>
          <w:color w:val="000000"/>
          <w:sz w:val="28"/>
          <w:szCs w:val="28"/>
        </w:rPr>
        <w:t>, воспит</w:t>
      </w:r>
      <w:r>
        <w:rPr>
          <w:color w:val="000000"/>
          <w:sz w:val="28"/>
          <w:szCs w:val="28"/>
        </w:rPr>
        <w:t xml:space="preserve">ание  решительности, быстроты, активности, упражнение </w:t>
      </w:r>
      <w:r w:rsidRPr="008009CB">
        <w:rPr>
          <w:color w:val="000000"/>
          <w:sz w:val="28"/>
          <w:szCs w:val="28"/>
        </w:rPr>
        <w:t xml:space="preserve"> в метании.</w:t>
      </w:r>
    </w:p>
    <w:p w14:paraId="5A5A790B" w14:textId="77777777" w:rsidR="008009CB" w:rsidRPr="008009CB" w:rsidRDefault="00495B06" w:rsidP="00BF5B24">
      <w:pPr>
        <w:pStyle w:val="a5"/>
        <w:shd w:val="clear" w:color="auto" w:fill="FFFFFF"/>
        <w:spacing w:before="0" w:beforeAutospacing="0" w:after="0" w:afterAutospacing="0" w:line="360" w:lineRule="auto"/>
        <w:jc w:val="both"/>
        <w:rPr>
          <w:color w:val="000000"/>
          <w:sz w:val="28"/>
          <w:szCs w:val="28"/>
        </w:rPr>
      </w:pPr>
      <w:r>
        <w:rPr>
          <w:color w:val="000000"/>
          <w:sz w:val="28"/>
          <w:szCs w:val="28"/>
        </w:rPr>
        <w:t xml:space="preserve"> </w:t>
      </w:r>
      <w:r w:rsidR="00BF5B24">
        <w:rPr>
          <w:color w:val="000000"/>
          <w:sz w:val="28"/>
          <w:szCs w:val="28"/>
        </w:rPr>
        <w:tab/>
      </w:r>
      <w:r>
        <w:rPr>
          <w:color w:val="000000"/>
          <w:sz w:val="28"/>
          <w:szCs w:val="28"/>
        </w:rPr>
        <w:t xml:space="preserve">  </w:t>
      </w:r>
      <w:r w:rsidR="008009CB" w:rsidRPr="008009CB">
        <w:rPr>
          <w:color w:val="000000"/>
          <w:sz w:val="28"/>
          <w:szCs w:val="28"/>
        </w:rPr>
        <w:t>Неограниченное количество игроков. Необходимые условия игры - разные движения: легкий и быстрый бег, ходьба.</w:t>
      </w:r>
    </w:p>
    <w:p w14:paraId="5BE29115" w14:textId="77777777" w:rsidR="009B528D" w:rsidRDefault="008009CB" w:rsidP="00BF5B24">
      <w:pPr>
        <w:pStyle w:val="a5"/>
        <w:shd w:val="clear" w:color="auto" w:fill="FFFFFF"/>
        <w:spacing w:before="0" w:beforeAutospacing="0" w:after="0" w:afterAutospacing="0" w:line="360" w:lineRule="auto"/>
        <w:jc w:val="both"/>
        <w:rPr>
          <w:color w:val="000000"/>
          <w:sz w:val="28"/>
          <w:szCs w:val="28"/>
        </w:rPr>
      </w:pPr>
      <w:r w:rsidRPr="008009CB">
        <w:rPr>
          <w:color w:val="000000"/>
          <w:sz w:val="28"/>
          <w:szCs w:val="28"/>
        </w:rPr>
        <w:t xml:space="preserve">Трое из играющих - «охотники», остальные – «куропатки». По сигналу ведущего дети - «куропатки» начинают ходить по полю, а дети - «охотники» прячутся за кустами или другим укрытием. Когда ведущий говорит: «Охотники вышли!», все «куропатки» начинают бегать в разных направлениях, а «охотники» их «стреляют» - ловят (бросают мяч под ноги). Если под ноги попал мяч, то игрок временно выбывает из игры. По сигналу ведущего «Охотники ушли!» игра продолжается и «куропатки» опять ходят. Как только игра повторилась раза 2-3,то дети – «охотники» подсчитывают, сколько они сбили «куропаток». Затем выбираются новые «охотники» и игра продолжается. Ходить, убегать, «стрелять» - ловить можно только по сигналу ведущего. В зимнее время вместо мяча можно играть «снежками» из снега, а в летнее время, можно сделать самодельные «снежки» из бумаги с помощью скотча. </w:t>
      </w:r>
    </w:p>
    <w:p w14:paraId="1DE4B6A9" w14:textId="77777777" w:rsidR="008009CB" w:rsidRDefault="008009CB" w:rsidP="009B528D">
      <w:pPr>
        <w:pStyle w:val="a5"/>
        <w:shd w:val="clear" w:color="auto" w:fill="FFFFFF"/>
        <w:spacing w:before="0" w:beforeAutospacing="0" w:after="0" w:afterAutospacing="0" w:line="360" w:lineRule="auto"/>
        <w:jc w:val="center"/>
        <w:rPr>
          <w:b/>
          <w:bCs/>
          <w:color w:val="000000"/>
          <w:sz w:val="28"/>
          <w:szCs w:val="28"/>
        </w:rPr>
      </w:pPr>
      <w:r w:rsidRPr="008009CB">
        <w:rPr>
          <w:b/>
          <w:bCs/>
          <w:color w:val="000000"/>
          <w:sz w:val="28"/>
          <w:szCs w:val="28"/>
        </w:rPr>
        <w:t>«Невод»</w:t>
      </w:r>
    </w:p>
    <w:p w14:paraId="6A4037AD" w14:textId="77777777" w:rsidR="00A7060F" w:rsidRPr="008009CB" w:rsidRDefault="00A7060F" w:rsidP="00BF5B24">
      <w:pPr>
        <w:pStyle w:val="a5"/>
        <w:shd w:val="clear" w:color="auto" w:fill="FFFFFF"/>
        <w:spacing w:before="0" w:beforeAutospacing="0" w:after="0" w:afterAutospacing="0" w:line="360" w:lineRule="auto"/>
        <w:ind w:firstLine="708"/>
        <w:jc w:val="both"/>
        <w:rPr>
          <w:color w:val="000000"/>
          <w:sz w:val="28"/>
          <w:szCs w:val="28"/>
        </w:rPr>
      </w:pPr>
      <w:r>
        <w:rPr>
          <w:b/>
          <w:bCs/>
          <w:color w:val="000000"/>
          <w:sz w:val="28"/>
          <w:szCs w:val="28"/>
        </w:rPr>
        <w:t xml:space="preserve">Цель: </w:t>
      </w:r>
      <w:r w:rsidRPr="00A7060F">
        <w:rPr>
          <w:bCs/>
          <w:color w:val="000000"/>
          <w:sz w:val="28"/>
          <w:szCs w:val="28"/>
        </w:rPr>
        <w:t>научить</w:t>
      </w:r>
      <w:r>
        <w:rPr>
          <w:b/>
          <w:bCs/>
          <w:color w:val="000000"/>
          <w:sz w:val="28"/>
          <w:szCs w:val="28"/>
        </w:rPr>
        <w:t xml:space="preserve"> </w:t>
      </w:r>
      <w:r w:rsidRPr="008009CB">
        <w:rPr>
          <w:color w:val="000000"/>
          <w:sz w:val="28"/>
          <w:szCs w:val="28"/>
        </w:rPr>
        <w:t>дей</w:t>
      </w:r>
      <w:r>
        <w:rPr>
          <w:color w:val="000000"/>
          <w:sz w:val="28"/>
          <w:szCs w:val="28"/>
        </w:rPr>
        <w:t>ствовать в коллективе, развивать</w:t>
      </w:r>
      <w:r w:rsidRPr="008009CB">
        <w:rPr>
          <w:color w:val="000000"/>
          <w:sz w:val="28"/>
          <w:szCs w:val="28"/>
        </w:rPr>
        <w:t xml:space="preserve"> ловкость, быстроту.</w:t>
      </w:r>
    </w:p>
    <w:p w14:paraId="3CA4D039" w14:textId="77777777" w:rsidR="00A7060F" w:rsidRDefault="00A7060F" w:rsidP="00BF5B24">
      <w:pPr>
        <w:pStyle w:val="a5"/>
        <w:shd w:val="clear" w:color="auto" w:fill="FFFFFF"/>
        <w:spacing w:before="0" w:beforeAutospacing="0" w:after="0" w:afterAutospacing="0" w:line="360" w:lineRule="auto"/>
        <w:jc w:val="both"/>
        <w:rPr>
          <w:color w:val="000000"/>
          <w:sz w:val="28"/>
          <w:szCs w:val="28"/>
        </w:rPr>
      </w:pPr>
      <w:r>
        <w:rPr>
          <w:color w:val="000000"/>
          <w:sz w:val="28"/>
          <w:szCs w:val="28"/>
        </w:rPr>
        <w:t xml:space="preserve">  </w:t>
      </w:r>
      <w:r w:rsidR="008009CB" w:rsidRPr="008009CB">
        <w:rPr>
          <w:color w:val="000000"/>
          <w:sz w:val="28"/>
          <w:szCs w:val="28"/>
        </w:rPr>
        <w:t xml:space="preserve">Неограниченное количество игроков. Необходимые условия игры - бег. Играющие выбирают «рыбу». На голову надевают что-нибудь яркое, например платок или венок из цветов. «Рыба» встаёт в центр хоровода, где дети - это невод. На расстоянии от хоровода, примерно 1,5-2 метра, устанавливают четыре шеста и украшают их лентами или шарфами. Игрок «рыба», должен бежать к одному из шестов, при этом он должен пройти сквозь хоровод-невод. Остальные дети должны догнать её. Если «рыбу» не догнали, она остаётся «рыбой». «Рыба» должна встать за шест с лентой или шарфом. Если поймают, то она возвращается в хоровод. Тот игрок, который догнал «рыбу», встаёт вместо неё. </w:t>
      </w:r>
    </w:p>
    <w:p w14:paraId="19D4F586" w14:textId="77777777" w:rsidR="009B528D" w:rsidRDefault="009B528D" w:rsidP="009B528D">
      <w:pPr>
        <w:pStyle w:val="a5"/>
        <w:shd w:val="clear" w:color="auto" w:fill="FFFFFF"/>
        <w:spacing w:before="0" w:beforeAutospacing="0" w:after="0" w:afterAutospacing="0" w:line="360" w:lineRule="auto"/>
        <w:jc w:val="center"/>
        <w:rPr>
          <w:b/>
          <w:bCs/>
          <w:color w:val="000000"/>
          <w:sz w:val="28"/>
          <w:szCs w:val="28"/>
        </w:rPr>
      </w:pPr>
    </w:p>
    <w:p w14:paraId="19DBCEDA" w14:textId="77777777" w:rsidR="009B528D" w:rsidRDefault="009B528D" w:rsidP="009B528D">
      <w:pPr>
        <w:pStyle w:val="a5"/>
        <w:shd w:val="clear" w:color="auto" w:fill="FFFFFF"/>
        <w:spacing w:before="0" w:beforeAutospacing="0" w:after="0" w:afterAutospacing="0" w:line="360" w:lineRule="auto"/>
        <w:jc w:val="center"/>
        <w:rPr>
          <w:b/>
          <w:bCs/>
          <w:color w:val="000000"/>
          <w:sz w:val="28"/>
          <w:szCs w:val="28"/>
        </w:rPr>
      </w:pPr>
    </w:p>
    <w:p w14:paraId="209B4B60" w14:textId="77777777" w:rsidR="008009CB" w:rsidRDefault="008009CB" w:rsidP="009B528D">
      <w:pPr>
        <w:pStyle w:val="a5"/>
        <w:shd w:val="clear" w:color="auto" w:fill="FFFFFF"/>
        <w:spacing w:before="0" w:beforeAutospacing="0" w:after="0" w:afterAutospacing="0" w:line="360" w:lineRule="auto"/>
        <w:jc w:val="center"/>
        <w:rPr>
          <w:b/>
          <w:bCs/>
          <w:color w:val="000000"/>
          <w:sz w:val="28"/>
          <w:szCs w:val="28"/>
        </w:rPr>
      </w:pPr>
      <w:r w:rsidRPr="008009CB">
        <w:rPr>
          <w:b/>
          <w:bCs/>
          <w:color w:val="000000"/>
          <w:sz w:val="28"/>
          <w:szCs w:val="28"/>
        </w:rPr>
        <w:lastRenderedPageBreak/>
        <w:t>«Льдинки, ветер и мороз!»</w:t>
      </w:r>
    </w:p>
    <w:p w14:paraId="00A774FA" w14:textId="77777777" w:rsidR="00A7060F" w:rsidRPr="008009CB" w:rsidRDefault="00A7060F" w:rsidP="00BF5B24">
      <w:pPr>
        <w:pStyle w:val="a5"/>
        <w:shd w:val="clear" w:color="auto" w:fill="FFFFFF"/>
        <w:spacing w:before="0" w:beforeAutospacing="0" w:after="0" w:afterAutospacing="0" w:line="360" w:lineRule="auto"/>
        <w:jc w:val="both"/>
        <w:rPr>
          <w:color w:val="000000"/>
          <w:sz w:val="28"/>
          <w:szCs w:val="28"/>
        </w:rPr>
      </w:pPr>
      <w:r>
        <w:rPr>
          <w:b/>
          <w:bCs/>
          <w:color w:val="000000"/>
          <w:sz w:val="28"/>
          <w:szCs w:val="28"/>
        </w:rPr>
        <w:t>Цель:</w:t>
      </w:r>
      <w:r w:rsidRPr="00A7060F">
        <w:rPr>
          <w:color w:val="000000"/>
          <w:sz w:val="28"/>
          <w:szCs w:val="28"/>
        </w:rPr>
        <w:t xml:space="preserve"> </w:t>
      </w:r>
      <w:r w:rsidRPr="008009CB">
        <w:rPr>
          <w:color w:val="000000"/>
          <w:sz w:val="28"/>
          <w:szCs w:val="28"/>
        </w:rPr>
        <w:t>учит</w:t>
      </w:r>
      <w:r>
        <w:rPr>
          <w:color w:val="000000"/>
          <w:sz w:val="28"/>
          <w:szCs w:val="28"/>
        </w:rPr>
        <w:t>ь</w:t>
      </w:r>
      <w:r w:rsidRPr="008009CB">
        <w:rPr>
          <w:color w:val="000000"/>
          <w:sz w:val="28"/>
          <w:szCs w:val="28"/>
        </w:rPr>
        <w:t xml:space="preserve"> дет</w:t>
      </w:r>
      <w:r>
        <w:rPr>
          <w:color w:val="000000"/>
          <w:sz w:val="28"/>
          <w:szCs w:val="28"/>
        </w:rPr>
        <w:t>ей действовать в паре, развивать</w:t>
      </w:r>
      <w:r w:rsidRPr="008009CB">
        <w:rPr>
          <w:color w:val="000000"/>
          <w:sz w:val="28"/>
          <w:szCs w:val="28"/>
        </w:rPr>
        <w:t xml:space="preserve"> внимани</w:t>
      </w:r>
      <w:r>
        <w:rPr>
          <w:color w:val="000000"/>
          <w:sz w:val="28"/>
          <w:szCs w:val="28"/>
        </w:rPr>
        <w:t>е, память, быстроту, воспитывать</w:t>
      </w:r>
      <w:r w:rsidRPr="008009CB">
        <w:rPr>
          <w:color w:val="000000"/>
          <w:sz w:val="28"/>
          <w:szCs w:val="28"/>
        </w:rPr>
        <w:t xml:space="preserve"> организованность, активность.</w:t>
      </w:r>
    </w:p>
    <w:p w14:paraId="333F38CB" w14:textId="77777777" w:rsidR="00741F34" w:rsidRDefault="00A7060F" w:rsidP="00BF5B24">
      <w:pPr>
        <w:pStyle w:val="a5"/>
        <w:shd w:val="clear" w:color="auto" w:fill="FFFFFF"/>
        <w:spacing w:before="0" w:beforeAutospacing="0" w:after="0" w:afterAutospacing="0" w:line="360" w:lineRule="auto"/>
        <w:jc w:val="both"/>
        <w:rPr>
          <w:color w:val="000000"/>
          <w:sz w:val="28"/>
          <w:szCs w:val="28"/>
        </w:rPr>
      </w:pPr>
      <w:r>
        <w:rPr>
          <w:color w:val="000000"/>
          <w:sz w:val="28"/>
          <w:szCs w:val="28"/>
        </w:rPr>
        <w:t xml:space="preserve">     </w:t>
      </w:r>
      <w:r w:rsidR="008009CB" w:rsidRPr="008009CB">
        <w:rPr>
          <w:color w:val="000000"/>
          <w:sz w:val="28"/>
          <w:szCs w:val="28"/>
        </w:rPr>
        <w:t xml:space="preserve">Неограниченное количество игроков. Необходимое условие игры - разные движения: подскоки, лёгкий и быстрый бег, беговой галоп. Дети встают парами друг к другу и хлопают в ладоши, при этом говорят: Холодные льдинки, прозрачные льдинки, сверкают, звенят, дзинь, дзинь… После каждого слова делают хлопок: сначала в свои ладоши, затем в ладоши товарища. Дети хлопают в ладоши и говорят: «Дзинь, дзинь!» до тех пор, пока не скажет: «Ветер!». Дети – льдинки начинают разбегаться в разные стороны и должны договориться, кто с кем будет строить большой круг – большую льдину. Затем они берутся за руки с теми, с кем договорились. Менять движения можно только когда ведущий скажет: «Ветер!» или «Мороз!». </w:t>
      </w:r>
    </w:p>
    <w:p w14:paraId="1B729067"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151A776E"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3364750A"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2FEADA10"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5FBC5657"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5749247A"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2C094ED0"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7C214A04"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24216E18"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31896543"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7EFE8D4F"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068004F7"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784B358B"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78521013"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7F3FAF65"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4938B7B1" w14:textId="77777777" w:rsidR="000C0A20" w:rsidRDefault="000C0A20" w:rsidP="00BF5B24">
      <w:pPr>
        <w:pStyle w:val="a5"/>
        <w:shd w:val="clear" w:color="auto" w:fill="FFFFFF"/>
        <w:spacing w:before="0" w:beforeAutospacing="0" w:after="0" w:afterAutospacing="0" w:line="360" w:lineRule="auto"/>
        <w:jc w:val="both"/>
        <w:rPr>
          <w:b/>
          <w:color w:val="000000"/>
          <w:sz w:val="28"/>
          <w:szCs w:val="28"/>
        </w:rPr>
      </w:pPr>
    </w:p>
    <w:p w14:paraId="1FEBE0D6" w14:textId="77777777" w:rsidR="000C0A20" w:rsidRDefault="000C0A20" w:rsidP="00BF5B24">
      <w:pPr>
        <w:pStyle w:val="a5"/>
        <w:shd w:val="clear" w:color="auto" w:fill="FFFFFF"/>
        <w:spacing w:before="0" w:beforeAutospacing="0" w:after="0" w:afterAutospacing="0" w:line="360" w:lineRule="auto"/>
        <w:rPr>
          <w:b/>
          <w:color w:val="000000"/>
          <w:sz w:val="28"/>
          <w:szCs w:val="28"/>
        </w:rPr>
      </w:pPr>
    </w:p>
    <w:p w14:paraId="0E94AF0D" w14:textId="77777777" w:rsidR="002B5A81" w:rsidRDefault="002B5A81" w:rsidP="00BF5B24">
      <w:pPr>
        <w:pStyle w:val="a5"/>
        <w:shd w:val="clear" w:color="auto" w:fill="FFFFFF"/>
        <w:spacing w:before="0" w:beforeAutospacing="0" w:after="0" w:afterAutospacing="0" w:line="360" w:lineRule="auto"/>
        <w:rPr>
          <w:b/>
          <w:color w:val="000000"/>
          <w:sz w:val="28"/>
          <w:szCs w:val="28"/>
        </w:rPr>
      </w:pPr>
    </w:p>
    <w:p w14:paraId="371D3BEC" w14:textId="77777777" w:rsidR="00741F34" w:rsidRPr="00A30406" w:rsidRDefault="00933A1D" w:rsidP="000C0A20">
      <w:pPr>
        <w:pStyle w:val="a5"/>
        <w:shd w:val="clear" w:color="auto" w:fill="FFFFFF"/>
        <w:spacing w:before="0" w:beforeAutospacing="0" w:after="0" w:afterAutospacing="0" w:line="360" w:lineRule="auto"/>
        <w:jc w:val="center"/>
        <w:rPr>
          <w:b/>
          <w:sz w:val="28"/>
          <w:szCs w:val="28"/>
        </w:rPr>
      </w:pPr>
      <w:r w:rsidRPr="00933A1D">
        <w:rPr>
          <w:b/>
          <w:color w:val="000000"/>
          <w:sz w:val="28"/>
          <w:szCs w:val="28"/>
        </w:rPr>
        <w:t>Заключение</w:t>
      </w:r>
    </w:p>
    <w:p w14:paraId="77909FD4" w14:textId="77777777" w:rsidR="00741F34" w:rsidRPr="000C0A20" w:rsidRDefault="00A30406" w:rsidP="000C0A20">
      <w:pPr>
        <w:pStyle w:val="c3"/>
        <w:spacing w:before="0" w:beforeAutospacing="0" w:after="0" w:afterAutospacing="0" w:line="360" w:lineRule="auto"/>
        <w:ind w:firstLine="708"/>
        <w:textAlignment w:val="baseline"/>
        <w:rPr>
          <w:color w:val="000000"/>
          <w:sz w:val="28"/>
          <w:szCs w:val="28"/>
          <w:bdr w:val="none" w:sz="0" w:space="0" w:color="auto" w:frame="1"/>
        </w:rPr>
      </w:pPr>
      <w:r w:rsidRPr="00A30406">
        <w:rPr>
          <w:rStyle w:val="c0"/>
          <w:color w:val="000000"/>
          <w:sz w:val="28"/>
          <w:szCs w:val="28"/>
          <w:bdr w:val="none" w:sz="0" w:space="0" w:color="auto" w:frame="1"/>
        </w:rPr>
        <w:t>Велико значение игр в воспитании ненецких детей.</w:t>
      </w:r>
      <w:r>
        <w:rPr>
          <w:rStyle w:val="c0"/>
          <w:color w:val="000000"/>
          <w:sz w:val="28"/>
          <w:szCs w:val="28"/>
          <w:bdr w:val="none" w:sz="0" w:space="0" w:color="auto" w:frame="1"/>
        </w:rPr>
        <w:t xml:space="preserve"> </w:t>
      </w:r>
      <w:r w:rsidRPr="00A30406">
        <w:rPr>
          <w:rStyle w:val="c0"/>
          <w:color w:val="000000"/>
          <w:sz w:val="28"/>
          <w:szCs w:val="28"/>
          <w:bdr w:val="none" w:sz="0" w:space="0" w:color="auto" w:frame="1"/>
        </w:rPr>
        <w:t> Можно сказать, что народная игра открывает путь к освоению национальной культуры, таким образом, она воспитывает в подрастающем поколении уважение к своей нации, к традициям своих предков, воспитывает доброжелательное отношение друг к другу, сохраняя правила гостеприимства, взаимовыручки; готовит к тяжелым трудовым условиям, связанным с кочевым образом жизни</w:t>
      </w:r>
      <w:r>
        <w:rPr>
          <w:rStyle w:val="c0"/>
          <w:color w:val="000000"/>
          <w:sz w:val="28"/>
          <w:szCs w:val="28"/>
          <w:bdr w:val="none" w:sz="0" w:space="0" w:color="auto" w:frame="1"/>
        </w:rPr>
        <w:t>.</w:t>
      </w:r>
      <w:r>
        <w:rPr>
          <w:rStyle w:val="c0"/>
          <w:color w:val="000000"/>
          <w:sz w:val="28"/>
          <w:szCs w:val="28"/>
          <w:bdr w:val="none" w:sz="0" w:space="0" w:color="auto" w:frame="1"/>
        </w:rPr>
        <w:tab/>
      </w:r>
      <w:r>
        <w:rPr>
          <w:rStyle w:val="c0"/>
          <w:color w:val="000000"/>
          <w:sz w:val="28"/>
          <w:szCs w:val="28"/>
          <w:bdr w:val="none" w:sz="0" w:space="0" w:color="auto" w:frame="1"/>
        </w:rPr>
        <w:tab/>
      </w:r>
      <w:r>
        <w:rPr>
          <w:rStyle w:val="c0"/>
          <w:color w:val="000000"/>
          <w:sz w:val="28"/>
          <w:szCs w:val="28"/>
          <w:bdr w:val="none" w:sz="0" w:space="0" w:color="auto" w:frame="1"/>
        </w:rPr>
        <w:tab/>
      </w:r>
      <w:r>
        <w:rPr>
          <w:rStyle w:val="c0"/>
          <w:color w:val="000000"/>
          <w:sz w:val="28"/>
          <w:szCs w:val="28"/>
          <w:bdr w:val="none" w:sz="0" w:space="0" w:color="auto" w:frame="1"/>
        </w:rPr>
        <w:tab/>
      </w:r>
      <w:r>
        <w:rPr>
          <w:rStyle w:val="c0"/>
          <w:color w:val="000000"/>
          <w:sz w:val="28"/>
          <w:szCs w:val="28"/>
          <w:bdr w:val="none" w:sz="0" w:space="0" w:color="auto" w:frame="1"/>
        </w:rPr>
        <w:tab/>
      </w:r>
      <w:r>
        <w:rPr>
          <w:rStyle w:val="c0"/>
          <w:color w:val="000000"/>
          <w:sz w:val="28"/>
          <w:szCs w:val="28"/>
          <w:bdr w:val="none" w:sz="0" w:space="0" w:color="auto" w:frame="1"/>
        </w:rPr>
        <w:tab/>
      </w:r>
      <w:r>
        <w:rPr>
          <w:rStyle w:val="c0"/>
          <w:color w:val="000000"/>
          <w:sz w:val="28"/>
          <w:szCs w:val="28"/>
          <w:bdr w:val="none" w:sz="0" w:space="0" w:color="auto" w:frame="1"/>
        </w:rPr>
        <w:tab/>
      </w:r>
      <w:r>
        <w:rPr>
          <w:rStyle w:val="c0"/>
          <w:color w:val="000000"/>
          <w:sz w:val="28"/>
          <w:szCs w:val="28"/>
          <w:bdr w:val="none" w:sz="0" w:space="0" w:color="auto" w:frame="1"/>
        </w:rPr>
        <w:tab/>
      </w:r>
      <w:r>
        <w:rPr>
          <w:rStyle w:val="c0"/>
          <w:color w:val="000000"/>
          <w:sz w:val="28"/>
          <w:szCs w:val="28"/>
          <w:bdr w:val="none" w:sz="0" w:space="0" w:color="auto" w:frame="1"/>
        </w:rPr>
        <w:tab/>
      </w:r>
    </w:p>
    <w:p w14:paraId="025072B8" w14:textId="77777777" w:rsidR="000C0A20" w:rsidRDefault="000C0A20" w:rsidP="00A30406">
      <w:pPr>
        <w:jc w:val="center"/>
        <w:rPr>
          <w:rFonts w:ascii="Times New Roman" w:hAnsi="Times New Roman" w:cs="Times New Roman"/>
          <w:b/>
          <w:sz w:val="28"/>
          <w:szCs w:val="28"/>
        </w:rPr>
      </w:pPr>
    </w:p>
    <w:p w14:paraId="634DA321" w14:textId="77777777" w:rsidR="000C0A20" w:rsidRDefault="000C0A20" w:rsidP="00A30406">
      <w:pPr>
        <w:jc w:val="center"/>
        <w:rPr>
          <w:rFonts w:ascii="Times New Roman" w:hAnsi="Times New Roman" w:cs="Times New Roman"/>
          <w:b/>
          <w:sz w:val="28"/>
          <w:szCs w:val="28"/>
        </w:rPr>
      </w:pPr>
    </w:p>
    <w:p w14:paraId="3478223A" w14:textId="77777777" w:rsidR="000C0A20" w:rsidRDefault="000C0A20" w:rsidP="00A30406">
      <w:pPr>
        <w:jc w:val="center"/>
        <w:rPr>
          <w:rFonts w:ascii="Times New Roman" w:hAnsi="Times New Roman" w:cs="Times New Roman"/>
          <w:b/>
          <w:sz w:val="28"/>
          <w:szCs w:val="28"/>
        </w:rPr>
      </w:pPr>
    </w:p>
    <w:p w14:paraId="7FC5D180" w14:textId="77777777" w:rsidR="000C0A20" w:rsidRDefault="000C0A20" w:rsidP="00A30406">
      <w:pPr>
        <w:jc w:val="center"/>
        <w:rPr>
          <w:rFonts w:ascii="Times New Roman" w:hAnsi="Times New Roman" w:cs="Times New Roman"/>
          <w:b/>
          <w:sz w:val="28"/>
          <w:szCs w:val="28"/>
        </w:rPr>
      </w:pPr>
    </w:p>
    <w:p w14:paraId="630311CF" w14:textId="77777777" w:rsidR="000C0A20" w:rsidRDefault="000C0A20" w:rsidP="00A30406">
      <w:pPr>
        <w:jc w:val="center"/>
        <w:rPr>
          <w:rFonts w:ascii="Times New Roman" w:hAnsi="Times New Roman" w:cs="Times New Roman"/>
          <w:b/>
          <w:sz w:val="28"/>
          <w:szCs w:val="28"/>
        </w:rPr>
      </w:pPr>
    </w:p>
    <w:p w14:paraId="07CF2B36" w14:textId="77777777" w:rsidR="000C0A20" w:rsidRDefault="000C0A20" w:rsidP="00A30406">
      <w:pPr>
        <w:jc w:val="center"/>
        <w:rPr>
          <w:rFonts w:ascii="Times New Roman" w:hAnsi="Times New Roman" w:cs="Times New Roman"/>
          <w:b/>
          <w:sz w:val="28"/>
          <w:szCs w:val="28"/>
        </w:rPr>
      </w:pPr>
    </w:p>
    <w:p w14:paraId="31B97782" w14:textId="77777777" w:rsidR="000C0A20" w:rsidRDefault="000C0A20" w:rsidP="00A30406">
      <w:pPr>
        <w:jc w:val="center"/>
        <w:rPr>
          <w:rFonts w:ascii="Times New Roman" w:hAnsi="Times New Roman" w:cs="Times New Roman"/>
          <w:b/>
          <w:sz w:val="28"/>
          <w:szCs w:val="28"/>
        </w:rPr>
      </w:pPr>
    </w:p>
    <w:p w14:paraId="332A753E" w14:textId="77777777" w:rsidR="000C0A20" w:rsidRDefault="000C0A20" w:rsidP="00A30406">
      <w:pPr>
        <w:jc w:val="center"/>
        <w:rPr>
          <w:rFonts w:ascii="Times New Roman" w:hAnsi="Times New Roman" w:cs="Times New Roman"/>
          <w:b/>
          <w:sz w:val="28"/>
          <w:szCs w:val="28"/>
        </w:rPr>
      </w:pPr>
    </w:p>
    <w:p w14:paraId="7EE09C25" w14:textId="77777777" w:rsidR="000C0A20" w:rsidRDefault="000C0A20" w:rsidP="00A30406">
      <w:pPr>
        <w:jc w:val="center"/>
        <w:rPr>
          <w:rFonts w:ascii="Times New Roman" w:hAnsi="Times New Roman" w:cs="Times New Roman"/>
          <w:b/>
          <w:sz w:val="28"/>
          <w:szCs w:val="28"/>
        </w:rPr>
      </w:pPr>
    </w:p>
    <w:p w14:paraId="09D3225E" w14:textId="77777777" w:rsidR="000C0A20" w:rsidRDefault="000C0A20" w:rsidP="00A30406">
      <w:pPr>
        <w:jc w:val="center"/>
        <w:rPr>
          <w:rFonts w:ascii="Times New Roman" w:hAnsi="Times New Roman" w:cs="Times New Roman"/>
          <w:b/>
          <w:sz w:val="28"/>
          <w:szCs w:val="28"/>
        </w:rPr>
      </w:pPr>
    </w:p>
    <w:p w14:paraId="6962AA20" w14:textId="77777777" w:rsidR="000C0A20" w:rsidRDefault="000C0A20" w:rsidP="00BF5B24">
      <w:pPr>
        <w:ind w:firstLine="0"/>
        <w:rPr>
          <w:rFonts w:ascii="Times New Roman" w:hAnsi="Times New Roman" w:cs="Times New Roman"/>
          <w:b/>
          <w:sz w:val="28"/>
          <w:szCs w:val="28"/>
        </w:rPr>
      </w:pPr>
    </w:p>
    <w:p w14:paraId="092582D1" w14:textId="77777777" w:rsidR="00A30406" w:rsidRPr="00D71487" w:rsidRDefault="000C0A20" w:rsidP="00A30406">
      <w:pPr>
        <w:jc w:val="center"/>
        <w:rPr>
          <w:rFonts w:ascii="Times New Roman" w:hAnsi="Times New Roman" w:cs="Times New Roman"/>
          <w:b/>
          <w:sz w:val="28"/>
          <w:szCs w:val="28"/>
        </w:rPr>
      </w:pPr>
      <w:r>
        <w:rPr>
          <w:rFonts w:ascii="Times New Roman" w:hAnsi="Times New Roman" w:cs="Times New Roman"/>
          <w:b/>
          <w:sz w:val="28"/>
          <w:szCs w:val="28"/>
        </w:rPr>
        <w:t>Литература</w:t>
      </w:r>
    </w:p>
    <w:p w14:paraId="7F1842B2" w14:textId="77777777" w:rsidR="00441334" w:rsidRPr="00D71487" w:rsidRDefault="0047700F" w:rsidP="00441334">
      <w:pPr>
        <w:pStyle w:val="c6"/>
        <w:spacing w:before="0" w:beforeAutospacing="0" w:after="0" w:afterAutospacing="0" w:line="264" w:lineRule="atLeast"/>
        <w:jc w:val="both"/>
        <w:textAlignment w:val="baseline"/>
        <w:rPr>
          <w:rStyle w:val="c0"/>
          <w:color w:val="000000" w:themeColor="text1"/>
          <w:sz w:val="28"/>
          <w:szCs w:val="28"/>
          <w:bdr w:val="none" w:sz="0" w:space="0" w:color="auto" w:frame="1"/>
        </w:rPr>
      </w:pPr>
      <w:hyperlink r:id="rId6" w:anchor="https://nsportal.ru/sites/default/files/2016/04/28/metodicheskaya_razrabotka-kartoteka_nenetskih_igr.docx" w:tgtFrame="_blank" w:history="1">
        <w:r w:rsidR="00441334" w:rsidRPr="00D71487">
          <w:rPr>
            <w:rStyle w:val="a8"/>
            <w:color w:val="000000" w:themeColor="text1"/>
            <w:sz w:val="28"/>
            <w:szCs w:val="28"/>
            <w:shd w:val="clear" w:color="auto" w:fill="FDFFEF"/>
          </w:rPr>
          <w:t>metodicheskaya_razrabotka-kartoteka_nenetskih_igr.docx</w:t>
        </w:r>
      </w:hyperlink>
    </w:p>
    <w:p w14:paraId="60C39E66" w14:textId="77777777" w:rsidR="00441334" w:rsidRPr="00D71487" w:rsidRDefault="00441334" w:rsidP="00441334">
      <w:pPr>
        <w:pStyle w:val="c6"/>
        <w:spacing w:before="0" w:beforeAutospacing="0" w:after="0" w:afterAutospacing="0" w:line="264" w:lineRule="atLeast"/>
        <w:jc w:val="both"/>
        <w:textAlignment w:val="baseline"/>
        <w:rPr>
          <w:rStyle w:val="c0"/>
          <w:color w:val="000000" w:themeColor="text1"/>
          <w:sz w:val="28"/>
          <w:szCs w:val="28"/>
          <w:bdr w:val="none" w:sz="0" w:space="0" w:color="auto" w:frame="1"/>
        </w:rPr>
      </w:pPr>
      <w:r w:rsidRPr="00D71487">
        <w:rPr>
          <w:rStyle w:val="c0"/>
          <w:color w:val="000000" w:themeColor="text1"/>
          <w:sz w:val="28"/>
          <w:szCs w:val="28"/>
          <w:bdr w:val="none" w:sz="0" w:space="0" w:color="auto" w:frame="1"/>
        </w:rPr>
        <w:t>http://womanwiki.ru/w/Национальные_ненецкие_игры_на_улице_для_младших_школьников</w:t>
      </w:r>
    </w:p>
    <w:p w14:paraId="4BA09315" w14:textId="77777777" w:rsidR="00D71487" w:rsidRPr="00D71487" w:rsidRDefault="0047700F" w:rsidP="00D71487">
      <w:pPr>
        <w:shd w:val="clear" w:color="auto" w:fill="FFFFFF"/>
        <w:spacing w:line="240" w:lineRule="auto"/>
        <w:ind w:firstLine="0"/>
        <w:textAlignment w:val="top"/>
        <w:rPr>
          <w:rFonts w:ascii="Times New Roman" w:eastAsia="Times New Roman" w:hAnsi="Times New Roman" w:cs="Times New Roman"/>
          <w:color w:val="000000" w:themeColor="text1"/>
          <w:sz w:val="28"/>
          <w:szCs w:val="28"/>
          <w:lang w:eastAsia="ru-RU"/>
        </w:rPr>
      </w:pPr>
      <w:hyperlink r:id="rId7" w:tgtFrame="_blank" w:history="1">
        <w:r w:rsidR="00D71487" w:rsidRPr="0075218D">
          <w:rPr>
            <w:rStyle w:val="a8"/>
            <w:rFonts w:ascii="Times New Roman" w:eastAsia="Times New Roman" w:hAnsi="Times New Roman" w:cs="Times New Roman"/>
            <w:bCs/>
            <w:color w:val="000000" w:themeColor="text1"/>
            <w:sz w:val="28"/>
            <w:szCs w:val="28"/>
            <w:lang w:eastAsia="ru-RU"/>
          </w:rPr>
          <w:t>nsportal.ru</w:t>
        </w:r>
      </w:hyperlink>
      <w:r w:rsidR="00D71487" w:rsidRPr="0075218D">
        <w:rPr>
          <w:rFonts w:ascii="Times New Roman" w:eastAsia="Times New Roman" w:hAnsi="Times New Roman" w:cs="Times New Roman"/>
          <w:color w:val="000000" w:themeColor="text1"/>
          <w:sz w:val="28"/>
          <w:szCs w:val="28"/>
          <w:lang w:eastAsia="ru-RU"/>
        </w:rPr>
        <w:t>›</w:t>
      </w:r>
      <w:hyperlink r:id="rId8" w:tgtFrame="_blank" w:history="1">
        <w:r w:rsidR="00D71487" w:rsidRPr="00D71487">
          <w:rPr>
            <w:rStyle w:val="a8"/>
            <w:rFonts w:ascii="Times New Roman" w:eastAsia="Times New Roman" w:hAnsi="Times New Roman" w:cs="Times New Roman"/>
            <w:color w:val="000000" w:themeColor="text1"/>
            <w:sz w:val="28"/>
            <w:szCs w:val="28"/>
            <w:lang w:eastAsia="ru-RU"/>
          </w:rPr>
          <w:t>Алые паруса</w:t>
        </w:r>
      </w:hyperlink>
      <w:r w:rsidR="00D71487" w:rsidRPr="00D71487">
        <w:rPr>
          <w:rFonts w:ascii="Times New Roman" w:eastAsia="Times New Roman" w:hAnsi="Times New Roman" w:cs="Times New Roman"/>
          <w:color w:val="000000" w:themeColor="text1"/>
          <w:sz w:val="28"/>
          <w:szCs w:val="28"/>
          <w:lang w:eastAsia="ru-RU"/>
        </w:rPr>
        <w:t>›</w:t>
      </w:r>
      <w:hyperlink r:id="rId9" w:tgtFrame="_blank" w:history="1">
        <w:r w:rsidR="00D71487" w:rsidRPr="00D71487">
          <w:rPr>
            <w:rStyle w:val="a8"/>
            <w:rFonts w:ascii="Times New Roman" w:eastAsia="Times New Roman" w:hAnsi="Times New Roman" w:cs="Times New Roman"/>
            <w:color w:val="000000" w:themeColor="text1"/>
            <w:sz w:val="28"/>
            <w:szCs w:val="28"/>
            <w:lang w:eastAsia="ru-RU"/>
          </w:rPr>
          <w:t>Литературное творчество</w:t>
        </w:r>
      </w:hyperlink>
      <w:r w:rsidR="00D71487" w:rsidRPr="00D71487">
        <w:rPr>
          <w:rFonts w:ascii="Times New Roman" w:eastAsia="Times New Roman" w:hAnsi="Times New Roman" w:cs="Times New Roman"/>
          <w:color w:val="000000" w:themeColor="text1"/>
          <w:sz w:val="28"/>
          <w:szCs w:val="28"/>
          <w:lang w:eastAsia="ru-RU"/>
        </w:rPr>
        <w:t>›</w:t>
      </w:r>
      <w:hyperlink r:id="rId10" w:tgtFrame="_blank" w:history="1">
        <w:r w:rsidR="00D71487" w:rsidRPr="00D71487">
          <w:rPr>
            <w:rStyle w:val="a8"/>
            <w:rFonts w:ascii="Times New Roman" w:eastAsia="Times New Roman" w:hAnsi="Times New Roman" w:cs="Times New Roman"/>
            <w:color w:val="000000" w:themeColor="text1"/>
            <w:sz w:val="28"/>
            <w:szCs w:val="28"/>
            <w:lang w:eastAsia="ru-RU"/>
          </w:rPr>
          <w:t>…/nenetskie-igry</w:t>
        </w:r>
      </w:hyperlink>
    </w:p>
    <w:p w14:paraId="6A377946" w14:textId="77777777" w:rsidR="00D71487" w:rsidRPr="00D71487" w:rsidRDefault="00D71487" w:rsidP="00D71487">
      <w:pPr>
        <w:shd w:val="clear" w:color="auto" w:fill="FFFFFF"/>
        <w:spacing w:line="240" w:lineRule="auto"/>
        <w:rPr>
          <w:rFonts w:ascii="Times New Roman" w:eastAsia="Times New Roman" w:hAnsi="Times New Roman" w:cs="Times New Roman"/>
          <w:color w:val="000000" w:themeColor="text1"/>
          <w:sz w:val="28"/>
          <w:szCs w:val="28"/>
          <w:lang w:eastAsia="ru-RU"/>
        </w:rPr>
      </w:pPr>
    </w:p>
    <w:p w14:paraId="6D345ACD" w14:textId="77777777" w:rsidR="000C0A20" w:rsidRDefault="000C0A20" w:rsidP="0075218D">
      <w:pPr>
        <w:jc w:val="center"/>
        <w:rPr>
          <w:rFonts w:ascii="Times New Roman" w:hAnsi="Times New Roman" w:cs="Times New Roman"/>
          <w:b/>
          <w:sz w:val="28"/>
          <w:szCs w:val="28"/>
        </w:rPr>
      </w:pPr>
    </w:p>
    <w:p w14:paraId="0C8C6BA7" w14:textId="77777777" w:rsidR="000C0A20" w:rsidRDefault="000C0A20" w:rsidP="0075218D">
      <w:pPr>
        <w:jc w:val="center"/>
        <w:rPr>
          <w:rFonts w:ascii="Times New Roman" w:hAnsi="Times New Roman" w:cs="Times New Roman"/>
          <w:b/>
          <w:sz w:val="28"/>
          <w:szCs w:val="28"/>
        </w:rPr>
      </w:pPr>
    </w:p>
    <w:p w14:paraId="020A9ED8" w14:textId="77777777" w:rsidR="000C0A20" w:rsidRDefault="000C0A20" w:rsidP="0075218D">
      <w:pPr>
        <w:jc w:val="center"/>
        <w:rPr>
          <w:rFonts w:ascii="Times New Roman" w:hAnsi="Times New Roman" w:cs="Times New Roman"/>
          <w:b/>
          <w:sz w:val="28"/>
          <w:szCs w:val="28"/>
        </w:rPr>
      </w:pPr>
    </w:p>
    <w:p w14:paraId="6C7C6848" w14:textId="77777777" w:rsidR="000C0A20" w:rsidRDefault="000C0A20" w:rsidP="0075218D">
      <w:pPr>
        <w:jc w:val="center"/>
        <w:rPr>
          <w:rFonts w:ascii="Times New Roman" w:hAnsi="Times New Roman" w:cs="Times New Roman"/>
          <w:b/>
          <w:sz w:val="28"/>
          <w:szCs w:val="28"/>
        </w:rPr>
      </w:pPr>
    </w:p>
    <w:p w14:paraId="7BB98B9D" w14:textId="77777777" w:rsidR="000C0A20" w:rsidRDefault="000C0A20" w:rsidP="0075218D">
      <w:pPr>
        <w:jc w:val="center"/>
        <w:rPr>
          <w:rFonts w:ascii="Times New Roman" w:hAnsi="Times New Roman" w:cs="Times New Roman"/>
          <w:b/>
          <w:sz w:val="28"/>
          <w:szCs w:val="28"/>
        </w:rPr>
      </w:pPr>
    </w:p>
    <w:p w14:paraId="182E07BD" w14:textId="77777777" w:rsidR="000C0A20" w:rsidRDefault="000C0A20" w:rsidP="0075218D">
      <w:pPr>
        <w:jc w:val="center"/>
        <w:rPr>
          <w:rFonts w:ascii="Times New Roman" w:hAnsi="Times New Roman" w:cs="Times New Roman"/>
          <w:b/>
          <w:sz w:val="28"/>
          <w:szCs w:val="28"/>
        </w:rPr>
      </w:pPr>
    </w:p>
    <w:p w14:paraId="08671516" w14:textId="77777777" w:rsidR="000C0A20" w:rsidRDefault="000C0A20" w:rsidP="00A1537E">
      <w:pPr>
        <w:ind w:firstLine="0"/>
        <w:rPr>
          <w:rFonts w:ascii="Times New Roman" w:hAnsi="Times New Roman" w:cs="Times New Roman"/>
          <w:b/>
          <w:sz w:val="28"/>
          <w:szCs w:val="28"/>
        </w:rPr>
      </w:pPr>
    </w:p>
    <w:p w14:paraId="75A098F9" w14:textId="77777777" w:rsidR="00852526" w:rsidRDefault="0075218D" w:rsidP="000C0A20">
      <w:pPr>
        <w:jc w:val="center"/>
        <w:rPr>
          <w:rFonts w:ascii="Times New Roman" w:hAnsi="Times New Roman" w:cs="Times New Roman"/>
          <w:b/>
          <w:sz w:val="28"/>
          <w:szCs w:val="28"/>
        </w:rPr>
      </w:pPr>
      <w:r>
        <w:rPr>
          <w:rFonts w:ascii="Times New Roman" w:hAnsi="Times New Roman" w:cs="Times New Roman"/>
          <w:b/>
          <w:sz w:val="28"/>
          <w:szCs w:val="28"/>
        </w:rPr>
        <w:t>Приложения</w:t>
      </w:r>
    </w:p>
    <w:p w14:paraId="2D197A33" w14:textId="77777777" w:rsidR="00BF5B24" w:rsidRDefault="00BF5B24" w:rsidP="000C0A20">
      <w:pPr>
        <w:jc w:val="center"/>
        <w:rPr>
          <w:rFonts w:ascii="Times New Roman" w:hAnsi="Times New Roman" w:cs="Times New Roman"/>
          <w:b/>
          <w:sz w:val="28"/>
          <w:szCs w:val="28"/>
        </w:rPr>
      </w:pPr>
    </w:p>
    <w:p w14:paraId="4571C62D" w14:textId="77777777" w:rsidR="00852526" w:rsidRDefault="00F22BFE" w:rsidP="00852526">
      <w:pPr>
        <w:jc w:val="center"/>
        <w:rPr>
          <w:rFonts w:ascii="Times New Roman" w:hAnsi="Times New Roman" w:cs="Times New Roman"/>
          <w:b/>
          <w:sz w:val="28"/>
          <w:szCs w:val="28"/>
        </w:rPr>
      </w:pPr>
      <w:r w:rsidRPr="00F22BFE">
        <w:rPr>
          <w:rFonts w:ascii="Times New Roman" w:hAnsi="Times New Roman" w:cs="Times New Roman"/>
          <w:b/>
          <w:noProof/>
          <w:sz w:val="28"/>
          <w:szCs w:val="28"/>
          <w:lang w:eastAsia="ru-RU"/>
        </w:rPr>
        <w:drawing>
          <wp:inline distT="0" distB="0" distL="0" distR="0" wp14:anchorId="1BC2ED29" wp14:editId="2010F38C">
            <wp:extent cx="5228467" cy="3309257"/>
            <wp:effectExtent l="19050" t="0" r="0" b="0"/>
            <wp:docPr id="13" name="Рисунок 1" descr="K:\Авангард 2017-18\фото Тогой Даша\IMG_20170820_1706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Авангард 2017-18\фото Тогой Даша\IMG_20170820_170650.jpg"/>
                    <pic:cNvPicPr>
                      <a:picLocks noChangeAspect="1" noChangeArrowheads="1"/>
                    </pic:cNvPicPr>
                  </pic:nvPicPr>
                  <pic:blipFill>
                    <a:blip r:embed="rId11" cstate="print"/>
                    <a:srcRect/>
                    <a:stretch>
                      <a:fillRect/>
                    </a:stretch>
                  </pic:blipFill>
                  <pic:spPr bwMode="auto">
                    <a:xfrm>
                      <a:off x="0" y="0"/>
                      <a:ext cx="5227789" cy="3308828"/>
                    </a:xfrm>
                    <a:prstGeom prst="rect">
                      <a:avLst/>
                    </a:prstGeom>
                    <a:noFill/>
                    <a:ln w="9525">
                      <a:noFill/>
                      <a:miter lim="800000"/>
                      <a:headEnd/>
                      <a:tailEnd/>
                    </a:ln>
                  </pic:spPr>
                </pic:pic>
              </a:graphicData>
            </a:graphic>
          </wp:inline>
        </w:drawing>
      </w:r>
    </w:p>
    <w:p w14:paraId="38CC8969" w14:textId="77777777" w:rsidR="008015D6" w:rsidRDefault="008015D6" w:rsidP="000C0A20">
      <w:pPr>
        <w:ind w:firstLine="0"/>
        <w:rPr>
          <w:rFonts w:ascii="Times New Roman" w:hAnsi="Times New Roman" w:cs="Times New Roman"/>
          <w:b/>
          <w:sz w:val="28"/>
          <w:szCs w:val="28"/>
        </w:rPr>
      </w:pPr>
    </w:p>
    <w:p w14:paraId="19C04B8D" w14:textId="77777777" w:rsidR="008015D6" w:rsidRDefault="008015D6" w:rsidP="00852526">
      <w:pPr>
        <w:jc w:val="center"/>
        <w:rPr>
          <w:rFonts w:ascii="Times New Roman" w:hAnsi="Times New Roman" w:cs="Times New Roman"/>
          <w:b/>
          <w:sz w:val="28"/>
          <w:szCs w:val="28"/>
        </w:rPr>
      </w:pPr>
      <w:r w:rsidRPr="008015D6">
        <w:rPr>
          <w:rFonts w:ascii="Times New Roman" w:hAnsi="Times New Roman" w:cs="Times New Roman"/>
          <w:b/>
          <w:noProof/>
          <w:sz w:val="28"/>
          <w:szCs w:val="28"/>
          <w:lang w:eastAsia="ru-RU"/>
        </w:rPr>
        <w:drawing>
          <wp:inline distT="0" distB="0" distL="0" distR="0" wp14:anchorId="455BF76F" wp14:editId="7430324A">
            <wp:extent cx="5342680" cy="3233058"/>
            <wp:effectExtent l="19050" t="0" r="0" b="0"/>
            <wp:docPr id="14" name="Рисунок 1" descr="K:\Авангард 2017-18\фото Тогой Даша\IMG_20170820_1707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Авангард 2017-18\фото Тогой Даша\IMG_20170820_170740.jpg"/>
                    <pic:cNvPicPr>
                      <a:picLocks noChangeAspect="1" noChangeArrowheads="1"/>
                    </pic:cNvPicPr>
                  </pic:nvPicPr>
                  <pic:blipFill>
                    <a:blip r:embed="rId12" cstate="print"/>
                    <a:srcRect/>
                    <a:stretch>
                      <a:fillRect/>
                    </a:stretch>
                  </pic:blipFill>
                  <pic:spPr bwMode="auto">
                    <a:xfrm>
                      <a:off x="0" y="0"/>
                      <a:ext cx="5335256" cy="3228566"/>
                    </a:xfrm>
                    <a:prstGeom prst="rect">
                      <a:avLst/>
                    </a:prstGeom>
                    <a:noFill/>
                    <a:ln w="9525">
                      <a:noFill/>
                      <a:miter lim="800000"/>
                      <a:headEnd/>
                      <a:tailEnd/>
                    </a:ln>
                  </pic:spPr>
                </pic:pic>
              </a:graphicData>
            </a:graphic>
          </wp:inline>
        </w:drawing>
      </w:r>
    </w:p>
    <w:p w14:paraId="011F21DD" w14:textId="77777777" w:rsidR="00BF5B24" w:rsidRDefault="00BF5B24" w:rsidP="00A1537E">
      <w:pPr>
        <w:ind w:firstLine="0"/>
        <w:rPr>
          <w:rFonts w:ascii="Times New Roman" w:hAnsi="Times New Roman" w:cs="Times New Roman"/>
          <w:b/>
          <w:sz w:val="28"/>
          <w:szCs w:val="28"/>
        </w:rPr>
      </w:pPr>
    </w:p>
    <w:p w14:paraId="2262D342" w14:textId="77777777" w:rsidR="00BF5B24" w:rsidRDefault="00BF5B24" w:rsidP="00BF5B24">
      <w:pPr>
        <w:ind w:firstLine="0"/>
        <w:rPr>
          <w:rFonts w:ascii="Times New Roman" w:hAnsi="Times New Roman" w:cs="Times New Roman"/>
          <w:b/>
          <w:sz w:val="28"/>
          <w:szCs w:val="28"/>
        </w:rPr>
      </w:pPr>
    </w:p>
    <w:p w14:paraId="444F58C1" w14:textId="77777777" w:rsidR="008015D6" w:rsidRDefault="00486816" w:rsidP="00852526">
      <w:pPr>
        <w:jc w:val="center"/>
        <w:rPr>
          <w:rFonts w:ascii="Times New Roman" w:hAnsi="Times New Roman" w:cs="Times New Roman"/>
          <w:b/>
          <w:sz w:val="28"/>
          <w:szCs w:val="28"/>
        </w:rPr>
      </w:pPr>
      <w:r w:rsidRPr="00486816">
        <w:rPr>
          <w:rFonts w:ascii="Times New Roman" w:hAnsi="Times New Roman" w:cs="Times New Roman"/>
          <w:b/>
          <w:noProof/>
          <w:sz w:val="28"/>
          <w:szCs w:val="28"/>
          <w:lang w:eastAsia="ru-RU"/>
        </w:rPr>
        <w:lastRenderedPageBreak/>
        <w:drawing>
          <wp:inline distT="0" distB="0" distL="0" distR="0" wp14:anchorId="78064055" wp14:editId="22DEFC09">
            <wp:extent cx="5227697" cy="3603172"/>
            <wp:effectExtent l="19050" t="0" r="0" b="0"/>
            <wp:docPr id="15" name="Рисунок 1" descr="K:\Авангард 2017-18\фото Тогой Даша\IMG_20170820_1707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Авангард 2017-18\фото Тогой Даша\IMG_20170820_170745.jpg"/>
                    <pic:cNvPicPr>
                      <a:picLocks noChangeAspect="1" noChangeArrowheads="1"/>
                    </pic:cNvPicPr>
                  </pic:nvPicPr>
                  <pic:blipFill>
                    <a:blip r:embed="rId13" cstate="print"/>
                    <a:srcRect/>
                    <a:stretch>
                      <a:fillRect/>
                    </a:stretch>
                  </pic:blipFill>
                  <pic:spPr bwMode="auto">
                    <a:xfrm>
                      <a:off x="0" y="0"/>
                      <a:ext cx="5222716" cy="3599739"/>
                    </a:xfrm>
                    <a:prstGeom prst="rect">
                      <a:avLst/>
                    </a:prstGeom>
                    <a:noFill/>
                    <a:ln w="9525">
                      <a:noFill/>
                      <a:miter lim="800000"/>
                      <a:headEnd/>
                      <a:tailEnd/>
                    </a:ln>
                  </pic:spPr>
                </pic:pic>
              </a:graphicData>
            </a:graphic>
          </wp:inline>
        </w:drawing>
      </w:r>
    </w:p>
    <w:p w14:paraId="330CB7EC" w14:textId="77777777" w:rsidR="000C0A20" w:rsidRDefault="000C0A20" w:rsidP="00852526">
      <w:pPr>
        <w:jc w:val="center"/>
        <w:rPr>
          <w:rFonts w:ascii="Times New Roman" w:hAnsi="Times New Roman" w:cs="Times New Roman"/>
          <w:b/>
          <w:noProof/>
          <w:sz w:val="28"/>
          <w:szCs w:val="28"/>
          <w:lang w:eastAsia="ru-RU"/>
        </w:rPr>
      </w:pPr>
    </w:p>
    <w:p w14:paraId="09F8A5C4" w14:textId="77777777" w:rsidR="00E853A6" w:rsidRDefault="00E853A6" w:rsidP="00852526">
      <w:pPr>
        <w:jc w:val="center"/>
        <w:rPr>
          <w:rFonts w:ascii="Times New Roman" w:hAnsi="Times New Roman" w:cs="Times New Roman"/>
          <w:b/>
          <w:sz w:val="28"/>
          <w:szCs w:val="28"/>
        </w:rPr>
      </w:pPr>
      <w:r w:rsidRPr="00E853A6">
        <w:rPr>
          <w:rFonts w:ascii="Times New Roman" w:hAnsi="Times New Roman" w:cs="Times New Roman"/>
          <w:b/>
          <w:noProof/>
          <w:sz w:val="28"/>
          <w:szCs w:val="28"/>
          <w:lang w:eastAsia="ru-RU"/>
        </w:rPr>
        <w:drawing>
          <wp:inline distT="0" distB="0" distL="0" distR="0" wp14:anchorId="5F77A22F" wp14:editId="0B95D8C4">
            <wp:extent cx="5554499" cy="3243943"/>
            <wp:effectExtent l="19050" t="0" r="8101" b="0"/>
            <wp:docPr id="16" name="Рисунок 1" descr="K:\Авангард 2017-18\фото Тогой Даша\IMG_20170820_1709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Авангард 2017-18\фото Тогой Даша\IMG_20170820_170905.jpg"/>
                    <pic:cNvPicPr>
                      <a:picLocks noChangeAspect="1" noChangeArrowheads="1"/>
                    </pic:cNvPicPr>
                  </pic:nvPicPr>
                  <pic:blipFill>
                    <a:blip r:embed="rId14" cstate="print"/>
                    <a:srcRect/>
                    <a:stretch>
                      <a:fillRect/>
                    </a:stretch>
                  </pic:blipFill>
                  <pic:spPr bwMode="auto">
                    <a:xfrm>
                      <a:off x="0" y="0"/>
                      <a:ext cx="5552793" cy="3242947"/>
                    </a:xfrm>
                    <a:prstGeom prst="rect">
                      <a:avLst/>
                    </a:prstGeom>
                    <a:noFill/>
                    <a:ln w="9525">
                      <a:noFill/>
                      <a:miter lim="800000"/>
                      <a:headEnd/>
                      <a:tailEnd/>
                    </a:ln>
                  </pic:spPr>
                </pic:pic>
              </a:graphicData>
            </a:graphic>
          </wp:inline>
        </w:drawing>
      </w:r>
    </w:p>
    <w:p w14:paraId="22FBF931" w14:textId="77777777" w:rsidR="00010B30" w:rsidRDefault="00010B30" w:rsidP="000C0A20">
      <w:pPr>
        <w:ind w:firstLine="0"/>
        <w:rPr>
          <w:rFonts w:ascii="Times New Roman" w:hAnsi="Times New Roman" w:cs="Times New Roman"/>
          <w:b/>
          <w:sz w:val="28"/>
          <w:szCs w:val="28"/>
        </w:rPr>
      </w:pPr>
    </w:p>
    <w:p w14:paraId="37938DFD" w14:textId="77777777" w:rsidR="00BF5B24" w:rsidRDefault="00BF5B24" w:rsidP="000C0A20">
      <w:pPr>
        <w:ind w:firstLine="0"/>
        <w:rPr>
          <w:rFonts w:ascii="Times New Roman" w:hAnsi="Times New Roman" w:cs="Times New Roman"/>
          <w:b/>
          <w:sz w:val="28"/>
          <w:szCs w:val="28"/>
        </w:rPr>
      </w:pPr>
    </w:p>
    <w:p w14:paraId="32BAFDCD" w14:textId="77777777" w:rsidR="00BF5B24" w:rsidRDefault="00BF5B24" w:rsidP="000C0A20">
      <w:pPr>
        <w:ind w:firstLine="0"/>
        <w:rPr>
          <w:rFonts w:ascii="Times New Roman" w:hAnsi="Times New Roman" w:cs="Times New Roman"/>
          <w:b/>
          <w:sz w:val="28"/>
          <w:szCs w:val="28"/>
        </w:rPr>
      </w:pPr>
    </w:p>
    <w:p w14:paraId="4AA7619C" w14:textId="77777777" w:rsidR="00010B30" w:rsidRDefault="000826CF" w:rsidP="00852526">
      <w:pPr>
        <w:jc w:val="center"/>
        <w:rPr>
          <w:rFonts w:ascii="Times New Roman" w:hAnsi="Times New Roman" w:cs="Times New Roman"/>
          <w:b/>
          <w:sz w:val="28"/>
          <w:szCs w:val="28"/>
        </w:rPr>
      </w:pPr>
      <w:r w:rsidRPr="000826CF">
        <w:rPr>
          <w:rFonts w:ascii="Times New Roman" w:hAnsi="Times New Roman" w:cs="Times New Roman"/>
          <w:b/>
          <w:noProof/>
          <w:sz w:val="28"/>
          <w:szCs w:val="28"/>
          <w:lang w:eastAsia="ru-RU"/>
        </w:rPr>
        <w:lastRenderedPageBreak/>
        <w:drawing>
          <wp:inline distT="0" distB="0" distL="0" distR="0" wp14:anchorId="0EA99C11" wp14:editId="1BD4E8E2">
            <wp:extent cx="5383773" cy="3287485"/>
            <wp:effectExtent l="19050" t="0" r="7377" b="0"/>
            <wp:docPr id="17" name="Рисунок 1" descr="K:\Авангард 2017-18\фото Тогой Даша\IMG_20170820_1709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Авангард 2017-18\фото Тогой Даша\IMG_20170820_170929.jpg"/>
                    <pic:cNvPicPr>
                      <a:picLocks noChangeAspect="1" noChangeArrowheads="1"/>
                    </pic:cNvPicPr>
                  </pic:nvPicPr>
                  <pic:blipFill>
                    <a:blip r:embed="rId15" cstate="print"/>
                    <a:srcRect/>
                    <a:stretch>
                      <a:fillRect/>
                    </a:stretch>
                  </pic:blipFill>
                  <pic:spPr bwMode="auto">
                    <a:xfrm>
                      <a:off x="0" y="0"/>
                      <a:ext cx="5388281" cy="3290238"/>
                    </a:xfrm>
                    <a:prstGeom prst="rect">
                      <a:avLst/>
                    </a:prstGeom>
                    <a:noFill/>
                    <a:ln w="9525">
                      <a:noFill/>
                      <a:miter lim="800000"/>
                      <a:headEnd/>
                      <a:tailEnd/>
                    </a:ln>
                  </pic:spPr>
                </pic:pic>
              </a:graphicData>
            </a:graphic>
          </wp:inline>
        </w:drawing>
      </w:r>
    </w:p>
    <w:p w14:paraId="12588A19" w14:textId="77777777" w:rsidR="000C0A20" w:rsidRDefault="000C0A20" w:rsidP="00852526">
      <w:pPr>
        <w:jc w:val="center"/>
        <w:rPr>
          <w:rFonts w:ascii="Times New Roman" w:hAnsi="Times New Roman" w:cs="Times New Roman"/>
          <w:b/>
          <w:sz w:val="28"/>
          <w:szCs w:val="28"/>
        </w:rPr>
      </w:pPr>
    </w:p>
    <w:p w14:paraId="69B68E30" w14:textId="77777777" w:rsidR="00BF5B24" w:rsidRDefault="00F42CD0" w:rsidP="009B528D">
      <w:pPr>
        <w:jc w:val="center"/>
        <w:rPr>
          <w:rFonts w:ascii="Times New Roman" w:hAnsi="Times New Roman" w:cs="Times New Roman"/>
          <w:b/>
          <w:sz w:val="28"/>
          <w:szCs w:val="28"/>
        </w:rPr>
      </w:pPr>
      <w:r w:rsidRPr="00F42CD0">
        <w:rPr>
          <w:rFonts w:ascii="Times New Roman" w:hAnsi="Times New Roman" w:cs="Times New Roman"/>
          <w:b/>
          <w:noProof/>
          <w:sz w:val="28"/>
          <w:szCs w:val="28"/>
          <w:lang w:eastAsia="ru-RU"/>
        </w:rPr>
        <w:drawing>
          <wp:inline distT="0" distB="0" distL="0" distR="0" wp14:anchorId="51F6DC20" wp14:editId="0667900B">
            <wp:extent cx="5423808" cy="3690257"/>
            <wp:effectExtent l="19050" t="0" r="5442" b="0"/>
            <wp:docPr id="3" name="Рисунок 1" descr="K:\Авангард 2017-18\фото Тогой Даша\IMG_20170820_171602.jpg"/>
            <wp:cNvGraphicFramePr/>
            <a:graphic xmlns:a="http://schemas.openxmlformats.org/drawingml/2006/main">
              <a:graphicData uri="http://schemas.openxmlformats.org/drawingml/2006/picture">
                <pic:pic xmlns:pic="http://schemas.openxmlformats.org/drawingml/2006/picture">
                  <pic:nvPicPr>
                    <pic:cNvPr id="0" name="Picture 1" descr="K:\Авангард 2017-18\фото Тогой Даша\IMG_20170820_171602.jpg"/>
                    <pic:cNvPicPr>
                      <a:picLocks noChangeAspect="1" noChangeArrowheads="1"/>
                    </pic:cNvPicPr>
                  </pic:nvPicPr>
                  <pic:blipFill>
                    <a:blip r:embed="rId16" cstate="print"/>
                    <a:srcRect/>
                    <a:stretch>
                      <a:fillRect/>
                    </a:stretch>
                  </pic:blipFill>
                  <pic:spPr bwMode="auto">
                    <a:xfrm>
                      <a:off x="0" y="0"/>
                      <a:ext cx="5427000" cy="3692428"/>
                    </a:xfrm>
                    <a:prstGeom prst="rect">
                      <a:avLst/>
                    </a:prstGeom>
                    <a:noFill/>
                    <a:ln w="9525">
                      <a:noFill/>
                      <a:miter lim="800000"/>
                      <a:headEnd/>
                      <a:tailEnd/>
                    </a:ln>
                  </pic:spPr>
                </pic:pic>
              </a:graphicData>
            </a:graphic>
          </wp:inline>
        </w:drawing>
      </w:r>
    </w:p>
    <w:p w14:paraId="1B79AE9E" w14:textId="77777777" w:rsidR="00BF5B24" w:rsidRDefault="00BF5B24" w:rsidP="00852526">
      <w:pPr>
        <w:jc w:val="center"/>
        <w:rPr>
          <w:rFonts w:ascii="Times New Roman" w:hAnsi="Times New Roman" w:cs="Times New Roman"/>
          <w:b/>
          <w:sz w:val="28"/>
          <w:szCs w:val="28"/>
        </w:rPr>
      </w:pPr>
    </w:p>
    <w:p w14:paraId="262C9B72" w14:textId="77777777" w:rsidR="00BF5B24" w:rsidRDefault="00BF5B24" w:rsidP="00852526">
      <w:pPr>
        <w:jc w:val="center"/>
        <w:rPr>
          <w:rFonts w:ascii="Times New Roman" w:hAnsi="Times New Roman" w:cs="Times New Roman"/>
          <w:b/>
          <w:sz w:val="28"/>
          <w:szCs w:val="28"/>
        </w:rPr>
      </w:pPr>
    </w:p>
    <w:p w14:paraId="18543929" w14:textId="77777777" w:rsidR="0075495A" w:rsidRPr="00D71487" w:rsidRDefault="0075495A" w:rsidP="00852526">
      <w:pPr>
        <w:jc w:val="center"/>
        <w:rPr>
          <w:rFonts w:ascii="Times New Roman" w:hAnsi="Times New Roman" w:cs="Times New Roman"/>
          <w:b/>
          <w:sz w:val="28"/>
          <w:szCs w:val="28"/>
        </w:rPr>
      </w:pPr>
    </w:p>
    <w:sectPr w:rsidR="0075495A" w:rsidRPr="00D71487" w:rsidSect="000C0A20">
      <w:pgSz w:w="11906" w:h="16838"/>
      <w:pgMar w:top="1134" w:right="567" w:bottom="1134" w:left="1134" w:header="709" w:footer="709" w:gutter="0"/>
      <w:pgBorders w:offsetFrom="page">
        <w:top w:val="birds" w:sz="30" w:space="24" w:color="auto"/>
        <w:left w:val="birds" w:sz="30" w:space="24" w:color="auto"/>
        <w:bottom w:val="birds" w:sz="30" w:space="24" w:color="auto"/>
        <w:right w:val="birds" w:sz="30" w:space="24" w:color="auto"/>
      </w:pgBorders>
      <w:cols w:space="708"/>
      <w:docGrid w:linePitch="435"/>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CC"/>
    <w:family w:val="swiss"/>
    <w:pitch w:val="variable"/>
    <w:sig w:usb0="E0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drawingGridHorizontalSpacing w:val="160"/>
  <w:drawingGridVerticalSpacing w:val="435"/>
  <w:displayHorizontalDrawingGridEvery w:val="2"/>
  <w:characterSpacingControl w:val="doNotCompress"/>
  <w:compat>
    <w:compatSetting w:name="compatibilityMode" w:uri="http://schemas.microsoft.com/office/word" w:val="12"/>
    <w:compatSetting w:name="useWord2013TrackBottomHyphenation" w:uri="http://schemas.microsoft.com/office/word" w:val="1"/>
  </w:compat>
  <w:rsids>
    <w:rsidRoot w:val="00741F34"/>
    <w:rsid w:val="00010B30"/>
    <w:rsid w:val="000201CD"/>
    <w:rsid w:val="00057777"/>
    <w:rsid w:val="00066FE9"/>
    <w:rsid w:val="00070942"/>
    <w:rsid w:val="000826CF"/>
    <w:rsid w:val="000C0A20"/>
    <w:rsid w:val="001B0820"/>
    <w:rsid w:val="001C578E"/>
    <w:rsid w:val="00212DB3"/>
    <w:rsid w:val="002201C2"/>
    <w:rsid w:val="002A1980"/>
    <w:rsid w:val="002B5A81"/>
    <w:rsid w:val="003D4CF3"/>
    <w:rsid w:val="00441334"/>
    <w:rsid w:val="00442050"/>
    <w:rsid w:val="00464746"/>
    <w:rsid w:val="0047700F"/>
    <w:rsid w:val="00486816"/>
    <w:rsid w:val="00495B06"/>
    <w:rsid w:val="004B25FC"/>
    <w:rsid w:val="004C5C91"/>
    <w:rsid w:val="004E5524"/>
    <w:rsid w:val="005A27F2"/>
    <w:rsid w:val="005E1F86"/>
    <w:rsid w:val="0064572C"/>
    <w:rsid w:val="006B07D9"/>
    <w:rsid w:val="006D5938"/>
    <w:rsid w:val="00734BFE"/>
    <w:rsid w:val="00736868"/>
    <w:rsid w:val="00741F34"/>
    <w:rsid w:val="007426EC"/>
    <w:rsid w:val="0075218D"/>
    <w:rsid w:val="0075495A"/>
    <w:rsid w:val="007B65A7"/>
    <w:rsid w:val="007F3F34"/>
    <w:rsid w:val="007F6FD5"/>
    <w:rsid w:val="008009CB"/>
    <w:rsid w:val="008015D6"/>
    <w:rsid w:val="00852526"/>
    <w:rsid w:val="00933A1D"/>
    <w:rsid w:val="009708CE"/>
    <w:rsid w:val="009B528D"/>
    <w:rsid w:val="00A10ED6"/>
    <w:rsid w:val="00A1537E"/>
    <w:rsid w:val="00A22B30"/>
    <w:rsid w:val="00A302B6"/>
    <w:rsid w:val="00A30406"/>
    <w:rsid w:val="00A7060F"/>
    <w:rsid w:val="00B01736"/>
    <w:rsid w:val="00B1752E"/>
    <w:rsid w:val="00B42368"/>
    <w:rsid w:val="00B468CA"/>
    <w:rsid w:val="00B96654"/>
    <w:rsid w:val="00BF5B24"/>
    <w:rsid w:val="00C8773C"/>
    <w:rsid w:val="00D205CE"/>
    <w:rsid w:val="00D71487"/>
    <w:rsid w:val="00DA2920"/>
    <w:rsid w:val="00E853A6"/>
    <w:rsid w:val="00EF6CD2"/>
    <w:rsid w:val="00F22BFE"/>
    <w:rsid w:val="00F42CD0"/>
    <w:rsid w:val="00F544CE"/>
    <w:rsid w:val="00F7689B"/>
    <w:rsid w:val="00F83851"/>
    <w:rsid w:val="00FB6B60"/>
    <w:rsid w:val="00FF0758"/>
    <w:rsid w:val="00FF34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19C262"/>
  <w15:docId w15:val="{C931CAE7-A755-484C-9109-2BC7665E15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line="360" w:lineRule="auto"/>
        <w:ind w:firstLine="709"/>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7689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A10ED6"/>
    <w:pPr>
      <w:spacing w:line="240" w:lineRule="auto"/>
    </w:pPr>
    <w:rPr>
      <w:rFonts w:ascii="Tahoma" w:hAnsi="Tahoma" w:cs="Tahoma"/>
      <w:sz w:val="16"/>
      <w:szCs w:val="16"/>
    </w:rPr>
  </w:style>
  <w:style w:type="character" w:customStyle="1" w:styleId="a4">
    <w:name w:val="Текст выноски Знак"/>
    <w:basedOn w:val="a0"/>
    <w:link w:val="a3"/>
    <w:uiPriority w:val="99"/>
    <w:semiHidden/>
    <w:rsid w:val="00A10ED6"/>
    <w:rPr>
      <w:rFonts w:ascii="Tahoma" w:hAnsi="Tahoma" w:cs="Tahoma"/>
      <w:sz w:val="16"/>
      <w:szCs w:val="16"/>
    </w:rPr>
  </w:style>
  <w:style w:type="paragraph" w:styleId="a5">
    <w:name w:val="Normal (Web)"/>
    <w:basedOn w:val="a"/>
    <w:uiPriority w:val="99"/>
    <w:unhideWhenUsed/>
    <w:rsid w:val="0005777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styleId="a6">
    <w:name w:val="Emphasis"/>
    <w:basedOn w:val="a0"/>
    <w:uiPriority w:val="20"/>
    <w:qFormat/>
    <w:rsid w:val="00057777"/>
    <w:rPr>
      <w:i/>
      <w:iCs/>
    </w:rPr>
  </w:style>
  <w:style w:type="paragraph" w:customStyle="1" w:styleId="c6">
    <w:name w:val="c6"/>
    <w:basedOn w:val="a"/>
    <w:rsid w:val="00442050"/>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c0">
    <w:name w:val="c0"/>
    <w:basedOn w:val="a0"/>
    <w:rsid w:val="00442050"/>
  </w:style>
  <w:style w:type="character" w:styleId="a7">
    <w:name w:val="Strong"/>
    <w:basedOn w:val="a0"/>
    <w:uiPriority w:val="22"/>
    <w:qFormat/>
    <w:rsid w:val="00FB6B60"/>
    <w:rPr>
      <w:b/>
      <w:bCs/>
    </w:rPr>
  </w:style>
  <w:style w:type="paragraph" w:customStyle="1" w:styleId="c3">
    <w:name w:val="c3"/>
    <w:basedOn w:val="a"/>
    <w:rsid w:val="00A30406"/>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styleId="a8">
    <w:name w:val="Hyperlink"/>
    <w:basedOn w:val="a0"/>
    <w:uiPriority w:val="99"/>
    <w:semiHidden/>
    <w:unhideWhenUsed/>
    <w:rsid w:val="0044133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5009817">
      <w:bodyDiv w:val="1"/>
      <w:marLeft w:val="0"/>
      <w:marRight w:val="0"/>
      <w:marTop w:val="0"/>
      <w:marBottom w:val="0"/>
      <w:divBdr>
        <w:top w:val="none" w:sz="0" w:space="0" w:color="auto"/>
        <w:left w:val="none" w:sz="0" w:space="0" w:color="auto"/>
        <w:bottom w:val="none" w:sz="0" w:space="0" w:color="auto"/>
        <w:right w:val="none" w:sz="0" w:space="0" w:color="auto"/>
      </w:divBdr>
    </w:div>
    <w:div w:id="170027828">
      <w:bodyDiv w:val="1"/>
      <w:marLeft w:val="0"/>
      <w:marRight w:val="0"/>
      <w:marTop w:val="0"/>
      <w:marBottom w:val="0"/>
      <w:divBdr>
        <w:top w:val="none" w:sz="0" w:space="0" w:color="auto"/>
        <w:left w:val="none" w:sz="0" w:space="0" w:color="auto"/>
        <w:bottom w:val="none" w:sz="0" w:space="0" w:color="auto"/>
        <w:right w:val="none" w:sz="0" w:space="0" w:color="auto"/>
      </w:divBdr>
    </w:div>
    <w:div w:id="285041580">
      <w:bodyDiv w:val="1"/>
      <w:marLeft w:val="0"/>
      <w:marRight w:val="0"/>
      <w:marTop w:val="0"/>
      <w:marBottom w:val="0"/>
      <w:divBdr>
        <w:top w:val="none" w:sz="0" w:space="0" w:color="auto"/>
        <w:left w:val="none" w:sz="0" w:space="0" w:color="auto"/>
        <w:bottom w:val="none" w:sz="0" w:space="0" w:color="auto"/>
        <w:right w:val="none" w:sz="0" w:space="0" w:color="auto"/>
      </w:divBdr>
    </w:div>
    <w:div w:id="328289578">
      <w:bodyDiv w:val="1"/>
      <w:marLeft w:val="0"/>
      <w:marRight w:val="0"/>
      <w:marTop w:val="0"/>
      <w:marBottom w:val="0"/>
      <w:divBdr>
        <w:top w:val="none" w:sz="0" w:space="0" w:color="auto"/>
        <w:left w:val="none" w:sz="0" w:space="0" w:color="auto"/>
        <w:bottom w:val="none" w:sz="0" w:space="0" w:color="auto"/>
        <w:right w:val="none" w:sz="0" w:space="0" w:color="auto"/>
      </w:divBdr>
    </w:div>
    <w:div w:id="1460030744">
      <w:bodyDiv w:val="1"/>
      <w:marLeft w:val="0"/>
      <w:marRight w:val="0"/>
      <w:marTop w:val="0"/>
      <w:marBottom w:val="0"/>
      <w:divBdr>
        <w:top w:val="none" w:sz="0" w:space="0" w:color="auto"/>
        <w:left w:val="none" w:sz="0" w:space="0" w:color="auto"/>
        <w:bottom w:val="none" w:sz="0" w:space="0" w:color="auto"/>
        <w:right w:val="none" w:sz="0" w:space="0" w:color="auto"/>
      </w:divBdr>
    </w:div>
    <w:div w:id="1723364378">
      <w:bodyDiv w:val="1"/>
      <w:marLeft w:val="0"/>
      <w:marRight w:val="0"/>
      <w:marTop w:val="0"/>
      <w:marBottom w:val="0"/>
      <w:divBdr>
        <w:top w:val="none" w:sz="0" w:space="0" w:color="auto"/>
        <w:left w:val="none" w:sz="0" w:space="0" w:color="auto"/>
        <w:bottom w:val="none" w:sz="0" w:space="0" w:color="auto"/>
        <w:right w:val="none" w:sz="0" w:space="0" w:color="auto"/>
      </w:divBdr>
    </w:div>
    <w:div w:id="1893927667">
      <w:bodyDiv w:val="1"/>
      <w:marLeft w:val="0"/>
      <w:marRight w:val="0"/>
      <w:marTop w:val="0"/>
      <w:marBottom w:val="0"/>
      <w:divBdr>
        <w:top w:val="none" w:sz="0" w:space="0" w:color="auto"/>
        <w:left w:val="none" w:sz="0" w:space="0" w:color="auto"/>
        <w:bottom w:val="none" w:sz="0" w:space="0" w:color="auto"/>
        <w:right w:val="none" w:sz="0" w:space="0" w:color="auto"/>
      </w:divBdr>
    </w:div>
    <w:div w:id="21309264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nsportal.ru/ap"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nsportal.ru/" TargetMode="Externa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hyperlink" Target="https://nsportal.ru/download/" TargetMode="External"/><Relationship Id="rId11" Type="http://schemas.openxmlformats.org/officeDocument/2006/relationships/image" Target="media/image2.jpeg"/><Relationship Id="rId5" Type="http://schemas.openxmlformats.org/officeDocument/2006/relationships/image" Target="media/image1.jpeg"/><Relationship Id="rId15" Type="http://schemas.openxmlformats.org/officeDocument/2006/relationships/image" Target="media/image6.jpeg"/><Relationship Id="rId10" Type="http://schemas.openxmlformats.org/officeDocument/2006/relationships/hyperlink" Target="https://nsportal.ru/ap/library/literaturnoe-tvorchestvo/2013/03/12/nenetskie-igry" TargetMode="External"/><Relationship Id="rId4" Type="http://schemas.openxmlformats.org/officeDocument/2006/relationships/webSettings" Target="webSettings.xml"/><Relationship Id="rId9" Type="http://schemas.openxmlformats.org/officeDocument/2006/relationships/hyperlink" Target="https://nsportal.ru/ap/library/literaturnoe-tvorchestvo" TargetMode="Externa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B0A561-A980-4ACD-8AAD-501B789742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10</Pages>
  <Words>1476</Words>
  <Characters>8419</Characters>
  <Application>Microsoft Office Word</Application>
  <DocSecurity>0</DocSecurity>
  <Lines>70</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cp:lastModifiedBy>
  <cp:revision>43</cp:revision>
  <dcterms:created xsi:type="dcterms:W3CDTF">2020-03-18T06:20:00Z</dcterms:created>
  <dcterms:modified xsi:type="dcterms:W3CDTF">2025-10-05T11:38:00Z</dcterms:modified>
</cp:coreProperties>
</file>