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742" w:rsidRPr="003A520E" w:rsidRDefault="00FB6742" w:rsidP="0010614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Актуальные  вопросы обучения финансовой грамотности школьников младших классов</w:t>
      </w:r>
    </w:p>
    <w:p w:rsidR="00FB6742" w:rsidRPr="003A520E" w:rsidRDefault="00FB6742" w:rsidP="0010614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742" w:rsidRPr="003A520E" w:rsidRDefault="00FB6742" w:rsidP="0010614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520E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3A520E">
        <w:rPr>
          <w:rFonts w:ascii="Times New Roman" w:hAnsi="Times New Roman" w:cs="Times New Roman"/>
          <w:sz w:val="28"/>
          <w:szCs w:val="28"/>
        </w:rPr>
        <w:t>Хазиева</w:t>
      </w:r>
      <w:proofErr w:type="spellEnd"/>
      <w:r w:rsidRPr="003A5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20E">
        <w:rPr>
          <w:rFonts w:ascii="Times New Roman" w:hAnsi="Times New Roman" w:cs="Times New Roman"/>
          <w:sz w:val="28"/>
          <w:szCs w:val="28"/>
        </w:rPr>
        <w:t>Танзила</w:t>
      </w:r>
      <w:proofErr w:type="spellEnd"/>
      <w:r w:rsidRPr="003A5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20E">
        <w:rPr>
          <w:rFonts w:ascii="Times New Roman" w:hAnsi="Times New Roman" w:cs="Times New Roman"/>
          <w:sz w:val="28"/>
          <w:szCs w:val="28"/>
        </w:rPr>
        <w:t>Гайнулловна</w:t>
      </w:r>
      <w:proofErr w:type="spellEnd"/>
      <w:r w:rsidRPr="003A520E">
        <w:rPr>
          <w:rFonts w:ascii="Times New Roman" w:hAnsi="Times New Roman" w:cs="Times New Roman"/>
          <w:sz w:val="28"/>
          <w:szCs w:val="28"/>
        </w:rPr>
        <w:t>, учитель начальных классов</w:t>
      </w:r>
    </w:p>
    <w:p w:rsidR="00FB6742" w:rsidRPr="003A520E" w:rsidRDefault="00FB6742" w:rsidP="0010614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6742" w:rsidRPr="003A520E" w:rsidRDefault="00FB6742" w:rsidP="00106141">
      <w:pPr>
        <w:shd w:val="clear" w:color="auto" w:fill="FFFFFF"/>
        <w:spacing w:after="0" w:line="240" w:lineRule="auto"/>
        <w:ind w:firstLine="709"/>
      </w:pPr>
    </w:p>
    <w:p w:rsidR="00FB6742" w:rsidRDefault="007F22BE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742" w:rsidRPr="003A520E">
        <w:rPr>
          <w:rFonts w:ascii="Times New Roman" w:hAnsi="Times New Roman" w:cs="Times New Roman"/>
          <w:sz w:val="28"/>
          <w:szCs w:val="28"/>
        </w:rPr>
        <w:t>Аннотация:</w:t>
      </w:r>
      <w:r w:rsidR="00FB6742" w:rsidRPr="003A520E">
        <w:t xml:space="preserve">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распространения финансовых услуг, появления новых финансовых инструментов, всплеска финансовых мошенничеств, ускорения цифровизации, все большую актуальность приобретает обучение и взрослых, и  детей основам финансовой культуры и финансовой  грамотности.</w:t>
      </w:r>
    </w:p>
    <w:p w:rsidR="00661708" w:rsidRPr="003A520E" w:rsidRDefault="00661708" w:rsidP="00106141">
      <w:pPr>
        <w:shd w:val="clear" w:color="auto" w:fill="FFFFFF"/>
        <w:spacing w:after="0" w:line="240" w:lineRule="auto"/>
        <w:ind w:firstLine="709"/>
        <w:jc w:val="both"/>
        <w:rPr>
          <w:rFonts w:ascii="Georgia" w:eastAsia="Times New Roman" w:hAnsi="Georgia" w:cs="Times New Roman"/>
          <w:sz w:val="37"/>
          <w:szCs w:val="37"/>
          <w:lang w:eastAsia="ru-RU"/>
        </w:rPr>
      </w:pPr>
    </w:p>
    <w:p w:rsidR="007E439E" w:rsidRDefault="003A520E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Georgia" w:eastAsia="Times New Roman" w:hAnsi="Georgia" w:cs="Times New Roman"/>
          <w:sz w:val="37"/>
          <w:szCs w:val="37"/>
          <w:lang w:eastAsia="ru-RU"/>
        </w:rPr>
        <w:t xml:space="preserve">       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слова: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школа, финансовая куль</w:t>
      </w:r>
      <w:r w:rsidR="00661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грамотность</w:t>
      </w:r>
      <w:r w:rsidR="00661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игровые методики,   упражнения. </w:t>
      </w:r>
    </w:p>
    <w:p w:rsidR="00661708" w:rsidRPr="003A520E" w:rsidRDefault="00661708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304" w:rsidRPr="003A520E" w:rsidRDefault="00CF18B4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современной школе </w:t>
      </w:r>
      <w:r w:rsidR="00FB6742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</w:t>
      </w:r>
      <w:r w:rsidR="00FB6742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учител</w:t>
      </w:r>
      <w:r w:rsidR="00FB6742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участвуют в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деятельности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профориентаци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профильно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0B1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B1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ещё 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разнообразны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ЕГЭ, ОГЭ, олимпиады и многое-многое другое. 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при этом в условиях </w:t>
      </w:r>
      <w:r w:rsidR="00F6613D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распространения финансовых услуг, появления новых финансовых инструментов, всплеска финансовых </w:t>
      </w:r>
      <w:r w:rsidR="00E87CF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мошенничеств, ускорения цифровизации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 больш</w:t>
      </w:r>
      <w:r w:rsidR="00020B1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C51BD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актуальность приобретает</w:t>
      </w:r>
      <w:r w:rsidR="00020B1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</w:t>
      </w:r>
      <w:r w:rsidR="00E87CF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взрослых, и </w:t>
      </w:r>
      <w:r w:rsidR="00020B1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основам финансовой</w:t>
      </w:r>
      <w:r w:rsidR="00F6613D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финансовой </w:t>
      </w:r>
      <w:r w:rsidR="00020B1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грамотности.</w:t>
      </w:r>
    </w:p>
    <w:p w:rsidR="00EB2304" w:rsidRPr="00661708" w:rsidRDefault="00EB2304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грамотность – это серия навыков, которые позволяют людям эффективно распоряжаться деньгами, принимать обоснованные финансовые решения и планировать свое финансовое будущее.</w:t>
      </w:r>
    </w:p>
    <w:p w:rsidR="00EB2304" w:rsidRPr="003A520E" w:rsidRDefault="00EB2304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 грамотный человек умеет вести и придерживаться бюджета, планировать свои расходы и достигать поставленных финансовых целей.</w:t>
      </w:r>
    </w:p>
    <w:p w:rsidR="00F6613D" w:rsidRPr="009C5484" w:rsidRDefault="00020B13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CF3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остро  стоит вопрос кибербезопасности, финансового мошенничества. </w:t>
      </w:r>
      <w:r w:rsidR="009C54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наиболее часто встречаемых способов незаконного получения денег мошенниками являются интернет-мошенничество и телефонное мошенничество.</w:t>
      </w:r>
    </w:p>
    <w:p w:rsidR="007F22BE" w:rsidRDefault="007F22BE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понимаем, что люди часто путаются в вопросах: какая информация является актуальной, реальной. Центральный Банк РФ, Минфин РФ активно работают в этом направлении, создавая большое количество </w:t>
      </w:r>
      <w:proofErr w:type="spellStart"/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видеоресурсов</w:t>
      </w:r>
      <w:proofErr w:type="spellEnd"/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статей, </w:t>
      </w:r>
      <w:r w:rsidR="00522B8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рекомендации,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B8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</w:t>
      </w:r>
      <w:r w:rsidR="00085EB1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несут реальную информацию для людей. </w:t>
      </w:r>
      <w:r w:rsidR="00522B8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Размещаются они в </w:t>
      </w:r>
      <w:proofErr w:type="spellStart"/>
      <w:r w:rsidR="00522B8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медиаресурсах</w:t>
      </w:r>
      <w:proofErr w:type="spellEnd"/>
      <w:r w:rsidR="00522B87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53DA" w:rsidRPr="00E453DA" w:rsidRDefault="00E453DA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3DA">
        <w:rPr>
          <w:rFonts w:ascii="Times New Roman" w:hAnsi="Times New Roman" w:cs="Times New Roman"/>
          <w:sz w:val="28"/>
          <w:szCs w:val="28"/>
        </w:rPr>
        <w:t xml:space="preserve">Формирование финансовой грамотности является обязательным в 1 - 4 классах, это закреплено в ФГОС НОО. В новом ФГОС НОО элементы финансовой грамотности включены в требования к результатам освоения предметов </w:t>
      </w:r>
      <w:r w:rsidR="00795FC3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453DA">
        <w:rPr>
          <w:rFonts w:ascii="Times New Roman" w:hAnsi="Times New Roman" w:cs="Times New Roman"/>
          <w:sz w:val="28"/>
          <w:szCs w:val="28"/>
        </w:rPr>
        <w:t>Математика</w:t>
      </w:r>
      <w:r w:rsidR="00795FC3" w:rsidRPr="003A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E453DA">
        <w:rPr>
          <w:rFonts w:ascii="Times New Roman" w:hAnsi="Times New Roman" w:cs="Times New Roman"/>
          <w:sz w:val="28"/>
          <w:szCs w:val="28"/>
        </w:rPr>
        <w:t xml:space="preserve"> и </w:t>
      </w:r>
      <w:r w:rsidR="00795FC3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453DA">
        <w:rPr>
          <w:rFonts w:ascii="Times New Roman" w:hAnsi="Times New Roman" w:cs="Times New Roman"/>
          <w:sz w:val="28"/>
          <w:szCs w:val="28"/>
        </w:rPr>
        <w:t>Окружающий мир</w:t>
      </w:r>
      <w:r w:rsidR="00795FC3" w:rsidRPr="003A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795FC3" w:rsidRPr="00E453DA">
        <w:rPr>
          <w:rFonts w:ascii="Times New Roman" w:hAnsi="Times New Roman" w:cs="Times New Roman"/>
          <w:sz w:val="28"/>
          <w:szCs w:val="28"/>
        </w:rPr>
        <w:t xml:space="preserve"> </w:t>
      </w:r>
      <w:r w:rsidRPr="00E453D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E453D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453DA">
        <w:rPr>
          <w:rFonts w:ascii="Times New Roman" w:hAnsi="Times New Roman" w:cs="Times New Roman"/>
          <w:sz w:val="28"/>
          <w:szCs w:val="28"/>
        </w:rPr>
        <w:t xml:space="preserve">. 7 п. </w:t>
      </w:r>
      <w:r w:rsidR="00FE3B9D">
        <w:rPr>
          <w:rFonts w:ascii="Times New Roman" w:hAnsi="Times New Roman" w:cs="Times New Roman"/>
          <w:sz w:val="28"/>
          <w:szCs w:val="28"/>
        </w:rPr>
        <w:t xml:space="preserve">43.4 и </w:t>
      </w:r>
      <w:proofErr w:type="spellStart"/>
      <w:r w:rsidR="00FE3B9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FE3B9D">
        <w:rPr>
          <w:rFonts w:ascii="Times New Roman" w:hAnsi="Times New Roman" w:cs="Times New Roman"/>
          <w:sz w:val="28"/>
          <w:szCs w:val="28"/>
        </w:rPr>
        <w:t>. 9 п. 43.5 ФГОС НОО).</w:t>
      </w:r>
    </w:p>
    <w:p w:rsidR="00CF18B4" w:rsidRPr="003A520E" w:rsidRDefault="00020B13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ребенка, который бережно относится   с раннего возраста к собственным деньгам, имеет опыт грамотного   использования финансовых продуктов</w:t>
      </w:r>
      <w:r w:rsidR="00F6613D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13D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вероятность финансового благополучия, когда вырастит,  </w:t>
      </w:r>
      <w:r w:rsidR="00F6613D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увеличивается</w:t>
      </w:r>
      <w:r w:rsidR="005D35DA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423C" w:rsidRPr="00814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2BE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F18B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ействительно, уже младшим школьникам важно осознанно подходить к освоению базовых понятий финансовой грамотности. </w:t>
      </w:r>
      <w:r w:rsidR="007F22BE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</w:t>
      </w:r>
      <w:r w:rsidR="00CF18B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исследования, </w:t>
      </w:r>
      <w:r w:rsidR="007F22BE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характеризующие</w:t>
      </w:r>
      <w:r w:rsidR="00CF18B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финансовые привычки формируются у детей, начиная с семилетнего возраста. Дети неосознанно копируют денежное поведение родителей, а недостаток базовых знаний часто приводит к неприятным последствиям.</w:t>
      </w:r>
    </w:p>
    <w:p w:rsidR="00CF18B4" w:rsidRPr="003A520E" w:rsidRDefault="00CF18B4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Достаточно </w:t>
      </w:r>
      <w:r w:rsidR="005D35DA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широко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r w:rsidR="005D35DA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пространены истории о том, как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школьники</w:t>
      </w:r>
      <w:r w:rsidR="005D35DA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подписыва</w:t>
      </w:r>
      <w:r w:rsidR="005D35DA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ясь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платные приложения в смартфонах, </w:t>
      </w:r>
      <w:r w:rsidR="005D35DA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перечисляют со свих детских банковских карт, с родительских банковских карточек 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значительные суммы</w:t>
      </w:r>
      <w:r w:rsidR="005D35DA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влезают в сомнительные истории с финансовыми пирамидами и инвестициями, что приводит к значительным денежным потерям. </w:t>
      </w:r>
      <w:r w:rsidR="005D35DA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 чтобы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предупредить такие потери, важно целенаправленно формировать здоровые финансовые привычки.</w:t>
      </w:r>
    </w:p>
    <w:p w:rsidR="00CF18B4" w:rsidRPr="003A520E" w:rsidRDefault="00CF18B4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финансовую грамотность – значит подготовить наших детей к жизни в мире, где деньги играют значительную роль и где финансовая безопасность напрямую влияет на качество жизни.</w:t>
      </w:r>
    </w:p>
    <w:p w:rsidR="00EB2304" w:rsidRPr="003A520E" w:rsidRDefault="00EB2304" w:rsidP="00106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Финансовая грамотность школьников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— это умение правильно распоряжаться деньгами, планировать бюджет и принимать взвешенные финансовые решения. Она включает знание базовых понятий: доходы, расходы, сбережения, инвестиции.  </w:t>
      </w:r>
    </w:p>
    <w:p w:rsidR="00EB2304" w:rsidRPr="00FE3B9D" w:rsidRDefault="00EB2304" w:rsidP="00106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финансовой грамотности у школьников может быть интегрировано в учебные программы различных предметов: в начальной школе — математика, окружающий мир и литературное чтение, в средней — математика, география и обществознание. </w:t>
      </w:r>
    </w:p>
    <w:p w:rsidR="00EB2304" w:rsidRPr="003A520E" w:rsidRDefault="00EB2304" w:rsidP="00106141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Целями  обучения </w:t>
      </w:r>
      <w:r w:rsidR="00085EB1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школьников финансовой культуре и финансовой грамотности </w:t>
      </w: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являются</w:t>
      </w:r>
      <w:r w:rsidR="00085EB1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B2304" w:rsidRPr="003A520E" w:rsidRDefault="00085EB1" w:rsidP="00106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ответственного отношения к деньгам</w:t>
      </w:r>
      <w:r w:rsidR="00EB230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обучение управлять личным бюджетом.</w:t>
      </w:r>
    </w:p>
    <w:p w:rsidR="00EB2304" w:rsidRPr="003A520E" w:rsidRDefault="00085EB1" w:rsidP="00106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Помощь в </w:t>
      </w:r>
      <w:r w:rsidR="00FE3B9D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избежание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импульсивных покупок</w:t>
      </w:r>
      <w:r w:rsidR="00EB230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финансовых ошибок в будущем.</w:t>
      </w:r>
    </w:p>
    <w:p w:rsidR="00EB2304" w:rsidRPr="003A520E" w:rsidRDefault="00085EB1" w:rsidP="00106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взрослой жизни</w:t>
      </w:r>
      <w:r w:rsidR="00EB230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необходимо платить налоги, откладывать деньги и инвестировать.</w:t>
      </w:r>
    </w:p>
    <w:p w:rsidR="00EB2304" w:rsidRPr="003A520E" w:rsidRDefault="00085EB1" w:rsidP="00106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Защита от мошенничества</w:t>
      </w:r>
      <w:r w:rsidR="00EB230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знание основ финансовой безопасности помогает защититься от мошенников и избежать финансовых потерь. </w:t>
      </w:r>
    </w:p>
    <w:p w:rsidR="00BC2F46" w:rsidRPr="003A520E" w:rsidRDefault="00F61DD7" w:rsidP="00106141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младших классах рекомендуется применить и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гровые методики</w:t>
      </w:r>
      <w:r w:rsidR="00EB230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настольные игры и симуляции, которые позволяют обучаться финансовой грамотности в игровой форме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рактический опыт</w:t>
      </w:r>
      <w:r w:rsidR="00EB230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применение теоретических знаний на практике, например, самостоятельное составление бюджета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нтеграция в урочную деятельность</w:t>
      </w:r>
      <w:r w:rsidR="00EB230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решение задач, которые включают величины цены, количества, стоимости, — помогает теоретически учиться решать финансовые проблемы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; о</w:t>
      </w:r>
      <w:r w:rsidR="00EB2304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бсуждение финансовых вопросов</w:t>
      </w:r>
      <w:r w:rsidR="00EB230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например, на уроках литературного чтения, где ученики изучают финансовые вопросы через литературные произведения</w:t>
      </w:r>
      <w:r w:rsidR="00BC2F46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позволит осмыслить и усвоить материал.</w:t>
      </w:r>
    </w:p>
    <w:p w:rsidR="00E16231" w:rsidRDefault="007E439E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Закрепление является важным элементом процесса усвоения.</w:t>
      </w:r>
      <w:r w:rsidRPr="003A520E">
        <w:rPr>
          <w:rFonts w:ascii="Arial" w:hAnsi="Arial" w:cs="Arial"/>
          <w:sz w:val="29"/>
          <w:szCs w:val="29"/>
          <w:shd w:val="clear" w:color="auto" w:fill="FFFFFF"/>
        </w:rPr>
        <w:t xml:space="preserve">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прочного запоминания  и закрепления знаний школьникам младших классов предлагаются упражнения в виде игр: </w:t>
      </w: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C2F46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</w:t>
      </w:r>
      <w:r w:rsidRPr="003A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BC2F46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ученики играют роль покупателя и продавца, используя игрушечные деньги; </w:t>
      </w:r>
      <w:r w:rsidR="00BC2F46"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«Три кота: финансы для детей</w:t>
      </w:r>
      <w:r w:rsidR="00BC2F46" w:rsidRPr="003A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BC2F46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игра для младших классов, где котята хотят помочь родителям открыть кафе.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 чтобы  </w:t>
      </w:r>
      <w:r w:rsidR="00BC2F46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миссию, они проходят </w:t>
      </w:r>
      <w:proofErr w:type="spellStart"/>
      <w:r w:rsidR="00BC2F46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мини-квесты</w:t>
      </w:r>
      <w:proofErr w:type="spellEnd"/>
      <w:r w:rsidR="00BC2F46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выполняют задания и зарабатывают виртуальные монетки. Игра учит базовым принципам экономики: тратить с умом и копить на дорогостоящие покупки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A52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A5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«Азбука финансовой грамотности. Доходы и расходы»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вместо строгой инструкции — карточки с жизненными ситуациями: «купил мороженое», «получил карманные», «подарил подарок другу». Задача — определить, что это: доход или расход.</w:t>
      </w:r>
    </w:p>
    <w:p w:rsidR="009D2915" w:rsidRDefault="0004412B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237">
        <w:rPr>
          <w:rFonts w:ascii="Times New Roman" w:hAnsi="Times New Roman" w:cs="Times New Roman"/>
          <w:sz w:val="28"/>
          <w:szCs w:val="28"/>
        </w:rPr>
        <w:t xml:space="preserve">Для того чтобы ребенок </w:t>
      </w:r>
      <w:r w:rsidR="009D2915">
        <w:rPr>
          <w:rFonts w:ascii="Times New Roman" w:hAnsi="Times New Roman" w:cs="Times New Roman"/>
          <w:sz w:val="28"/>
          <w:szCs w:val="28"/>
        </w:rPr>
        <w:t>мог понять,</w:t>
      </w:r>
      <w:r w:rsidR="00141A5E">
        <w:rPr>
          <w:rFonts w:ascii="Times New Roman" w:hAnsi="Times New Roman" w:cs="Times New Roman"/>
          <w:sz w:val="28"/>
          <w:szCs w:val="28"/>
        </w:rPr>
        <w:t xml:space="preserve"> </w:t>
      </w:r>
      <w:r w:rsidR="009D2915">
        <w:rPr>
          <w:rFonts w:ascii="Times New Roman" w:hAnsi="Times New Roman" w:cs="Times New Roman"/>
          <w:sz w:val="28"/>
          <w:szCs w:val="28"/>
        </w:rPr>
        <w:t xml:space="preserve">на какие уловки идут </w:t>
      </w:r>
      <w:r w:rsidR="00141A5E">
        <w:rPr>
          <w:rFonts w:ascii="Times New Roman" w:hAnsi="Times New Roman" w:cs="Times New Roman"/>
          <w:sz w:val="28"/>
          <w:szCs w:val="28"/>
        </w:rPr>
        <w:t xml:space="preserve">мошенники </w:t>
      </w:r>
      <w:r w:rsidR="009D2915">
        <w:rPr>
          <w:rFonts w:ascii="Times New Roman" w:hAnsi="Times New Roman" w:cs="Times New Roman"/>
          <w:sz w:val="28"/>
          <w:szCs w:val="28"/>
        </w:rPr>
        <w:t xml:space="preserve">с целью  обмануть </w:t>
      </w:r>
      <w:r w:rsidR="00141A5E">
        <w:rPr>
          <w:rFonts w:ascii="Times New Roman" w:hAnsi="Times New Roman" w:cs="Times New Roman"/>
          <w:sz w:val="28"/>
          <w:szCs w:val="28"/>
        </w:rPr>
        <w:t>детей</w:t>
      </w:r>
      <w:r w:rsidR="009D2915">
        <w:rPr>
          <w:rFonts w:ascii="Times New Roman" w:hAnsi="Times New Roman" w:cs="Times New Roman"/>
          <w:sz w:val="28"/>
          <w:szCs w:val="28"/>
        </w:rPr>
        <w:t xml:space="preserve">, </w:t>
      </w:r>
      <w:r w:rsidRPr="007C5237">
        <w:rPr>
          <w:rFonts w:ascii="Times New Roman" w:hAnsi="Times New Roman" w:cs="Times New Roman"/>
          <w:sz w:val="28"/>
          <w:szCs w:val="28"/>
        </w:rPr>
        <w:t xml:space="preserve"> школьникам младших классов предлагается выполнить задание  </w:t>
      </w:r>
      <w:r w:rsidR="00E16231" w:rsidRPr="007C5237">
        <w:rPr>
          <w:rFonts w:ascii="Times New Roman" w:hAnsi="Times New Roman" w:cs="Times New Roman"/>
          <w:sz w:val="28"/>
          <w:szCs w:val="28"/>
        </w:rPr>
        <w:t xml:space="preserve"> «Почему пострадал Буратино»</w:t>
      </w:r>
      <w:r w:rsidRPr="007C5237">
        <w:rPr>
          <w:rFonts w:ascii="Times New Roman" w:hAnsi="Times New Roman" w:cs="Times New Roman"/>
          <w:sz w:val="28"/>
          <w:szCs w:val="28"/>
        </w:rPr>
        <w:t>.</w:t>
      </w:r>
      <w:r w:rsidR="009D2915">
        <w:rPr>
          <w:rFonts w:ascii="Times New Roman" w:hAnsi="Times New Roman" w:cs="Times New Roman"/>
          <w:sz w:val="28"/>
          <w:szCs w:val="28"/>
        </w:rPr>
        <w:t xml:space="preserve"> Прочитав сказку, учитель предлагает детям выбрать правильный вариант ответа из нескольких: </w:t>
      </w:r>
    </w:p>
    <w:p w:rsidR="00EB2304" w:rsidRPr="009D2915" w:rsidRDefault="009D2915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D2915">
        <w:rPr>
          <w:rFonts w:ascii="Times New Roman" w:hAnsi="Times New Roman" w:cs="Times New Roman"/>
          <w:sz w:val="28"/>
          <w:szCs w:val="28"/>
        </w:rPr>
        <w:t>. Буратино был очень доверчивый и, кроме того, он не знал, что на деревьях деньги не растут.</w:t>
      </w:r>
    </w:p>
    <w:p w:rsidR="009D2915" w:rsidRDefault="009D2915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915">
        <w:rPr>
          <w:rFonts w:ascii="Times New Roman" w:hAnsi="Times New Roman" w:cs="Times New Roman"/>
          <w:sz w:val="28"/>
          <w:szCs w:val="28"/>
        </w:rPr>
        <w:t>2.Буратино сам хотел обмануть мошенников: он решил закопать деньги в другом месте.</w:t>
      </w:r>
    </w:p>
    <w:p w:rsidR="009D2915" w:rsidRDefault="009D2915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915">
        <w:rPr>
          <w:rFonts w:ascii="Times New Roman" w:hAnsi="Times New Roman" w:cs="Times New Roman"/>
          <w:sz w:val="28"/>
          <w:szCs w:val="28"/>
        </w:rPr>
        <w:t>3.Буратино решил подшутить над мошенниками: не закапывать деньги и посмотреть, как Лиса и Кот будут искать клад.</w:t>
      </w:r>
    </w:p>
    <w:p w:rsidR="009D2915" w:rsidRPr="0081423C" w:rsidRDefault="009D2915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915">
        <w:rPr>
          <w:rFonts w:ascii="Times New Roman" w:hAnsi="Times New Roman" w:cs="Times New Roman"/>
          <w:sz w:val="28"/>
          <w:szCs w:val="28"/>
        </w:rPr>
        <w:t>4.Буратино был очень жадный, он хотел, чтобы выросло много денег, и это помогло бы ему разбогатеть.</w:t>
      </w:r>
    </w:p>
    <w:p w:rsidR="00CF18B4" w:rsidRPr="003A520E" w:rsidRDefault="00CF18B4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F46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понимать, что  ответственное отношение к деньгам у ребенка  формируется в семье.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следует избегать желания моментально отвечать на “</w:t>
      </w:r>
      <w:proofErr w:type="spellStart"/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хотелки</w:t>
      </w:r>
      <w:proofErr w:type="spellEnd"/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детей и сразу покупать им желаемое, даже при наличии таких возможностей. </w:t>
      </w:r>
      <w:r w:rsidR="007E439E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объяснить ребенку, 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7E439E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</w:t>
      </w:r>
      <w:r w:rsidR="009D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первичные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</w:t>
      </w:r>
      <w:r w:rsidR="007E439E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семьи расходы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приобретение желаемого для ребенка “здесь и сейчас” 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отложить на будущее.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объяснить, как именно распланирован семейный бюджет и в каком случае возможна желаемая покупка. При 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 нельзя ограничиваться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“на это нет денег”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важно с детьми 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планирования бюджета семьи</w:t>
      </w:r>
      <w:r w:rsidR="00A75E6C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46B" w:rsidRPr="0081423C" w:rsidRDefault="003A520E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20E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можно сделать </w:t>
      </w:r>
      <w:r w:rsidRPr="003A52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вывод</w:t>
      </w:r>
      <w:r w:rsidRPr="003A520E">
        <w:rPr>
          <w:rFonts w:ascii="Times New Roman" w:hAnsi="Times New Roman" w:cs="Times New Roman"/>
          <w:sz w:val="28"/>
          <w:szCs w:val="28"/>
          <w:shd w:val="clear" w:color="auto" w:fill="FFFFFF"/>
        </w:rPr>
        <w:t> о том, что о</w:t>
      </w:r>
      <w:r w:rsidR="00CF18B4"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бучение финансовой грамотности непосредственно в школьной программе имеет свои преимущества, дополняет и значительно расширяет те навыки, которые ребенок получает на примере своей семьи. Школа представляет собой идеальную платформу, где дети могут получить систематизированные знания о финансовом мире. Такие знания включают вопросы о налогах, кредитах, страховании и инвестициях. Финансовое образование помогает формировать целостное представление об экономической системе и роли каждого из нас в ней. Все эти факты и знания вписываются в программу предметов и их можно обсуждать</w:t>
      </w:r>
      <w:r w:rsidRPr="003A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уроках. Полученные знания </w:t>
      </w:r>
      <w:r w:rsidRPr="003A52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сформируют  </w:t>
      </w:r>
      <w:r w:rsidRPr="003A520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первоначальные представления о финансовой культуре и подготовят ребенка к дальнейшему восприятию более сложных экономических представлений</w:t>
      </w:r>
      <w:r w:rsidRPr="003A520E">
        <w:rPr>
          <w:sz w:val="34"/>
          <w:szCs w:val="34"/>
          <w:shd w:val="clear" w:color="auto" w:fill="FFFFFF"/>
        </w:rPr>
        <w:t>.</w:t>
      </w:r>
    </w:p>
    <w:p w:rsidR="0081423C" w:rsidRPr="0081423C" w:rsidRDefault="0081423C" w:rsidP="00106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3DA" w:rsidRPr="00106141" w:rsidRDefault="009D2915" w:rsidP="00106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84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81423C" w:rsidRPr="0081423C" w:rsidRDefault="00E453DA" w:rsidP="00106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484">
        <w:rPr>
          <w:rFonts w:ascii="Times New Roman" w:hAnsi="Times New Roman" w:cs="Times New Roman"/>
          <w:sz w:val="28"/>
          <w:szCs w:val="28"/>
        </w:rPr>
        <w:t xml:space="preserve">1. Письмо </w:t>
      </w:r>
      <w:proofErr w:type="spellStart"/>
      <w:r w:rsidRPr="009C5484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9C5484">
        <w:rPr>
          <w:rFonts w:ascii="Times New Roman" w:hAnsi="Times New Roman" w:cs="Times New Roman"/>
          <w:sz w:val="28"/>
          <w:szCs w:val="28"/>
        </w:rPr>
        <w:t xml:space="preserve"> России от 20.02.2024 N 03-208 "О направлении методических рекомендаций" (вместе с "Методическими рекомендациями по обеспечению общеобразовательными организациями достижения результатов реализации основных образовательных программ по финансовой грамотности на уровне начального общего и основного общего образования"). </w:t>
      </w:r>
      <w:r w:rsidRPr="009C548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C548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C5484">
        <w:rPr>
          <w:rFonts w:ascii="Times New Roman" w:hAnsi="Times New Roman" w:cs="Times New Roman"/>
          <w:sz w:val="28"/>
          <w:szCs w:val="28"/>
          <w:lang w:val="en-US"/>
        </w:rPr>
        <w:t>konsultant</w:t>
      </w:r>
      <w:proofErr w:type="spellEnd"/>
      <w:r w:rsidRPr="009C548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C548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C5484">
        <w:rPr>
          <w:rFonts w:ascii="Times New Roman" w:hAnsi="Times New Roman" w:cs="Times New Roman"/>
          <w:sz w:val="28"/>
          <w:szCs w:val="28"/>
        </w:rPr>
        <w:t>.</w:t>
      </w:r>
    </w:p>
    <w:p w:rsidR="0081423C" w:rsidRPr="009C5484" w:rsidRDefault="0081423C" w:rsidP="00106141">
      <w:pPr>
        <w:pStyle w:val="1"/>
        <w:shd w:val="clear" w:color="auto" w:fill="FFFFFF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bCs w:val="0"/>
          <w:color w:val="191817"/>
        </w:rPr>
      </w:pPr>
      <w:r w:rsidRPr="009C5484">
        <w:rPr>
          <w:rFonts w:ascii="Times New Roman" w:eastAsia="Times New Roman" w:hAnsi="Times New Roman" w:cs="Times New Roman"/>
          <w:b w:val="0"/>
          <w:color w:val="191817"/>
          <w:bdr w:val="none" w:sz="0" w:space="0" w:color="auto" w:frame="1"/>
          <w:lang w:eastAsia="ru-RU"/>
        </w:rPr>
        <w:t>2.</w:t>
      </w:r>
      <w:r w:rsidRPr="0081423C">
        <w:rPr>
          <w:rFonts w:ascii="Times New Roman" w:eastAsia="Times New Roman" w:hAnsi="Times New Roman" w:cs="Times New Roman"/>
          <w:b w:val="0"/>
          <w:color w:val="191817"/>
          <w:bdr w:val="none" w:sz="0" w:space="0" w:color="auto" w:frame="1"/>
          <w:lang w:eastAsia="ru-RU"/>
        </w:rPr>
        <w:t xml:space="preserve">Калашникова Н.Г., Белорукова Е.М., </w:t>
      </w:r>
      <w:proofErr w:type="spellStart"/>
      <w:r w:rsidRPr="0081423C">
        <w:rPr>
          <w:rFonts w:ascii="Times New Roman" w:eastAsia="Times New Roman" w:hAnsi="Times New Roman" w:cs="Times New Roman"/>
          <w:b w:val="0"/>
          <w:color w:val="191817"/>
          <w:bdr w:val="none" w:sz="0" w:space="0" w:color="auto" w:frame="1"/>
          <w:lang w:eastAsia="ru-RU"/>
        </w:rPr>
        <w:t>Жаркова</w:t>
      </w:r>
      <w:proofErr w:type="spellEnd"/>
      <w:r w:rsidRPr="0081423C">
        <w:rPr>
          <w:rFonts w:ascii="Times New Roman" w:eastAsia="Times New Roman" w:hAnsi="Times New Roman" w:cs="Times New Roman"/>
          <w:b w:val="0"/>
          <w:color w:val="191817"/>
          <w:bdr w:val="none" w:sz="0" w:space="0" w:color="auto" w:frame="1"/>
          <w:lang w:eastAsia="ru-RU"/>
        </w:rPr>
        <w:t xml:space="preserve"> Е.Н.</w:t>
      </w:r>
      <w:r w:rsidRPr="009C5484">
        <w:rPr>
          <w:rFonts w:ascii="Times New Roman" w:hAnsi="Times New Roman" w:cs="Times New Roman"/>
          <w:b w:val="0"/>
          <w:bCs w:val="0"/>
          <w:color w:val="191817"/>
        </w:rPr>
        <w:t xml:space="preserve"> Обществознание. Секреты финансовой грамоты. 4 класс. Учебник ФГОС /Издательство "Просвещение"- 2025.</w:t>
      </w:r>
    </w:p>
    <w:p w:rsidR="009D2915" w:rsidRPr="00106141" w:rsidRDefault="009C5484" w:rsidP="00106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1">
        <w:rPr>
          <w:rFonts w:ascii="Times New Roman" w:hAnsi="Times New Roman" w:cs="Times New Roman"/>
          <w:sz w:val="28"/>
          <w:szCs w:val="28"/>
        </w:rPr>
        <w:t>3</w:t>
      </w:r>
      <w:r w:rsidR="00E453DA" w:rsidRPr="00106141">
        <w:rPr>
          <w:rFonts w:ascii="Times New Roman" w:hAnsi="Times New Roman" w:cs="Times New Roman"/>
          <w:sz w:val="28"/>
          <w:szCs w:val="28"/>
        </w:rPr>
        <w:t>.</w:t>
      </w:r>
      <w:r w:rsidR="003D5F82" w:rsidRPr="00106141">
        <w:rPr>
          <w:rFonts w:ascii="Times New Roman" w:hAnsi="Times New Roman" w:cs="Times New Roman"/>
          <w:sz w:val="28"/>
          <w:szCs w:val="28"/>
        </w:rPr>
        <w:t>Методические рекомендации для учителей начальной школы к учебно-методическому комплексу «Финансовая грамотность»</w:t>
      </w:r>
      <w:r w:rsidR="00E453DA" w:rsidRPr="00106141">
        <w:rPr>
          <w:rFonts w:ascii="Times New Roman" w:hAnsi="Times New Roman" w:cs="Times New Roman"/>
          <w:sz w:val="28"/>
          <w:szCs w:val="28"/>
        </w:rPr>
        <w:t>. Москва,  2019.</w:t>
      </w:r>
    </w:p>
    <w:p w:rsidR="0081423C" w:rsidRPr="00106141" w:rsidRDefault="00106141" w:rsidP="00106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6141">
        <w:rPr>
          <w:rFonts w:ascii="Times New Roman" w:hAnsi="Times New Roman" w:cs="Times New Roman"/>
          <w:sz w:val="28"/>
          <w:szCs w:val="28"/>
        </w:rPr>
        <w:t>4</w:t>
      </w:r>
      <w:r w:rsidR="009C5484" w:rsidRPr="00106141">
        <w:rPr>
          <w:rFonts w:ascii="Times New Roman" w:hAnsi="Times New Roman" w:cs="Times New Roman"/>
          <w:sz w:val="28"/>
          <w:szCs w:val="28"/>
        </w:rPr>
        <w:t>.</w:t>
      </w:r>
      <w:r w:rsidR="0081423C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9C5484" w:rsidRPr="00106141">
        <w:rPr>
          <w:rFonts w:ascii="Times New Roman" w:hAnsi="Times New Roman" w:cs="Times New Roman"/>
          <w:iCs/>
          <w:sz w:val="28"/>
          <w:szCs w:val="28"/>
          <w:bdr w:val="single" w:sz="2" w:space="0" w:color="E5E7EB" w:frame="1"/>
          <w:shd w:val="clear" w:color="auto" w:fill="FFFFFF"/>
        </w:rPr>
        <w:t>Фрицлер</w:t>
      </w:r>
      <w:proofErr w:type="spellEnd"/>
      <w:r w:rsidR="009C5484" w:rsidRPr="00106141">
        <w:rPr>
          <w:rFonts w:ascii="Times New Roman" w:hAnsi="Times New Roman" w:cs="Times New Roman"/>
          <w:iCs/>
          <w:sz w:val="28"/>
          <w:szCs w:val="28"/>
          <w:bdr w:val="single" w:sz="2" w:space="0" w:color="E5E7EB" w:frame="1"/>
          <w:shd w:val="clear" w:color="auto" w:fill="FFFFFF"/>
        </w:rPr>
        <w:t>, А. В. </w:t>
      </w:r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финансовой грамотности : учебник для среднего профессионального образования / А. В. </w:t>
      </w:r>
      <w:proofErr w:type="spellStart"/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>Фрицлер</w:t>
      </w:r>
      <w:proofErr w:type="spellEnd"/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Е. А. Тарханова. — 3-е изд., </w:t>
      </w:r>
      <w:proofErr w:type="spellStart"/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2025. — 123 с. — (Профессиональное образование). — ISBN 978-5-534-21869-5. — Текст : электронный // Образовательная платформа </w:t>
      </w:r>
      <w:proofErr w:type="spellStart"/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5" w:tgtFrame="_blank" w:history="1">
        <w:r w:rsidR="009C5484" w:rsidRPr="0010614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single" w:sz="2" w:space="0" w:color="E5E7EB" w:frame="1"/>
            <w:shd w:val="clear" w:color="auto" w:fill="FFFFFF"/>
          </w:rPr>
          <w:t>https://urait.ru/bcode/582329</w:t>
        </w:r>
      </w:hyperlink>
      <w:r w:rsidR="009C5484" w:rsidRPr="00106141">
        <w:rPr>
          <w:rFonts w:ascii="Times New Roman" w:hAnsi="Times New Roman" w:cs="Times New Roman"/>
          <w:sz w:val="28"/>
          <w:szCs w:val="28"/>
        </w:rPr>
        <w:t>.</w:t>
      </w:r>
      <w:r w:rsidR="009C5484" w:rsidRPr="0010614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06141" w:rsidRPr="00106141" w:rsidRDefault="00106141" w:rsidP="00106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141">
        <w:rPr>
          <w:rFonts w:ascii="Times New Roman" w:hAnsi="Times New Roman" w:cs="Times New Roman"/>
          <w:sz w:val="28"/>
          <w:szCs w:val="28"/>
        </w:rPr>
        <w:t>5.https://bankiros.ru/wiki/term/finansovaya-gramotnost-chto-eto-zachem-nuzhna-i-kak-ee-povysit.</w:t>
      </w:r>
    </w:p>
    <w:sectPr w:rsidR="00106141" w:rsidRPr="00106141" w:rsidSect="00D85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67164"/>
    <w:multiLevelType w:val="multilevel"/>
    <w:tmpl w:val="D8105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2B32E7"/>
    <w:multiLevelType w:val="multilevel"/>
    <w:tmpl w:val="04D84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1C1FD2"/>
    <w:multiLevelType w:val="multilevel"/>
    <w:tmpl w:val="FD02D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A56519"/>
    <w:multiLevelType w:val="multilevel"/>
    <w:tmpl w:val="8C7C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compat/>
  <w:rsids>
    <w:rsidRoot w:val="00CF18B4"/>
    <w:rsid w:val="00020B13"/>
    <w:rsid w:val="0004412B"/>
    <w:rsid w:val="00085EB1"/>
    <w:rsid w:val="000F00E0"/>
    <w:rsid w:val="00106141"/>
    <w:rsid w:val="00141A5E"/>
    <w:rsid w:val="00151AA4"/>
    <w:rsid w:val="00157A40"/>
    <w:rsid w:val="001F2E25"/>
    <w:rsid w:val="003A520E"/>
    <w:rsid w:val="003C7C95"/>
    <w:rsid w:val="003D5F82"/>
    <w:rsid w:val="00487381"/>
    <w:rsid w:val="004D1171"/>
    <w:rsid w:val="00522B87"/>
    <w:rsid w:val="005837E6"/>
    <w:rsid w:val="005D35DA"/>
    <w:rsid w:val="00617FF9"/>
    <w:rsid w:val="00642513"/>
    <w:rsid w:val="00661708"/>
    <w:rsid w:val="006A6448"/>
    <w:rsid w:val="006D51A4"/>
    <w:rsid w:val="00723700"/>
    <w:rsid w:val="007734E8"/>
    <w:rsid w:val="00795FC3"/>
    <w:rsid w:val="007C5237"/>
    <w:rsid w:val="007E439E"/>
    <w:rsid w:val="007F22BE"/>
    <w:rsid w:val="00807F05"/>
    <w:rsid w:val="0081423C"/>
    <w:rsid w:val="00917264"/>
    <w:rsid w:val="009C5484"/>
    <w:rsid w:val="009D0D57"/>
    <w:rsid w:val="009D234B"/>
    <w:rsid w:val="009D2915"/>
    <w:rsid w:val="00A75E6C"/>
    <w:rsid w:val="00BB5338"/>
    <w:rsid w:val="00BC2F46"/>
    <w:rsid w:val="00C51BD7"/>
    <w:rsid w:val="00C922E7"/>
    <w:rsid w:val="00CF18B4"/>
    <w:rsid w:val="00D706C2"/>
    <w:rsid w:val="00D8546B"/>
    <w:rsid w:val="00DB73D2"/>
    <w:rsid w:val="00E16231"/>
    <w:rsid w:val="00E453DA"/>
    <w:rsid w:val="00E87CF3"/>
    <w:rsid w:val="00EB2304"/>
    <w:rsid w:val="00EB3C75"/>
    <w:rsid w:val="00F13F53"/>
    <w:rsid w:val="00F61DD7"/>
    <w:rsid w:val="00F6613D"/>
    <w:rsid w:val="00F73F40"/>
    <w:rsid w:val="00FB6742"/>
    <w:rsid w:val="00FE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6B"/>
  </w:style>
  <w:style w:type="paragraph" w:styleId="1">
    <w:name w:val="heading 1"/>
    <w:basedOn w:val="a"/>
    <w:next w:val="a"/>
    <w:link w:val="10"/>
    <w:uiPriority w:val="9"/>
    <w:qFormat/>
    <w:rsid w:val="008142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F18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child">
    <w:name w:val="first_child"/>
    <w:basedOn w:val="a"/>
    <w:rsid w:val="00CF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CF1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F18B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F18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CF18B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BC2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42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9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8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6967">
              <w:marLeft w:val="0"/>
              <w:marRight w:val="0"/>
              <w:marTop w:val="0"/>
              <w:marBottom w:val="1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8392">
              <w:marLeft w:val="0"/>
              <w:marRight w:val="0"/>
              <w:marTop w:val="0"/>
              <w:marBottom w:val="1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4750">
              <w:marLeft w:val="0"/>
              <w:marRight w:val="0"/>
              <w:marTop w:val="0"/>
              <w:marBottom w:val="1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38445">
          <w:marLeft w:val="0"/>
          <w:marRight w:val="0"/>
          <w:marTop w:val="0"/>
          <w:marBottom w:val="1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5823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1343</Words>
  <Characters>7657</Characters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2025-11-29T11:43:00Z</dcterms:created>
  <dcterms:modified xsi:type="dcterms:W3CDTF">2025-11-30T10:40:00Z</dcterms:modified>
</cp:coreProperties>
</file>