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A137" w14:textId="61D98221" w:rsidR="003C1459" w:rsidRPr="00B82836" w:rsidRDefault="003C1459" w:rsidP="003C14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836">
        <w:rPr>
          <w:rFonts w:ascii="Times New Roman" w:hAnsi="Times New Roman" w:cs="Times New Roman"/>
          <w:b/>
          <w:bCs/>
          <w:sz w:val="28"/>
          <w:szCs w:val="28"/>
        </w:rPr>
        <w:t>НЕТРАДИЦИОННЫЕ ТЕХНИКИ РИСОВАНИЯ КАК СРЕДСТВО РАЗВИТИЯ МЕЛКОЙ МОТОРИКИ И ВООБРАЖЕНИЯ У ДЕТЕЙ СТАРШЕГО ДОШКОЛЬНОГО ВОЗРАСТА</w:t>
      </w:r>
    </w:p>
    <w:tbl>
      <w:tblPr>
        <w:tblStyle w:val="ac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3C1459" w14:paraId="1863F181" w14:textId="77777777" w:rsidTr="00B82836">
        <w:tc>
          <w:tcPr>
            <w:tcW w:w="4105" w:type="dxa"/>
          </w:tcPr>
          <w:p w14:paraId="7852B7D9" w14:textId="42B01B5F" w:rsidR="003C1459" w:rsidRPr="00B82836" w:rsidRDefault="003C1459" w:rsidP="00B8283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28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Фархутдинова А.Ф.</w:t>
            </w:r>
          </w:p>
        </w:tc>
      </w:tr>
      <w:tr w:rsidR="003C1459" w14:paraId="7477861A" w14:textId="77777777" w:rsidTr="00B82836">
        <w:tc>
          <w:tcPr>
            <w:tcW w:w="4105" w:type="dxa"/>
          </w:tcPr>
          <w:p w14:paraId="4D348FA5" w14:textId="0001AD02" w:rsidR="003C1459" w:rsidRPr="003C1459" w:rsidRDefault="003C1459" w:rsidP="00B82836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1459">
              <w:rPr>
                <w:rFonts w:ascii="Times New Roman" w:hAnsi="Times New Roman" w:cs="Times New Roman"/>
                <w:sz w:val="28"/>
                <w:szCs w:val="28"/>
              </w:rPr>
              <w:t>Г. Бирск, МАДОУ Детский сад №9 «Алёнушка»</w:t>
            </w:r>
          </w:p>
        </w:tc>
      </w:tr>
    </w:tbl>
    <w:p w14:paraId="5A33C3F4" w14:textId="77777777" w:rsidR="003C1459" w:rsidRDefault="003C1459" w:rsidP="00B82836">
      <w:pPr>
        <w:rPr>
          <w:b/>
          <w:bCs/>
        </w:rPr>
      </w:pPr>
    </w:p>
    <w:p w14:paraId="0809FA28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Аннотация</w:t>
      </w:r>
    </w:p>
    <w:p w14:paraId="01CE82AA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Статья посвящена влиянию нетрадиционных техник рисования на развитие мелкой моторики и воображения у старших дошкольников. Анализируются преимущества таких техник и предлагаются практические рекомендации для педагогов и родителей. Акцентируется внимание на важности нетрадиционного подхода в формировании креативности и индивидуального развития детей.  </w:t>
      </w:r>
    </w:p>
    <w:p w14:paraId="6A7754B9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Ключевые слова</w:t>
      </w:r>
    </w:p>
    <w:p w14:paraId="7EFA3A69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Нетрадиционные техники рисования, мелкая моторика, воображение  </w:t>
      </w:r>
    </w:p>
    <w:p w14:paraId="609FD2FE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Введение</w:t>
      </w:r>
    </w:p>
    <w:p w14:paraId="6E6E360F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Современное общество уделяет большое внимание развитию творческих способностей и интеллектуального потенциала у детей. Важную роль в этом процессе играет изобразительное искусство, способствующее развитию мелкой моторики, сенсорного восприятия и воображения. Альтернативные методы рисования, включающие нетрадиционные инструменты и материалы, предоставляют дополнительные возможности для раскрытия талантов детей.  </w:t>
      </w:r>
    </w:p>
    <w:p w14:paraId="151CCAD9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Определение понятий</w:t>
      </w:r>
    </w:p>
    <w:p w14:paraId="63A6F3E8" w14:textId="1F6EB7C5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Мелкая моторика - способность выполнять точные движения пальцами и кистями рук, необходимая для полноценного функционирования организма и успешного обучения.</w:t>
      </w:r>
    </w:p>
    <w:p w14:paraId="0C9EA1CE" w14:textId="05E3CBEE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Воображение - способность создавать мысленные образы, отличающиеся от реальности, формирующая основу для творческого мышления и адаптивности.  </w:t>
      </w:r>
    </w:p>
    <w:p w14:paraId="52202BB9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Основные достоинства нетрадиционного рисования:</w:t>
      </w:r>
    </w:p>
    <w:p w14:paraId="428579BD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lastRenderedPageBreak/>
        <w:t>-Экспериментирование с разнообразием материалов, стимулирующее любознательность и мотивацию.</w:t>
      </w:r>
    </w:p>
    <w:p w14:paraId="444A94E4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-Сенсорное развитие, улучшение чувствительности и координации.</w:t>
      </w:r>
    </w:p>
    <w:p w14:paraId="15BA64F8" w14:textId="7C3EC212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-Свобода творчества, способствующая уникальному самовыражению и формированию инициативности.  </w:t>
      </w:r>
    </w:p>
    <w:p w14:paraId="2AC04B6C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Практическое применение</w:t>
      </w:r>
    </w:p>
    <w:p w14:paraId="2E1A3318" w14:textId="77777777" w:rsidR="001D44B1" w:rsidRPr="009C763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Эффективное включение нетрадиционных техник требует соблюдения ряда этапов:  </w:t>
      </w:r>
    </w:p>
    <w:p w14:paraId="3E26F6C9" w14:textId="77777777" w:rsidR="001D44B1" w:rsidRPr="009C7631" w:rsidRDefault="001D44B1" w:rsidP="001D44B1">
      <w:pPr>
        <w:numPr>
          <w:ilvl w:val="0"/>
          <w:numId w:val="5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Подготовка необходимых материалов.  </w:t>
      </w:r>
    </w:p>
    <w:p w14:paraId="77D65967" w14:textId="77777777" w:rsidR="001D44B1" w:rsidRPr="009C7631" w:rsidRDefault="001D44B1" w:rsidP="001D44B1">
      <w:pPr>
        <w:numPr>
          <w:ilvl w:val="0"/>
          <w:numId w:val="5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Демонстрация приёмов работы с новым материалом.  </w:t>
      </w:r>
    </w:p>
    <w:p w14:paraId="7530C332" w14:textId="77777777" w:rsidR="001D44B1" w:rsidRPr="009C7631" w:rsidRDefault="001D44B1" w:rsidP="001D44B1">
      <w:pPr>
        <w:numPr>
          <w:ilvl w:val="0"/>
          <w:numId w:val="5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 xml:space="preserve">Предоставление детям свободы выбора техники и материала.  </w:t>
      </w:r>
    </w:p>
    <w:p w14:paraId="6ABD3BE3" w14:textId="77777777" w:rsidR="001D44B1" w:rsidRPr="009C7631" w:rsidRDefault="001D44B1" w:rsidP="001D44B1">
      <w:pPr>
        <w:numPr>
          <w:ilvl w:val="0"/>
          <w:numId w:val="5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631">
        <w:rPr>
          <w:rFonts w:ascii="Times New Roman" w:hAnsi="Times New Roman" w:cs="Times New Roman"/>
          <w:sz w:val="28"/>
          <w:szCs w:val="28"/>
        </w:rPr>
        <w:t>Совместное обсуждение итоговых рисунков.</w:t>
      </w:r>
    </w:p>
    <w:p w14:paraId="0810EFCB" w14:textId="2EF8A8E8" w:rsidR="001D44B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B1">
        <w:rPr>
          <w:rFonts w:ascii="Times New Roman" w:hAnsi="Times New Roman" w:cs="Times New Roman"/>
          <w:sz w:val="28"/>
          <w:szCs w:val="28"/>
        </w:rPr>
        <w:t>Эксперименты подтвердили положительное влияние нетрадиционных техник на развитие мелкой моторики и воображения:</w:t>
      </w:r>
    </w:p>
    <w:p w14:paraId="63F44125" w14:textId="77777777" w:rsidR="001D44B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44B1">
        <w:rPr>
          <w:rFonts w:ascii="Times New Roman" w:hAnsi="Times New Roman" w:cs="Times New Roman"/>
          <w:sz w:val="28"/>
          <w:szCs w:val="28"/>
        </w:rPr>
        <w:t>Увеличение заинтересованности в учёбе.</w:t>
      </w:r>
    </w:p>
    <w:p w14:paraId="4FDCD7B7" w14:textId="77777777" w:rsidR="001D44B1" w:rsidRDefault="001D44B1" w:rsidP="001D44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44B1">
        <w:rPr>
          <w:rFonts w:ascii="Times New Roman" w:hAnsi="Times New Roman" w:cs="Times New Roman"/>
          <w:sz w:val="28"/>
          <w:szCs w:val="28"/>
        </w:rPr>
        <w:t>Совершенствование зрительно-моторной координации.</w:t>
      </w:r>
    </w:p>
    <w:p w14:paraId="27F73B8A" w14:textId="7A123BB7" w:rsidR="001D44B1" w:rsidRPr="009C7631" w:rsidRDefault="001D44B1" w:rsidP="009C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44B1">
        <w:rPr>
          <w:rFonts w:ascii="Times New Roman" w:hAnsi="Times New Roman" w:cs="Times New Roman"/>
          <w:sz w:val="28"/>
          <w:szCs w:val="28"/>
        </w:rPr>
        <w:t xml:space="preserve">Улучшение качества создаваемых рисунков, отражающих личный опыт и впечатление.  </w:t>
      </w:r>
    </w:p>
    <w:p w14:paraId="1EA05E40" w14:textId="58A8B55B" w:rsidR="001D44B1" w:rsidRDefault="009C7631" w:rsidP="009C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сделать вывод о том, что н</w:t>
      </w:r>
      <w:r w:rsidR="001D44B1" w:rsidRPr="001D44B1">
        <w:rPr>
          <w:rFonts w:ascii="Times New Roman" w:hAnsi="Times New Roman" w:cs="Times New Roman"/>
          <w:sz w:val="28"/>
          <w:szCs w:val="28"/>
        </w:rPr>
        <w:t>етрадиционные техники рисования играют важную роль в обучении и воспитании детей старшего дошкольного возраста. Их внедрение в образовательный процесс позволяет эффективно развивать мелкую моторику, сенсорное восприятие и воображение, создавая благоприятные условия для раскрытия творческого потенциала каждого ребенка. Рекомендуется активно применять такие техники в образовательных учреждениях, обеспечивая разнообразие и доступность учебных материалов.</w:t>
      </w:r>
    </w:p>
    <w:p w14:paraId="2FFCEBE1" w14:textId="77777777" w:rsidR="00B82836" w:rsidRPr="00B82836" w:rsidRDefault="00B82836" w:rsidP="00B828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836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14F1E2DE" w14:textId="77777777" w:rsidR="00B82836" w:rsidRPr="00B82836" w:rsidRDefault="00B82836" w:rsidP="00B82836">
      <w:pPr>
        <w:numPr>
          <w:ilvl w:val="0"/>
          <w:numId w:val="4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36">
        <w:rPr>
          <w:rFonts w:ascii="Times New Roman" w:hAnsi="Times New Roman" w:cs="Times New Roman"/>
          <w:sz w:val="28"/>
          <w:szCs w:val="28"/>
        </w:rPr>
        <w:t>Айгуль Юсупова. Роль нетрадиционной техники рисования в развитии мелкой моторики и воображения дошкольника // Журнал "1 сентября". – 2025.</w:t>
      </w:r>
    </w:p>
    <w:p w14:paraId="1E99271B" w14:textId="77777777" w:rsidR="00B82836" w:rsidRPr="00B82836" w:rsidRDefault="00B82836" w:rsidP="00B82836">
      <w:pPr>
        <w:numPr>
          <w:ilvl w:val="0"/>
          <w:numId w:val="4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36">
        <w:rPr>
          <w:rFonts w:ascii="Times New Roman" w:hAnsi="Times New Roman" w:cs="Times New Roman"/>
          <w:sz w:val="28"/>
          <w:szCs w:val="28"/>
        </w:rPr>
        <w:lastRenderedPageBreak/>
        <w:t>Варенова Е.В. Индивидуальная траектория развития профессиональной компетенции на 2025-2026 гг.: учебно-методический материал по рисованию // Электронный ресурс Infourok.ru. – 2025.</w:t>
      </w:r>
    </w:p>
    <w:p w14:paraId="747E0315" w14:textId="71D6C35C" w:rsidR="00B82836" w:rsidRDefault="00B82836" w:rsidP="00B82836">
      <w:pPr>
        <w:numPr>
          <w:ilvl w:val="0"/>
          <w:numId w:val="4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36">
        <w:rPr>
          <w:rFonts w:ascii="Times New Roman" w:hAnsi="Times New Roman" w:cs="Times New Roman"/>
          <w:sz w:val="28"/>
          <w:szCs w:val="28"/>
        </w:rPr>
        <w:t>Горлова К.М., Киселёва А.И. Развитие мелкой моторики у детей дошкольного возраста через нетрадиционную технику рисования // Журнал "Дошколёнок.ру". – 2025.</w:t>
      </w:r>
    </w:p>
    <w:p w14:paraId="57C808D7" w14:textId="33805E60" w:rsidR="00B82836" w:rsidRPr="00B82836" w:rsidRDefault="00B82836" w:rsidP="00B82836">
      <w:pPr>
        <w:numPr>
          <w:ilvl w:val="0"/>
          <w:numId w:val="4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836">
        <w:rPr>
          <w:rFonts w:ascii="Times New Roman" w:hAnsi="Times New Roman" w:cs="Times New Roman"/>
          <w:sz w:val="28"/>
          <w:szCs w:val="28"/>
        </w:rPr>
        <w:t>Камалиева Г.Р. Нетрадиционные техники рисования как средство развития мелкой моторики и воображения у дошкольников // Сборник научных статей Всероссийской научно-практической конференции. – Москва, 2025.</w:t>
      </w:r>
    </w:p>
    <w:p w14:paraId="5271F1AD" w14:textId="77777777" w:rsidR="00B82836" w:rsidRPr="00B82836" w:rsidRDefault="00B82836" w:rsidP="00B828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82836" w:rsidRPr="00B82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EA3"/>
    <w:multiLevelType w:val="multilevel"/>
    <w:tmpl w:val="A4A25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561C3"/>
    <w:multiLevelType w:val="multilevel"/>
    <w:tmpl w:val="8542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5471F3"/>
    <w:multiLevelType w:val="multilevel"/>
    <w:tmpl w:val="855A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6D75C3"/>
    <w:multiLevelType w:val="multilevel"/>
    <w:tmpl w:val="08527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96BAB"/>
    <w:multiLevelType w:val="multilevel"/>
    <w:tmpl w:val="81946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1868574">
    <w:abstractNumId w:val="0"/>
  </w:num>
  <w:num w:numId="2" w16cid:durableId="163017259">
    <w:abstractNumId w:val="2"/>
  </w:num>
  <w:num w:numId="3" w16cid:durableId="404574850">
    <w:abstractNumId w:val="1"/>
  </w:num>
  <w:num w:numId="4" w16cid:durableId="2129667010">
    <w:abstractNumId w:val="4"/>
  </w:num>
  <w:num w:numId="5" w16cid:durableId="496921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F0"/>
    <w:rsid w:val="00153B6A"/>
    <w:rsid w:val="001D44B1"/>
    <w:rsid w:val="003C1459"/>
    <w:rsid w:val="00416292"/>
    <w:rsid w:val="005005F0"/>
    <w:rsid w:val="00655E23"/>
    <w:rsid w:val="00792D2E"/>
    <w:rsid w:val="00882D8B"/>
    <w:rsid w:val="009C7631"/>
    <w:rsid w:val="00B82836"/>
    <w:rsid w:val="00FB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1D34"/>
  <w15:chartTrackingRefBased/>
  <w15:docId w15:val="{F1FE5599-2E5F-4504-B935-386130A5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0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0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05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0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05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0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0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0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0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05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05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05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05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05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05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05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05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05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0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0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0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0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0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05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05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05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05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05F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005F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C1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2025-12-06T11:09:00Z</dcterms:created>
  <dcterms:modified xsi:type="dcterms:W3CDTF">2025-12-06T11:18:00Z</dcterms:modified>
</cp:coreProperties>
</file>