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B3CED" w:rsidRDefault="008B3CED" w:rsidP="008B3CED">
      <w:pPr>
        <w:jc w:val="center"/>
        <w:rPr>
          <w:b/>
          <w:sz w:val="24"/>
          <w:szCs w:val="24"/>
        </w:rPr>
      </w:pPr>
    </w:p>
    <w:p w:rsidR="00FB7B3F" w:rsidRDefault="00FB7B3F" w:rsidP="008B3CED">
      <w:pPr>
        <w:jc w:val="center"/>
        <w:rPr>
          <w:b/>
          <w:sz w:val="24"/>
          <w:szCs w:val="24"/>
        </w:rPr>
      </w:pPr>
    </w:p>
    <w:p w:rsidR="00FB7B3F" w:rsidRDefault="00FB7B3F" w:rsidP="008B3CED">
      <w:pPr>
        <w:jc w:val="center"/>
        <w:rPr>
          <w:b/>
          <w:sz w:val="24"/>
          <w:szCs w:val="24"/>
        </w:rPr>
      </w:pPr>
    </w:p>
    <w:p w:rsidR="00FB7B3F" w:rsidRPr="00FB7B3F" w:rsidRDefault="00FB7B3F" w:rsidP="008B3CED">
      <w:pPr>
        <w:jc w:val="center"/>
        <w:rPr>
          <w:b/>
          <w:sz w:val="24"/>
          <w:szCs w:val="24"/>
        </w:rPr>
      </w:pPr>
    </w:p>
    <w:p w:rsidR="008B3CED" w:rsidRPr="00FB7B3F" w:rsidRDefault="008B3CED" w:rsidP="008B3CED">
      <w:pPr>
        <w:rPr>
          <w:b/>
          <w:sz w:val="24"/>
          <w:szCs w:val="24"/>
        </w:rPr>
      </w:pPr>
    </w:p>
    <w:p w:rsidR="008B3CED" w:rsidRPr="00FB7B3F" w:rsidRDefault="008B3CED" w:rsidP="008B3CED">
      <w:pPr>
        <w:rPr>
          <w:b/>
          <w:sz w:val="24"/>
          <w:szCs w:val="24"/>
        </w:rPr>
      </w:pPr>
    </w:p>
    <w:p w:rsidR="008B3CED" w:rsidRPr="00FB7B3F" w:rsidRDefault="004D125C" w:rsidP="008B3CE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:rsidR="008B3CED" w:rsidRDefault="008B3CED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Pr="00FB7B3F" w:rsidRDefault="00FB7B3F" w:rsidP="008B3CED">
      <w:pPr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186DA9" w:rsidRPr="00FB7B3F" w:rsidRDefault="00186DA9" w:rsidP="00186DA9">
      <w:pPr>
        <w:ind w:firstLine="709"/>
        <w:jc w:val="both"/>
        <w:rPr>
          <w:b/>
          <w:color w:val="0070C0"/>
          <w:sz w:val="24"/>
          <w:szCs w:val="24"/>
        </w:rPr>
      </w:pPr>
      <w:r>
        <w:rPr>
          <w:b/>
          <w:color w:val="0070C0"/>
          <w:kern w:val="36"/>
          <w:sz w:val="24"/>
          <w:szCs w:val="24"/>
        </w:rPr>
        <w:t>Роль</w:t>
      </w:r>
      <w:r w:rsidRPr="00FB7B3F">
        <w:rPr>
          <w:b/>
          <w:color w:val="0070C0"/>
          <w:kern w:val="36"/>
          <w:sz w:val="24"/>
          <w:szCs w:val="24"/>
        </w:rPr>
        <w:t xml:space="preserve"> культурно-исторических традиций казачества в развитии творческих способностей детей</w:t>
      </w:r>
      <w:r>
        <w:rPr>
          <w:b/>
          <w:color w:val="0070C0"/>
          <w:sz w:val="24"/>
          <w:szCs w:val="24"/>
        </w:rPr>
        <w:t xml:space="preserve">, формировании </w:t>
      </w:r>
      <w:r>
        <w:rPr>
          <w:b/>
          <w:color w:val="0070C0"/>
          <w:kern w:val="36"/>
          <w:sz w:val="24"/>
          <w:szCs w:val="24"/>
        </w:rPr>
        <w:t>патриотизма, любви к родине.</w:t>
      </w:r>
      <w:r w:rsidR="004D125C">
        <w:rPr>
          <w:b/>
          <w:color w:val="0070C0"/>
          <w:kern w:val="36"/>
          <w:sz w:val="24"/>
          <w:szCs w:val="24"/>
        </w:rPr>
        <w:t xml:space="preserve"> Использование данного компонента на уроках географии в соответствии с ФГОС. </w:t>
      </w:r>
    </w:p>
    <w:p w:rsidR="008B3CED" w:rsidRDefault="008B3CED" w:rsidP="008B3CED">
      <w:pPr>
        <w:jc w:val="center"/>
        <w:rPr>
          <w:sz w:val="24"/>
          <w:szCs w:val="24"/>
        </w:rPr>
      </w:pPr>
    </w:p>
    <w:p w:rsidR="00FB7B3F" w:rsidRDefault="00FB7B3F" w:rsidP="008B3CED">
      <w:pPr>
        <w:jc w:val="center"/>
        <w:rPr>
          <w:sz w:val="24"/>
          <w:szCs w:val="24"/>
        </w:rPr>
      </w:pPr>
    </w:p>
    <w:p w:rsidR="00FB7B3F" w:rsidRDefault="00FB7B3F" w:rsidP="008B3CED">
      <w:pPr>
        <w:jc w:val="center"/>
        <w:rPr>
          <w:sz w:val="24"/>
          <w:szCs w:val="24"/>
        </w:rPr>
      </w:pPr>
    </w:p>
    <w:p w:rsidR="00FB7B3F" w:rsidRPr="00FB7B3F" w:rsidRDefault="00FB7B3F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ind w:left="4536"/>
        <w:rPr>
          <w:sz w:val="24"/>
          <w:szCs w:val="24"/>
        </w:rPr>
      </w:pPr>
      <w:r w:rsidRPr="00FB7B3F">
        <w:rPr>
          <w:sz w:val="24"/>
          <w:szCs w:val="24"/>
        </w:rPr>
        <w:t>Анохина Галина Александровна,</w:t>
      </w:r>
    </w:p>
    <w:p w:rsidR="008B3CED" w:rsidRPr="00FB7B3F" w:rsidRDefault="008B3CED" w:rsidP="00186DA9">
      <w:pPr>
        <w:ind w:left="4536"/>
        <w:rPr>
          <w:rFonts w:eastAsia="Calibri"/>
          <w:sz w:val="24"/>
          <w:szCs w:val="24"/>
        </w:rPr>
      </w:pPr>
      <w:r w:rsidRPr="00FB7B3F">
        <w:rPr>
          <w:sz w:val="24"/>
          <w:szCs w:val="24"/>
        </w:rPr>
        <w:t xml:space="preserve">учитель </w:t>
      </w:r>
      <w:r w:rsidRPr="00FB7B3F">
        <w:rPr>
          <w:rFonts w:eastAsia="Calibri"/>
          <w:sz w:val="24"/>
          <w:szCs w:val="24"/>
        </w:rPr>
        <w:t xml:space="preserve">МБОУ МО Динской район СОШ 28 </w:t>
      </w:r>
    </w:p>
    <w:p w:rsidR="008B3CED" w:rsidRPr="00FB7B3F" w:rsidRDefault="008B3CED" w:rsidP="008B3CED">
      <w:pPr>
        <w:spacing w:before="30" w:line="263" w:lineRule="atLeast"/>
        <w:ind w:left="4536" w:right="75"/>
        <w:rPr>
          <w:sz w:val="24"/>
          <w:szCs w:val="24"/>
        </w:rPr>
      </w:pPr>
      <w:r w:rsidRPr="00FB7B3F">
        <w:rPr>
          <w:rFonts w:eastAsia="Calibri"/>
          <w:sz w:val="24"/>
          <w:szCs w:val="24"/>
        </w:rPr>
        <w:t>имени И.И.Яценко</w:t>
      </w:r>
    </w:p>
    <w:p w:rsidR="008B3CED" w:rsidRDefault="008B3CED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Default="00FB7B3F" w:rsidP="008B3CED">
      <w:pPr>
        <w:rPr>
          <w:sz w:val="24"/>
          <w:szCs w:val="24"/>
        </w:rPr>
      </w:pPr>
    </w:p>
    <w:p w:rsidR="00FB7B3F" w:rsidRPr="00FB7B3F" w:rsidRDefault="00FB7B3F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sz w:val="24"/>
          <w:szCs w:val="24"/>
        </w:rPr>
      </w:pPr>
    </w:p>
    <w:p w:rsidR="008B3CED" w:rsidRPr="00FB7B3F" w:rsidRDefault="008B3CED" w:rsidP="008B3CED">
      <w:pPr>
        <w:jc w:val="center"/>
        <w:rPr>
          <w:b/>
          <w:sz w:val="24"/>
          <w:szCs w:val="24"/>
        </w:rPr>
      </w:pPr>
    </w:p>
    <w:p w:rsidR="008B3CED" w:rsidRPr="00FB7B3F" w:rsidRDefault="008B3CED" w:rsidP="008B3CED">
      <w:pPr>
        <w:jc w:val="center"/>
        <w:rPr>
          <w:b/>
          <w:sz w:val="24"/>
          <w:szCs w:val="24"/>
        </w:rPr>
      </w:pPr>
    </w:p>
    <w:p w:rsidR="008B3CED" w:rsidRDefault="008B3CED" w:rsidP="008B3CED">
      <w:pPr>
        <w:jc w:val="center"/>
        <w:rPr>
          <w:b/>
          <w:sz w:val="24"/>
          <w:szCs w:val="24"/>
        </w:rPr>
      </w:pPr>
    </w:p>
    <w:p w:rsidR="001B1A77" w:rsidRDefault="001B1A77" w:rsidP="008B3CED">
      <w:pPr>
        <w:jc w:val="center"/>
        <w:rPr>
          <w:b/>
          <w:sz w:val="24"/>
          <w:szCs w:val="24"/>
        </w:rPr>
      </w:pPr>
    </w:p>
    <w:p w:rsidR="001B1A77" w:rsidRDefault="001B1A77" w:rsidP="008B3CED">
      <w:pPr>
        <w:jc w:val="center"/>
        <w:rPr>
          <w:b/>
          <w:sz w:val="24"/>
          <w:szCs w:val="24"/>
        </w:rPr>
      </w:pPr>
    </w:p>
    <w:p w:rsidR="001B1A77" w:rsidRDefault="001B1A77" w:rsidP="008B3CED">
      <w:pPr>
        <w:jc w:val="center"/>
        <w:rPr>
          <w:b/>
          <w:sz w:val="24"/>
          <w:szCs w:val="24"/>
        </w:rPr>
      </w:pPr>
    </w:p>
    <w:p w:rsidR="001B1A77" w:rsidRDefault="001B1A77" w:rsidP="008B3CED">
      <w:pPr>
        <w:jc w:val="center"/>
        <w:rPr>
          <w:b/>
          <w:sz w:val="24"/>
          <w:szCs w:val="24"/>
        </w:rPr>
      </w:pPr>
    </w:p>
    <w:p w:rsidR="001B1A77" w:rsidRDefault="001B1A77" w:rsidP="008B3CED">
      <w:pPr>
        <w:jc w:val="center"/>
        <w:rPr>
          <w:b/>
          <w:sz w:val="24"/>
          <w:szCs w:val="24"/>
        </w:rPr>
      </w:pPr>
    </w:p>
    <w:p w:rsidR="001B1A77" w:rsidRPr="00FB7B3F" w:rsidRDefault="001B1A77" w:rsidP="008B3CED">
      <w:pPr>
        <w:jc w:val="center"/>
        <w:rPr>
          <w:b/>
          <w:sz w:val="24"/>
          <w:szCs w:val="24"/>
        </w:rPr>
      </w:pPr>
    </w:p>
    <w:p w:rsidR="008B3CED" w:rsidRDefault="001B1A77" w:rsidP="008B3CED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Село Первореченское</w:t>
      </w:r>
    </w:p>
    <w:p w:rsidR="004D125C" w:rsidRPr="00FB7B3F" w:rsidRDefault="004D125C" w:rsidP="004D125C">
      <w:pPr>
        <w:ind w:firstLine="709"/>
        <w:jc w:val="both"/>
        <w:rPr>
          <w:b/>
          <w:color w:val="0070C0"/>
          <w:sz w:val="24"/>
          <w:szCs w:val="24"/>
        </w:rPr>
      </w:pPr>
      <w:r>
        <w:rPr>
          <w:b/>
          <w:color w:val="0070C0"/>
          <w:kern w:val="36"/>
          <w:sz w:val="24"/>
          <w:szCs w:val="24"/>
        </w:rPr>
        <w:t>Роль</w:t>
      </w:r>
      <w:r w:rsidRPr="00FB7B3F">
        <w:rPr>
          <w:b/>
          <w:color w:val="0070C0"/>
          <w:kern w:val="36"/>
          <w:sz w:val="24"/>
          <w:szCs w:val="24"/>
        </w:rPr>
        <w:t xml:space="preserve"> культурно-исторических традиций казачества в развитии творческих способностей детей</w:t>
      </w:r>
      <w:r>
        <w:rPr>
          <w:b/>
          <w:color w:val="0070C0"/>
          <w:sz w:val="24"/>
          <w:szCs w:val="24"/>
        </w:rPr>
        <w:t xml:space="preserve">, формировании </w:t>
      </w:r>
      <w:r>
        <w:rPr>
          <w:b/>
          <w:color w:val="0070C0"/>
          <w:kern w:val="36"/>
          <w:sz w:val="24"/>
          <w:szCs w:val="24"/>
        </w:rPr>
        <w:t xml:space="preserve">патриотизма, любви к родине. Использование данного компонента на уроках географии в соответствии с ФГОС. 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Проблема воспитания чрезвычайно </w:t>
      </w:r>
      <w:r w:rsidRPr="00FB7B3F">
        <w:rPr>
          <w:b/>
          <w:bCs/>
          <w:sz w:val="24"/>
          <w:szCs w:val="24"/>
        </w:rPr>
        <w:t xml:space="preserve">актуальна </w:t>
      </w:r>
      <w:r w:rsidRPr="00FB7B3F">
        <w:rPr>
          <w:sz w:val="24"/>
          <w:szCs w:val="24"/>
        </w:rPr>
        <w:t>для современного российского общества. Воспитательная деятельность постоянно изменяется под воздействием большого числа факторов, как внутренних, так и внешних. Время обозначило необходимость поиска рациональных путей повышения эффективности воспитательного процесса.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В современных условиях использование имеющегося богатейшего опыта казачьего воспитания является одним из основных направлений в духовно-нравственном становлении молодежи, формировании гуманистических, социально - значимых ценностей и образцов гражданского поведения.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Открытие классов казачьей направленности предполагает создание благоприятной культурной среды для воспитания подрастающего поколения</w:t>
      </w:r>
      <w:r w:rsidRPr="00FB7B3F">
        <w:rPr>
          <w:i/>
          <w:iCs/>
          <w:sz w:val="24"/>
          <w:szCs w:val="24"/>
        </w:rPr>
        <w:t>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hyperlink r:id="rId4" w:history="1">
        <w:r w:rsidRPr="00FB7B3F">
          <w:rPr>
            <w:rStyle w:val="a3"/>
            <w:color w:val="000000"/>
            <w:sz w:val="24"/>
            <w:szCs w:val="24"/>
            <w:u w:val="none"/>
          </w:rPr>
          <w:t>Краснодарский край</w:t>
        </w:r>
      </w:hyperlink>
      <w:r w:rsidRPr="00FB7B3F">
        <w:rPr>
          <w:sz w:val="24"/>
          <w:szCs w:val="24"/>
        </w:rPr>
        <w:t> – казачий край. Каждый народ обладает своей исторической памятью, традициями, в которых запечатлены его духовные ценности. Особенности казачьей старины отражены в поселениях и жилищах, семейном и общественном быту, песнях и преданиях, календарных праздниках и обрядах. Культура кубанского казачества богата и разнообразна.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Основные направления работы в классах казачьей направленности: краеведение; основы православной культура; история и традиции кубанского казачества; фольклор; культура; литература; быт и обряды казачества.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b/>
          <w:bCs/>
          <w:sz w:val="24"/>
          <w:szCs w:val="24"/>
        </w:rPr>
        <w:t>Цель</w:t>
      </w:r>
      <w:r w:rsidRPr="00FB7B3F">
        <w:rPr>
          <w:sz w:val="24"/>
          <w:szCs w:val="24"/>
        </w:rPr>
        <w:t xml:space="preserve"> моей работы: совершенствование  воспитательной работы в классе казачьей направленности через наставничество и сетевое взаимодействие.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Определяя основные </w:t>
      </w:r>
      <w:r w:rsidRPr="00FB7B3F">
        <w:rPr>
          <w:b/>
          <w:bCs/>
          <w:sz w:val="24"/>
          <w:szCs w:val="24"/>
        </w:rPr>
        <w:t>направления</w:t>
      </w:r>
      <w:r w:rsidRPr="00FB7B3F">
        <w:rPr>
          <w:sz w:val="24"/>
          <w:szCs w:val="24"/>
        </w:rPr>
        <w:t xml:space="preserve"> своей творческой </w:t>
      </w:r>
      <w:hyperlink r:id="rId5" w:history="1">
        <w:r w:rsidRPr="00FB7B3F">
          <w:rPr>
            <w:rStyle w:val="a3"/>
            <w:color w:val="000000"/>
            <w:sz w:val="24"/>
            <w:szCs w:val="24"/>
            <w:u w:val="none"/>
          </w:rPr>
          <w:t>инновационной деятельности</w:t>
        </w:r>
      </w:hyperlink>
      <w:r w:rsidRPr="00FB7B3F">
        <w:rPr>
          <w:sz w:val="24"/>
          <w:szCs w:val="24"/>
        </w:rPr>
        <w:t>, я решила построить ее так, чтобы донести до своих учеников все - то лучшее, что вмещает в себя история и культура кубанского народа. Я с удовольствием стала реализовывать программу работы в классе казачьей направленности. Четко организованная структура взаимодействия казачьей группы  активизирует общественную жизнь учеников моего класса, способствует развитию эстетического потенциала и патриотизма. Создание классов  казачьей направленности в нашей школе вызвано убежденностью в необходимости формирования у подростков чувства ответственности за судьбы России, своего родного края и готовности к самоотверженной защите Отечества в духе и традициях наших предков. На Кубани с давних времен уважаемы и поныне сохранены славные героические традиции казачьего войска.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b/>
          <w:bCs/>
          <w:sz w:val="24"/>
          <w:szCs w:val="24"/>
        </w:rPr>
        <w:t>ЗАДАЧИ: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· Воспитать духовно-нравственного и физически здорового поколения на основе исторических традиций России, родного края, казачества. 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· Развивать общественную активность учащихся, воспитывать в них сознательное отношение к труду и народному достоянию, верность боевым и трудовым традициям старшего поколения, преданность Отчизне, готовность к защите её свободы и независимости. 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· Повышать эффективности учебно-воспитательного процесса. 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· Апробировать модели взаимодействия субьектов казачьего образования.  Корректировка авторских и модифицированных программ педагогов, работающих в казачьем классе, для определения возможности повышения эффективности учебно-воспитательного процесса.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В средствах, основанных на казачьих и народных традициях, заложены огромные возможности для позитивного воздействия на духовный мир и физическое состояние.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b/>
          <w:bCs/>
          <w:sz w:val="24"/>
          <w:szCs w:val="24"/>
        </w:rPr>
        <w:t xml:space="preserve"> Проблема</w:t>
      </w:r>
      <w:r w:rsidRPr="00FB7B3F">
        <w:rPr>
          <w:sz w:val="24"/>
          <w:szCs w:val="24"/>
        </w:rPr>
        <w:t xml:space="preserve"> наставничества, решение которой представлено в моей работе, тесно переплетаются и с государственными интересами. Так в мае 2018 года В.В. Путин подписал </w:t>
      </w:r>
      <w:r w:rsidRPr="00FB7B3F">
        <w:rPr>
          <w:sz w:val="24"/>
          <w:szCs w:val="24"/>
        </w:rPr>
        <w:lastRenderedPageBreak/>
        <w:t>Указ «О национальных целях и стратегических задачах развития Российской Федерации на период до 2024 года»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В соответствии с указом одним из приоритетным национальным проектом является образование. В области образования среди ключевых задач, требующих решения до 2024 года: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-внедрение на уровне основного общего и среднего общего образования новых методов обучения и воспитания;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-формирование эффективной системы выявления, поддержки и развития способностей и талантов у детей и молодежи;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- создание современной и безопасной цифровой среды, обеспечивающей высокое качество и доступность образования всех видов и уровней;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- создание условий для развития наставничества, поддержки общественных инициатив и проектов, в том числе в сфере добровольчества (волонтёрства).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Одной из задач начальной школы является развитие творческих способностей детей. Достигать поставленной задачи можно разными способами и один из них  достаточно многогранный и многоликий – это через знакомство с культурно-историческими традициями казачества как на уроках кубановедения, так и во внеурочной деятельности.  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Интерес к прошлому родной земли всегда существовал в людях. Какой была страна в давние времена, как жили и трудились люди, чем занимались, как появилось казачество, какая была одежда, предметы домашнего обихода, мебель, какие существовали народные ремёсла. К сожалению, в нашей жизни утрачиваются народные традиции: любовь к родным и близким, уважение, почитание старших, любовь к Родине. А ведь соблюдение традиций предков, любовь к Родине, к своему родному краю прививается с раннего возраста.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Казак не может считать себя казаком, если не знает и не соблюдает традиции и обычаи казаков. Но, за годы лихолетья и уничтожения казачества изрядно выветривались и исказились под чуждым влиянием традиции, нравы и обычаи казаков. Даже наши старики, родившиеся уже в советское время, не всегда правильно трактуют неписаные казачьи законы, не говоря о молодом поколении, живущим на Кубани...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Без прошлого нет настоящего и будущего. Смогут ли наши дети ответить на вопросы, связанные с историей и культурой казачества.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Представленный материал способствует знакомству с историей нашего края, национальными особенностями, помогает повысить интерес к народным истокам, познакомить с культурой Кубани.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Прививать чувство любви к своей Родине, к краю, к дому, где родился, вырос и живешь, надо с детства. Тогда, когда закладываются основы, формируются в процессе воспитания любовь к своим родным людям и к своей стране. Необходимо разбудить у детей чувство любви к своей малой Родине, дать понять, что это их земля, их страна. Все богатства природы, бескрайние степи и поля, сады, реки – гордость нашего края – все принадлежит им, как потомкам первых переселенцев-казаков, приемникам их традиций.</w:t>
      </w:r>
    </w:p>
    <w:p w:rsidR="008B3CED" w:rsidRPr="00FB7B3F" w:rsidRDefault="008B3CED" w:rsidP="00FB7B3F">
      <w:pPr>
        <w:shd w:val="clear" w:color="auto" w:fill="FFFFFF"/>
        <w:ind w:firstLine="708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Часто замечаем в нашей современной молодежи бездуховность, безнравственность, потерю интереса к культуре. Поэтому мы считаем, что именно культура прошлого должна войти в душу каждого ребенка, положить начало возрождения интереса ко всему, что его окружает. Знакомство с историей нашего края, национальными особенностями помогают повысить интерес к народным истокам, познакомить с культурой Кубани. Все, что нас окружает в настоящем, имеет свои корни в прошлом. Это наша история, наша культура. 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>Программа внеурочной деятельности разработана на основе программы «Кубановедение» для  1-4 классов общеобразовательных учреждений Краснодарского края,  авторов Е.Н.Ерёменко, Н.М.Зыгиной. Доработана с учётом требований Федерального государственного образовательного стандарта начального общего образования -Краснодар: Перспективы образования,2013г.</w:t>
      </w:r>
    </w:p>
    <w:p w:rsidR="008B3CED" w:rsidRPr="00FB7B3F" w:rsidRDefault="008B3CED" w:rsidP="00FB7B3F">
      <w:pPr>
        <w:pStyle w:val="a4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53308607"/>
      <w:r w:rsidRPr="00FB7B3F">
        <w:rPr>
          <w:rFonts w:ascii="Times New Roman" w:hAnsi="Times New Roman" w:cs="Times New Roman"/>
          <w:sz w:val="24"/>
          <w:szCs w:val="24"/>
        </w:rPr>
        <w:t xml:space="preserve">Курс внеурочной деятельности «История и культура кубанского казачества» (https://cloud.mail.ru/public/3mif/npMKTnW4s) направлен на формирование у учащихся </w:t>
      </w:r>
      <w:r w:rsidRPr="00FB7B3F">
        <w:rPr>
          <w:rFonts w:ascii="Times New Roman" w:hAnsi="Times New Roman" w:cs="Times New Roman"/>
          <w:sz w:val="24"/>
          <w:szCs w:val="24"/>
        </w:rPr>
        <w:lastRenderedPageBreak/>
        <w:t>представлений о происхождении кубанского казачества, о казачьих атаманах и героях, их православной вере, традициях, фольклоре, военном искусстве и т.д.</w:t>
      </w:r>
    </w:p>
    <w:bookmarkEnd w:id="0"/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Работая над реализацией программы мы знакомим школьников с историческим прошлым своего народа, воспитать их в лучших традициях уважения и любви к предкам и родному краю.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Углубляем и уточняем представления о родном крае – Кубани, воспитывать чувство гордости за ее достижения. Формируем представления об историческом прошлом родного края, через знакомство с обычаями и традициями кубанских казаков. Знакомим с промыслами предков, продолжать прививать любовь к народному творчеству.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Знакомим с творчеством писателей, поэтов и композиторов, прививаем любовь к музыке, умение видеть красоту малой родины в стихах поэтов.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Даем элементарные представления об этническом составе населения Краснодарского края. 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Продолжаем знакомить с символикой Кубани. </w:t>
      </w:r>
    </w:p>
    <w:p w:rsidR="008B3CED" w:rsidRPr="00FB7B3F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sz w:val="24"/>
          <w:szCs w:val="24"/>
        </w:rPr>
        <w:t xml:space="preserve">Способствуем воспитанию в детях чувства гордости за свой край. Закладываем основы толерантного отношения к представителям других национальностей. </w:t>
      </w:r>
    </w:p>
    <w:p w:rsidR="008B3CED" w:rsidRPr="00FB7B3F" w:rsidRDefault="008B3CED" w:rsidP="00FB7B3F">
      <w:pPr>
        <w:pStyle w:val="a6"/>
        <w:ind w:left="0" w:firstLine="709"/>
        <w:jc w:val="both"/>
        <w:rPr>
          <w:color w:val="262626"/>
        </w:rPr>
      </w:pPr>
      <w:r w:rsidRPr="00FB7B3F">
        <w:t>В ходе работы постепенно проявляются и результаты нашей просветительской деятельности, которые выражаются в совершенно разнообразных направлениях. Происходит п</w:t>
      </w:r>
      <w:r w:rsidRPr="00FB7B3F">
        <w:rPr>
          <w:color w:val="000000" w:themeColor="text1"/>
          <w:kern w:val="24"/>
        </w:rPr>
        <w:t>овышение уровня знаний в области кубановедения.</w:t>
      </w:r>
    </w:p>
    <w:p w:rsidR="008B3CED" w:rsidRPr="00FB7B3F" w:rsidRDefault="008B3CED" w:rsidP="00FB7B3F">
      <w:pPr>
        <w:ind w:firstLine="709"/>
        <w:contextualSpacing/>
        <w:jc w:val="both"/>
        <w:rPr>
          <w:color w:val="262626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 xml:space="preserve">   Воспитание бережного сохранения исторических ценностей в области кубановедения.</w:t>
      </w:r>
    </w:p>
    <w:p w:rsidR="008B3CED" w:rsidRPr="00FB7B3F" w:rsidRDefault="008B3CED" w:rsidP="00FB7B3F">
      <w:pPr>
        <w:ind w:firstLine="709"/>
        <w:contextualSpacing/>
        <w:jc w:val="both"/>
        <w:rPr>
          <w:color w:val="262626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 xml:space="preserve">   Получение эмоционально - положительный откликов у детей.</w:t>
      </w:r>
    </w:p>
    <w:p w:rsidR="008B3CED" w:rsidRPr="00FB7B3F" w:rsidRDefault="008B3CED" w:rsidP="00FB7B3F">
      <w:pPr>
        <w:ind w:firstLine="709"/>
        <w:contextualSpacing/>
        <w:jc w:val="both"/>
        <w:rPr>
          <w:color w:val="262626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 xml:space="preserve">  Эмоциональное развитие ребёнка в целом, развитие творчества, воображения и памяти через музыкальную и познавательную деятельность.</w:t>
      </w:r>
    </w:p>
    <w:p w:rsidR="008B3CED" w:rsidRPr="00FB7B3F" w:rsidRDefault="008B3CED" w:rsidP="00FB7B3F">
      <w:pPr>
        <w:ind w:firstLine="709"/>
        <w:contextualSpacing/>
        <w:jc w:val="both"/>
        <w:rPr>
          <w:color w:val="000000" w:themeColor="text1"/>
          <w:kern w:val="24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 xml:space="preserve">  Повышение уровня роста, положительной динамики в развитии речевой и          двигательной активности.</w:t>
      </w:r>
    </w:p>
    <w:p w:rsidR="008B3CED" w:rsidRPr="00FB7B3F" w:rsidRDefault="008B3CED" w:rsidP="00FB7B3F">
      <w:pPr>
        <w:ind w:firstLine="709"/>
        <w:contextualSpacing/>
        <w:jc w:val="both"/>
        <w:rPr>
          <w:color w:val="000000" w:themeColor="text1"/>
          <w:kern w:val="24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 xml:space="preserve">  Формирование представлений о кубанских традициях, обычаях, быте и культурно – исторических ценностях.</w:t>
      </w:r>
    </w:p>
    <w:p w:rsidR="008B3CED" w:rsidRPr="00FB7B3F" w:rsidRDefault="008B3CED" w:rsidP="00FB7B3F">
      <w:pPr>
        <w:ind w:firstLine="709"/>
        <w:contextualSpacing/>
        <w:jc w:val="both"/>
        <w:rPr>
          <w:color w:val="262626"/>
          <w:sz w:val="24"/>
          <w:szCs w:val="24"/>
        </w:rPr>
      </w:pPr>
      <w:r w:rsidRPr="00FB7B3F">
        <w:rPr>
          <w:color w:val="262626"/>
          <w:sz w:val="24"/>
          <w:szCs w:val="24"/>
        </w:rPr>
        <w:tab/>
        <w:t xml:space="preserve">Происходит постепенное проявление скрытых и дальнейшее развитие уже проявившихся творческих способностей детей. 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rFonts w:eastAsiaTheme="minorEastAsia"/>
          <w:b/>
          <w:bCs/>
          <w:color w:val="000000" w:themeColor="text1"/>
          <w:kern w:val="24"/>
          <w:sz w:val="24"/>
          <w:szCs w:val="24"/>
        </w:rPr>
      </w:pPr>
      <w:r w:rsidRPr="00FB7B3F">
        <w:rPr>
          <w:rFonts w:eastAsiaTheme="minorEastAsia"/>
          <w:b/>
          <w:bCs/>
          <w:color w:val="000000" w:themeColor="text1"/>
          <w:kern w:val="24"/>
          <w:sz w:val="24"/>
          <w:szCs w:val="24"/>
        </w:rPr>
        <w:t>Реализации программы «Казачата»</w:t>
      </w:r>
    </w:p>
    <w:p w:rsidR="008B3CED" w:rsidRPr="00FB7B3F" w:rsidRDefault="008B3CED" w:rsidP="00FB7B3F">
      <w:pPr>
        <w:ind w:firstLine="709"/>
        <w:jc w:val="both"/>
        <w:rPr>
          <w:b/>
          <w:sz w:val="24"/>
          <w:szCs w:val="24"/>
        </w:rPr>
      </w:pPr>
      <w:r w:rsidRPr="00FB7B3F">
        <w:rPr>
          <w:b/>
          <w:sz w:val="24"/>
          <w:szCs w:val="24"/>
        </w:rPr>
        <w:t>Этапы реализации: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b/>
          <w:i/>
          <w:sz w:val="24"/>
          <w:szCs w:val="24"/>
        </w:rPr>
      </w:pPr>
      <w:r w:rsidRPr="00FB7B3F">
        <w:rPr>
          <w:b/>
          <w:i/>
          <w:sz w:val="24"/>
          <w:szCs w:val="24"/>
        </w:rPr>
        <w:t>1 этап: подготовительный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Подготовка материала устного народного творчества (Кубанские пословицы, поговорки, заклички, колядки).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Подбор фольклора (песни, танцы, игры, обряды, театрализованные действа).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Подбор книг, картин и иллюстраций с изображением символики Краснодара и Краснодарского края, Кубанского быта, костюмов, памятников, исторических культурных ценностей.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b/>
          <w:bCs/>
          <w:color w:val="000000" w:themeColor="text1"/>
          <w:kern w:val="24"/>
          <w:sz w:val="24"/>
          <w:szCs w:val="24"/>
        </w:rPr>
        <w:t>Пополнение предметно – развивающей среды.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Оформление кубанского уголка.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Организация выставки поделок «Кубань – наша родина!».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Пополнение групповой библиотеки книгами и методическим материалом в соответствии с темой.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Изготовление картотек игр и устного народного творчества.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</w:pPr>
      <w:r w:rsidRPr="00FB7B3F">
        <w:rPr>
          <w:b/>
          <w:i/>
          <w:sz w:val="24"/>
          <w:szCs w:val="24"/>
        </w:rPr>
        <w:t>2 этап:</w:t>
      </w:r>
      <w:r w:rsidRPr="00FB7B3F"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  <w:t xml:space="preserve"> Рефлексивно - диагностический 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FB7B3F"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  <w:t xml:space="preserve"> Содержание работы:</w:t>
      </w:r>
      <w:r w:rsidRPr="00FB7B3F">
        <w:rPr>
          <w:color w:val="000000" w:themeColor="text1"/>
          <w:kern w:val="24"/>
          <w:sz w:val="24"/>
          <w:szCs w:val="24"/>
        </w:rPr>
        <w:t xml:space="preserve"> </w:t>
      </w:r>
      <w:r w:rsidRPr="00FB7B3F">
        <w:rPr>
          <w:rFonts w:eastAsiaTheme="minorEastAsia"/>
          <w:color w:val="000000" w:themeColor="text1"/>
          <w:kern w:val="24"/>
          <w:sz w:val="24"/>
          <w:szCs w:val="24"/>
        </w:rPr>
        <w:t>Выявление интереса и уровня знаний детей по теме, создание комфортной эмоциональной атмосферы.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Составление вопросников для детей на тему: «Что мы знаем о Кубани?», «Что хотели бы узнать?»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Составление анкеты для родителей на тему компетентности и уровня знаний в данной теме.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lastRenderedPageBreak/>
        <w:t xml:space="preserve">Консультации для родителей. </w:t>
      </w:r>
    </w:p>
    <w:p w:rsidR="008B3CED" w:rsidRPr="00FB7B3F" w:rsidRDefault="008B3CED" w:rsidP="00FB7B3F">
      <w:pPr>
        <w:ind w:firstLine="709"/>
        <w:jc w:val="both"/>
        <w:rPr>
          <w:b/>
          <w:bCs/>
          <w:color w:val="262626"/>
          <w:kern w:val="24"/>
          <w:position w:val="1"/>
          <w:sz w:val="24"/>
          <w:szCs w:val="24"/>
        </w:rPr>
      </w:pPr>
      <w:r w:rsidRPr="00FB7B3F">
        <w:rPr>
          <w:b/>
          <w:i/>
          <w:sz w:val="24"/>
          <w:szCs w:val="24"/>
        </w:rPr>
        <w:t xml:space="preserve">3 этап: - </w:t>
      </w:r>
      <w:r w:rsidRPr="00FB7B3F">
        <w:rPr>
          <w:b/>
          <w:bCs/>
          <w:color w:val="262626"/>
          <w:kern w:val="24"/>
          <w:position w:val="1"/>
          <w:sz w:val="24"/>
          <w:szCs w:val="24"/>
        </w:rPr>
        <w:t xml:space="preserve"> Практический </w:t>
      </w:r>
    </w:p>
    <w:p w:rsidR="008B3CED" w:rsidRPr="00FB7B3F" w:rsidRDefault="008B3CED" w:rsidP="00FB7B3F">
      <w:pPr>
        <w:ind w:firstLine="709"/>
        <w:jc w:val="both"/>
        <w:rPr>
          <w:b/>
          <w:i/>
          <w:sz w:val="24"/>
          <w:szCs w:val="24"/>
        </w:rPr>
      </w:pPr>
      <w:r w:rsidRPr="00FB7B3F">
        <w:rPr>
          <w:b/>
          <w:bCs/>
          <w:color w:val="262626"/>
          <w:kern w:val="24"/>
          <w:position w:val="1"/>
          <w:sz w:val="24"/>
          <w:szCs w:val="24"/>
        </w:rPr>
        <w:t xml:space="preserve">  </w:t>
      </w:r>
      <w:r w:rsidRPr="00FB7B3F">
        <w:rPr>
          <w:color w:val="000000" w:themeColor="text1"/>
          <w:kern w:val="24"/>
          <w:sz w:val="24"/>
          <w:szCs w:val="24"/>
        </w:rPr>
        <w:t>Реализация проекта через взаимодействие с родителями; активное внедрение нетрадиционных методов и форм работы с детьми, в том числе творческую и игровую деятельность детей.</w:t>
      </w:r>
    </w:p>
    <w:p w:rsidR="008B3CED" w:rsidRPr="00FB7B3F" w:rsidRDefault="008B3CED" w:rsidP="00FB7B3F">
      <w:pPr>
        <w:ind w:firstLine="709"/>
        <w:jc w:val="both"/>
        <w:rPr>
          <w:b/>
          <w:i/>
          <w:sz w:val="24"/>
          <w:szCs w:val="24"/>
        </w:rPr>
      </w:pPr>
      <w:r w:rsidRPr="00FB7B3F">
        <w:rPr>
          <w:b/>
          <w:i/>
          <w:sz w:val="24"/>
          <w:szCs w:val="24"/>
        </w:rPr>
        <w:t xml:space="preserve">   </w:t>
      </w:r>
      <w:r w:rsidRPr="00FB7B3F">
        <w:rPr>
          <w:color w:val="000000" w:themeColor="text1"/>
          <w:kern w:val="24"/>
          <w:sz w:val="24"/>
          <w:szCs w:val="24"/>
        </w:rPr>
        <w:t>Проведение цикла образовательной деятельности, выставок и мероприятий «Знакомство с родной Кубанью».  (аппликация, рисование, лепка, развитие речи, ознакомление с окружающим миром; праздники и развлечения такие, как «Кубань – край родной», «Казачата», «Мы – будущее Кубани», «Краснодарский край -  плодов урожай», «Кубанская ярмарка»).</w:t>
      </w:r>
    </w:p>
    <w:p w:rsidR="008B3CED" w:rsidRPr="00FB7B3F" w:rsidRDefault="008B3CED" w:rsidP="00FB7B3F">
      <w:pPr>
        <w:ind w:firstLine="709"/>
        <w:jc w:val="both"/>
        <w:rPr>
          <w:color w:val="000000" w:themeColor="text1"/>
          <w:kern w:val="24"/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Целевые экскурсии.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Беседы о Кубани по подтемам (быт, традиции, обычаи, костюмы, памятники, великие личности, фольклор).</w:t>
      </w:r>
    </w:p>
    <w:p w:rsidR="008B3CED" w:rsidRPr="00FB7B3F" w:rsidRDefault="008B3CED" w:rsidP="00FB7B3F">
      <w:pPr>
        <w:ind w:firstLine="709"/>
        <w:jc w:val="both"/>
        <w:rPr>
          <w:sz w:val="24"/>
          <w:szCs w:val="24"/>
        </w:rPr>
      </w:pPr>
      <w:r w:rsidRPr="00FB7B3F">
        <w:rPr>
          <w:color w:val="000000" w:themeColor="text1"/>
          <w:kern w:val="24"/>
          <w:sz w:val="24"/>
          <w:szCs w:val="24"/>
        </w:rPr>
        <w:t>Составление рассказов и театрализованных действий «Кубань – матушка».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</w:pPr>
      <w:r w:rsidRPr="00FB7B3F">
        <w:rPr>
          <w:rFonts w:eastAsiaTheme="minorEastAsia"/>
          <w:color w:val="000000" w:themeColor="text1"/>
          <w:kern w:val="24"/>
          <w:sz w:val="24"/>
          <w:szCs w:val="24"/>
        </w:rPr>
        <w:t>Кубанские подвижные игры («Кубанка», «Завивайся плетень», «Моргушки», «Петушок», «Хлибчик», «Калачи»).</w:t>
      </w:r>
      <w:r w:rsidRPr="00FB7B3F"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  <w:t xml:space="preserve">                                           </w:t>
      </w:r>
      <w:r w:rsidRPr="00FB7B3F">
        <w:rPr>
          <w:b/>
          <w:bCs/>
          <w:color w:val="262626"/>
          <w:kern w:val="24"/>
          <w:position w:val="1"/>
          <w:sz w:val="24"/>
          <w:szCs w:val="24"/>
        </w:rPr>
        <w:t xml:space="preserve">       </w:t>
      </w:r>
      <w:r w:rsidRPr="00FB7B3F"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  <w:br/>
        <w:t xml:space="preserve"> </w:t>
      </w:r>
      <w:r w:rsidRPr="00FB7B3F">
        <w:rPr>
          <w:b/>
          <w:bCs/>
          <w:color w:val="262626"/>
          <w:kern w:val="24"/>
          <w:position w:val="1"/>
          <w:sz w:val="24"/>
          <w:szCs w:val="24"/>
        </w:rPr>
        <w:t xml:space="preserve"> 4 Этап:</w:t>
      </w:r>
      <w:r w:rsidRPr="00FB7B3F">
        <w:rPr>
          <w:rFonts w:eastAsiaTheme="minorEastAsia"/>
          <w:b/>
          <w:bCs/>
          <w:color w:val="262626"/>
          <w:kern w:val="24"/>
          <w:position w:val="1"/>
          <w:sz w:val="24"/>
          <w:szCs w:val="24"/>
        </w:rPr>
        <w:t xml:space="preserve"> Заключительный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rFonts w:eastAsiaTheme="minorEastAsia"/>
          <w:color w:val="000000" w:themeColor="text1"/>
          <w:kern w:val="24"/>
          <w:sz w:val="24"/>
          <w:szCs w:val="24"/>
        </w:rPr>
      </w:pPr>
      <w:r w:rsidRPr="00FB7B3F">
        <w:rPr>
          <w:b/>
          <w:bCs/>
          <w:color w:val="262626"/>
          <w:kern w:val="24"/>
          <w:position w:val="1"/>
          <w:sz w:val="24"/>
          <w:szCs w:val="24"/>
        </w:rPr>
        <w:t xml:space="preserve">  </w:t>
      </w:r>
      <w:r w:rsidRPr="00FB7B3F">
        <w:rPr>
          <w:rFonts w:eastAsiaTheme="minorEastAsia"/>
          <w:color w:val="000000" w:themeColor="text1"/>
          <w:kern w:val="24"/>
          <w:sz w:val="24"/>
          <w:szCs w:val="24"/>
        </w:rPr>
        <w:t xml:space="preserve">Анализ достигнутых целей и полученных результатов. </w:t>
      </w:r>
    </w:p>
    <w:p w:rsidR="008B3CED" w:rsidRPr="00FB7B3F" w:rsidRDefault="008B3CED" w:rsidP="00FB7B3F">
      <w:pPr>
        <w:pStyle w:val="a7"/>
        <w:spacing w:before="0" w:beforeAutospacing="0" w:after="0" w:afterAutospacing="0"/>
        <w:ind w:firstLine="709"/>
        <w:jc w:val="both"/>
        <w:rPr>
          <w:rFonts w:eastAsiaTheme="minorEastAsia"/>
          <w:color w:val="000000" w:themeColor="text1"/>
          <w:kern w:val="24"/>
          <w:sz w:val="24"/>
          <w:szCs w:val="24"/>
        </w:rPr>
      </w:pPr>
      <w:r w:rsidRPr="00FB7B3F">
        <w:rPr>
          <w:rFonts w:eastAsiaTheme="minorEastAsia"/>
          <w:color w:val="000000" w:themeColor="text1"/>
          <w:kern w:val="24"/>
          <w:sz w:val="24"/>
          <w:szCs w:val="24"/>
        </w:rPr>
        <w:t xml:space="preserve">  Составление и проведение мониторинга с целью выявления полученных знаний у детей по теме «Развитие творческих способностей детей   в процессе приобщения их к кубанским традициям, фольклору, культурно – историческим ценностям». 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b/>
          <w:sz w:val="24"/>
          <w:szCs w:val="24"/>
        </w:rPr>
        <w:t xml:space="preserve">Сетевое взаимодействие: </w:t>
      </w:r>
      <w:r w:rsidRPr="00FB7B3F">
        <w:rPr>
          <w:sz w:val="24"/>
          <w:szCs w:val="24"/>
        </w:rPr>
        <w:t>сош № 14 ст. Васюринской,</w:t>
      </w:r>
      <w:r w:rsidRPr="00FB7B3F">
        <w:rPr>
          <w:b/>
          <w:sz w:val="24"/>
          <w:szCs w:val="24"/>
        </w:rPr>
        <w:t xml:space="preserve"> </w:t>
      </w:r>
      <w:r w:rsidRPr="00FB7B3F">
        <w:rPr>
          <w:sz w:val="24"/>
          <w:szCs w:val="24"/>
        </w:rPr>
        <w:t>Совет ветеранов, Кочетинское хуторское казачье общество, работники местного Дома культуры.</w:t>
      </w:r>
    </w:p>
    <w:p w:rsidR="008B3CED" w:rsidRPr="00FB7B3F" w:rsidRDefault="008B3CED" w:rsidP="00FB7B3F">
      <w:pPr>
        <w:widowControl w:val="0"/>
        <w:ind w:firstLine="709"/>
        <w:jc w:val="both"/>
        <w:rPr>
          <w:sz w:val="24"/>
          <w:szCs w:val="24"/>
        </w:rPr>
      </w:pPr>
      <w:r w:rsidRPr="00FB7B3F">
        <w:rPr>
          <w:b/>
          <w:sz w:val="24"/>
          <w:szCs w:val="24"/>
        </w:rPr>
        <w:t>Совместные мероприятия:</w:t>
      </w:r>
      <w:r w:rsidRPr="00FB7B3F">
        <w:rPr>
          <w:sz w:val="24"/>
          <w:szCs w:val="24"/>
        </w:rPr>
        <w:t xml:space="preserve"> закладка школьного сада, образовательные квесты, мастер-классы, торжественные линейки, утренники, праздники.</w:t>
      </w:r>
    </w:p>
    <w:p w:rsidR="008B3CED" w:rsidRDefault="008B3CED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 w:rsidRPr="00FB7B3F">
        <w:rPr>
          <w:b/>
          <w:sz w:val="24"/>
          <w:szCs w:val="24"/>
        </w:rPr>
        <w:t>Вывод:</w:t>
      </w:r>
      <w:r w:rsidRPr="00FB7B3F">
        <w:rPr>
          <w:sz w:val="24"/>
          <w:szCs w:val="24"/>
        </w:rPr>
        <w:t xml:space="preserve"> Интерес к прошлому родной земли всегда существовал в людях. Какой была страна в давние времена, как жили и трудились люди, чем занимались, как появилось казачество, какая была одежда, предметы домашнего обихода, мебель, какие существовали народные ремёсла. К сожалению, в нашей жизни утрачиваются народные традиции: любовь к родным и близким, уважение, почитание старших, любовь к Родине. А ведь соблюдение традиций предков, любовь к Родине, к своему родному краю прививается с раннего возраста.</w:t>
      </w:r>
    </w:p>
    <w:p w:rsidR="004D125C" w:rsidRDefault="004D125C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EC6D99F" wp14:editId="7D9769A5">
            <wp:extent cx="5924538" cy="414337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157" t="19497" r="16943" b="6765"/>
                    <a:stretch/>
                  </pic:blipFill>
                  <pic:spPr bwMode="auto">
                    <a:xfrm>
                      <a:off x="0" y="0"/>
                      <a:ext cx="5930191" cy="4147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125C" w:rsidRPr="00FB7B3F" w:rsidRDefault="004D125C" w:rsidP="00FB7B3F">
      <w:pPr>
        <w:shd w:val="clear" w:color="auto" w:fill="FFFFFF"/>
        <w:ind w:firstLine="709"/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1B7C3DEF" wp14:editId="0860CD5F">
            <wp:extent cx="5902604" cy="42100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996" t="18215" r="16462" b="5849"/>
                    <a:stretch/>
                  </pic:blipFill>
                  <pic:spPr bwMode="auto">
                    <a:xfrm>
                      <a:off x="0" y="0"/>
                      <a:ext cx="5902604" cy="421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D125C" w:rsidRPr="00FB7B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3CED"/>
    <w:rsid w:val="00186DA9"/>
    <w:rsid w:val="001B1A77"/>
    <w:rsid w:val="004D125C"/>
    <w:rsid w:val="007F3CF8"/>
    <w:rsid w:val="00812D50"/>
    <w:rsid w:val="008B3CED"/>
    <w:rsid w:val="00AD5C86"/>
    <w:rsid w:val="00FB7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62C4A8"/>
  <w15:chartTrackingRefBased/>
  <w15:docId w15:val="{328DAAB9-96D0-4DD8-95E8-81E836910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D125C"/>
    <w:pPr>
      <w:spacing w:after="0" w:line="240" w:lineRule="auto"/>
    </w:pPr>
    <w:rPr>
      <w:rFonts w:ascii="Times New Roman" w:eastAsia="Times New Roman" w:hAnsi="Times New Roman" w:cs="Times New Roman"/>
      <w:color w:val="000000"/>
      <w:kern w:val="28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B3CED"/>
    <w:rPr>
      <w:color w:val="CC9900"/>
      <w:u w:val="single"/>
    </w:rPr>
  </w:style>
  <w:style w:type="paragraph" w:styleId="a4">
    <w:name w:val="No Spacing"/>
    <w:link w:val="a5"/>
    <w:uiPriority w:val="1"/>
    <w:qFormat/>
    <w:rsid w:val="008B3CED"/>
    <w:pPr>
      <w:spacing w:after="0" w:line="240" w:lineRule="auto"/>
    </w:pPr>
    <w:rPr>
      <w:rFonts w:eastAsiaTheme="minorEastAsia"/>
    </w:rPr>
  </w:style>
  <w:style w:type="character" w:customStyle="1" w:styleId="a5">
    <w:name w:val="Без интервала Знак"/>
    <w:basedOn w:val="a0"/>
    <w:link w:val="a4"/>
    <w:uiPriority w:val="1"/>
    <w:rsid w:val="008B3CED"/>
    <w:rPr>
      <w:rFonts w:eastAsiaTheme="minorEastAsia"/>
    </w:rPr>
  </w:style>
  <w:style w:type="paragraph" w:styleId="a6">
    <w:name w:val="List Paragraph"/>
    <w:basedOn w:val="a"/>
    <w:uiPriority w:val="34"/>
    <w:qFormat/>
    <w:rsid w:val="008B3CED"/>
    <w:pPr>
      <w:ind w:left="720"/>
      <w:contextualSpacing/>
    </w:pPr>
    <w:rPr>
      <w:color w:val="auto"/>
      <w:kern w:val="0"/>
      <w:sz w:val="24"/>
      <w:szCs w:val="24"/>
    </w:rPr>
  </w:style>
  <w:style w:type="paragraph" w:styleId="a7">
    <w:name w:val="Normal (Web)"/>
    <w:basedOn w:val="a"/>
    <w:rsid w:val="008B3CED"/>
    <w:pPr>
      <w:spacing w:before="100" w:beforeAutospacing="1" w:after="100" w:afterAutospacing="1"/>
    </w:pPr>
    <w:rPr>
      <w:color w:val="auto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https://pandia.ru/text/category/innovatcionnaya_deyatelmznostmz/" TargetMode="External"/><Relationship Id="rId4" Type="http://schemas.openxmlformats.org/officeDocument/2006/relationships/hyperlink" Target="https://pandia.ru/text/category/krasnodarskij_kraj/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1883</Words>
  <Characters>10738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Анохина</dc:creator>
  <cp:keywords/>
  <dc:description/>
  <cp:lastModifiedBy>Gala</cp:lastModifiedBy>
  <cp:revision>4</cp:revision>
  <dcterms:created xsi:type="dcterms:W3CDTF">2026-01-29T14:46:00Z</dcterms:created>
  <dcterms:modified xsi:type="dcterms:W3CDTF">2026-02-08T04:13:00Z</dcterms:modified>
</cp:coreProperties>
</file>