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63D" w:rsidRPr="006F2DF6" w:rsidRDefault="009B563D" w:rsidP="009B563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05D6">
        <w:rPr>
          <w:rFonts w:ascii="Times New Roman" w:hAnsi="Times New Roman" w:cs="Times New Roman"/>
          <w:b/>
        </w:rPr>
        <w:t>Формирование грамматических умений употребления местоимений у детей старшего дошкольного возраста с общим недоразвитием речи (</w:t>
      </w:r>
      <w:r>
        <w:rPr>
          <w:rFonts w:ascii="Times New Roman" w:hAnsi="Times New Roman" w:cs="Times New Roman"/>
          <w:b/>
          <w:lang w:val="en-US"/>
        </w:rPr>
        <w:t>III</w:t>
      </w:r>
      <w:r w:rsidRPr="005C05D6">
        <w:rPr>
          <w:rFonts w:ascii="Times New Roman" w:hAnsi="Times New Roman" w:cs="Times New Roman"/>
          <w:b/>
        </w:rPr>
        <w:t xml:space="preserve"> уровень) через игровые коммуникативные ситуации</w:t>
      </w:r>
    </w:p>
    <w:p w:rsidR="000F3CB5" w:rsidRDefault="000F3CB5" w:rsidP="009B563D"/>
    <w:p w:rsidR="009B563D" w:rsidRDefault="009B563D" w:rsidP="009B5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Бостанова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Армида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Аубекировна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., студент 5 курса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бакалавриата</w:t>
      </w:r>
      <w:proofErr w:type="spellEnd"/>
    </w:p>
    <w:p w:rsidR="009B563D" w:rsidRDefault="009B563D" w:rsidP="009B5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ФГАОУ ВО </w:t>
      </w:r>
      <w:proofErr w:type="gramStart"/>
      <w:r>
        <w:rPr>
          <w:rFonts w:ascii="Times New Roman" w:eastAsia="Times New Roman" w:hAnsi="Times New Roman" w:cs="Times New Roman"/>
          <w:i/>
        </w:rPr>
        <w:t>Северо-Кавказский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федеральный университет, г. Ставрополь</w:t>
      </w:r>
    </w:p>
    <w:p w:rsidR="009B563D" w:rsidRPr="00AA7F70" w:rsidRDefault="009B563D" w:rsidP="009B5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</w:rPr>
      </w:pPr>
      <w:proofErr w:type="gramStart"/>
      <w:r w:rsidRPr="00AA7F70">
        <w:rPr>
          <w:rFonts w:ascii="Times New Roman" w:eastAsia="Times New Roman" w:hAnsi="Times New Roman" w:cs="Times New Roman"/>
          <w:i/>
          <w:lang w:val="en-US"/>
        </w:rPr>
        <w:t>e</w:t>
      </w:r>
      <w:r w:rsidRPr="00AA7F70">
        <w:rPr>
          <w:rFonts w:ascii="Times New Roman" w:eastAsia="Times New Roman" w:hAnsi="Times New Roman" w:cs="Times New Roman"/>
          <w:i/>
        </w:rPr>
        <w:t>-</w:t>
      </w:r>
      <w:r w:rsidRPr="00AA7F70">
        <w:rPr>
          <w:rFonts w:ascii="Times New Roman" w:eastAsia="Times New Roman" w:hAnsi="Times New Roman" w:cs="Times New Roman"/>
          <w:i/>
          <w:lang w:val="en-US"/>
        </w:rPr>
        <w:t>mail</w:t>
      </w:r>
      <w:proofErr w:type="gramEnd"/>
      <w:r w:rsidRPr="00AA7F70">
        <w:rPr>
          <w:rFonts w:ascii="Times New Roman" w:eastAsia="Times New Roman" w:hAnsi="Times New Roman" w:cs="Times New Roman"/>
          <w:i/>
        </w:rPr>
        <w:t xml:space="preserve">: </w:t>
      </w:r>
      <w:r w:rsidRPr="009B563D">
        <w:rPr>
          <w:rFonts w:ascii="Times New Roman" w:eastAsia="Times New Roman" w:hAnsi="Times New Roman" w:cs="Times New Roman"/>
          <w:i/>
        </w:rPr>
        <w:t>bostanovaarmida12@mail.ru</w:t>
      </w:r>
    </w:p>
    <w:p w:rsidR="009B563D" w:rsidRDefault="009B563D" w:rsidP="009B563D">
      <w:pPr>
        <w:spacing w:line="240" w:lineRule="auto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Научный руководитель: Демиденко О. П.</w:t>
      </w:r>
    </w:p>
    <w:p w:rsidR="000546D3" w:rsidRPr="00ED2D70" w:rsidRDefault="009B563D" w:rsidP="000546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6D3"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0546D3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0546D3" w:rsidRPr="000546D3">
        <w:rPr>
          <w:rFonts w:ascii="Times New Roman" w:eastAsia="Times New Roman" w:hAnsi="Times New Roman" w:cs="Times New Roman"/>
          <w:kern w:val="0"/>
          <w:sz w:val="28"/>
          <w:lang w:eastAsia="ru-RU"/>
        </w:rPr>
        <w:t>В</w:t>
      </w:r>
      <w:proofErr w:type="gramEnd"/>
      <w:r w:rsidR="000546D3" w:rsidRPr="000546D3">
        <w:rPr>
          <w:rFonts w:ascii="Times New Roman" w:eastAsia="Times New Roman" w:hAnsi="Times New Roman" w:cs="Times New Roman"/>
          <w:kern w:val="0"/>
          <w:sz w:val="28"/>
          <w:lang w:eastAsia="ru-RU"/>
        </w:rPr>
        <w:t xml:space="preserve"> статье представлены результаты эмпирического исследования, направленного на формирование грамматических умений употребления местоимений у детей старшего дошкольного возраста с общим недоразвитием речи III уровня. В работе обоснована эффективность использования игровых коммуникативных ситуаций как средства коррекционно-развивающего воздействия в логопедической работе. Приводятся данные констатирующего и контрольного этапов эксперимента, свидетельствующие о положительной динамике в овладении детьми навыками правильного употребления личных и притяжательных местоимений в устной речи. Подчеркивается значимость игровой формы взаимодействия для повышения речевой активности, мотивации к общ</w:t>
      </w:r>
      <w:r w:rsidR="000546D3">
        <w:rPr>
          <w:rFonts w:ascii="Times New Roman" w:eastAsia="Times New Roman" w:hAnsi="Times New Roman" w:cs="Times New Roman"/>
          <w:kern w:val="0"/>
          <w:sz w:val="28"/>
          <w:lang w:eastAsia="ru-RU"/>
        </w:rPr>
        <w:t>ению и развития грамматического строя речи у детей с </w:t>
      </w:r>
      <w:r w:rsidR="000546D3" w:rsidRPr="000546D3">
        <w:rPr>
          <w:rFonts w:ascii="Times New Roman" w:eastAsia="Times New Roman" w:hAnsi="Times New Roman" w:cs="Times New Roman"/>
          <w:kern w:val="0"/>
          <w:sz w:val="28"/>
          <w:lang w:eastAsia="ru-RU"/>
        </w:rPr>
        <w:t>ОНР.</w:t>
      </w:r>
      <w:r w:rsidR="000546D3" w:rsidRPr="000546D3">
        <w:rPr>
          <w:rFonts w:ascii="Times New Roman" w:eastAsia="Times New Roman" w:hAnsi="Times New Roman" w:cs="Times New Roman"/>
          <w:kern w:val="0"/>
          <w:sz w:val="28"/>
          <w:lang w:eastAsia="ru-RU"/>
        </w:rPr>
        <w:br/>
      </w:r>
      <w:r w:rsidR="000546D3" w:rsidRPr="000546D3">
        <w:rPr>
          <w:rFonts w:ascii="Times New Roman" w:eastAsia="Times New Roman" w:hAnsi="Times New Roman" w:cs="Times New Roman"/>
          <w:b/>
          <w:bCs/>
          <w:kern w:val="0"/>
          <w:sz w:val="28"/>
          <w:lang w:eastAsia="ru-RU"/>
        </w:rPr>
        <w:t>Ключевые слова:</w:t>
      </w:r>
      <w:r w:rsidR="000546D3" w:rsidRPr="000546D3">
        <w:rPr>
          <w:rFonts w:ascii="Times New Roman" w:eastAsia="Times New Roman" w:hAnsi="Times New Roman" w:cs="Times New Roman"/>
          <w:kern w:val="0"/>
          <w:sz w:val="28"/>
          <w:lang w:eastAsia="ru-RU"/>
        </w:rPr>
        <w:t xml:space="preserve"> грамматические умения, местоимения, старший дошкольный возраст, общее недоразвитие речи III </w:t>
      </w:r>
      <w:r w:rsidR="000546D3">
        <w:rPr>
          <w:rFonts w:ascii="Times New Roman" w:eastAsia="Times New Roman" w:hAnsi="Times New Roman" w:cs="Times New Roman"/>
          <w:kern w:val="0"/>
          <w:sz w:val="28"/>
          <w:lang w:eastAsia="ru-RU"/>
        </w:rPr>
        <w:t>уровня, игровые коммуникативные ситуации, логопедическая </w:t>
      </w:r>
      <w:r w:rsidR="000546D3" w:rsidRPr="000546D3">
        <w:rPr>
          <w:rFonts w:ascii="Times New Roman" w:eastAsia="Times New Roman" w:hAnsi="Times New Roman" w:cs="Times New Roman"/>
          <w:kern w:val="0"/>
          <w:sz w:val="28"/>
          <w:lang w:eastAsia="ru-RU"/>
        </w:rPr>
        <w:t xml:space="preserve">работа. </w:t>
      </w:r>
      <w:r w:rsidR="000546D3">
        <w:rPr>
          <w:rFonts w:ascii="Times New Roman" w:eastAsia="Times New Roman" w:hAnsi="Times New Roman" w:cs="Times New Roman"/>
          <w:kern w:val="0"/>
          <w:sz w:val="28"/>
          <w:lang w:eastAsia="ru-RU"/>
        </w:rPr>
        <w:br/>
      </w:r>
      <w:r w:rsidR="000F2BE7"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0" w:name="_GoBack"/>
      <w:bookmarkEnd w:id="0"/>
      <w:r w:rsidR="000546D3" w:rsidRPr="00ED2D70">
        <w:rPr>
          <w:rFonts w:ascii="Times New Roman" w:hAnsi="Times New Roman" w:cs="Times New Roman"/>
          <w:sz w:val="28"/>
          <w:szCs w:val="28"/>
        </w:rPr>
        <w:t xml:space="preserve">Развитие речевой компетентности ребёнка дошкольного возраста — ключевой фактор успешной социализации и образовательной адаптации в школе. Особую проблему представляет собой коррекция общего недоразвития речи у старших дошкольников: при общем недоразвитии </w:t>
      </w:r>
      <w:proofErr w:type="gramStart"/>
      <w:r w:rsidR="000546D3" w:rsidRPr="00ED2D70">
        <w:rPr>
          <w:rFonts w:ascii="Times New Roman" w:hAnsi="Times New Roman" w:cs="Times New Roman"/>
          <w:sz w:val="28"/>
          <w:szCs w:val="28"/>
        </w:rPr>
        <w:t>речи  III</w:t>
      </w:r>
      <w:proofErr w:type="gramEnd"/>
      <w:r w:rsidR="000546D3" w:rsidRPr="00ED2D70">
        <w:rPr>
          <w:rFonts w:ascii="Times New Roman" w:hAnsi="Times New Roman" w:cs="Times New Roman"/>
          <w:sz w:val="28"/>
          <w:szCs w:val="28"/>
        </w:rPr>
        <w:t xml:space="preserve"> уровня сохраняется развернутая фразовая речь, однако отмечаются стойкие нарушения грамматического строя, фонетико-фонематического уровня и лексико-грамматической стороны речи, что препятствует адекватному выражению мыслей и участию в коммуникативных практиках. Формирование грамматических умений, в частности правильного употребления местоимений (личных, указательных, притяжательных и т.д.), имеет большое значение, </w:t>
      </w:r>
      <w:r w:rsidR="000546D3" w:rsidRPr="00ED2D70">
        <w:rPr>
          <w:rFonts w:ascii="Times New Roman" w:hAnsi="Times New Roman" w:cs="Times New Roman"/>
          <w:sz w:val="28"/>
          <w:szCs w:val="28"/>
        </w:rPr>
        <w:lastRenderedPageBreak/>
        <w:t xml:space="preserve">поскольку местоимения являются </w:t>
      </w:r>
      <w:r w:rsidR="000546D3" w:rsidRPr="007A46E6">
        <w:rPr>
          <w:rFonts w:ascii="Times New Roman" w:hAnsi="Times New Roman" w:cs="Times New Roman"/>
          <w:sz w:val="28"/>
          <w:szCs w:val="28"/>
        </w:rPr>
        <w:t xml:space="preserve">средством координации </w:t>
      </w:r>
      <w:proofErr w:type="spellStart"/>
      <w:r w:rsidR="000546D3" w:rsidRPr="007A46E6">
        <w:rPr>
          <w:rFonts w:ascii="Times New Roman" w:hAnsi="Times New Roman" w:cs="Times New Roman"/>
          <w:sz w:val="28"/>
          <w:szCs w:val="28"/>
        </w:rPr>
        <w:t>референтности</w:t>
      </w:r>
      <w:proofErr w:type="spellEnd"/>
      <w:r w:rsidR="000546D3" w:rsidRPr="007A46E6">
        <w:rPr>
          <w:rFonts w:ascii="Times New Roman" w:hAnsi="Times New Roman" w:cs="Times New Roman"/>
          <w:sz w:val="28"/>
          <w:szCs w:val="28"/>
        </w:rPr>
        <w:t xml:space="preserve"> в диалоге</w:t>
      </w:r>
      <w:r w:rsidR="000546D3">
        <w:rPr>
          <w:rFonts w:ascii="Times New Roman" w:hAnsi="Times New Roman" w:cs="Times New Roman"/>
          <w:sz w:val="28"/>
          <w:szCs w:val="28"/>
        </w:rPr>
        <w:t xml:space="preserve"> </w:t>
      </w:r>
      <w:r w:rsidR="000546D3" w:rsidRPr="00ED2D70">
        <w:rPr>
          <w:rFonts w:ascii="Times New Roman" w:hAnsi="Times New Roman" w:cs="Times New Roman"/>
          <w:sz w:val="28"/>
          <w:szCs w:val="28"/>
        </w:rPr>
        <w:t xml:space="preserve">и обеспечивают связность высказывания; их неправильное или неполное употребление снижает коммуникативную эффективность ребёнка и может вести к затруднениям при обучении в школе. Эти факторы обосновывают необходимость поиска эффективных методических приёмов коррекции грамматических нарушений у данной категории детей. </w:t>
      </w:r>
    </w:p>
    <w:p w:rsidR="00EA2ABF" w:rsidRDefault="00EA2ABF" w:rsidP="00EA2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</w:t>
      </w:r>
      <w:r w:rsidRPr="00EA2A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сследования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показывают, </w:t>
      </w:r>
      <w:r w:rsidRPr="00EA2A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A2ABF">
        <w:rPr>
          <w:rFonts w:ascii="Times New Roman" w:eastAsia="Calibri" w:hAnsi="Times New Roman" w:cs="Times New Roman"/>
          <w:sz w:val="28"/>
          <w:szCs w:val="28"/>
        </w:rPr>
        <w:t xml:space="preserve">отечественной и зарубежной литературе проблема общего недоразвития речи и коррекции грамматического строя широко представлена: исследования и методические разработки известных специалистов (Н. С. Жукова, Е. М. </w:t>
      </w:r>
      <w:proofErr w:type="spellStart"/>
      <w:r w:rsidRPr="00EA2ABF">
        <w:rPr>
          <w:rFonts w:ascii="Times New Roman" w:eastAsia="Calibri" w:hAnsi="Times New Roman" w:cs="Times New Roman"/>
          <w:sz w:val="28"/>
          <w:szCs w:val="28"/>
        </w:rPr>
        <w:t>Мастюкова</w:t>
      </w:r>
      <w:proofErr w:type="spellEnd"/>
      <w:r w:rsidRPr="00EA2ABF">
        <w:rPr>
          <w:rFonts w:ascii="Times New Roman" w:eastAsia="Calibri" w:hAnsi="Times New Roman" w:cs="Times New Roman"/>
          <w:sz w:val="28"/>
          <w:szCs w:val="28"/>
        </w:rPr>
        <w:t xml:space="preserve">, Т. Б. Филичева и др.) дают базовую характеристику уровней общему недоразвитию речи, диагностические критерии и общие подходы к коррекции речевых нарушений. При этом большинство работ посвящено общей диагностике, общим приёмам формирования грамматического строя или отдельным аспектам (например, автоматизации грамматических форм), тогда как специфика формирования умений употребления именно местоимений у детей с общим недоразвитием речи III уровня в условиях игровых коммуникативных ситуаций изучена фрагментарно: имеются публикации и отчёты о положительном влиянии игровых технологий на лексико-грамматическое развитие, однако недостаточно эмпирических данных, методических картотек и систематизированных программ, специально направленных на местоимения у рассматриваемой группы детей. [17, </w:t>
      </w:r>
      <w:r w:rsidRPr="00EA2ABF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EA2ABF">
        <w:rPr>
          <w:rFonts w:ascii="Times New Roman" w:eastAsia="Calibri" w:hAnsi="Times New Roman" w:cs="Times New Roman"/>
          <w:sz w:val="28"/>
          <w:szCs w:val="28"/>
        </w:rPr>
        <w:t xml:space="preserve">.124] </w:t>
      </w:r>
    </w:p>
    <w:p w:rsidR="00EA2ABF" w:rsidRDefault="00EA2ABF" w:rsidP="00EA2AB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EA2A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Эксперимент проводился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на базе </w:t>
      </w:r>
      <w:r w:rsidRPr="00EA2ABF">
        <w:rPr>
          <w:rFonts w:ascii="Times New Roman" w:eastAsia="Calibri" w:hAnsi="Times New Roman" w:cs="Times New Roman"/>
          <w:sz w:val="28"/>
          <w:szCs w:val="28"/>
        </w:rPr>
        <w:t>М</w:t>
      </w:r>
      <w:r>
        <w:rPr>
          <w:rFonts w:ascii="Times New Roman" w:eastAsia="Calibri" w:hAnsi="Times New Roman" w:cs="Times New Roman"/>
          <w:sz w:val="28"/>
          <w:szCs w:val="28"/>
        </w:rPr>
        <w:t>БДОУ</w:t>
      </w:r>
      <w:r w:rsidRPr="00EA2ABF">
        <w:rPr>
          <w:rFonts w:ascii="Times New Roman" w:eastAsia="Calibri" w:hAnsi="Times New Roman" w:cs="Times New Roman"/>
          <w:sz w:val="28"/>
          <w:szCs w:val="28"/>
        </w:rPr>
        <w:t xml:space="preserve"> № 8 «Одуванчик» </w:t>
      </w:r>
      <w:r w:rsidRPr="00EA2ABF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 xml:space="preserve">города </w:t>
      </w:r>
      <w:proofErr w:type="spellStart"/>
      <w:r w:rsidRPr="00EA2ABF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Усть-Джегуты</w:t>
      </w:r>
      <w:proofErr w:type="spellEnd"/>
      <w:r w:rsidRPr="00EA2ABF">
        <w:rPr>
          <w:rFonts w:ascii="Times New Roman" w:eastAsia="Calibri" w:hAnsi="Times New Roman" w:cs="Times New Roman"/>
          <w:sz w:val="28"/>
          <w:szCs w:val="28"/>
        </w:rPr>
        <w:t xml:space="preserve"> Карачаево-Черкесской </w:t>
      </w:r>
      <w:r>
        <w:rPr>
          <w:rFonts w:ascii="Times New Roman" w:eastAsia="Calibri" w:hAnsi="Times New Roman" w:cs="Times New Roman"/>
          <w:sz w:val="28"/>
          <w:szCs w:val="28"/>
        </w:rPr>
        <w:t>республики</w:t>
      </w:r>
      <w:r w:rsidRPr="00EA2A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:</w:t>
      </w:r>
    </w:p>
    <w:p w:rsidR="00EA2ABF" w:rsidRPr="00AE1EA9" w:rsidRDefault="00EA2ABF" w:rsidP="00EA2A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ABF">
        <w:rPr>
          <w:rFonts w:ascii="Times New Roman" w:eastAsia="Calibri" w:hAnsi="Times New Roman" w:cs="Times New Roman"/>
          <w:kern w:val="0"/>
          <w:sz w:val="28"/>
          <w:szCs w:val="28"/>
        </w:rPr>
        <w:t>В ходе экспериментального исследования</w:t>
      </w:r>
      <w:r w:rsidRPr="00AE1EA9">
        <w:rPr>
          <w:rFonts w:ascii="Times New Roman" w:hAnsi="Times New Roman" w:cs="Times New Roman"/>
          <w:sz w:val="28"/>
          <w:szCs w:val="28"/>
        </w:rPr>
        <w:t xml:space="preserve"> принимали участие дети шестого года жизни. Экспериментальная группа – 12 дошкольников. Контрольная группа – 12 дошкольников (ОНР III уровень) с различной структурой речевого нарушения. </w:t>
      </w:r>
      <w:r>
        <w:rPr>
          <w:rFonts w:ascii="Times New Roman" w:hAnsi="Times New Roman" w:cs="Times New Roman"/>
          <w:sz w:val="28"/>
          <w:szCs w:val="28"/>
        </w:rPr>
        <w:t>(Приложение 1)</w:t>
      </w:r>
    </w:p>
    <w:p w:rsidR="00EA2ABF" w:rsidRPr="00AE1EA9" w:rsidRDefault="00EA2ABF" w:rsidP="00EA2A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EA9">
        <w:rPr>
          <w:rFonts w:ascii="Times New Roman" w:hAnsi="Times New Roman" w:cs="Times New Roman"/>
          <w:sz w:val="28"/>
          <w:szCs w:val="28"/>
        </w:rPr>
        <w:t xml:space="preserve">Структура экспериментальной работы: </w:t>
      </w:r>
    </w:p>
    <w:p w:rsidR="00EA2ABF" w:rsidRPr="00AE1EA9" w:rsidRDefault="00EA2ABF" w:rsidP="00EA2A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EA9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AE1EA9">
        <w:rPr>
          <w:rFonts w:ascii="Times New Roman" w:hAnsi="Times New Roman" w:cs="Times New Roman"/>
          <w:sz w:val="28"/>
          <w:szCs w:val="28"/>
        </w:rPr>
        <w:tab/>
        <w:t xml:space="preserve">этап – подготовка и проведение констатирующего этапа эксперимента, направленного на определение уровня </w:t>
      </w:r>
      <w:proofErr w:type="spellStart"/>
      <w:r w:rsidRPr="00AE1EA9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AE1E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умений </w:t>
      </w:r>
      <w:r w:rsidRPr="00AF6D5C">
        <w:rPr>
          <w:rFonts w:ascii="Times New Roman" w:hAnsi="Times New Roman" w:cs="Times New Roman"/>
          <w:sz w:val="28"/>
          <w:szCs w:val="28"/>
        </w:rPr>
        <w:t>употребления местоимений у детей старшего дошкольного возраста с общим недоразвитием речи III уровня</w:t>
      </w:r>
      <w:r w:rsidRPr="00AE1E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A2ABF" w:rsidRPr="00AE1EA9" w:rsidRDefault="00EA2ABF" w:rsidP="00EA2A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EA9">
        <w:rPr>
          <w:rFonts w:ascii="Times New Roman" w:hAnsi="Times New Roman" w:cs="Times New Roman"/>
          <w:sz w:val="28"/>
          <w:szCs w:val="28"/>
        </w:rPr>
        <w:t>2</w:t>
      </w:r>
      <w:r w:rsidRPr="00AE1EA9">
        <w:rPr>
          <w:rFonts w:ascii="Times New Roman" w:hAnsi="Times New Roman" w:cs="Times New Roman"/>
          <w:sz w:val="28"/>
          <w:szCs w:val="28"/>
        </w:rPr>
        <w:tab/>
        <w:t xml:space="preserve">этап – подготовка и проведение формирующего этапа эксперимента – </w:t>
      </w:r>
      <w:r>
        <w:rPr>
          <w:rFonts w:ascii="Times New Roman" w:hAnsi="Times New Roman" w:cs="Times New Roman"/>
          <w:sz w:val="28"/>
          <w:szCs w:val="28"/>
        </w:rPr>
        <w:t>реализация</w:t>
      </w:r>
      <w:r w:rsidRPr="00A22B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22B8C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22B8C">
        <w:rPr>
          <w:rFonts w:ascii="Times New Roman" w:hAnsi="Times New Roman" w:cs="Times New Roman"/>
          <w:sz w:val="28"/>
          <w:szCs w:val="28"/>
        </w:rPr>
        <w:t xml:space="preserve">  логопедической</w:t>
      </w:r>
      <w:proofErr w:type="gramEnd"/>
      <w:r w:rsidRPr="00A22B8C">
        <w:rPr>
          <w:rFonts w:ascii="Times New Roman" w:hAnsi="Times New Roman" w:cs="Times New Roman"/>
          <w:sz w:val="28"/>
          <w:szCs w:val="28"/>
        </w:rPr>
        <w:t xml:space="preserve">  работы  по  формированию  умений употребления  местоимений  у  детей  старшего  дошкольного  возраста  с  общим недоразвитием  речи  (III уровень)  через  игровые  коммуникативные             ситуации. </w:t>
      </w:r>
    </w:p>
    <w:p w:rsidR="00EA2ABF" w:rsidRPr="00AE1EA9" w:rsidRDefault="00EA2ABF" w:rsidP="00EA2A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EA9">
        <w:rPr>
          <w:rFonts w:ascii="Times New Roman" w:hAnsi="Times New Roman" w:cs="Times New Roman"/>
          <w:sz w:val="28"/>
          <w:szCs w:val="28"/>
        </w:rPr>
        <w:t>3</w:t>
      </w:r>
      <w:r w:rsidRPr="00AE1EA9">
        <w:rPr>
          <w:rFonts w:ascii="Times New Roman" w:hAnsi="Times New Roman" w:cs="Times New Roman"/>
          <w:sz w:val="28"/>
          <w:szCs w:val="28"/>
        </w:rPr>
        <w:tab/>
        <w:t>этап – контрольный этап эксперимента – анализ эффективности применения игр</w:t>
      </w:r>
      <w:r>
        <w:rPr>
          <w:rFonts w:ascii="Times New Roman" w:hAnsi="Times New Roman" w:cs="Times New Roman"/>
          <w:sz w:val="28"/>
          <w:szCs w:val="28"/>
        </w:rPr>
        <w:t>овых коммуникативных ситуаций</w:t>
      </w:r>
      <w:r w:rsidRPr="00AE1EA9">
        <w:rPr>
          <w:rFonts w:ascii="Times New Roman" w:hAnsi="Times New Roman" w:cs="Times New Roman"/>
          <w:sz w:val="28"/>
          <w:szCs w:val="28"/>
        </w:rPr>
        <w:t xml:space="preserve"> по формированию </w:t>
      </w:r>
      <w:r w:rsidRPr="00A22B8C">
        <w:rPr>
          <w:rFonts w:ascii="Times New Roman" w:hAnsi="Times New Roman" w:cs="Times New Roman"/>
          <w:sz w:val="28"/>
          <w:szCs w:val="28"/>
        </w:rPr>
        <w:t xml:space="preserve">умений </w:t>
      </w:r>
      <w:proofErr w:type="gramStart"/>
      <w:r w:rsidRPr="00A22B8C">
        <w:rPr>
          <w:rFonts w:ascii="Times New Roman" w:hAnsi="Times New Roman" w:cs="Times New Roman"/>
          <w:sz w:val="28"/>
          <w:szCs w:val="28"/>
        </w:rPr>
        <w:t>употребления  местоимений</w:t>
      </w:r>
      <w:proofErr w:type="gramEnd"/>
      <w:r w:rsidRPr="00A22B8C">
        <w:rPr>
          <w:rFonts w:ascii="Times New Roman" w:hAnsi="Times New Roman" w:cs="Times New Roman"/>
          <w:sz w:val="28"/>
          <w:szCs w:val="28"/>
        </w:rPr>
        <w:t xml:space="preserve">  у  детей  старшего  дошкольного  возраста  с  общим недоразвитием  речи  (III уровень)</w:t>
      </w:r>
      <w:r w:rsidRPr="00AE1E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E78F4" w:rsidRPr="00AE1EA9" w:rsidRDefault="00BE78F4" w:rsidP="00BE78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EA9">
        <w:rPr>
          <w:rFonts w:ascii="Times New Roman" w:hAnsi="Times New Roman" w:cs="Times New Roman"/>
          <w:sz w:val="28"/>
          <w:szCs w:val="28"/>
        </w:rPr>
        <w:t xml:space="preserve">Цель констатирующего этапа исследования: выявить уровень </w:t>
      </w:r>
      <w:proofErr w:type="spellStart"/>
      <w:r w:rsidRPr="00AE1EA9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умений</w:t>
      </w:r>
      <w:r w:rsidRPr="00AE1EA9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217248928"/>
      <w:r w:rsidRPr="00AF6D5C">
        <w:rPr>
          <w:rFonts w:ascii="Times New Roman" w:hAnsi="Times New Roman" w:cs="Times New Roman"/>
          <w:sz w:val="28"/>
          <w:szCs w:val="28"/>
        </w:rPr>
        <w:t>употребления местоимений у детей старшего дошкольного возраста с общим недоразвитием речи III уровня</w:t>
      </w:r>
      <w:r w:rsidRPr="00AE1EA9">
        <w:rPr>
          <w:rFonts w:ascii="Times New Roman" w:hAnsi="Times New Roman" w:cs="Times New Roman"/>
          <w:sz w:val="28"/>
          <w:szCs w:val="28"/>
        </w:rPr>
        <w:t xml:space="preserve">. </w:t>
      </w:r>
      <w:bookmarkEnd w:id="1"/>
    </w:p>
    <w:p w:rsidR="00BE78F4" w:rsidRPr="00C60A38" w:rsidRDefault="00BE78F4" w:rsidP="00BE78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A38">
        <w:rPr>
          <w:rFonts w:ascii="Times New Roman" w:hAnsi="Times New Roman" w:cs="Times New Roman"/>
          <w:sz w:val="28"/>
          <w:szCs w:val="28"/>
        </w:rPr>
        <w:t xml:space="preserve">Для реализации цели были использованы диагностические методики, </w:t>
      </w:r>
      <w:r w:rsidRPr="0036138D">
        <w:rPr>
          <w:rFonts w:ascii="Times New Roman" w:hAnsi="Times New Roman" w:cs="Times New Roman"/>
          <w:sz w:val="28"/>
          <w:szCs w:val="28"/>
        </w:rPr>
        <w:t>адаптированные на основе диагностических подходов, представленных в работах Г. А. Волковой, с учётом задач исследования и возрастных возможностей детей старшего дошкольного возраста.</w:t>
      </w:r>
      <w:r w:rsidRPr="00D70941">
        <w:rPr>
          <w:rFonts w:ascii="Times New Roman" w:hAnsi="Times New Roman" w:cs="Times New Roman"/>
          <w:sz w:val="28"/>
          <w:szCs w:val="28"/>
        </w:rPr>
        <w:t xml:space="preserve"> </w:t>
      </w:r>
      <w:r w:rsidRPr="00F56B79">
        <w:rPr>
          <w:rFonts w:ascii="Times New Roman" w:hAnsi="Times New Roman" w:cs="Times New Roman"/>
          <w:sz w:val="28"/>
          <w:szCs w:val="28"/>
        </w:rPr>
        <w:t>[1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56B7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56B79">
        <w:rPr>
          <w:rFonts w:ascii="Times New Roman" w:hAnsi="Times New Roman" w:cs="Times New Roman"/>
          <w:sz w:val="28"/>
          <w:szCs w:val="28"/>
        </w:rPr>
        <w:t>.15]</w:t>
      </w:r>
    </w:p>
    <w:p w:rsidR="00EA2ABF" w:rsidRPr="00EA2ABF" w:rsidRDefault="00BE78F4" w:rsidP="00BE78F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60A38">
        <w:rPr>
          <w:rFonts w:ascii="Times New Roman" w:hAnsi="Times New Roman" w:cs="Times New Roman"/>
          <w:sz w:val="28"/>
          <w:szCs w:val="28"/>
        </w:rPr>
        <w:t>Диагностическая карта исследования включала 5 заданий и представлена в таблице 1.</w:t>
      </w:r>
    </w:p>
    <w:p w:rsidR="00BE78F4" w:rsidRPr="0083066B" w:rsidRDefault="00BE78F4" w:rsidP="00BE78F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3066B">
        <w:rPr>
          <w:rFonts w:ascii="Times New Roman" w:hAnsi="Times New Roman" w:cs="Times New Roman"/>
          <w:b/>
          <w:bCs/>
          <w:sz w:val="28"/>
          <w:szCs w:val="28"/>
        </w:rPr>
        <w:t xml:space="preserve">Таблица 1 – Диагностическая карта исследования уровня </w:t>
      </w:r>
      <w:proofErr w:type="spellStart"/>
      <w:r w:rsidRPr="0083066B">
        <w:rPr>
          <w:rFonts w:ascii="Times New Roman" w:hAnsi="Times New Roman" w:cs="Times New Roman"/>
          <w:b/>
          <w:bCs/>
          <w:sz w:val="28"/>
          <w:szCs w:val="28"/>
        </w:rPr>
        <w:t>сформированности</w:t>
      </w:r>
      <w:proofErr w:type="spellEnd"/>
      <w:r w:rsidRPr="0083066B">
        <w:rPr>
          <w:rFonts w:ascii="Times New Roman" w:hAnsi="Times New Roman" w:cs="Times New Roman"/>
          <w:b/>
          <w:bCs/>
          <w:sz w:val="28"/>
          <w:szCs w:val="28"/>
        </w:rPr>
        <w:t xml:space="preserve"> употребления местоимений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45"/>
        <w:gridCol w:w="5504"/>
        <w:gridCol w:w="3396"/>
      </w:tblGrid>
      <w:tr w:rsidR="00BE78F4" w:rsidRPr="00ED2D70" w:rsidTr="00E25EC4">
        <w:tc>
          <w:tcPr>
            <w:tcW w:w="445" w:type="dxa"/>
          </w:tcPr>
          <w:p w:rsidR="00BE78F4" w:rsidRPr="00ED2D70" w:rsidRDefault="00BE78F4" w:rsidP="00E25EC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504" w:type="dxa"/>
          </w:tcPr>
          <w:p w:rsidR="00BE78F4" w:rsidRPr="00ED2D70" w:rsidRDefault="00BE78F4" w:rsidP="00E25EC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3396" w:type="dxa"/>
          </w:tcPr>
          <w:p w:rsidR="00BE78F4" w:rsidRPr="00ED2D70" w:rsidRDefault="00BE78F4" w:rsidP="00E25EC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Диагностические задания</w:t>
            </w:r>
          </w:p>
        </w:tc>
      </w:tr>
      <w:tr w:rsidR="00BE78F4" w:rsidRPr="00ED2D70" w:rsidTr="00E25EC4">
        <w:tc>
          <w:tcPr>
            <w:tcW w:w="445" w:type="dxa"/>
          </w:tcPr>
          <w:p w:rsidR="00BE78F4" w:rsidRPr="00ED2D70" w:rsidRDefault="00BE78F4" w:rsidP="00E25EC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04" w:type="dxa"/>
          </w:tcPr>
          <w:p w:rsidR="00BE78F4" w:rsidRPr="00ED2D70" w:rsidRDefault="00BE78F4" w:rsidP="00E25EC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Умение употреблять личные местоимения</w:t>
            </w:r>
            <w:r w:rsidRPr="00ED2D7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396" w:type="dxa"/>
          </w:tcPr>
          <w:p w:rsidR="00BE78F4" w:rsidRPr="00ED2D70" w:rsidRDefault="00BE78F4" w:rsidP="00E25EC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Задание 1. «Кто что делает?»</w:t>
            </w:r>
          </w:p>
        </w:tc>
      </w:tr>
      <w:tr w:rsidR="00BE78F4" w:rsidRPr="00ED2D70" w:rsidTr="00E25EC4">
        <w:tc>
          <w:tcPr>
            <w:tcW w:w="445" w:type="dxa"/>
          </w:tcPr>
          <w:p w:rsidR="00BE78F4" w:rsidRPr="00ED2D70" w:rsidRDefault="00BE78F4" w:rsidP="00E25EC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04" w:type="dxa"/>
          </w:tcPr>
          <w:p w:rsidR="00BE78F4" w:rsidRPr="00ED2D70" w:rsidRDefault="00BE78F4" w:rsidP="00E25EC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Умение употреблять притяжательные местоимения</w:t>
            </w:r>
          </w:p>
        </w:tc>
        <w:tc>
          <w:tcPr>
            <w:tcW w:w="3396" w:type="dxa"/>
          </w:tcPr>
          <w:p w:rsidR="00BE78F4" w:rsidRPr="00ED2D70" w:rsidRDefault="00BE78F4" w:rsidP="00E25EC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Задание 2. «Чей предмет?»</w:t>
            </w:r>
          </w:p>
        </w:tc>
      </w:tr>
      <w:tr w:rsidR="00BE78F4" w:rsidRPr="00ED2D70" w:rsidTr="00E25EC4">
        <w:tc>
          <w:tcPr>
            <w:tcW w:w="445" w:type="dxa"/>
          </w:tcPr>
          <w:p w:rsidR="00BE78F4" w:rsidRPr="00ED2D70" w:rsidRDefault="00BE78F4" w:rsidP="00E25EC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04" w:type="dxa"/>
          </w:tcPr>
          <w:p w:rsidR="00BE78F4" w:rsidRPr="00ED2D70" w:rsidRDefault="00BE78F4" w:rsidP="00E25EC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Умение употреблять указательные местоимения</w:t>
            </w:r>
          </w:p>
        </w:tc>
        <w:tc>
          <w:tcPr>
            <w:tcW w:w="3396" w:type="dxa"/>
          </w:tcPr>
          <w:p w:rsidR="00BE78F4" w:rsidRPr="00ED2D70" w:rsidRDefault="00BE78F4" w:rsidP="00E25EC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Задание 3. «Покажи и назови»</w:t>
            </w:r>
          </w:p>
        </w:tc>
      </w:tr>
      <w:tr w:rsidR="00BE78F4" w:rsidRPr="00ED2D70" w:rsidTr="00E25EC4">
        <w:tc>
          <w:tcPr>
            <w:tcW w:w="445" w:type="dxa"/>
          </w:tcPr>
          <w:p w:rsidR="00BE78F4" w:rsidRPr="00ED2D70" w:rsidRDefault="00BE78F4" w:rsidP="00E25EC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04" w:type="dxa"/>
          </w:tcPr>
          <w:p w:rsidR="00BE78F4" w:rsidRPr="00ED2D70" w:rsidRDefault="00BE78F4" w:rsidP="00E25EC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Умение употреблять вопросительные местоимения</w:t>
            </w:r>
          </w:p>
        </w:tc>
        <w:tc>
          <w:tcPr>
            <w:tcW w:w="3396" w:type="dxa"/>
          </w:tcPr>
          <w:p w:rsidR="00BE78F4" w:rsidRPr="00ED2D70" w:rsidRDefault="00BE78F4" w:rsidP="00E25EC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Задание 4. «Задай вопрос»</w:t>
            </w:r>
          </w:p>
        </w:tc>
      </w:tr>
      <w:tr w:rsidR="00BE78F4" w:rsidRPr="00ED2D70" w:rsidTr="00E25EC4">
        <w:tc>
          <w:tcPr>
            <w:tcW w:w="445" w:type="dxa"/>
          </w:tcPr>
          <w:p w:rsidR="00BE78F4" w:rsidRPr="00ED2D70" w:rsidRDefault="00BE78F4" w:rsidP="00E25EC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04" w:type="dxa"/>
          </w:tcPr>
          <w:p w:rsidR="00BE78F4" w:rsidRPr="00ED2D70" w:rsidRDefault="00BE78F4" w:rsidP="00E25EC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Умение употреблять неопределённые местоимения</w:t>
            </w:r>
          </w:p>
        </w:tc>
        <w:tc>
          <w:tcPr>
            <w:tcW w:w="3396" w:type="dxa"/>
          </w:tcPr>
          <w:p w:rsidR="00BE78F4" w:rsidRPr="00ED2D70" w:rsidRDefault="00BE78F4" w:rsidP="00E25EC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Задание 5. «Кто-то, что-то»</w:t>
            </w:r>
          </w:p>
        </w:tc>
      </w:tr>
    </w:tbl>
    <w:p w:rsidR="00BE78F4" w:rsidRDefault="00BE78F4" w:rsidP="00BE78F4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E78F4" w:rsidRPr="006E0453" w:rsidRDefault="00BE78F4" w:rsidP="00BE78F4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E0453">
        <w:rPr>
          <w:rFonts w:ascii="Times New Roman" w:hAnsi="Times New Roman" w:cs="Times New Roman"/>
          <w:i/>
          <w:sz w:val="28"/>
          <w:szCs w:val="28"/>
        </w:rPr>
        <w:lastRenderedPageBreak/>
        <w:t>Диагностическое задание 1. «Кто что делает?»</w:t>
      </w:r>
    </w:p>
    <w:p w:rsidR="00BE78F4" w:rsidRPr="00AC688C" w:rsidRDefault="00BE78F4" w:rsidP="00BE78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88C">
        <w:rPr>
          <w:rFonts w:ascii="Times New Roman" w:hAnsi="Times New Roman" w:cs="Times New Roman"/>
          <w:sz w:val="28"/>
          <w:szCs w:val="28"/>
        </w:rPr>
        <w:t xml:space="preserve">Цель: выявление уровня </w:t>
      </w:r>
      <w:proofErr w:type="spellStart"/>
      <w:r w:rsidRPr="00AC688C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умений</w:t>
      </w:r>
      <w:r w:rsidRPr="00AC688C">
        <w:rPr>
          <w:rFonts w:ascii="Times New Roman" w:hAnsi="Times New Roman" w:cs="Times New Roman"/>
          <w:sz w:val="28"/>
          <w:szCs w:val="28"/>
        </w:rPr>
        <w:t xml:space="preserve"> употребления личных местоимений третьего лица в связных высказываниях.</w:t>
      </w:r>
    </w:p>
    <w:p w:rsidR="00BE78F4" w:rsidRPr="00AC688C" w:rsidRDefault="00BE78F4" w:rsidP="00BE78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88C">
        <w:rPr>
          <w:rFonts w:ascii="Times New Roman" w:hAnsi="Times New Roman" w:cs="Times New Roman"/>
          <w:sz w:val="28"/>
          <w:szCs w:val="28"/>
        </w:rPr>
        <w:t>Материалы: набор сюжетных картинок с изображением действий персонажей (девочка моет руки, мальчик рисует, дети играют, кошка спит и др.).</w:t>
      </w:r>
    </w:p>
    <w:p w:rsidR="00BE78F4" w:rsidRPr="00AC688C" w:rsidRDefault="00BE78F4" w:rsidP="00BE78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88C">
        <w:rPr>
          <w:rFonts w:ascii="Times New Roman" w:hAnsi="Times New Roman" w:cs="Times New Roman"/>
          <w:sz w:val="28"/>
          <w:szCs w:val="28"/>
        </w:rPr>
        <w:t>Содержание задания:</w:t>
      </w:r>
    </w:p>
    <w:p w:rsidR="00BE78F4" w:rsidRPr="00AC688C" w:rsidRDefault="00BE78F4" w:rsidP="00BE78F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88C">
        <w:rPr>
          <w:rFonts w:ascii="Times New Roman" w:hAnsi="Times New Roman" w:cs="Times New Roman"/>
          <w:sz w:val="28"/>
          <w:szCs w:val="28"/>
        </w:rPr>
        <w:t xml:space="preserve">Ребёнку предлагалось рассмотреть картинку и ответить на вопрос: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C688C">
        <w:rPr>
          <w:rFonts w:ascii="Times New Roman" w:hAnsi="Times New Roman" w:cs="Times New Roman"/>
          <w:sz w:val="28"/>
          <w:szCs w:val="28"/>
        </w:rPr>
        <w:t>Кто что делает?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C688C">
        <w:rPr>
          <w:rFonts w:ascii="Times New Roman" w:hAnsi="Times New Roman" w:cs="Times New Roman"/>
          <w:sz w:val="28"/>
          <w:szCs w:val="28"/>
        </w:rPr>
        <w:t>. В ответе ребёнок должен был использовать личное местоимение третьего лица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C688C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C688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C688C">
        <w:rPr>
          <w:rFonts w:ascii="Times New Roman" w:hAnsi="Times New Roman" w:cs="Times New Roman"/>
          <w:sz w:val="28"/>
          <w:szCs w:val="28"/>
        </w:rPr>
        <w:t>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C688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C688C">
        <w:rPr>
          <w:rFonts w:ascii="Times New Roman" w:hAnsi="Times New Roman" w:cs="Times New Roman"/>
          <w:sz w:val="28"/>
          <w:szCs w:val="28"/>
        </w:rPr>
        <w:t>они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C688C">
        <w:rPr>
          <w:rFonts w:ascii="Times New Roman" w:hAnsi="Times New Roman" w:cs="Times New Roman"/>
          <w:sz w:val="28"/>
          <w:szCs w:val="28"/>
        </w:rPr>
        <w:t>) и глагол действия.</w:t>
      </w:r>
    </w:p>
    <w:p w:rsidR="00BE78F4" w:rsidRPr="00AC688C" w:rsidRDefault="00BE78F4" w:rsidP="00BE78F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88C"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BE78F4" w:rsidRPr="00AC688C" w:rsidRDefault="00BE78F4" w:rsidP="00BE78F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88C">
        <w:rPr>
          <w:rFonts w:ascii="Times New Roman" w:hAnsi="Times New Roman" w:cs="Times New Roman"/>
          <w:sz w:val="28"/>
          <w:szCs w:val="28"/>
        </w:rPr>
        <w:t xml:space="preserve">Низкий уровень (1 балл) — ребёнок не использует местоимение, заменяет его существительным, допускает </w:t>
      </w:r>
      <w:proofErr w:type="spellStart"/>
      <w:r w:rsidRPr="00AC688C">
        <w:rPr>
          <w:rFonts w:ascii="Times New Roman" w:hAnsi="Times New Roman" w:cs="Times New Roman"/>
          <w:sz w:val="28"/>
          <w:szCs w:val="28"/>
        </w:rPr>
        <w:t>аграмматизмы</w:t>
      </w:r>
      <w:proofErr w:type="spellEnd"/>
      <w:r w:rsidRPr="00AC688C">
        <w:rPr>
          <w:rFonts w:ascii="Times New Roman" w:hAnsi="Times New Roman" w:cs="Times New Roman"/>
          <w:sz w:val="28"/>
          <w:szCs w:val="28"/>
        </w:rPr>
        <w:t xml:space="preserve"> или не отвечает.</w:t>
      </w:r>
    </w:p>
    <w:p w:rsidR="00BE78F4" w:rsidRPr="00AC688C" w:rsidRDefault="00BE78F4" w:rsidP="00BE78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88C">
        <w:rPr>
          <w:rFonts w:ascii="Times New Roman" w:hAnsi="Times New Roman" w:cs="Times New Roman"/>
          <w:sz w:val="28"/>
          <w:szCs w:val="28"/>
        </w:rPr>
        <w:t>Средний уровень (2 балла) — ребёнок использует местоимение, но допускает ошибки согласования или замену форм, исправляет ошибки с помощью взрослого.</w:t>
      </w:r>
    </w:p>
    <w:p w:rsidR="00BE78F4" w:rsidRDefault="00BE78F4" w:rsidP="00BE78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88C">
        <w:rPr>
          <w:rFonts w:ascii="Times New Roman" w:hAnsi="Times New Roman" w:cs="Times New Roman"/>
          <w:sz w:val="28"/>
          <w:szCs w:val="28"/>
        </w:rPr>
        <w:t>Высокий уровень (3 балла) — ребёнок правильно употребляет местоимение и глагол, строит грамматически правильное высказывание.</w:t>
      </w:r>
    </w:p>
    <w:p w:rsidR="00BE78F4" w:rsidRPr="0083066B" w:rsidRDefault="00BE78F4" w:rsidP="00BE78F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3066B">
        <w:rPr>
          <w:rFonts w:ascii="Times New Roman" w:hAnsi="Times New Roman" w:cs="Times New Roman"/>
          <w:b/>
          <w:bCs/>
          <w:sz w:val="28"/>
          <w:szCs w:val="28"/>
        </w:rPr>
        <w:t>Таблица 2 – Результаты диагностического задания «Кто что делает?»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BE78F4" w:rsidRPr="00ED2D70" w:rsidTr="00E25EC4">
        <w:tc>
          <w:tcPr>
            <w:tcW w:w="1869" w:type="dxa"/>
            <w:vMerge w:val="restart"/>
            <w:vAlign w:val="center"/>
          </w:tcPr>
          <w:p w:rsidR="00BE78F4" w:rsidRPr="00ED2D70" w:rsidRDefault="00BE78F4" w:rsidP="00E25EC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bookmarkStart w:id="2" w:name="_Hlk217285067"/>
            <w:r w:rsidRPr="00ED2D70">
              <w:rPr>
                <w:rFonts w:ascii="Times New Roman" w:hAnsi="Times New Roman" w:cs="Times New Roman"/>
              </w:rPr>
              <w:t>Уровни</w:t>
            </w:r>
          </w:p>
        </w:tc>
        <w:tc>
          <w:tcPr>
            <w:tcW w:w="3738" w:type="dxa"/>
            <w:gridSpan w:val="2"/>
          </w:tcPr>
          <w:p w:rsidR="00BE78F4" w:rsidRPr="00ED2D70" w:rsidRDefault="00BE78F4" w:rsidP="00E25EC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Экспериментальная группа</w:t>
            </w:r>
          </w:p>
        </w:tc>
        <w:tc>
          <w:tcPr>
            <w:tcW w:w="3738" w:type="dxa"/>
            <w:gridSpan w:val="2"/>
          </w:tcPr>
          <w:p w:rsidR="00BE78F4" w:rsidRPr="00ED2D70" w:rsidRDefault="00BE78F4" w:rsidP="00E25EC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Контрольная группа</w:t>
            </w:r>
          </w:p>
        </w:tc>
      </w:tr>
      <w:tr w:rsidR="00BE78F4" w:rsidRPr="00ED2D70" w:rsidTr="00E25EC4">
        <w:tc>
          <w:tcPr>
            <w:tcW w:w="1869" w:type="dxa"/>
            <w:vMerge/>
          </w:tcPr>
          <w:p w:rsidR="00BE78F4" w:rsidRPr="00ED2D70" w:rsidRDefault="00BE78F4" w:rsidP="00E25EC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BE78F4" w:rsidRPr="00ED2D70" w:rsidRDefault="00BE78F4" w:rsidP="00E25EC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69" w:type="dxa"/>
          </w:tcPr>
          <w:p w:rsidR="00BE78F4" w:rsidRPr="00ED2D70" w:rsidRDefault="00BE78F4" w:rsidP="00E25EC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69" w:type="dxa"/>
          </w:tcPr>
          <w:p w:rsidR="00BE78F4" w:rsidRPr="00ED2D70" w:rsidRDefault="00BE78F4" w:rsidP="00E25EC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69" w:type="dxa"/>
          </w:tcPr>
          <w:p w:rsidR="00BE78F4" w:rsidRPr="00ED2D70" w:rsidRDefault="00BE78F4" w:rsidP="00E25EC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%</w:t>
            </w:r>
          </w:p>
        </w:tc>
      </w:tr>
      <w:tr w:rsidR="00BE78F4" w:rsidRPr="00ED2D70" w:rsidTr="00E25EC4">
        <w:tc>
          <w:tcPr>
            <w:tcW w:w="1869" w:type="dxa"/>
          </w:tcPr>
          <w:p w:rsidR="00BE78F4" w:rsidRPr="00ED2D70" w:rsidRDefault="00BE78F4" w:rsidP="00E25EC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Низкий</w:t>
            </w:r>
          </w:p>
        </w:tc>
        <w:tc>
          <w:tcPr>
            <w:tcW w:w="1869" w:type="dxa"/>
          </w:tcPr>
          <w:p w:rsidR="00BE78F4" w:rsidRPr="00ED2D70" w:rsidRDefault="00BE78F4" w:rsidP="00E25EC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69" w:type="dxa"/>
          </w:tcPr>
          <w:p w:rsidR="00BE78F4" w:rsidRPr="00ED2D70" w:rsidRDefault="00BE78F4" w:rsidP="00E25EC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869" w:type="dxa"/>
          </w:tcPr>
          <w:p w:rsidR="00BE78F4" w:rsidRPr="00ED2D70" w:rsidRDefault="00BE78F4" w:rsidP="00E25EC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69" w:type="dxa"/>
          </w:tcPr>
          <w:p w:rsidR="00BE78F4" w:rsidRPr="00ED2D70" w:rsidRDefault="00BE78F4" w:rsidP="00E25EC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42</w:t>
            </w:r>
          </w:p>
        </w:tc>
      </w:tr>
      <w:tr w:rsidR="00BE78F4" w:rsidRPr="00ED2D70" w:rsidTr="00E25EC4">
        <w:tc>
          <w:tcPr>
            <w:tcW w:w="1869" w:type="dxa"/>
          </w:tcPr>
          <w:p w:rsidR="00BE78F4" w:rsidRPr="00ED2D70" w:rsidRDefault="00BE78F4" w:rsidP="00E25EC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1869" w:type="dxa"/>
          </w:tcPr>
          <w:p w:rsidR="00BE78F4" w:rsidRPr="00ED2D70" w:rsidRDefault="00BE78F4" w:rsidP="00E25EC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69" w:type="dxa"/>
          </w:tcPr>
          <w:p w:rsidR="00BE78F4" w:rsidRPr="00ED2D70" w:rsidRDefault="00BE78F4" w:rsidP="00E25EC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69" w:type="dxa"/>
          </w:tcPr>
          <w:p w:rsidR="00BE78F4" w:rsidRPr="00ED2D70" w:rsidRDefault="00BE78F4" w:rsidP="00E25EC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69" w:type="dxa"/>
          </w:tcPr>
          <w:p w:rsidR="00BE78F4" w:rsidRPr="00ED2D70" w:rsidRDefault="00BE78F4" w:rsidP="00E25EC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42</w:t>
            </w:r>
          </w:p>
        </w:tc>
      </w:tr>
      <w:tr w:rsidR="00BE78F4" w:rsidRPr="00ED2D70" w:rsidTr="00E25EC4">
        <w:tc>
          <w:tcPr>
            <w:tcW w:w="1869" w:type="dxa"/>
          </w:tcPr>
          <w:p w:rsidR="00BE78F4" w:rsidRPr="00ED2D70" w:rsidRDefault="00BE78F4" w:rsidP="00E25EC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1869" w:type="dxa"/>
          </w:tcPr>
          <w:p w:rsidR="00BE78F4" w:rsidRPr="00ED2D70" w:rsidRDefault="00BE78F4" w:rsidP="00E25EC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9" w:type="dxa"/>
          </w:tcPr>
          <w:p w:rsidR="00BE78F4" w:rsidRPr="00ED2D70" w:rsidRDefault="00BE78F4" w:rsidP="00E25EC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69" w:type="dxa"/>
          </w:tcPr>
          <w:p w:rsidR="00BE78F4" w:rsidRPr="00ED2D70" w:rsidRDefault="00BE78F4" w:rsidP="00E25EC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9" w:type="dxa"/>
          </w:tcPr>
          <w:p w:rsidR="00BE78F4" w:rsidRPr="00ED2D70" w:rsidRDefault="00BE78F4" w:rsidP="00E25EC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ED2D70">
              <w:rPr>
                <w:rFonts w:ascii="Times New Roman" w:hAnsi="Times New Roman" w:cs="Times New Roman"/>
              </w:rPr>
              <w:t>16</w:t>
            </w:r>
          </w:p>
        </w:tc>
      </w:tr>
      <w:bookmarkEnd w:id="2"/>
    </w:tbl>
    <w:p w:rsidR="00BE78F4" w:rsidRDefault="00BE78F4" w:rsidP="00BE78F4">
      <w:pPr>
        <w:spacing w:after="0" w:line="360" w:lineRule="auto"/>
        <w:ind w:firstLine="709"/>
        <w:jc w:val="both"/>
        <w:rPr>
          <w:rFonts w:ascii="Times New Roman" w:hAnsi="Times New Roman"/>
          <w:kern w:val="0"/>
          <w:sz w:val="28"/>
          <w:szCs w:val="22"/>
          <w:lang w:eastAsia="zh-CN"/>
        </w:rPr>
      </w:pPr>
    </w:p>
    <w:p w:rsidR="00BE78F4" w:rsidRDefault="00BE78F4" w:rsidP="00BE78F4">
      <w:pPr>
        <w:spacing w:after="0" w:line="360" w:lineRule="auto"/>
        <w:ind w:firstLine="709"/>
        <w:jc w:val="both"/>
        <w:rPr>
          <w:rFonts w:ascii="Times New Roman" w:hAnsi="Times New Roman"/>
          <w:kern w:val="0"/>
          <w:sz w:val="28"/>
          <w:szCs w:val="22"/>
          <w:lang w:eastAsia="zh-CN"/>
        </w:rPr>
      </w:pPr>
      <w:r w:rsidRPr="00141577">
        <w:rPr>
          <w:rFonts w:ascii="Times New Roman" w:hAnsi="Times New Roman"/>
          <w:kern w:val="0"/>
          <w:sz w:val="28"/>
          <w:szCs w:val="22"/>
          <w:lang w:eastAsia="zh-CN"/>
        </w:rPr>
        <w:t>Для наиболее наглядного отображения результатов исследования представим их в виде диаграммы (рис.</w:t>
      </w:r>
      <w:r>
        <w:rPr>
          <w:rFonts w:ascii="Times New Roman" w:hAnsi="Times New Roman"/>
          <w:kern w:val="0"/>
          <w:sz w:val="28"/>
          <w:szCs w:val="22"/>
          <w:lang w:eastAsia="zh-CN"/>
        </w:rPr>
        <w:t>1</w:t>
      </w:r>
      <w:r w:rsidRPr="00141577">
        <w:rPr>
          <w:rFonts w:ascii="Times New Roman" w:hAnsi="Times New Roman"/>
          <w:kern w:val="0"/>
          <w:sz w:val="28"/>
          <w:szCs w:val="22"/>
          <w:lang w:eastAsia="zh-CN"/>
        </w:rPr>
        <w:t>).</w:t>
      </w:r>
    </w:p>
    <w:p w:rsidR="00BE78F4" w:rsidRDefault="00BE78F4" w:rsidP="00BE78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AD070C3" wp14:editId="0982D7BD">
            <wp:extent cx="4853305" cy="2340000"/>
            <wp:effectExtent l="0" t="0" r="0" b="0"/>
            <wp:docPr id="82962870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BE78F4" w:rsidRDefault="00BE78F4" w:rsidP="00BE78F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11E2">
        <w:rPr>
          <w:rFonts w:ascii="Times New Roman" w:hAnsi="Times New Roman" w:cs="Times New Roman"/>
          <w:b/>
          <w:bCs/>
          <w:sz w:val="28"/>
          <w:szCs w:val="28"/>
        </w:rPr>
        <w:t xml:space="preserve">Рис.1. </w:t>
      </w:r>
      <w:r w:rsidRPr="0083066B">
        <w:rPr>
          <w:rFonts w:ascii="Times New Roman" w:hAnsi="Times New Roman" w:cs="Times New Roman"/>
          <w:b/>
          <w:bCs/>
          <w:sz w:val="28"/>
          <w:szCs w:val="28"/>
        </w:rPr>
        <w:t>Результаты диагностического задания «Кто что делает?»</w:t>
      </w:r>
    </w:p>
    <w:p w:rsidR="00BE78F4" w:rsidRPr="00AC688C" w:rsidRDefault="00BE78F4" w:rsidP="00BE78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88C">
        <w:rPr>
          <w:rFonts w:ascii="Times New Roman" w:hAnsi="Times New Roman" w:cs="Times New Roman"/>
          <w:sz w:val="28"/>
          <w:szCs w:val="28"/>
        </w:rPr>
        <w:t xml:space="preserve">Анализ результатов диагностического задания показал, что в обеих группах преобладает низкий и средний уровень </w:t>
      </w:r>
      <w:proofErr w:type="spellStart"/>
      <w:r w:rsidRPr="00AC688C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AC688C">
        <w:rPr>
          <w:rFonts w:ascii="Times New Roman" w:hAnsi="Times New Roman" w:cs="Times New Roman"/>
          <w:sz w:val="28"/>
          <w:szCs w:val="28"/>
        </w:rPr>
        <w:t xml:space="preserve"> употребления личных местоимений третьего лица.</w:t>
      </w:r>
    </w:p>
    <w:p w:rsidR="00BE78F4" w:rsidRPr="00AC688C" w:rsidRDefault="00BE78F4" w:rsidP="00BE78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88C">
        <w:rPr>
          <w:rFonts w:ascii="Times New Roman" w:hAnsi="Times New Roman" w:cs="Times New Roman"/>
          <w:sz w:val="28"/>
          <w:szCs w:val="28"/>
        </w:rPr>
        <w:t xml:space="preserve">В экспериментальной группе низкий уровень выявлен у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C688C">
        <w:rPr>
          <w:rFonts w:ascii="Times New Roman" w:hAnsi="Times New Roman" w:cs="Times New Roman"/>
          <w:sz w:val="28"/>
          <w:szCs w:val="28"/>
        </w:rPr>
        <w:t xml:space="preserve"> детей (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AC688C">
        <w:rPr>
          <w:rFonts w:ascii="Times New Roman" w:hAnsi="Times New Roman" w:cs="Times New Roman"/>
          <w:sz w:val="28"/>
          <w:szCs w:val="28"/>
        </w:rPr>
        <w:t>%). Эти дети:</w:t>
      </w:r>
    </w:p>
    <w:p w:rsidR="00BE78F4" w:rsidRPr="00AC688C" w:rsidRDefault="00BE78F4" w:rsidP="00BE78F4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88C">
        <w:rPr>
          <w:rFonts w:ascii="Times New Roman" w:hAnsi="Times New Roman" w:cs="Times New Roman"/>
          <w:sz w:val="28"/>
          <w:szCs w:val="28"/>
        </w:rPr>
        <w:t>заменяли местоимения существительными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C688C">
        <w:rPr>
          <w:rFonts w:ascii="Times New Roman" w:hAnsi="Times New Roman" w:cs="Times New Roman"/>
          <w:sz w:val="28"/>
          <w:szCs w:val="28"/>
        </w:rPr>
        <w:t>девочка моет руки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C688C">
        <w:rPr>
          <w:rFonts w:ascii="Times New Roman" w:hAnsi="Times New Roman" w:cs="Times New Roman"/>
          <w:sz w:val="28"/>
          <w:szCs w:val="28"/>
        </w:rPr>
        <w:t xml:space="preserve"> вместо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C688C">
        <w:rPr>
          <w:rFonts w:ascii="Times New Roman" w:hAnsi="Times New Roman" w:cs="Times New Roman"/>
          <w:sz w:val="28"/>
          <w:szCs w:val="28"/>
        </w:rPr>
        <w:t>она моет руки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C688C">
        <w:rPr>
          <w:rFonts w:ascii="Times New Roman" w:hAnsi="Times New Roman" w:cs="Times New Roman"/>
          <w:sz w:val="28"/>
          <w:szCs w:val="28"/>
        </w:rPr>
        <w:t>);</w:t>
      </w:r>
    </w:p>
    <w:p w:rsidR="00BE78F4" w:rsidRPr="00AC688C" w:rsidRDefault="00BE78F4" w:rsidP="00BE78F4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88C">
        <w:rPr>
          <w:rFonts w:ascii="Times New Roman" w:hAnsi="Times New Roman" w:cs="Times New Roman"/>
          <w:sz w:val="28"/>
          <w:szCs w:val="28"/>
        </w:rPr>
        <w:t xml:space="preserve">допускали </w:t>
      </w:r>
      <w:proofErr w:type="spellStart"/>
      <w:r w:rsidRPr="00AC688C">
        <w:rPr>
          <w:rFonts w:ascii="Times New Roman" w:hAnsi="Times New Roman" w:cs="Times New Roman"/>
          <w:sz w:val="28"/>
          <w:szCs w:val="28"/>
        </w:rPr>
        <w:t>аграмматизмы</w:t>
      </w:r>
      <w:proofErr w:type="spellEnd"/>
      <w:r w:rsidRPr="00AC688C">
        <w:rPr>
          <w:rFonts w:ascii="Times New Roman" w:hAnsi="Times New Roman" w:cs="Times New Roman"/>
          <w:sz w:val="28"/>
          <w:szCs w:val="28"/>
        </w:rPr>
        <w:t>;</w:t>
      </w:r>
    </w:p>
    <w:p w:rsidR="00BE78F4" w:rsidRPr="00AC688C" w:rsidRDefault="00BE78F4" w:rsidP="00BE78F4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88C">
        <w:rPr>
          <w:rFonts w:ascii="Times New Roman" w:hAnsi="Times New Roman" w:cs="Times New Roman"/>
          <w:sz w:val="28"/>
          <w:szCs w:val="28"/>
        </w:rPr>
        <w:t>затруднялись в самостоятельном построении ответа;</w:t>
      </w:r>
    </w:p>
    <w:p w:rsidR="00BE78F4" w:rsidRPr="00AC688C" w:rsidRDefault="00BE78F4" w:rsidP="00BE78F4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88C">
        <w:rPr>
          <w:rFonts w:ascii="Times New Roman" w:hAnsi="Times New Roman" w:cs="Times New Roman"/>
          <w:sz w:val="28"/>
          <w:szCs w:val="28"/>
        </w:rPr>
        <w:t>в ряде случаев не отвечали на вопрос, ограничиваясь однословными реакциями.</w:t>
      </w:r>
    </w:p>
    <w:p w:rsidR="00BE78F4" w:rsidRPr="00AC688C" w:rsidRDefault="00BE78F4" w:rsidP="00BE78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88C">
        <w:rPr>
          <w:rFonts w:ascii="Times New Roman" w:hAnsi="Times New Roman" w:cs="Times New Roman"/>
          <w:sz w:val="28"/>
          <w:szCs w:val="28"/>
        </w:rPr>
        <w:t>Средний уровень показали 6 детей (50%). Дети использовали личные местоимения, однако:</w:t>
      </w:r>
    </w:p>
    <w:p w:rsidR="00BE78F4" w:rsidRPr="00AC688C" w:rsidRDefault="00BE78F4" w:rsidP="00BE78F4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88C">
        <w:rPr>
          <w:rFonts w:ascii="Times New Roman" w:hAnsi="Times New Roman" w:cs="Times New Roman"/>
          <w:sz w:val="28"/>
          <w:szCs w:val="28"/>
        </w:rPr>
        <w:t>допускали ошибки в согласовании;</w:t>
      </w:r>
    </w:p>
    <w:p w:rsidR="00BE78F4" w:rsidRPr="00AC688C" w:rsidRDefault="00BE78F4" w:rsidP="00BE78F4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88C">
        <w:rPr>
          <w:rFonts w:ascii="Times New Roman" w:hAnsi="Times New Roman" w:cs="Times New Roman"/>
          <w:sz w:val="28"/>
          <w:szCs w:val="28"/>
        </w:rPr>
        <w:t>путали формы единственного и множественного числа;</w:t>
      </w:r>
    </w:p>
    <w:p w:rsidR="00BE78F4" w:rsidRPr="00AC688C" w:rsidRDefault="00BE78F4" w:rsidP="00BE78F4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88C">
        <w:rPr>
          <w:rFonts w:ascii="Times New Roman" w:hAnsi="Times New Roman" w:cs="Times New Roman"/>
          <w:sz w:val="28"/>
          <w:szCs w:val="28"/>
        </w:rPr>
        <w:t>исправляли ошибки после уточняющих вопросов взрослого.</w:t>
      </w:r>
    </w:p>
    <w:p w:rsidR="00BE78F4" w:rsidRPr="00AC688C" w:rsidRDefault="00BE78F4" w:rsidP="00BE78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88C">
        <w:rPr>
          <w:rFonts w:ascii="Times New Roman" w:hAnsi="Times New Roman" w:cs="Times New Roman"/>
          <w:sz w:val="28"/>
          <w:szCs w:val="28"/>
        </w:rPr>
        <w:t xml:space="preserve">Высокий уровень выявлен у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C68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детей</w:t>
      </w:r>
      <w:r w:rsidRPr="00AC688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AC688C">
        <w:rPr>
          <w:rFonts w:ascii="Times New Roman" w:hAnsi="Times New Roman" w:cs="Times New Roman"/>
          <w:sz w:val="28"/>
          <w:szCs w:val="28"/>
        </w:rPr>
        <w:t xml:space="preserve">%). </w:t>
      </w:r>
      <w:r>
        <w:rPr>
          <w:rFonts w:ascii="Times New Roman" w:hAnsi="Times New Roman" w:cs="Times New Roman"/>
          <w:sz w:val="28"/>
          <w:szCs w:val="28"/>
        </w:rPr>
        <w:t>Дети</w:t>
      </w:r>
      <w:r w:rsidRPr="00AC688C">
        <w:rPr>
          <w:rFonts w:ascii="Times New Roman" w:hAnsi="Times New Roman" w:cs="Times New Roman"/>
          <w:sz w:val="28"/>
          <w:szCs w:val="28"/>
        </w:rPr>
        <w:t xml:space="preserve"> уверенно использовал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C688C">
        <w:rPr>
          <w:rFonts w:ascii="Times New Roman" w:hAnsi="Times New Roman" w:cs="Times New Roman"/>
          <w:sz w:val="28"/>
          <w:szCs w:val="28"/>
        </w:rPr>
        <w:t xml:space="preserve"> личные местоимения, правильно согласовывал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C688C">
        <w:rPr>
          <w:rFonts w:ascii="Times New Roman" w:hAnsi="Times New Roman" w:cs="Times New Roman"/>
          <w:sz w:val="28"/>
          <w:szCs w:val="28"/>
        </w:rPr>
        <w:t xml:space="preserve"> их с глаголами и самостоятельно строил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C688C">
        <w:rPr>
          <w:rFonts w:ascii="Times New Roman" w:hAnsi="Times New Roman" w:cs="Times New Roman"/>
          <w:sz w:val="28"/>
          <w:szCs w:val="28"/>
        </w:rPr>
        <w:t xml:space="preserve"> развернутые ответы.</w:t>
      </w:r>
    </w:p>
    <w:p w:rsidR="00BE78F4" w:rsidRPr="00AC688C" w:rsidRDefault="00BE78F4" w:rsidP="00BE78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88C">
        <w:rPr>
          <w:rFonts w:ascii="Times New Roman" w:hAnsi="Times New Roman" w:cs="Times New Roman"/>
          <w:sz w:val="28"/>
          <w:szCs w:val="28"/>
        </w:rPr>
        <w:t xml:space="preserve">В контрольной группе низкий уровень </w:t>
      </w:r>
      <w:proofErr w:type="spellStart"/>
      <w:r w:rsidRPr="00AC688C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AC688C">
        <w:rPr>
          <w:rFonts w:ascii="Times New Roman" w:hAnsi="Times New Roman" w:cs="Times New Roman"/>
          <w:sz w:val="28"/>
          <w:szCs w:val="28"/>
        </w:rPr>
        <w:t xml:space="preserve"> употребления местоимений выявлен у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C688C">
        <w:rPr>
          <w:rFonts w:ascii="Times New Roman" w:hAnsi="Times New Roman" w:cs="Times New Roman"/>
          <w:sz w:val="28"/>
          <w:szCs w:val="28"/>
        </w:rPr>
        <w:t xml:space="preserve"> детей (</w:t>
      </w:r>
      <w:r>
        <w:rPr>
          <w:rFonts w:ascii="Times New Roman" w:hAnsi="Times New Roman" w:cs="Times New Roman"/>
          <w:sz w:val="28"/>
          <w:szCs w:val="28"/>
        </w:rPr>
        <w:t>42</w:t>
      </w:r>
      <w:r w:rsidRPr="00AC688C">
        <w:rPr>
          <w:rFonts w:ascii="Times New Roman" w:hAnsi="Times New Roman" w:cs="Times New Roman"/>
          <w:sz w:val="28"/>
          <w:szCs w:val="28"/>
        </w:rPr>
        <w:t>%). Эти дети:</w:t>
      </w:r>
    </w:p>
    <w:p w:rsidR="00BE78F4" w:rsidRPr="00AC688C" w:rsidRDefault="00BE78F4" w:rsidP="00BE78F4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88C">
        <w:rPr>
          <w:rFonts w:ascii="Times New Roman" w:hAnsi="Times New Roman" w:cs="Times New Roman"/>
          <w:sz w:val="28"/>
          <w:szCs w:val="28"/>
        </w:rPr>
        <w:lastRenderedPageBreak/>
        <w:t>не использовали местоимения в речи;</w:t>
      </w:r>
    </w:p>
    <w:p w:rsidR="00BE78F4" w:rsidRPr="00AC688C" w:rsidRDefault="00BE78F4" w:rsidP="00BE78F4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88C">
        <w:rPr>
          <w:rFonts w:ascii="Times New Roman" w:hAnsi="Times New Roman" w:cs="Times New Roman"/>
          <w:sz w:val="28"/>
          <w:szCs w:val="28"/>
        </w:rPr>
        <w:t>испытывали трудности в понимании инструкции;</w:t>
      </w:r>
    </w:p>
    <w:p w:rsidR="00BE78F4" w:rsidRPr="00AC688C" w:rsidRDefault="00BE78F4" w:rsidP="00BE78F4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88C">
        <w:rPr>
          <w:rFonts w:ascii="Times New Roman" w:hAnsi="Times New Roman" w:cs="Times New Roman"/>
          <w:sz w:val="28"/>
          <w:szCs w:val="28"/>
        </w:rPr>
        <w:t>часто повторяли существительные или молчали.</w:t>
      </w:r>
    </w:p>
    <w:p w:rsidR="00BE78F4" w:rsidRPr="00AC688C" w:rsidRDefault="00BE78F4" w:rsidP="00BE78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88C">
        <w:rPr>
          <w:rFonts w:ascii="Times New Roman" w:hAnsi="Times New Roman" w:cs="Times New Roman"/>
          <w:sz w:val="28"/>
          <w:szCs w:val="28"/>
        </w:rPr>
        <w:t>Средний уровень показали 5 детей (42%). Ошибки были аналогичны экспериментальной группе: нарушение согласования, замена местоимений, необходимость помощи взрослого.</w:t>
      </w:r>
    </w:p>
    <w:p w:rsidR="00BE78F4" w:rsidRDefault="00BE78F4" w:rsidP="00BE78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88C">
        <w:rPr>
          <w:rFonts w:ascii="Times New Roman" w:hAnsi="Times New Roman" w:cs="Times New Roman"/>
          <w:sz w:val="28"/>
          <w:szCs w:val="28"/>
        </w:rPr>
        <w:t xml:space="preserve">Высокий уровень выявлен у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C68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детей</w:t>
      </w:r>
      <w:r w:rsidRPr="00AC688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AC688C">
        <w:rPr>
          <w:rFonts w:ascii="Times New Roman" w:hAnsi="Times New Roman" w:cs="Times New Roman"/>
          <w:sz w:val="28"/>
          <w:szCs w:val="28"/>
        </w:rPr>
        <w:t xml:space="preserve">%), что указывает на единичный характер </w:t>
      </w:r>
      <w:proofErr w:type="spellStart"/>
      <w:r w:rsidRPr="00AC688C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AC688C">
        <w:rPr>
          <w:rFonts w:ascii="Times New Roman" w:hAnsi="Times New Roman" w:cs="Times New Roman"/>
          <w:sz w:val="28"/>
          <w:szCs w:val="28"/>
        </w:rPr>
        <w:t xml:space="preserve"> данного умения.</w:t>
      </w:r>
    </w:p>
    <w:p w:rsidR="00BE78F4" w:rsidRPr="00C60A38" w:rsidRDefault="00BE78F4" w:rsidP="00BE78F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62BE2">
        <w:rPr>
          <w:rFonts w:ascii="Times New Roman" w:hAnsi="Times New Roman" w:cs="Times New Roman"/>
          <w:sz w:val="28"/>
          <w:szCs w:val="28"/>
        </w:rPr>
        <w:t xml:space="preserve">езультаты задания свидетельствуют о недостаточной </w:t>
      </w:r>
      <w:proofErr w:type="spellStart"/>
      <w:r w:rsidRPr="00E62BE2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E62BE2">
        <w:rPr>
          <w:rFonts w:ascii="Times New Roman" w:hAnsi="Times New Roman" w:cs="Times New Roman"/>
          <w:sz w:val="28"/>
          <w:szCs w:val="28"/>
        </w:rPr>
        <w:t xml:space="preserve"> умений употребления личных местоимений у большинства детей старшего дошкольного возраста с общим недоразвитием речи III уровня. Полученные данные подтверждают необходимость целенаправленной коррекционно-развивающей работы.</w:t>
      </w:r>
    </w:p>
    <w:p w:rsidR="00BE78F4" w:rsidRPr="00BE78F4" w:rsidRDefault="00BE78F4" w:rsidP="00BE78F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8F4">
        <w:rPr>
          <w:rFonts w:ascii="Times New Roman" w:eastAsia="Calibri" w:hAnsi="Times New Roman" w:cs="Times New Roman"/>
          <w:sz w:val="28"/>
          <w:szCs w:val="28"/>
        </w:rPr>
        <w:t xml:space="preserve">Результаты констатирующего этапа показали, что у большинства детей обеих групп преобладает низкий и средний уровни </w:t>
      </w:r>
      <w:proofErr w:type="spellStart"/>
      <w:r w:rsidRPr="00BE78F4">
        <w:rPr>
          <w:rFonts w:ascii="Times New Roman" w:eastAsia="Calibri" w:hAnsi="Times New Roman" w:cs="Times New Roman"/>
          <w:sz w:val="28"/>
          <w:szCs w:val="28"/>
        </w:rPr>
        <w:t>сформированности</w:t>
      </w:r>
      <w:proofErr w:type="spellEnd"/>
      <w:r w:rsidRPr="00BE78F4">
        <w:rPr>
          <w:rFonts w:ascii="Times New Roman" w:eastAsia="Calibri" w:hAnsi="Times New Roman" w:cs="Times New Roman"/>
          <w:sz w:val="28"/>
          <w:szCs w:val="28"/>
        </w:rPr>
        <w:t xml:space="preserve"> умений употребления местоимений. Это подтверждает необходимость проведения целенаправленной логопедической работы через игровые коммуникативные ситуации.</w:t>
      </w:r>
    </w:p>
    <w:p w:rsidR="00BE78F4" w:rsidRPr="00BE78F4" w:rsidRDefault="00BE78F4" w:rsidP="00BE78F4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E78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Заключение</w:t>
      </w:r>
    </w:p>
    <w:p w:rsidR="00BE78F4" w:rsidRPr="00570D90" w:rsidRDefault="00BE78F4" w:rsidP="00BE78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D90">
        <w:rPr>
          <w:rFonts w:ascii="Times New Roman" w:hAnsi="Times New Roman" w:cs="Times New Roman"/>
          <w:sz w:val="28"/>
          <w:szCs w:val="28"/>
        </w:rPr>
        <w:t>Проведённое исследование было направлено на разработку и апробацию методики формирования грамматических умений употребления местоимений у детей старшего дошкольного возраста с общим недоразвитием речи (III уровень) через игровые коммуникативные ситуации. В ходе работы были решены все поставленные задачи, что позволило подтвердить выдвинутую гипотезу и получить теоретически и практически значимые результаты.</w:t>
      </w:r>
    </w:p>
    <w:p w:rsidR="00BE78F4" w:rsidRDefault="00BE78F4" w:rsidP="00BE78F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Разработанная методика может быть рекомендована логопедам и воспитателям дошкольных образовательных организаций для практического применения.</w:t>
      </w:r>
    </w:p>
    <w:p w:rsidR="00BE78F4" w:rsidRDefault="00BE78F4" w:rsidP="00BE78F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8F4" w:rsidRDefault="00BE78F4" w:rsidP="00BE78F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8F4" w:rsidRPr="00BE78F4" w:rsidRDefault="00BE78F4" w:rsidP="00BE78F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BE78F4" w:rsidRPr="00BE78F4" w:rsidRDefault="00BE78F4" w:rsidP="00BE78F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</w:rPr>
      </w:pPr>
      <w:r w:rsidRPr="00BE78F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</w:rPr>
        <w:t>Список литературы</w:t>
      </w:r>
    </w:p>
    <w:p w:rsidR="00BE78F4" w:rsidRPr="002F1B0C" w:rsidRDefault="00BE78F4" w:rsidP="00BE78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0C">
        <w:rPr>
          <w:rFonts w:ascii="Times New Roman" w:hAnsi="Times New Roman" w:cs="Times New Roman"/>
          <w:sz w:val="28"/>
          <w:szCs w:val="28"/>
        </w:rPr>
        <w:t>1. Аксенова, А. А. Методика обучения русскому языку в начальных классах специальных (коррекционн</w:t>
      </w:r>
      <w:r w:rsidR="00FB687E">
        <w:rPr>
          <w:rFonts w:ascii="Times New Roman" w:hAnsi="Times New Roman" w:cs="Times New Roman"/>
          <w:sz w:val="28"/>
          <w:szCs w:val="28"/>
        </w:rPr>
        <w:t>ых) школ / А. А. Аксенова. – М.</w:t>
      </w:r>
      <w:r w:rsidRPr="002F1B0C">
        <w:rPr>
          <w:rFonts w:ascii="Times New Roman" w:hAnsi="Times New Roman" w:cs="Times New Roman"/>
          <w:sz w:val="28"/>
          <w:szCs w:val="28"/>
        </w:rPr>
        <w:t>: Просвещение, 2018. – 320 с.</w:t>
      </w:r>
    </w:p>
    <w:p w:rsidR="00BE78F4" w:rsidRPr="002F1B0C" w:rsidRDefault="00BE78F4" w:rsidP="00BE78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0C">
        <w:rPr>
          <w:rFonts w:ascii="Times New Roman" w:hAnsi="Times New Roman" w:cs="Times New Roman"/>
          <w:sz w:val="28"/>
          <w:szCs w:val="28"/>
        </w:rPr>
        <w:t xml:space="preserve">2. Анастасова, И. П. Программы специальных (коррекционных) образовательных учреждений VIII вида / И. П. Анастасова, П. М. </w:t>
      </w:r>
      <w:proofErr w:type="spellStart"/>
      <w:r w:rsidRPr="002F1B0C">
        <w:rPr>
          <w:rFonts w:ascii="Times New Roman" w:hAnsi="Times New Roman" w:cs="Times New Roman"/>
          <w:sz w:val="28"/>
          <w:szCs w:val="28"/>
        </w:rPr>
        <w:t>Стребелева</w:t>
      </w:r>
      <w:proofErr w:type="spellEnd"/>
      <w:r w:rsidRPr="002F1B0C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Pr="002F1B0C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2F1B0C">
        <w:rPr>
          <w:rFonts w:ascii="Times New Roman" w:hAnsi="Times New Roman" w:cs="Times New Roman"/>
          <w:sz w:val="28"/>
          <w:szCs w:val="28"/>
        </w:rPr>
        <w:t xml:space="preserve"> Просвещение, 2020. – 189 с.</w:t>
      </w:r>
    </w:p>
    <w:p w:rsidR="00BE78F4" w:rsidRPr="002F1B0C" w:rsidRDefault="00BE78F4" w:rsidP="00BE78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0C">
        <w:rPr>
          <w:rFonts w:ascii="Times New Roman" w:hAnsi="Times New Roman" w:cs="Times New Roman"/>
          <w:sz w:val="28"/>
          <w:szCs w:val="28"/>
        </w:rPr>
        <w:t>3. Басов, А. В. Формирование грамматического строя речи у детей с ОНР / А. В. Басов. – СПб</w:t>
      </w:r>
      <w:proofErr w:type="gramStart"/>
      <w:r w:rsidRPr="002F1B0C">
        <w:rPr>
          <w:rFonts w:ascii="Times New Roman" w:hAnsi="Times New Roman" w:cs="Times New Roman"/>
          <w:sz w:val="28"/>
          <w:szCs w:val="28"/>
        </w:rPr>
        <w:t>. :</w:t>
      </w:r>
      <w:proofErr w:type="gramEnd"/>
      <w:r w:rsidRPr="002F1B0C">
        <w:rPr>
          <w:rFonts w:ascii="Times New Roman" w:hAnsi="Times New Roman" w:cs="Times New Roman"/>
          <w:sz w:val="28"/>
          <w:szCs w:val="28"/>
        </w:rPr>
        <w:t xml:space="preserve"> Речь, 2019. – 156 с.</w:t>
      </w:r>
    </w:p>
    <w:p w:rsidR="00BE78F4" w:rsidRPr="002F1B0C" w:rsidRDefault="00BE78F4" w:rsidP="00BE78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0C">
        <w:rPr>
          <w:rFonts w:ascii="Times New Roman" w:hAnsi="Times New Roman" w:cs="Times New Roman"/>
          <w:sz w:val="28"/>
          <w:szCs w:val="28"/>
        </w:rPr>
        <w:t>4. Богомолова, А. А. Игровые технологии в коррекции речевых нарушений / А. А. Богомолова // Логопед. – 2021. – № 3. – С. 45-52.</w:t>
      </w:r>
    </w:p>
    <w:p w:rsidR="00BE78F4" w:rsidRPr="002F1B0C" w:rsidRDefault="00BE78F4" w:rsidP="00BE78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0C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2F1B0C">
        <w:rPr>
          <w:rFonts w:ascii="Times New Roman" w:hAnsi="Times New Roman" w:cs="Times New Roman"/>
          <w:sz w:val="28"/>
          <w:szCs w:val="28"/>
        </w:rPr>
        <w:t>Бородич</w:t>
      </w:r>
      <w:proofErr w:type="spellEnd"/>
      <w:r w:rsidRPr="002F1B0C">
        <w:rPr>
          <w:rFonts w:ascii="Times New Roman" w:hAnsi="Times New Roman" w:cs="Times New Roman"/>
          <w:sz w:val="28"/>
          <w:szCs w:val="28"/>
        </w:rPr>
        <w:t xml:space="preserve">, А. М. Грамматический строй речи у детей дошкольного возраста / А. М. </w:t>
      </w:r>
      <w:proofErr w:type="spellStart"/>
      <w:r w:rsidRPr="002F1B0C">
        <w:rPr>
          <w:rFonts w:ascii="Times New Roman" w:hAnsi="Times New Roman" w:cs="Times New Roman"/>
          <w:sz w:val="28"/>
          <w:szCs w:val="28"/>
        </w:rPr>
        <w:t>Бородич</w:t>
      </w:r>
      <w:proofErr w:type="spellEnd"/>
      <w:r w:rsidRPr="002F1B0C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Pr="002F1B0C">
        <w:rPr>
          <w:rFonts w:ascii="Times New Roman" w:hAnsi="Times New Roman" w:cs="Times New Roman"/>
          <w:sz w:val="28"/>
          <w:szCs w:val="28"/>
        </w:rPr>
        <w:t>Минск :</w:t>
      </w:r>
      <w:proofErr w:type="gramEnd"/>
      <w:r w:rsidRPr="002F1B0C">
        <w:rPr>
          <w:rFonts w:ascii="Times New Roman" w:hAnsi="Times New Roman" w:cs="Times New Roman"/>
          <w:sz w:val="28"/>
          <w:szCs w:val="28"/>
        </w:rPr>
        <w:t xml:space="preserve"> Народная </w:t>
      </w:r>
      <w:proofErr w:type="spellStart"/>
      <w:r w:rsidRPr="002F1B0C">
        <w:rPr>
          <w:rFonts w:ascii="Times New Roman" w:hAnsi="Times New Roman" w:cs="Times New Roman"/>
          <w:sz w:val="28"/>
          <w:szCs w:val="28"/>
        </w:rPr>
        <w:t>асвета</w:t>
      </w:r>
      <w:proofErr w:type="spellEnd"/>
      <w:r w:rsidRPr="002F1B0C">
        <w:rPr>
          <w:rFonts w:ascii="Times New Roman" w:hAnsi="Times New Roman" w:cs="Times New Roman"/>
          <w:sz w:val="28"/>
          <w:szCs w:val="28"/>
        </w:rPr>
        <w:t>, 2017. – 142 с.</w:t>
      </w:r>
    </w:p>
    <w:p w:rsidR="00BE78F4" w:rsidRPr="002F1B0C" w:rsidRDefault="00BE78F4" w:rsidP="00BE78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0C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2F1B0C">
        <w:rPr>
          <w:rFonts w:ascii="Times New Roman" w:hAnsi="Times New Roman" w:cs="Times New Roman"/>
          <w:sz w:val="28"/>
          <w:szCs w:val="28"/>
        </w:rPr>
        <w:t>Борякова</w:t>
      </w:r>
      <w:proofErr w:type="spellEnd"/>
      <w:r w:rsidRPr="002F1B0C">
        <w:rPr>
          <w:rFonts w:ascii="Times New Roman" w:hAnsi="Times New Roman" w:cs="Times New Roman"/>
          <w:sz w:val="28"/>
          <w:szCs w:val="28"/>
        </w:rPr>
        <w:t xml:space="preserve">, Н. Ю. Ступени преодоления речевого дефекта у дошкольников с ОНР / Н. Ю. </w:t>
      </w:r>
      <w:proofErr w:type="spellStart"/>
      <w:r w:rsidRPr="002F1B0C">
        <w:rPr>
          <w:rFonts w:ascii="Times New Roman" w:hAnsi="Times New Roman" w:cs="Times New Roman"/>
          <w:sz w:val="28"/>
          <w:szCs w:val="28"/>
        </w:rPr>
        <w:t>Борякова</w:t>
      </w:r>
      <w:proofErr w:type="spellEnd"/>
      <w:r w:rsidRPr="002F1B0C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Pr="002F1B0C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2F1B0C">
        <w:rPr>
          <w:rFonts w:ascii="Times New Roman" w:hAnsi="Times New Roman" w:cs="Times New Roman"/>
          <w:sz w:val="28"/>
          <w:szCs w:val="28"/>
        </w:rPr>
        <w:t xml:space="preserve"> Академия, 2020. – 208 с.</w:t>
      </w:r>
    </w:p>
    <w:p w:rsidR="00BE78F4" w:rsidRPr="002F1B0C" w:rsidRDefault="00BE78F4" w:rsidP="00BE78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0C">
        <w:rPr>
          <w:rFonts w:ascii="Times New Roman" w:hAnsi="Times New Roman" w:cs="Times New Roman"/>
          <w:sz w:val="28"/>
          <w:szCs w:val="28"/>
        </w:rPr>
        <w:t>7. Введенская, Т. Г. Развитие связной речи у детей старшего дошкольного возраста с ОНР / Т. Г. Введенская. – Ростов н/</w:t>
      </w:r>
      <w:proofErr w:type="gramStart"/>
      <w:r w:rsidRPr="002F1B0C">
        <w:rPr>
          <w:rFonts w:ascii="Times New Roman" w:hAnsi="Times New Roman" w:cs="Times New Roman"/>
          <w:sz w:val="28"/>
          <w:szCs w:val="28"/>
        </w:rPr>
        <w:t>Д :</w:t>
      </w:r>
      <w:proofErr w:type="gramEnd"/>
      <w:r w:rsidRPr="002F1B0C">
        <w:rPr>
          <w:rFonts w:ascii="Times New Roman" w:hAnsi="Times New Roman" w:cs="Times New Roman"/>
          <w:sz w:val="28"/>
          <w:szCs w:val="28"/>
        </w:rPr>
        <w:t xml:space="preserve"> Феникс, 2019. – 128 с.</w:t>
      </w:r>
    </w:p>
    <w:p w:rsidR="00BE78F4" w:rsidRPr="002F1B0C" w:rsidRDefault="00BE78F4" w:rsidP="00BE78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0C">
        <w:rPr>
          <w:rFonts w:ascii="Times New Roman" w:hAnsi="Times New Roman" w:cs="Times New Roman"/>
          <w:sz w:val="28"/>
          <w:szCs w:val="28"/>
        </w:rPr>
        <w:t xml:space="preserve">8. Волкова, Г. А. Логопедия: Учебник для вузов / Г. А. Волкова. – </w:t>
      </w:r>
      <w:proofErr w:type="gramStart"/>
      <w:r w:rsidRPr="002F1B0C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2F1B0C">
        <w:rPr>
          <w:rFonts w:ascii="Times New Roman" w:hAnsi="Times New Roman" w:cs="Times New Roman"/>
          <w:sz w:val="28"/>
          <w:szCs w:val="28"/>
        </w:rPr>
        <w:t xml:space="preserve"> ВЛАДОС, 2020. – 400 с.</w:t>
      </w:r>
    </w:p>
    <w:p w:rsidR="00BE78F4" w:rsidRPr="00BE78F4" w:rsidRDefault="00BE78F4" w:rsidP="00BE78F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A2ABF" w:rsidRPr="00EA2ABF" w:rsidRDefault="00EA2ABF" w:rsidP="00EA2ABF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EA2ABF" w:rsidRPr="00EA2ABF" w:rsidRDefault="00EA2ABF" w:rsidP="00EA2A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563D" w:rsidRPr="000546D3" w:rsidRDefault="009B563D" w:rsidP="000546D3">
      <w:pPr>
        <w:spacing w:line="240" w:lineRule="auto"/>
        <w:jc w:val="both"/>
        <w:rPr>
          <w:rFonts w:ascii="Times New Roman" w:eastAsia="Times New Roman" w:hAnsi="Times New Roman" w:cs="Times New Roman"/>
          <w:kern w:val="0"/>
          <w:sz w:val="28"/>
          <w:lang w:eastAsia="ru-RU"/>
        </w:rPr>
      </w:pPr>
    </w:p>
    <w:p w:rsidR="009B563D" w:rsidRDefault="009B563D" w:rsidP="009B563D"/>
    <w:sectPr w:rsidR="009B56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B55B1"/>
    <w:multiLevelType w:val="hybridMultilevel"/>
    <w:tmpl w:val="4A900D64"/>
    <w:lvl w:ilvl="0" w:tplc="59B4E3A8">
      <w:start w:val="1"/>
      <w:numFmt w:val="bullet"/>
      <w:lvlText w:val="—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849FD"/>
    <w:multiLevelType w:val="hybridMultilevel"/>
    <w:tmpl w:val="68CCD6B4"/>
    <w:lvl w:ilvl="0" w:tplc="59B4E3A8">
      <w:start w:val="1"/>
      <w:numFmt w:val="bullet"/>
      <w:lvlText w:val="—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AA729E"/>
    <w:multiLevelType w:val="hybridMultilevel"/>
    <w:tmpl w:val="C32ABFEC"/>
    <w:lvl w:ilvl="0" w:tplc="59B4E3A8">
      <w:start w:val="1"/>
      <w:numFmt w:val="bullet"/>
      <w:lvlText w:val="—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63D"/>
    <w:rsid w:val="000546D3"/>
    <w:rsid w:val="000F2BE7"/>
    <w:rsid w:val="000F3CB5"/>
    <w:rsid w:val="009B563D"/>
    <w:rsid w:val="00BE78F4"/>
    <w:rsid w:val="00EA2ABF"/>
    <w:rsid w:val="00EC3D42"/>
    <w:rsid w:val="00FB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2FAC2"/>
  <w15:chartTrackingRefBased/>
  <w15:docId w15:val="{C1F62DD4-A379-4087-B883-79599262F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63D"/>
    <w:pPr>
      <w:spacing w:line="278" w:lineRule="auto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E78F4"/>
    <w:pPr>
      <w:ind w:left="720"/>
      <w:contextualSpacing/>
    </w:pPr>
  </w:style>
  <w:style w:type="table" w:styleId="a5">
    <w:name w:val="Table Grid"/>
    <w:basedOn w:val="a1"/>
    <w:uiPriority w:val="59"/>
    <w:rsid w:val="00BE78F4"/>
    <w:pPr>
      <w:widowControl w:val="0"/>
      <w:spacing w:after="0" w:line="240" w:lineRule="auto"/>
    </w:pPr>
    <w:rPr>
      <w:rFonts w:ascii="Tahoma" w:eastAsia="Tahoma" w:hAnsi="Tahoma" w:cs="Tahoma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BE78F4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0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Низкий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Лист1!$A$2:$A$3</c:f>
              <c:strCache>
                <c:ptCount val="2"/>
                <c:pt idx="0">
                  <c:v>Экспериментальная группа</c:v>
                </c:pt>
                <c:pt idx="1">
                  <c:v>Контрольная группа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0.34</c:v>
                </c:pt>
                <c:pt idx="1">
                  <c:v>0.42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287-4DCF-A54D-7D60565787F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Лист1!$A$2:$A$3</c:f>
              <c:strCache>
                <c:ptCount val="2"/>
                <c:pt idx="0">
                  <c:v>Экспериментальная группа</c:v>
                </c:pt>
                <c:pt idx="1">
                  <c:v>Контрольная группа</c:v>
                </c:pt>
              </c:strCache>
            </c:strRef>
          </c:cat>
          <c:val>
            <c:numRef>
              <c:f>Лист1!$C$2:$C$3</c:f>
              <c:numCache>
                <c:formatCode>0%</c:formatCode>
                <c:ptCount val="2"/>
                <c:pt idx="0">
                  <c:v>0.5</c:v>
                </c:pt>
                <c:pt idx="1">
                  <c:v>0.42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287-4DCF-A54D-7D60565787F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Лист1!$A$2:$A$3</c:f>
              <c:strCache>
                <c:ptCount val="2"/>
                <c:pt idx="0">
                  <c:v>Экспериментальная группа</c:v>
                </c:pt>
                <c:pt idx="1">
                  <c:v>Контрольная группа</c:v>
                </c:pt>
              </c:strCache>
            </c:strRef>
          </c:cat>
          <c:val>
            <c:numRef>
              <c:f>Лист1!$D$2:$D$3</c:f>
              <c:numCache>
                <c:formatCode>0%</c:formatCode>
                <c:ptCount val="2"/>
                <c:pt idx="0">
                  <c:v>0.16</c:v>
                </c:pt>
                <c:pt idx="1">
                  <c:v>0.16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287-4DCF-A54D-7D60565787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67"/>
        <c:overlap val="-43"/>
        <c:axId val="585225360"/>
        <c:axId val="585223200"/>
      </c:barChart>
      <c:catAx>
        <c:axId val="5852253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85223200"/>
        <c:crosses val="autoZero"/>
        <c:auto val="1"/>
        <c:lblAlgn val="ctr"/>
        <c:lblOffset val="100"/>
        <c:noMultiLvlLbl val="0"/>
      </c:catAx>
      <c:valAx>
        <c:axId val="5852232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85225360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8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1579</Words>
  <Characters>9004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Ноутбук</dc:creator>
  <cp:keywords/>
  <dc:description/>
  <cp:lastModifiedBy>Ноутбук</cp:lastModifiedBy>
  <cp:revision>6</cp:revision>
  <dcterms:created xsi:type="dcterms:W3CDTF">2026-02-04T16:29:00Z</dcterms:created>
  <dcterms:modified xsi:type="dcterms:W3CDTF">2026-02-07T12:26:00Z</dcterms:modified>
</cp:coreProperties>
</file>