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D3E0" w14:textId="77777777" w:rsidR="00A50269" w:rsidRPr="00A50269" w:rsidRDefault="00A50269" w:rsidP="00A502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50269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14:paraId="312322A0" w14:textId="77777777" w:rsidR="00A50269" w:rsidRPr="00A50269" w:rsidRDefault="00A50269" w:rsidP="00A50269">
      <w:pPr>
        <w:jc w:val="center"/>
        <w:rPr>
          <w:rFonts w:ascii="Times New Roman" w:hAnsi="Times New Roman" w:cs="Times New Roman"/>
          <w:sz w:val="24"/>
          <w:szCs w:val="24"/>
        </w:rPr>
      </w:pPr>
      <w:r w:rsidRPr="00A50269">
        <w:rPr>
          <w:rFonts w:ascii="Times New Roman" w:hAnsi="Times New Roman" w:cs="Times New Roman"/>
          <w:sz w:val="24"/>
          <w:szCs w:val="24"/>
        </w:rPr>
        <w:t>«СРЕДНЯЯ ОБЩЕОБРАЗОВАТЕЛЬНАЯ ШКОЛА №36»</w:t>
      </w:r>
    </w:p>
    <w:p w14:paraId="6BAE5A70" w14:textId="77777777" w:rsidR="00A50269" w:rsidRP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4B188DCC" w14:textId="77777777" w:rsidR="00A50269" w:rsidRP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383E0D29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E9B92E3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6696BCE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353166A8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FFA0336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DDD35F7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3C61737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E19B078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E38B0F7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50C59C6C" w14:textId="76D83D38" w:rsidR="00A50269" w:rsidRPr="00A50269" w:rsidRDefault="00A50269" w:rsidP="00A50269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A50269">
        <w:rPr>
          <w:b/>
          <w:bCs/>
          <w:color w:val="000000"/>
          <w:sz w:val="32"/>
          <w:szCs w:val="32"/>
        </w:rPr>
        <w:t>Объективность оценки и качества знаний учащихся по русскому языку на современном этапе развития образования</w:t>
      </w:r>
    </w:p>
    <w:p w14:paraId="1A7149E8" w14:textId="77777777" w:rsidR="00A50269" w:rsidRP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</w:rPr>
      </w:pPr>
    </w:p>
    <w:p w14:paraId="640ECE77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364BCE07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6ADD264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56C8F53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57285195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52160DFA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4B48D5B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73E100EA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3275C782" w14:textId="1E0E080B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B576092" w14:textId="77777777" w:rsidR="007802AF" w:rsidRDefault="007802AF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DC21E7E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E04F2C9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76CEA27C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59AFDA21" w14:textId="3699F5CF" w:rsidR="00A50269" w:rsidRPr="00A50269" w:rsidRDefault="00A50269" w:rsidP="00A5026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50269">
        <w:rPr>
          <w:color w:val="000000"/>
          <w:sz w:val="28"/>
          <w:szCs w:val="28"/>
        </w:rPr>
        <w:t>Подготовила:</w:t>
      </w:r>
    </w:p>
    <w:p w14:paraId="4B77E907" w14:textId="5D12D727" w:rsidR="00A50269" w:rsidRPr="00A50269" w:rsidRDefault="00A50269" w:rsidP="00A5026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50269">
        <w:rPr>
          <w:color w:val="000000"/>
          <w:sz w:val="28"/>
          <w:szCs w:val="28"/>
        </w:rPr>
        <w:t xml:space="preserve">Попова Жанна Николаевна, </w:t>
      </w:r>
    </w:p>
    <w:p w14:paraId="36D4D2ED" w14:textId="64912054" w:rsidR="00A50269" w:rsidRPr="00A50269" w:rsidRDefault="00A50269" w:rsidP="00A50269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A50269">
        <w:rPr>
          <w:color w:val="000000"/>
          <w:sz w:val="28"/>
          <w:szCs w:val="28"/>
        </w:rPr>
        <w:t>учитель русского языка и литературы</w:t>
      </w:r>
    </w:p>
    <w:p w14:paraId="7E0DCE8A" w14:textId="77777777" w:rsidR="00A50269" w:rsidRP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530DDDDE" w14:textId="2E921AC5" w:rsid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3619D2C1" w14:textId="17B71221" w:rsid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653F318F" w14:textId="445D3648" w:rsid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6F8413F" w14:textId="3CEBE69A" w:rsid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40FA7E2F" w14:textId="64C79B8D" w:rsid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58A75F31" w14:textId="27FBB504" w:rsid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14:paraId="7E5C289A" w14:textId="0E214AEC" w:rsidR="00A50269" w:rsidRPr="00A50269" w:rsidRDefault="00A50269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Тамбов, 202</w:t>
      </w:r>
      <w:r w:rsidR="00712199">
        <w:rPr>
          <w:color w:val="000000"/>
          <w:sz w:val="28"/>
          <w:szCs w:val="28"/>
        </w:rPr>
        <w:t>4</w:t>
      </w:r>
    </w:p>
    <w:p w14:paraId="27FE3C7B" w14:textId="6C20EF62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468C63C9" w14:textId="77777777" w:rsidR="00805DE5" w:rsidRDefault="00805DE5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75064225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6EBDACFB" w14:textId="77777777" w:rsidR="00A50269" w:rsidRDefault="00A50269" w:rsidP="00456D2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1D45E619" w14:textId="06626230" w:rsidR="001F4EDD" w:rsidRPr="00456D28" w:rsidRDefault="001F4EDD" w:rsidP="00456D2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56D28">
        <w:rPr>
          <w:b/>
          <w:bCs/>
          <w:color w:val="000000"/>
          <w:sz w:val="28"/>
          <w:szCs w:val="28"/>
        </w:rPr>
        <w:lastRenderedPageBreak/>
        <w:t xml:space="preserve">Объективность оценки и качества знаний учащихся </w:t>
      </w:r>
      <w:r w:rsidR="00A50269">
        <w:rPr>
          <w:b/>
          <w:bCs/>
          <w:color w:val="000000"/>
          <w:sz w:val="28"/>
          <w:szCs w:val="28"/>
        </w:rPr>
        <w:t xml:space="preserve">по русскому языку </w:t>
      </w:r>
      <w:r w:rsidRPr="00456D28">
        <w:rPr>
          <w:b/>
          <w:bCs/>
          <w:color w:val="000000"/>
          <w:sz w:val="28"/>
          <w:szCs w:val="28"/>
        </w:rPr>
        <w:t>на современном этапе развития образования</w:t>
      </w:r>
    </w:p>
    <w:p w14:paraId="0DF7A739" w14:textId="246A4E2D" w:rsidR="00131EBD" w:rsidRPr="00456D28" w:rsidRDefault="00131EBD" w:rsidP="00131EBD">
      <w:pPr>
        <w:pStyle w:val="a3"/>
        <w:spacing w:before="0" w:beforeAutospacing="0" w:after="0" w:afterAutospacing="0"/>
        <w:jc w:val="right"/>
        <w:rPr>
          <w:i/>
          <w:iCs/>
          <w:color w:val="000000"/>
        </w:rPr>
      </w:pPr>
      <w:r w:rsidRPr="00456D28">
        <w:rPr>
          <w:i/>
          <w:iCs/>
          <w:color w:val="000000"/>
        </w:rPr>
        <w:t>В педагогическом мастерстве</w:t>
      </w:r>
    </w:p>
    <w:p w14:paraId="0091382E" w14:textId="77777777" w:rsidR="00131EBD" w:rsidRPr="00456D28" w:rsidRDefault="00131EBD" w:rsidP="00131EBD">
      <w:pPr>
        <w:pStyle w:val="a3"/>
        <w:spacing w:before="0" w:beforeAutospacing="0" w:after="0" w:afterAutospacing="0"/>
        <w:jc w:val="right"/>
        <w:rPr>
          <w:i/>
          <w:iCs/>
          <w:color w:val="000000"/>
        </w:rPr>
      </w:pPr>
      <w:r w:rsidRPr="00456D28">
        <w:rPr>
          <w:i/>
          <w:iCs/>
          <w:color w:val="000000"/>
        </w:rPr>
        <w:t xml:space="preserve"> учителей сердцевину образует </w:t>
      </w:r>
    </w:p>
    <w:p w14:paraId="3FF18CCB" w14:textId="5E24F1AF" w:rsidR="00131EBD" w:rsidRPr="00456D28" w:rsidRDefault="00131EBD" w:rsidP="00131EBD">
      <w:pPr>
        <w:pStyle w:val="a3"/>
        <w:spacing w:before="0" w:beforeAutospacing="0" w:after="0" w:afterAutospacing="0"/>
        <w:jc w:val="right"/>
        <w:rPr>
          <w:i/>
          <w:iCs/>
        </w:rPr>
      </w:pPr>
      <w:r w:rsidRPr="00456D28">
        <w:rPr>
          <w:i/>
          <w:iCs/>
          <w:color w:val="000000"/>
        </w:rPr>
        <w:t xml:space="preserve">их способность оценивать прогресс учеников. </w:t>
      </w:r>
    </w:p>
    <w:p w14:paraId="3E94DAEF" w14:textId="77777777" w:rsidR="00456D28" w:rsidRDefault="00131EBD" w:rsidP="00131EBD">
      <w:pPr>
        <w:pStyle w:val="a3"/>
        <w:spacing w:before="0" w:beforeAutospacing="0" w:after="0" w:afterAutospacing="0"/>
        <w:jc w:val="right"/>
      </w:pPr>
      <w:r w:rsidRPr="001F4EDD">
        <w:rPr>
          <w:color w:val="000000"/>
        </w:rPr>
        <w:t>Майкл Барбер</w:t>
      </w:r>
      <w:r w:rsidRPr="001F4EDD">
        <w:t xml:space="preserve"> </w:t>
      </w:r>
    </w:p>
    <w:p w14:paraId="1736EEB0" w14:textId="77777777" w:rsidR="00456D28" w:rsidRDefault="00131EBD" w:rsidP="00131EBD">
      <w:pPr>
        <w:pStyle w:val="a3"/>
        <w:spacing w:before="0" w:beforeAutospacing="0" w:after="0" w:afterAutospacing="0"/>
        <w:jc w:val="right"/>
        <w:rPr>
          <w:color w:val="000000"/>
        </w:rPr>
      </w:pPr>
      <w:r w:rsidRPr="00456D28">
        <w:t>(</w:t>
      </w:r>
      <w:r w:rsidRPr="00456D28">
        <w:rPr>
          <w:color w:val="000000"/>
        </w:rPr>
        <w:t xml:space="preserve">профессор Высшей школы </w:t>
      </w:r>
    </w:p>
    <w:p w14:paraId="30B30EA1" w14:textId="27B649B8" w:rsidR="00131EBD" w:rsidRPr="00456D28" w:rsidRDefault="00131EBD" w:rsidP="00131EBD">
      <w:pPr>
        <w:pStyle w:val="a3"/>
        <w:spacing w:before="0" w:beforeAutospacing="0" w:after="0" w:afterAutospacing="0"/>
        <w:jc w:val="right"/>
      </w:pPr>
      <w:r w:rsidRPr="00456D28">
        <w:rPr>
          <w:color w:val="000000"/>
        </w:rPr>
        <w:t xml:space="preserve">экономики (Москва) </w:t>
      </w:r>
    </w:p>
    <w:p w14:paraId="5399034F" w14:textId="1A6123E9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>
        <w:rPr>
          <w:b/>
          <w:bCs/>
          <w:color w:val="000000"/>
        </w:rPr>
        <w:t>В начале моего выступления хотелось бы провести р</w:t>
      </w:r>
      <w:r w:rsidRPr="00131EBD">
        <w:rPr>
          <w:b/>
          <w:bCs/>
          <w:color w:val="000000"/>
        </w:rPr>
        <w:t>азминк</w:t>
      </w:r>
      <w:r>
        <w:rPr>
          <w:b/>
          <w:bCs/>
          <w:color w:val="000000"/>
        </w:rPr>
        <w:t>у</w:t>
      </w:r>
      <w:r w:rsidR="00456D28">
        <w:rPr>
          <w:b/>
          <w:bCs/>
          <w:color w:val="000000"/>
        </w:rPr>
        <w:t>.</w:t>
      </w:r>
    </w:p>
    <w:p w14:paraId="3020D03B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  <w:color w:val="000000"/>
        </w:rPr>
        <w:t>«Выбери меня».</w:t>
      </w:r>
      <w:r w:rsidRPr="00131EBD">
        <w:rPr>
          <w:color w:val="000000"/>
        </w:rPr>
        <w:t>  </w:t>
      </w:r>
    </w:p>
    <w:p w14:paraId="75E13BCD" w14:textId="1B487F3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 xml:space="preserve">Скоро весна, мы все снимем сапоги и ботинки, начнем переобуваться. У каждого учителя картинки с изображением мужской и женской обуви, участникам необходимо выбрать только одну пару, оценить свой выбор по пятибалльной шкале, передать картинку с изображением обуви соседу для выставления им оценки. </w:t>
      </w:r>
    </w:p>
    <w:p w14:paraId="6C8C06D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  <w:color w:val="000000"/>
        </w:rPr>
        <w:t>Обсуждение.</w:t>
      </w:r>
    </w:p>
    <w:p w14:paraId="52EF542D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>Легко ли было сделать выбор. Если нет, то почему?</w:t>
      </w:r>
    </w:p>
    <w:p w14:paraId="427D15BE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>По какому принципу выбирали обувь?</w:t>
      </w:r>
    </w:p>
    <w:p w14:paraId="53B7FA3B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>Согласны ли вы с оценкой соседа?</w:t>
      </w:r>
    </w:p>
    <w:p w14:paraId="54078BF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 xml:space="preserve">Отличались ли ваша оценка и оценка соседа? </w:t>
      </w:r>
    </w:p>
    <w:p w14:paraId="4091571A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 xml:space="preserve">Легко ли было оценивать? </w:t>
      </w:r>
    </w:p>
    <w:p w14:paraId="22C7482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 xml:space="preserve">Какие виды оценивания вы использовали? (Самооценка, </w:t>
      </w:r>
      <w:proofErr w:type="spellStart"/>
      <w:r w:rsidRPr="00131EBD">
        <w:rPr>
          <w:color w:val="000000"/>
        </w:rPr>
        <w:t>взаимооценка</w:t>
      </w:r>
      <w:proofErr w:type="spellEnd"/>
      <w:r w:rsidRPr="00131EBD">
        <w:rPr>
          <w:color w:val="000000"/>
        </w:rPr>
        <w:t>, оценка по критериям).</w:t>
      </w:r>
    </w:p>
    <w:p w14:paraId="5227D37D" w14:textId="2BD6FDFB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  <w:color w:val="000000"/>
        </w:rPr>
        <w:t>Вывод:</w:t>
      </w:r>
      <w:r w:rsidRPr="00131EBD">
        <w:rPr>
          <w:color w:val="000000"/>
        </w:rPr>
        <w:t> </w:t>
      </w:r>
      <w:proofErr w:type="gramStart"/>
      <w:r w:rsidRPr="00131EBD">
        <w:rPr>
          <w:color w:val="000000"/>
        </w:rPr>
        <w:t>Вначале  вы</w:t>
      </w:r>
      <w:proofErr w:type="gramEnd"/>
      <w:r w:rsidRPr="00131EBD">
        <w:rPr>
          <w:color w:val="000000"/>
        </w:rPr>
        <w:t xml:space="preserve">  </w:t>
      </w:r>
      <w:proofErr w:type="spellStart"/>
      <w:r w:rsidRPr="00131EBD">
        <w:rPr>
          <w:color w:val="000000"/>
        </w:rPr>
        <w:t>самооценили</w:t>
      </w:r>
      <w:proofErr w:type="spellEnd"/>
      <w:r w:rsidRPr="00131EBD">
        <w:rPr>
          <w:color w:val="000000"/>
        </w:rPr>
        <w:t xml:space="preserve"> себя, оценили друг  друга, а потом  оценили свои  работы по критериям,  </w:t>
      </w:r>
      <w:proofErr w:type="spellStart"/>
      <w:r w:rsidRPr="00131EBD">
        <w:rPr>
          <w:color w:val="000000"/>
        </w:rPr>
        <w:t>критериальное</w:t>
      </w:r>
      <w:proofErr w:type="spellEnd"/>
      <w:r w:rsidRPr="00131EBD">
        <w:rPr>
          <w:color w:val="000000"/>
        </w:rPr>
        <w:t xml:space="preserve"> оценивание</w:t>
      </w:r>
      <w:r w:rsidR="00456D28">
        <w:rPr>
          <w:color w:val="000000"/>
        </w:rPr>
        <w:t xml:space="preserve">. Ясно, </w:t>
      </w:r>
      <w:r w:rsidRPr="00131EBD">
        <w:rPr>
          <w:color w:val="000000"/>
        </w:rPr>
        <w:t xml:space="preserve">что оценки отличаются друг от друга, так как при </w:t>
      </w:r>
      <w:proofErr w:type="spellStart"/>
      <w:proofErr w:type="gramStart"/>
      <w:r w:rsidRPr="00131EBD">
        <w:rPr>
          <w:color w:val="000000"/>
        </w:rPr>
        <w:t>самооценивании</w:t>
      </w:r>
      <w:proofErr w:type="spellEnd"/>
      <w:r w:rsidRPr="00131EBD">
        <w:rPr>
          <w:color w:val="000000"/>
        </w:rPr>
        <w:t>  были</w:t>
      </w:r>
      <w:proofErr w:type="gramEnd"/>
      <w:r w:rsidRPr="00131EBD">
        <w:rPr>
          <w:color w:val="000000"/>
        </w:rPr>
        <w:t xml:space="preserve"> самокритично и поставили низкую оценку,  легче всего  было оценить по критериям, она была более объективной. Как легче было оценивать?</w:t>
      </w:r>
    </w:p>
    <w:p w14:paraId="5CE93BA6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>Бывают ли ситуации на уроке, когда вы сомневались, какую отметку поставить ученику?</w:t>
      </w:r>
    </w:p>
    <w:p w14:paraId="7167F0C7" w14:textId="77777777" w:rsidR="00131EBD" w:rsidRDefault="00131EBD" w:rsidP="00131EBD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AA235F4" w14:textId="28521E7A" w:rsidR="00131EBD" w:rsidRPr="00131EBD" w:rsidRDefault="00131EBD" w:rsidP="00131EBD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</w:t>
      </w:r>
      <w:r w:rsidRPr="00131EBD">
        <w:rPr>
          <w:b/>
          <w:bCs/>
        </w:rPr>
        <w:t xml:space="preserve">истемы контроля </w:t>
      </w:r>
      <w:r w:rsidRPr="00131EBD">
        <w:rPr>
          <w:b/>
          <w:bCs/>
        </w:rPr>
        <w:br/>
        <w:t>и оценки знаний обучающихся</w:t>
      </w:r>
    </w:p>
    <w:p w14:paraId="6C2AE74D" w14:textId="3B8D06EB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Проблема оценки и оценочной деятельности — одна из актуальных в педагогической теории и практике. В разные периоды жизни общества измерение качества знаний обучающихся, а также отображение результатов этих измерений всегда вызывали интерес со стороны педагогов, психологов, родителей.</w:t>
      </w:r>
    </w:p>
    <w:p w14:paraId="44F863DE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Контроль знаний</w:t>
      </w:r>
      <w:r w:rsidRPr="00131EBD">
        <w:t xml:space="preserve"> учащихся является составной частью процесса обучения. </w:t>
      </w:r>
    </w:p>
    <w:p w14:paraId="081C0EE6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По определению </w:t>
      </w:r>
      <w:r w:rsidRPr="00131EBD">
        <w:rPr>
          <w:b/>
          <w:bCs/>
        </w:rPr>
        <w:t>контроль</w:t>
      </w:r>
      <w:r w:rsidRPr="00131EBD">
        <w:t xml:space="preserve"> это </w:t>
      </w:r>
      <w:r w:rsidRPr="00131EBD">
        <w:rPr>
          <w:b/>
          <w:bCs/>
          <w:i/>
          <w:iCs/>
        </w:rPr>
        <w:t>соотношение достигнутых результатов с запланированными целями обучения.</w:t>
      </w:r>
      <w:r w:rsidRPr="00131EBD">
        <w:t xml:space="preserve"> </w:t>
      </w:r>
    </w:p>
    <w:p w14:paraId="3774397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От его правильной организации во многом зависят:</w:t>
      </w:r>
    </w:p>
    <w:p w14:paraId="00CD4EA5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эффективность управления учебно-воспитательным процессом;</w:t>
      </w:r>
    </w:p>
    <w:p w14:paraId="5F4EBD3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качество подготовки выпускника школы. </w:t>
      </w:r>
    </w:p>
    <w:p w14:paraId="6ABD1C47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Проверка знаний</w:t>
      </w:r>
      <w:r w:rsidRPr="00131EBD">
        <w:t xml:space="preserve"> учащихся должна давать сведения не только о правильности или неправильности конечного результата выполненной деятельности, но и о ней самой: соответствует ли форма действий данному этапу усвоения. Правильно поставленный контроль учебной деятельности учащихся позволяет учителю оценивать получаемые ими знания, умения и навыки, вовремя оказать необходимую помощь и добиться поставленных целей обучения. </w:t>
      </w:r>
    </w:p>
    <w:p w14:paraId="73F2B16C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Хорошо поставленный контроль позволяет учителю не только правильно оценить уровень усвоения учащимися изучаемого материала, но и увидеть свои собственные удачи и промахи.</w:t>
      </w:r>
    </w:p>
    <w:p w14:paraId="408D7013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Задача педагога – проверить не только знания, но и элементы практического усвоения, ощущения учащимися нового материала.</w:t>
      </w:r>
    </w:p>
    <w:p w14:paraId="604107C2" w14:textId="77777777" w:rsidR="00456D28" w:rsidRDefault="00456D28" w:rsidP="00131EBD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0D115BDA" w14:textId="71DA56CE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lastRenderedPageBreak/>
        <w:t>Цели, функции и принципы контроля знаний в учебном процессе</w:t>
      </w:r>
    </w:p>
    <w:p w14:paraId="6DFD709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Основная </w:t>
      </w:r>
      <w:r w:rsidRPr="00131EBD">
        <w:rPr>
          <w:b/>
          <w:bCs/>
        </w:rPr>
        <w:t>цель</w:t>
      </w:r>
      <w:r w:rsidRPr="00131EBD">
        <w:t xml:space="preserve"> контроля знаний и умений состоит в </w:t>
      </w:r>
      <w:r w:rsidRPr="00131EBD">
        <w:rPr>
          <w:i/>
          <w:iCs/>
        </w:rPr>
        <w:t>обнаружении достижений, успехов учащихся</w:t>
      </w:r>
      <w:r w:rsidRPr="00131EBD">
        <w:t xml:space="preserve">, в указании путей совершенствования, углубления знаний, </w:t>
      </w:r>
      <w:proofErr w:type="gramStart"/>
      <w:r w:rsidRPr="00131EBD">
        <w:t>умений, с тем, чтобы</w:t>
      </w:r>
      <w:proofErr w:type="gramEnd"/>
      <w:r w:rsidRPr="00131EBD">
        <w:t xml:space="preserve"> создавались условия для последующего включения обучающихся в активную творческую деятельность.</w:t>
      </w:r>
    </w:p>
    <w:p w14:paraId="2ED54C1D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Эта цель в первую очередь связана с определением качества усвоения обучающимися учебного материала – уровня овладения знаниями, умениями и навыками, предусмотренными программой по предмету. </w:t>
      </w:r>
    </w:p>
    <w:p w14:paraId="47D5C6BB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Во-вторых, конкретизация основной цели контроля связана </w:t>
      </w:r>
      <w:r w:rsidRPr="00131EBD">
        <w:rPr>
          <w:i/>
          <w:iCs/>
        </w:rPr>
        <w:t>с обучением учеников приемам взаимоконтроля и самоконтроля</w:t>
      </w:r>
      <w:r w:rsidRPr="00131EBD">
        <w:t xml:space="preserve">, формированием потребности в самоконтроле и взаимоконтроле. </w:t>
      </w:r>
    </w:p>
    <w:p w14:paraId="6F35D7BC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В-третьих, эта цель предполагает </w:t>
      </w:r>
      <w:r w:rsidRPr="00131EBD">
        <w:rPr>
          <w:i/>
          <w:iCs/>
        </w:rPr>
        <w:t>воспитание</w:t>
      </w:r>
      <w:r w:rsidRPr="00131EBD">
        <w:t xml:space="preserve"> у обучающихся таких качеств личности, как </w:t>
      </w:r>
      <w:r w:rsidRPr="00131EBD">
        <w:rPr>
          <w:i/>
          <w:iCs/>
        </w:rPr>
        <w:t>ответственность</w:t>
      </w:r>
      <w:r w:rsidRPr="00131EBD">
        <w:t xml:space="preserve"> за выполненную работу, проявление </w:t>
      </w:r>
      <w:r w:rsidRPr="00131EBD">
        <w:rPr>
          <w:i/>
          <w:iCs/>
        </w:rPr>
        <w:t>инициативы</w:t>
      </w:r>
      <w:r w:rsidRPr="00131EBD">
        <w:t xml:space="preserve">. </w:t>
      </w:r>
    </w:p>
    <w:p w14:paraId="7FA24566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Если перечисленные цели контроля знаний и умений реализовать, то можно говорить о том, что контроль выполняет следующие </w:t>
      </w:r>
      <w:r w:rsidRPr="00131EBD">
        <w:rPr>
          <w:b/>
          <w:bCs/>
        </w:rPr>
        <w:t>функции</w:t>
      </w:r>
      <w:r w:rsidRPr="00131EBD">
        <w:t>:</w:t>
      </w:r>
    </w:p>
    <w:p w14:paraId="0F4D4EDF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контролирующую;</w:t>
      </w:r>
    </w:p>
    <w:p w14:paraId="23D77B6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обучающую;</w:t>
      </w:r>
    </w:p>
    <w:p w14:paraId="1CA52530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диагностическую;</w:t>
      </w:r>
    </w:p>
    <w:p w14:paraId="069059F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прогностическую;</w:t>
      </w:r>
    </w:p>
    <w:p w14:paraId="6AD7FCB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развивающую;</w:t>
      </w:r>
    </w:p>
    <w:p w14:paraId="7B0619B1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ориентирующую;</w:t>
      </w:r>
    </w:p>
    <w:p w14:paraId="3414A43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•</w:t>
      </w:r>
      <w:r w:rsidRPr="00131EBD">
        <w:rPr>
          <w:b/>
          <w:bCs/>
          <w:i/>
          <w:iCs/>
        </w:rPr>
        <w:t>воспитывающую.</w:t>
      </w:r>
    </w:p>
    <w:p w14:paraId="16EBE69C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Контролирующая</w:t>
      </w:r>
      <w:r w:rsidRPr="00131EBD">
        <w:t xml:space="preserve"> функция состоит в выявлении состояния знаний и умений учащихся, уровня их умственного развития, в изучении степени усвоения приемов познавательной деятельности, навыков рационального учебного труда.</w:t>
      </w:r>
    </w:p>
    <w:p w14:paraId="72FABD58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При помощи контроля определяется исходный уровень для дальнейшего овладения знаниями, умениями и навыками, изучается глубина и объем их усвоения. Сравнивается планируемое с действительными результатами, усваивается эффективность используемых учителем методов, форм и средств обучения.</w:t>
      </w:r>
    </w:p>
    <w:p w14:paraId="183ECE89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Обучающая</w:t>
      </w:r>
      <w:r w:rsidRPr="00131EBD">
        <w:t xml:space="preserve"> функция контроля заключается в совершенствовании знаний и умений, их систематизации. В процессе проверки учащиеся проверяют и закрепляют изученный материал. Они не только воспроизводят ранее изученное, но и применяют знания и умения в новой ситуации.</w:t>
      </w:r>
    </w:p>
    <w:p w14:paraId="3C861119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Проверка помогает учащимся выделить главное, основное в изученном материале, сделать проверяемые знания и умения более ясными и точными. Контроль способствует также </w:t>
      </w:r>
      <w:r w:rsidRPr="00131EBD">
        <w:rPr>
          <w:b/>
          <w:bCs/>
        </w:rPr>
        <w:t>обобщению и систематизации знаний</w:t>
      </w:r>
      <w:r w:rsidRPr="00131EBD">
        <w:t>.</w:t>
      </w:r>
    </w:p>
    <w:p w14:paraId="7E4AAFD0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Сущность </w:t>
      </w:r>
      <w:r w:rsidRPr="00131EBD">
        <w:rPr>
          <w:b/>
          <w:bCs/>
        </w:rPr>
        <w:t>диагностической</w:t>
      </w:r>
      <w:r w:rsidRPr="00131EBD">
        <w:t xml:space="preserve"> функции контроля – в получении информации об ошибках, недочетах и пробелах в знаниях и умениях учащихся в овладении учебным материалом, о числе, характере ошибок. Результаты диагностических проверок помогают выбрать наиболее интенсивную методику обучения, а также уточнить направление дальнейшего совершенствования содержания методов и средств обучения.</w:t>
      </w:r>
    </w:p>
    <w:p w14:paraId="1247C68F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Прогностическая</w:t>
      </w:r>
      <w:r w:rsidRPr="00131EBD">
        <w:t xml:space="preserve"> функция проверки служит получению опережающей информации в учебно-воспитательном процессе. В результате проверки получают основания для прогноза о ходе определенного отрезка учебного процесса: достаточно ли сформированы конкретные знания, умения и навыки для усвоения последующей порции учебного материала </w:t>
      </w:r>
      <w:proofErr w:type="gramStart"/>
      <w:r w:rsidRPr="00131EBD">
        <w:t>( раздела</w:t>
      </w:r>
      <w:proofErr w:type="gramEnd"/>
      <w:r w:rsidRPr="00131EBD">
        <w:t>, темы ).</w:t>
      </w:r>
    </w:p>
    <w:p w14:paraId="6F701467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Результаты прогноза используют для создания модели дальнейшего поведения учащегося, допускающего сегодня ошибки данного типа или имеющего определенные проблемы в системе приемов познавательной деятельности.</w:t>
      </w:r>
    </w:p>
    <w:p w14:paraId="39CBB74B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Развивающая</w:t>
      </w:r>
      <w:r w:rsidRPr="00131EBD">
        <w:t xml:space="preserve"> функция контроля состоит в стимулировании познавательной активности учащихся, в развитии их творческих способностей. Контроль обладает исключительными возможностями в развитии учащихся. В процессе контроля развиваются речь, память, внимание, воображение, воля и мышление студентов. Контроль оказывает </w:t>
      </w:r>
      <w:r w:rsidRPr="00131EBD">
        <w:lastRenderedPageBreak/>
        <w:t>большое влияние на развитие и проявление таких качеств личности, как способности, склонности, интересы, потребности.</w:t>
      </w:r>
    </w:p>
    <w:p w14:paraId="57438618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Сущность </w:t>
      </w:r>
      <w:r w:rsidRPr="00131EBD">
        <w:rPr>
          <w:b/>
          <w:bCs/>
        </w:rPr>
        <w:t>ориентирующей</w:t>
      </w:r>
      <w:r w:rsidRPr="00131EBD">
        <w:t xml:space="preserve"> функции контроля – в получении информации о степени достижения цели обучения отдельным учащимся и группой в целом – насколько усвоен и как глубоко изучен учебный материал. Контроль ориентирует учащихся в их затруднениях и достижениях.</w:t>
      </w:r>
    </w:p>
    <w:p w14:paraId="547C3C5B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Вскрывая пробелы, ошибки и недочеты учащихся, он указывает им направления приложения сил по совершенствованию знаний и умений. Контроль помогает учащемуся лучше узнать самого себя, оценить свои знания и возможности.</w:t>
      </w:r>
    </w:p>
    <w:p w14:paraId="3D244FA4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Воспитывающая</w:t>
      </w:r>
      <w:r w:rsidRPr="00131EBD">
        <w:t xml:space="preserve"> функция контроля состоит в воспитании у учащихся ответственного отношения к учению, дисциплины, аккуратности, честности. Она является условием воспитания твердой воли, настойчивости, привычки к регулярному труду.</w:t>
      </w:r>
    </w:p>
    <w:p w14:paraId="3510259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Выделение функции контроля подчеркивает его роль и знание в процессе обучения. В учебном процессе сами функции проявляются в разной степени и различных сочетаниях. Реализация выделенных функций на практике делает контроль более эффективным, а также эффективней становится и сам учебный процесс. </w:t>
      </w:r>
    </w:p>
    <w:p w14:paraId="477ED19F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Контроль должен быть:</w:t>
      </w:r>
    </w:p>
    <w:p w14:paraId="673C8A5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целенаправленным,</w:t>
      </w:r>
    </w:p>
    <w:p w14:paraId="189413AF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объективным,</w:t>
      </w:r>
    </w:p>
    <w:p w14:paraId="03C3DF85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всесторонним,</w:t>
      </w:r>
    </w:p>
    <w:p w14:paraId="0C62949C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регулярным, </w:t>
      </w:r>
    </w:p>
    <w:p w14:paraId="3CEBED5A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индивидуальным. </w:t>
      </w:r>
    </w:p>
    <w:p w14:paraId="41FD76E1" w14:textId="1CD93DCD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Раскро</w:t>
      </w:r>
      <w:r>
        <w:t>ю э</w:t>
      </w:r>
      <w:r w:rsidRPr="00131EBD">
        <w:t>ти принципы контроля подробнее.</w:t>
      </w:r>
    </w:p>
    <w:p w14:paraId="33C65FC5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а) </w:t>
      </w:r>
      <w:r w:rsidRPr="00131EBD">
        <w:rPr>
          <w:b/>
          <w:bCs/>
        </w:rPr>
        <w:t>Целенаправленность</w:t>
      </w:r>
      <w:r w:rsidRPr="00131EBD">
        <w:t xml:space="preserve"> предполагает </w:t>
      </w:r>
      <w:r w:rsidRPr="00131EBD">
        <w:rPr>
          <w:i/>
          <w:iCs/>
        </w:rPr>
        <w:t>четкое определение цели</w:t>
      </w:r>
      <w:r w:rsidRPr="00131EBD">
        <w:t xml:space="preserve"> каждой проверки. Постановка цели определяет всю дальнейшую работу по обоснованию используемых форм, видов, методов и средств контроля. </w:t>
      </w:r>
    </w:p>
    <w:p w14:paraId="5C54CDB9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Цели контроля предполагают ответы на следующие вопросы:</w:t>
      </w:r>
    </w:p>
    <w:p w14:paraId="3C652526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что должно проверяться,</w:t>
      </w:r>
    </w:p>
    <w:p w14:paraId="0F4EEEB6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кто должен опрашиваться, </w:t>
      </w:r>
    </w:p>
    <w:p w14:paraId="62286FAB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какие выводы можно будет сделать на основе результатов проверки, </w:t>
      </w:r>
    </w:p>
    <w:p w14:paraId="4450CBC3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какой ожидается эффект от проведения проверки. </w:t>
      </w:r>
    </w:p>
    <w:p w14:paraId="6AA5CD1B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При конкретизации целей контроля исходят из целей воспитания, развития и обучения учащихся, которые реализуются на данном этапе обучения.</w:t>
      </w:r>
    </w:p>
    <w:p w14:paraId="75BA79C5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б) </w:t>
      </w:r>
      <w:r w:rsidRPr="00131EBD">
        <w:rPr>
          <w:b/>
          <w:bCs/>
        </w:rPr>
        <w:t>Объективность</w:t>
      </w:r>
      <w:r w:rsidRPr="00131EBD">
        <w:t xml:space="preserve"> контроля предупреждает случаи субъективных и ошибочных суждений, которые искажают действительную успеваемость учащихся и снижают воспитательное значение контроля. Объективность контроля зависит от многих факторов. </w:t>
      </w:r>
    </w:p>
    <w:p w14:paraId="0DDE692A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Среди них выделяют следующие: </w:t>
      </w:r>
    </w:p>
    <w:p w14:paraId="287527A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четкое выделение общих и конкретных целей обучения,</w:t>
      </w:r>
    </w:p>
    <w:p w14:paraId="317E2E3F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обоснованность выделения и отбора содержания контроля, </w:t>
      </w:r>
    </w:p>
    <w:p w14:paraId="50C0E9CC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– обеспеченность методами обработки, анализа и оценивания результатов контроля,</w:t>
      </w:r>
    </w:p>
    <w:p w14:paraId="13D618D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– организованность проведения контроля. </w:t>
      </w:r>
    </w:p>
    <w:p w14:paraId="1782DE5F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От решения этих вопросов во многом зависит </w:t>
      </w:r>
      <w:r w:rsidRPr="00131EBD">
        <w:rPr>
          <w:b/>
          <w:bCs/>
        </w:rPr>
        <w:t>объективность</w:t>
      </w:r>
      <w:r w:rsidRPr="00131EBD">
        <w:t xml:space="preserve"> и </w:t>
      </w:r>
      <w:r w:rsidRPr="00131EBD">
        <w:rPr>
          <w:b/>
          <w:bCs/>
        </w:rPr>
        <w:t>качество</w:t>
      </w:r>
      <w:r w:rsidRPr="00131EBD">
        <w:t xml:space="preserve"> контроля.</w:t>
      </w:r>
    </w:p>
    <w:p w14:paraId="1299B131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в) Под </w:t>
      </w:r>
      <w:r w:rsidRPr="00131EBD">
        <w:rPr>
          <w:b/>
          <w:bCs/>
        </w:rPr>
        <w:t>всесторонностью</w:t>
      </w:r>
      <w:r w:rsidRPr="00131EBD">
        <w:t xml:space="preserve"> контроля понимают охват большого по содержанию проверяемого материала. Этот принцип включает в себя усвоение основных идей данного курса, и усвоение учебного материала по определенным содержательным, стержневым линиям курса, и знание учащимися отдельных и существенных фактов, понятий, закономерностей, способов действий и способов деятельности. </w:t>
      </w:r>
    </w:p>
    <w:p w14:paraId="2D2F4DA3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г) Под </w:t>
      </w:r>
      <w:r w:rsidRPr="00131EBD">
        <w:rPr>
          <w:b/>
          <w:bCs/>
        </w:rPr>
        <w:t>регулярностью</w:t>
      </w:r>
      <w:r w:rsidRPr="00131EBD">
        <w:t xml:space="preserve"> подразумевается систематический контроль, который сочетается с самим учебным процессом. </w:t>
      </w:r>
    </w:p>
    <w:p w14:paraId="0AC23FD5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д) </w:t>
      </w:r>
      <w:r w:rsidRPr="00131EBD">
        <w:rPr>
          <w:b/>
          <w:bCs/>
        </w:rPr>
        <w:t>Индивидуальность</w:t>
      </w:r>
      <w:r w:rsidRPr="00131EBD">
        <w:t xml:space="preserve"> контроля требует оценки знаний, умений, навыков каждого обучающегося.</w:t>
      </w:r>
    </w:p>
    <w:p w14:paraId="79F6E2FA" w14:textId="77777777" w:rsidR="00131EBD" w:rsidRDefault="00131EBD" w:rsidP="00131EBD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01C022A7" w14:textId="77777777" w:rsidR="00456D28" w:rsidRDefault="00456D28" w:rsidP="00131EBD">
      <w:pPr>
        <w:pStyle w:val="a3"/>
        <w:spacing w:before="0" w:beforeAutospacing="0" w:after="0" w:afterAutospacing="0"/>
        <w:jc w:val="both"/>
        <w:rPr>
          <w:b/>
          <w:bCs/>
        </w:rPr>
      </w:pPr>
    </w:p>
    <w:p w14:paraId="59178B25" w14:textId="39D37F1C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</w:rPr>
        <w:lastRenderedPageBreak/>
        <w:t>Виды контроля</w:t>
      </w:r>
    </w:p>
    <w:p w14:paraId="37A87B44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Различают следующие виды контроля: предварительный, текущий, промежуточный (периодический) и итоговый.</w:t>
      </w:r>
    </w:p>
    <w:p w14:paraId="558DB618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Предварительный</w:t>
      </w:r>
      <w:r w:rsidRPr="00131EBD">
        <w:t xml:space="preserve"> контроль служит необходимой предпосылкой для успешного планирования и руководства учебным процессом. Он позволяет определить наличный (исходный) уровень знаний и умений учащихся, чтобы использовать его как фундамент, ориентироваться на допустимую сложность учебного материала. На основании данных предварительного контроля, проводимого в начале года, преподаватель вносит коррективы в календарно-тематический план, определяет, каким разделам учебной программы следует уделить больше внимания на занятиях с конкретной группой, намечает пути устранения выявленных проблем в знаниях учащихся.</w:t>
      </w:r>
    </w:p>
    <w:p w14:paraId="388FA11E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Текущий</w:t>
      </w:r>
      <w:r w:rsidRPr="00131EBD">
        <w:t xml:space="preserve"> контроль является одним из основных видов проверки знаний, умений и навыков учащихся. Ведущая задача текущего контроля–регулярное управление учебной деятельностью учащихся и ее корректировка. Он позволяет получить непрерывную информацию о ходе и качестве усвоения учебного материала и на основе этого оперативно вносить изменения в учебный процесс. </w:t>
      </w:r>
    </w:p>
    <w:p w14:paraId="7924D309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Текущий контроль является органической частью всего учебного процесса, он тесно связан с изложением, закреплением, повторением и применением учебного материала. При организации текущего контроля необходимо добиться сознательного, а не формального, механического усвоения учащимися учебного материала.</w:t>
      </w:r>
    </w:p>
    <w:p w14:paraId="14C109FE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Нельзя допускать больших интервалов в контроле каждого учащегося. В этом случае учащиеся перестают регулярно готовиться к занятиям, а, следовательно, и систематически закреплять пройденный материа</w:t>
      </w:r>
      <w:r w:rsidRPr="00131EBD">
        <w:rPr>
          <w:b/>
          <w:bCs/>
        </w:rPr>
        <w:t>л.</w:t>
      </w:r>
    </w:p>
    <w:p w14:paraId="4CA9035B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Промежуточный</w:t>
      </w:r>
      <w:r w:rsidRPr="00131EBD">
        <w:t xml:space="preserve"> контроль знаний - контроль результативности обучения обучающихся, осуществляемый по окончании четверти (полугодия) на основе результатов текущего контроля.</w:t>
      </w:r>
    </w:p>
    <w:p w14:paraId="0AF288BD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Итоговый контроль</w:t>
      </w:r>
      <w:r w:rsidRPr="00131EBD">
        <w:t xml:space="preserve"> – это контроль интегрирующий, именно он позволяет судить об общих достижениях учащихся. При подготовке к нему происходит более углубленное обобщение и систематизация усвоенного материала, что позволяет знания и умения поднять на новый уровень. При систематизации и обобщении знаний и умений учащихся проявляется в большей степени и развивающий эффект обучения, поскольку на этом этапе особенно интенсивно формируются интеллектуальные умения и навыки.</w:t>
      </w:r>
    </w:p>
    <w:p w14:paraId="15746380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Методы</w:t>
      </w:r>
      <w:r w:rsidRPr="00131EBD">
        <w:t xml:space="preserve"> контроля – это способы деятельности преподавателя и учащихся, в ходе которых выявляются усвоение учебного материала и овладение учащимися требуемыми знаниями, умениями, навыками.</w:t>
      </w:r>
    </w:p>
    <w:p w14:paraId="2D19D8C1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Устный опрос</w:t>
      </w:r>
      <w:r w:rsidRPr="00131EBD">
        <w:t xml:space="preserve"> - наиболее распространенный метод контроля знаний учащихся. При устном опросе устанавливается непосредственный контакт между учителем и учащимся, в процессе которого учитель получает широкие возможности для изучения индивидуальных особенностей усвоения учащимися учебного материала. Устный опрос требует от учителя большой предварительной подготовки: тщательного отбора содержания, всестороннего продумывания вопросов, задач и примеров, которые будут предложены, путей активизации деятельности всех учащихся группы в процессе проверки, создания на занятии деловой и доброжелательной обстановки.</w:t>
      </w:r>
    </w:p>
    <w:p w14:paraId="539D20E1" w14:textId="04DDDA32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Письменные работы</w:t>
      </w:r>
      <w:r w:rsidRPr="00131EBD">
        <w:t xml:space="preserve"> по содержанию и форме в зависимости от предмета могут быть самыми разнообразными: диктанты, сочинения, ответы на вопросы, составление тезисов, подготовка различных ответов, рефератов. По продолжительности письменные контрольные работы могут быть кратковременными (7–15 мин), когда проверяется усвоение небольшого объема учебного материала, и более длительными.</w:t>
      </w:r>
    </w:p>
    <w:p w14:paraId="3447CC37" w14:textId="77777777" w:rsidR="00456D28" w:rsidRDefault="00456D28" w:rsidP="00131EBD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4E033D7E" w14:textId="4E086CEE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Оценка и отметка знаний учащихся</w:t>
      </w:r>
    </w:p>
    <w:p w14:paraId="6D5AD7DF" w14:textId="77777777" w:rsidR="00131EBD" w:rsidRPr="00131EBD" w:rsidRDefault="00131EBD" w:rsidP="00456D28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color w:val="000000"/>
        </w:rPr>
        <w:t xml:space="preserve">Очень часто от родителей учащихся мы можем услышать: «Моему ребенку поставили не ту оценку! Мой ребенок учится лучше, у него не может быть тройки!» Почему-то многие считают, что оценивать качество знаний учащихся очень просто. И даже </w:t>
      </w:r>
      <w:r w:rsidRPr="00131EBD">
        <w:rPr>
          <w:color w:val="000000"/>
        </w:rPr>
        <w:lastRenderedPageBreak/>
        <w:t>любой из родителей, прослушав, как отвечает ребенок, не может объективно оценить его. Оценивание знаний учащихся — это все же сложнейшая педагогическая проблема. Без оценивания работы ученика не возможен никакой процесс усвоения. Оно оказывает большое влияние на учащихся, на его отношение к предмету, учителю, школе и окружающему миру в целом. Поэтому процесс оценивания одна из актуальных и самых обсуждаемых тем, стоящая перед учителями, учениками и родителями почти каждой школы.</w:t>
      </w:r>
    </w:p>
    <w:p w14:paraId="511882B1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Процесс контроля знаний и умений учащихся связан с оценкой и отметкой. Следует различать эти понятия.</w:t>
      </w:r>
    </w:p>
    <w:p w14:paraId="345AA3BB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Оценка</w:t>
      </w:r>
      <w:r w:rsidRPr="00131EBD">
        <w:t xml:space="preserve"> – это процесс, действие (деятельность) оценивания, которое осуществляется человеком. </w:t>
      </w:r>
    </w:p>
    <w:p w14:paraId="14481833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Отметка</w:t>
      </w:r>
      <w:r w:rsidRPr="00131EBD">
        <w:t xml:space="preserve"> выступает как результат этого процесса (результат действия), как его условно формальное выражение.</w:t>
      </w:r>
    </w:p>
    <w:p w14:paraId="2CD51925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 xml:space="preserve">Учитель выставляет обучающемуся отметку, которая служит количественным выражением оценки. Отметка фиксируется в документах, отражая уровень достижений учащегося. </w:t>
      </w:r>
    </w:p>
    <w:p w14:paraId="06327843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Оценивание</w:t>
      </w:r>
      <w:r w:rsidRPr="00131EBD">
        <w:t xml:space="preserve"> – это процесс измерения обученности, </w:t>
      </w:r>
      <w:r w:rsidRPr="00131EBD">
        <w:rPr>
          <w:b/>
          <w:bCs/>
        </w:rPr>
        <w:t>отметка</w:t>
      </w:r>
      <w:r w:rsidRPr="00131EBD">
        <w:t xml:space="preserve"> – это результат обученности. </w:t>
      </w:r>
    </w:p>
    <w:p w14:paraId="593C5152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Как у нас, так и за рубежом, в средней школе принята система отметок или баллов, которые выставляются при текущем контроле или специальной проверке (зачеты, экзамены, тесты знаний, умений и навыков). Часто на основании подсчета полученных оценок оперируют таким понятием, как </w:t>
      </w:r>
      <w:r w:rsidRPr="00131EBD">
        <w:rPr>
          <w:b/>
          <w:bCs/>
        </w:rPr>
        <w:t>успеваемость</w:t>
      </w:r>
      <w:r w:rsidRPr="00131EBD">
        <w:t xml:space="preserve">. </w:t>
      </w:r>
    </w:p>
    <w:p w14:paraId="7A088C5B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color w:val="000000"/>
        </w:rPr>
        <w:t>Что входит в оценочную деятельность учителя:</w:t>
      </w:r>
    </w:p>
    <w:p w14:paraId="34FD6988" w14:textId="77777777" w:rsidR="00131EBD" w:rsidRPr="00131EBD" w:rsidRDefault="00131EBD" w:rsidP="00131EBD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131EBD">
        <w:rPr>
          <w:color w:val="000000"/>
        </w:rPr>
        <w:t>Оценивание является постоянным процессом.</w:t>
      </w:r>
    </w:p>
    <w:p w14:paraId="78C66497" w14:textId="77777777" w:rsidR="00131EBD" w:rsidRPr="00131EBD" w:rsidRDefault="00131EBD" w:rsidP="00131EBD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131EBD">
        <w:rPr>
          <w:color w:val="000000"/>
        </w:rPr>
        <w:t>Оценивание может быть только </w:t>
      </w:r>
      <w:proofErr w:type="spellStart"/>
      <w:r w:rsidRPr="00131EBD">
        <w:rPr>
          <w:b/>
          <w:bCs/>
          <w:color w:val="000000"/>
        </w:rPr>
        <w:t>критериальным</w:t>
      </w:r>
      <w:proofErr w:type="spellEnd"/>
      <w:r w:rsidRPr="00131EBD">
        <w:rPr>
          <w:color w:val="000000"/>
        </w:rPr>
        <w:t>.</w:t>
      </w:r>
    </w:p>
    <w:p w14:paraId="6E0DDB0E" w14:textId="77777777" w:rsidR="00131EBD" w:rsidRPr="00131EBD" w:rsidRDefault="00131EBD" w:rsidP="00131EBD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131EBD">
        <w:rPr>
          <w:color w:val="000000"/>
        </w:rPr>
        <w:t>Оцениваться с помощью отметки могут только результаты деятельности ученика и процесс их формирования, но не личные качества ребенка. Оценивать можно только то, чему учат.</w:t>
      </w:r>
    </w:p>
    <w:p w14:paraId="24999F00" w14:textId="77777777" w:rsidR="00131EBD" w:rsidRPr="00131EBD" w:rsidRDefault="00131EBD" w:rsidP="00131EBD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 w:rsidRPr="00131EBD">
        <w:rPr>
          <w:color w:val="000000"/>
        </w:rPr>
        <w:t xml:space="preserve"> Система оценивания выстраивается таким образом, чтобы учащиеся включились в контрольно-оценочную деятельность, приобретая навыки и привычку к самооценке и </w:t>
      </w:r>
      <w:proofErr w:type="spellStart"/>
      <w:r w:rsidRPr="00131EBD">
        <w:rPr>
          <w:color w:val="000000"/>
        </w:rPr>
        <w:t>взаимооценке</w:t>
      </w:r>
      <w:proofErr w:type="spellEnd"/>
      <w:r w:rsidRPr="00131EBD">
        <w:rPr>
          <w:color w:val="000000"/>
        </w:rPr>
        <w:t>.</w:t>
      </w:r>
    </w:p>
    <w:p w14:paraId="347580AB" w14:textId="77777777" w:rsidR="00131EBD" w:rsidRPr="00131EBD" w:rsidRDefault="00131EBD" w:rsidP="00131EBD">
      <w:pPr>
        <w:pStyle w:val="a3"/>
        <w:spacing w:before="0" w:beforeAutospacing="0" w:after="0" w:afterAutospacing="0"/>
        <w:ind w:firstLine="360"/>
        <w:jc w:val="both"/>
      </w:pPr>
      <w:r w:rsidRPr="00131EBD">
        <w:rPr>
          <w:color w:val="000000"/>
        </w:rPr>
        <w:t xml:space="preserve">В системе оценивания в школе используется преимущественно </w:t>
      </w:r>
      <w:r w:rsidRPr="00131EBD">
        <w:rPr>
          <w:b/>
          <w:bCs/>
          <w:color w:val="000000"/>
        </w:rPr>
        <w:t>внутренняя</w:t>
      </w:r>
      <w:r w:rsidRPr="00131EBD">
        <w:rPr>
          <w:color w:val="000000"/>
        </w:rPr>
        <w:t xml:space="preserve"> оценка, выставляемая педагогом или школой.</w:t>
      </w:r>
    </w:p>
    <w:p w14:paraId="1AD5E668" w14:textId="77777777" w:rsidR="00131EBD" w:rsidRPr="00131EBD" w:rsidRDefault="00131EBD" w:rsidP="00131EBD">
      <w:pPr>
        <w:pStyle w:val="a3"/>
        <w:spacing w:before="0" w:beforeAutospacing="0" w:after="0" w:afterAutospacing="0"/>
        <w:ind w:firstLine="360"/>
        <w:jc w:val="both"/>
      </w:pPr>
      <w:r w:rsidRPr="00131EBD">
        <w:rPr>
          <w:b/>
          <w:bCs/>
          <w:color w:val="000000"/>
        </w:rPr>
        <w:t>Внешняя</w:t>
      </w:r>
      <w:r w:rsidRPr="00131EBD">
        <w:rPr>
          <w:color w:val="000000"/>
        </w:rPr>
        <w:t xml:space="preserve"> оценка, проводимая различными независимыми службами: мониторинговые исследования, аттестация ОУ. </w:t>
      </w:r>
    </w:p>
    <w:p w14:paraId="1AF4E5CC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В процессе оценивания учебных достижений обучающихся учитывают:</w:t>
      </w:r>
    </w:p>
    <w:p w14:paraId="4020778F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характеристики ответа: правильность, целостность, полноту, логичность, обоснованность;</w:t>
      </w:r>
    </w:p>
    <w:p w14:paraId="3897887C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качество знаний: осмысленность, глубину, гибкость, действенность, системность, </w:t>
      </w:r>
    </w:p>
    <w:p w14:paraId="285BC73A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обобщённость, устойчивость;</w:t>
      </w:r>
    </w:p>
    <w:p w14:paraId="63F6CF2A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сформированность </w:t>
      </w:r>
      <w:proofErr w:type="spellStart"/>
      <w:r w:rsidRPr="00131EBD">
        <w:t>общеучебных</w:t>
      </w:r>
      <w:proofErr w:type="spellEnd"/>
      <w:r w:rsidRPr="00131EBD">
        <w:t xml:space="preserve"> и предметных умений и навыков;</w:t>
      </w:r>
    </w:p>
    <w:p w14:paraId="0E7668F6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уровень владения умственными операциями: анализом, синтезом, сравнением, </w:t>
      </w:r>
    </w:p>
    <w:p w14:paraId="6FA54BA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абстрагированием, классификацией, обобщением и пр.;</w:t>
      </w:r>
    </w:p>
    <w:p w14:paraId="33543EE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развитие творческих умений (умения обнаруживать проблемы, формулировать гипотезы, проверять их);</w:t>
      </w:r>
    </w:p>
    <w:p w14:paraId="41FDF9DC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самостоятельность оценочных суждений.</w:t>
      </w:r>
    </w:p>
    <w:p w14:paraId="620981E1" w14:textId="0F6E8E2E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На основе этих показателей выделяют уровни учебных достижений, каждому из которых соответствует своя шкала оценок в баллах.</w:t>
      </w:r>
    </w:p>
    <w:p w14:paraId="225DC8E5" w14:textId="1F5129D8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Начальный уровень:</w:t>
      </w:r>
      <w:r w:rsidRPr="00131EBD">
        <w:t xml:space="preserve"> ответ обучающегося фрагментарен, характеризуется зачаточными представлениями о предмете изучения.</w:t>
      </w:r>
    </w:p>
    <w:p w14:paraId="02F0C27A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t>Средний уровень:</w:t>
      </w:r>
      <w:r w:rsidRPr="00131EBD">
        <w:t xml:space="preserve"> обучающийся воспроизводит основной учебный материал, способен выполнять задания по образцу, владеет элементарными навыками учебной деятельности.</w:t>
      </w:r>
    </w:p>
    <w:p w14:paraId="5EABF822" w14:textId="48CC8D8F" w:rsidR="00131EBD" w:rsidRDefault="00131EBD" w:rsidP="00456D28">
      <w:pPr>
        <w:pStyle w:val="a3"/>
        <w:spacing w:before="0" w:beforeAutospacing="0" w:after="0" w:afterAutospacing="0"/>
        <w:ind w:firstLine="708"/>
        <w:jc w:val="both"/>
      </w:pPr>
      <w:r w:rsidRPr="00131EBD">
        <w:rPr>
          <w:b/>
          <w:bCs/>
        </w:rPr>
        <w:lastRenderedPageBreak/>
        <w:t>Достаточный уровень:</w:t>
      </w:r>
      <w:r w:rsidRPr="00131EBD">
        <w:t xml:space="preserve"> обучающийся знает существенные признаки понятий, явлений, связи между ними, умеет объяснить основные закономерности, а также самостоятельно применяет знания в стандартных ситуациях, владеет умственными операциями (анализом, абстрагированием, обобщением и пр.), умеет делать выводы, исправлять допущенные ошибки. Ответ обучающегося полон, правилен, логичен, обоснован, хотя и недостаёт собственных суждений.</w:t>
      </w:r>
    </w:p>
    <w:p w14:paraId="6D9FEB99" w14:textId="77777777" w:rsidR="00131EBD" w:rsidRDefault="00131EBD" w:rsidP="00131EBD">
      <w:pPr>
        <w:pStyle w:val="a3"/>
        <w:spacing w:before="0" w:beforeAutospacing="0" w:after="0" w:afterAutospacing="0"/>
        <w:jc w:val="both"/>
      </w:pPr>
    </w:p>
    <w:p w14:paraId="57907B9B" w14:textId="065B0A1F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  <w:color w:val="000000"/>
        </w:rPr>
        <w:t xml:space="preserve"> Объективность при оценивании.</w:t>
      </w:r>
      <w:r w:rsidRPr="00131EBD">
        <w:t xml:space="preserve"> </w:t>
      </w:r>
    </w:p>
    <w:p w14:paraId="01DB60B0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</w:rPr>
        <w:t>Определим требования к оцениванию знаний обучающихся.</w:t>
      </w:r>
    </w:p>
    <w:p w14:paraId="5113B19C" w14:textId="2B1E5075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1.Объективность оценивания. Оценка должна характеризовать объём и качество знаний и умений обучающихся независимо от методов и средств контроля, личных качеств учителя. На оценивание знаний не должны влиять симпатии или антипатии учителя, особенности поведения и здоровья обучающихся. Необходимо соблюдать единые нормы и критерии оценивания. Быть объективным означает одинаково доброжелательно относиться ко всем обучающимся, выдвигать к ним единые требования.</w:t>
      </w:r>
    </w:p>
    <w:p w14:paraId="1CB473FA" w14:textId="4501665B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2. Необходимо формировать у обучающихся умения самостоятельно контролировать, оценивать и корректировать свою учебную деятельность. Воспитывать у них привычку к самоконтролю и самооценке и потребность в них.</w:t>
      </w:r>
    </w:p>
    <w:p w14:paraId="51D1EC0D" w14:textId="77777777" w:rsidR="00131EBD" w:rsidRPr="00131EBD" w:rsidRDefault="00131EBD" w:rsidP="00131EBD">
      <w:pPr>
        <w:pStyle w:val="a3"/>
        <w:spacing w:before="0" w:beforeAutospacing="0" w:after="0" w:afterAutospacing="0"/>
        <w:ind w:firstLine="708"/>
        <w:jc w:val="both"/>
      </w:pPr>
      <w:r w:rsidRPr="00131EBD">
        <w:t>3. Проверка и оценивание знаний обучающихся должны быть систематическими, регулярными. Это позволяет оперативно вносить коррективы в учебный процесс, организует и дисциплинирует обучающихся, поощряет их работать. Исследования свидетельствуют, что обратная связь в плане успешности усвоения конкретных знаний и умений усиливает мотивацию обучающегося и повышает успеваемость.</w:t>
      </w:r>
    </w:p>
    <w:p w14:paraId="6F432932" w14:textId="6A5F8BA7" w:rsidR="00131EBD" w:rsidRPr="00131EBD" w:rsidRDefault="00131EBD" w:rsidP="00456D28">
      <w:pPr>
        <w:pStyle w:val="a3"/>
        <w:spacing w:before="0" w:beforeAutospacing="0" w:after="0" w:afterAutospacing="0"/>
        <w:ind w:firstLine="708"/>
        <w:jc w:val="both"/>
      </w:pPr>
      <w:r w:rsidRPr="00131EBD">
        <w:t>4. Выставление оценки следует сопровождать её обоснованием (комментированием). Необходимо указывать положительные стороны ответов и допущенные ошибки, неточности. Обоснование оценки требует анализа способов деятельности обучающегося, его отношения к учёбе, меры старательности, полноты и правильности знаний. Необходимо объяснить обучающимся, как можно исправить ошибки, ликвидировать пробелы в знаниях. Оценочные суждения учителя дают возможность обучающимся понять его требования и критерии оценивания.</w:t>
      </w:r>
    </w:p>
    <w:p w14:paraId="7E9063F6" w14:textId="77777777" w:rsidR="00131EBD" w:rsidRPr="00131EBD" w:rsidRDefault="00131EBD" w:rsidP="005E1DFD">
      <w:pPr>
        <w:pStyle w:val="a3"/>
        <w:spacing w:before="0" w:beforeAutospacing="0" w:after="0" w:afterAutospacing="0"/>
        <w:ind w:firstLine="708"/>
        <w:jc w:val="both"/>
      </w:pPr>
      <w:r w:rsidRPr="00131EBD">
        <w:t>5. Проверка и оценивание учебных достижения обучающихся должны быть всеобъемлющими, то есть проверять усвоение обучающимися всех определённых программой знаний, умений и навыков.</w:t>
      </w:r>
    </w:p>
    <w:p w14:paraId="0457DDDD" w14:textId="77777777" w:rsidR="00131EBD" w:rsidRPr="00131EBD" w:rsidRDefault="00131EBD" w:rsidP="005E1DFD">
      <w:pPr>
        <w:pStyle w:val="a3"/>
        <w:spacing w:before="0" w:beforeAutospacing="0" w:after="0" w:afterAutospacing="0"/>
        <w:ind w:firstLine="708"/>
        <w:jc w:val="both"/>
      </w:pPr>
      <w:r w:rsidRPr="00131EBD">
        <w:t>6. Оценивание учебных достижений должно охватывать всех обучающихся.</w:t>
      </w:r>
    </w:p>
    <w:p w14:paraId="39E726C0" w14:textId="5B7DC79F" w:rsidR="00131EBD" w:rsidRPr="00131EBD" w:rsidRDefault="00131EBD" w:rsidP="005E1DFD">
      <w:pPr>
        <w:pStyle w:val="a3"/>
        <w:spacing w:before="0" w:beforeAutospacing="0" w:after="0" w:afterAutospacing="0"/>
        <w:ind w:firstLine="708"/>
        <w:jc w:val="both"/>
      </w:pPr>
      <w:r w:rsidRPr="00131EBD">
        <w:t>7.</w:t>
      </w:r>
      <w:r w:rsidR="00456D28">
        <w:t xml:space="preserve"> </w:t>
      </w:r>
      <w:r w:rsidRPr="00131EBD">
        <w:t xml:space="preserve">Осуществлять индивидуальный подход во время оценивания успеваемости обучающихся. Это требует создания таких дидактических условий, при которых снимаются психологическое напряжение, тревожность обучающихся и учитель может объективно выявить и оценить достижения каждого из них: во время опроса не подгонять обучающихся, давать время на обдумывание, создавать атмосферу доброжелательности, позволять пользоваться планом ответа или опорным конспектом. </w:t>
      </w:r>
    </w:p>
    <w:p w14:paraId="1D89B57D" w14:textId="147D75DC" w:rsidR="00131EBD" w:rsidRPr="00131EBD" w:rsidRDefault="00131EBD" w:rsidP="00456D28">
      <w:pPr>
        <w:pStyle w:val="a3"/>
        <w:spacing w:before="0" w:beforeAutospacing="0" w:after="0" w:afterAutospacing="0"/>
        <w:ind w:firstLine="708"/>
        <w:jc w:val="both"/>
      </w:pPr>
      <w:r w:rsidRPr="00131EBD">
        <w:t>8. Необходимо использовать разнообразные формы и методы контроля. Даже если учитель хорошо знаком с критериями оценивания, иногда возникают ситуации, когда оценить ответ ученика нелегко. Сомнения в ходе выставления оценки могут возникать в следующих случаях: сложно выставить тематическую оценку, поскольку текущие оценки обучающегося достаточного и высокого уровня, а оценка за контрольную работу по теме и письменные работы (например, сочинения, диктанты) низкого уровня; работа выполнена правильно, но неопрятно; ученик активен на уроке, однако его ответы не всегда правильны; учитель убеждён, что ученик списал;</w:t>
      </w:r>
      <w:r w:rsidR="00456D28">
        <w:t xml:space="preserve"> </w:t>
      </w:r>
      <w:r w:rsidRPr="00131EBD">
        <w:t xml:space="preserve">при оценивании творческих работ и проектов. </w:t>
      </w:r>
    </w:p>
    <w:p w14:paraId="470439ED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</w:p>
    <w:p w14:paraId="082F17D0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</w:p>
    <w:p w14:paraId="11B12A75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</w:rPr>
        <w:t>ПРАВИЛА ОЦЕНКИ</w:t>
      </w:r>
    </w:p>
    <w:p w14:paraId="54B67E34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1. Оценку даём сначала в форме развёрнутого суждения, а затем называем её.</w:t>
      </w:r>
    </w:p>
    <w:p w14:paraId="78147777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2. Оцениваем не ребёнка, а его деятельность.</w:t>
      </w:r>
    </w:p>
    <w:p w14:paraId="4438039F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lastRenderedPageBreak/>
        <w:t xml:space="preserve">3. Ученика сравниваем только с ним самим. </w:t>
      </w:r>
    </w:p>
    <w:p w14:paraId="33EFBA1D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Оценка неудачного ответа в сравнении с предыдущими достижениями не в состоянии подорвать веру ученика в свои возможности и имеет стимулирующий характер.</w:t>
      </w:r>
    </w:p>
    <w:p w14:paraId="0EC3ABBA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 xml:space="preserve">4. Оцениваем результаты учебной деятельности учеников на основе индивидуального </w:t>
      </w:r>
    </w:p>
    <w:p w14:paraId="039FB319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и дифференцированного подходов.</w:t>
      </w:r>
    </w:p>
    <w:p w14:paraId="20A68639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5. Создавая ситуацию успеха для конкретного ученика, необходимо учитывать его интересы, увлечения, способности.</w:t>
      </w:r>
    </w:p>
    <w:p w14:paraId="2F77FEC4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6. Не допускаем отсутствия оценки со стороны учителя.</w:t>
      </w:r>
    </w:p>
    <w:p w14:paraId="297578AD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</w:p>
    <w:p w14:paraId="1273AD95" w14:textId="77777777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rPr>
          <w:b/>
          <w:bCs/>
          <w:color w:val="313413"/>
        </w:rPr>
        <w:t>Заключение</w:t>
      </w:r>
    </w:p>
    <w:p w14:paraId="7AD6F14F" w14:textId="77777777" w:rsidR="00131EBD" w:rsidRPr="00131EBD" w:rsidRDefault="00131EBD" w:rsidP="005E1DFD">
      <w:pPr>
        <w:pStyle w:val="a3"/>
        <w:spacing w:before="0" w:beforeAutospacing="0" w:after="0" w:afterAutospacing="0"/>
        <w:ind w:firstLine="708"/>
        <w:jc w:val="both"/>
      </w:pPr>
      <w:r w:rsidRPr="00131EBD">
        <w:t>Какой учитель не мечтает, чтобы его ученики получали только отличные оценки? К</w:t>
      </w:r>
    </w:p>
    <w:p w14:paraId="22F46F25" w14:textId="5E40DD93" w:rsidR="00131EBD" w:rsidRPr="00131EBD" w:rsidRDefault="00131EBD" w:rsidP="00131EBD">
      <w:pPr>
        <w:pStyle w:val="a3"/>
        <w:spacing w:before="0" w:beforeAutospacing="0" w:after="0" w:afterAutospacing="0"/>
        <w:jc w:val="both"/>
      </w:pPr>
      <w:r w:rsidRPr="00131EBD">
        <w:t>сожалению, этой мечте не всегда удаётся осуществиться, потому что у каждого ребёнка свои индивидуальные интеллектуальные способности, разный уровень мотивации учёбы, содержание общеобразовательных программ стремительно усложняется, а уровень компетентностных требований по всем предметам повышается из года в год. Однако всё же немало зависит от учителя, от его слов, решений, действий, потому что именно в его руках</w:t>
      </w:r>
      <w:r w:rsidR="001F4EDD">
        <w:t>-</w:t>
      </w:r>
      <w:r w:rsidRPr="00131EBD">
        <w:t xml:space="preserve"> судьба ребёнка, которому он не только должен дать определённые знания, но и вдохновить его, вселить в него веру в собственные возможности. Потому что пока человек верит, он способен достичь всего, к чему он стремится.</w:t>
      </w:r>
    </w:p>
    <w:p w14:paraId="1693AFBC" w14:textId="77777777" w:rsidR="001F4EDD" w:rsidRDefault="001F4EDD" w:rsidP="00131EBD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689E853C" w14:textId="3D238435" w:rsidR="001F4EDD" w:rsidRPr="001F4EDD" w:rsidRDefault="001F4EDD" w:rsidP="00131EBD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1F4EDD">
        <w:rPr>
          <w:b/>
          <w:bCs/>
          <w:color w:val="000000"/>
        </w:rPr>
        <w:t>ПРИЛОЖЕНИЕ</w:t>
      </w:r>
    </w:p>
    <w:p w14:paraId="5F0ED521" w14:textId="77777777" w:rsidR="001F4EDD" w:rsidRDefault="001F4EDD" w:rsidP="00131EBD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458742E7" w14:textId="345299B9" w:rsidR="00131EBD" w:rsidRPr="001F4EDD" w:rsidRDefault="001F4EDD" w:rsidP="00131E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A50269">
        <w:rPr>
          <w:b/>
          <w:bCs/>
          <w:color w:val="000000"/>
          <w:u w:val="single"/>
        </w:rPr>
        <w:t>1)</w:t>
      </w:r>
      <w:r w:rsidR="005E1DFD" w:rsidRPr="00A50269">
        <w:rPr>
          <w:b/>
          <w:bCs/>
          <w:color w:val="000000"/>
          <w:u w:val="single"/>
        </w:rPr>
        <w:t>Предлагаю просмотреть видеоролик об о</w:t>
      </w:r>
      <w:r w:rsidR="00131EBD" w:rsidRPr="00A50269">
        <w:rPr>
          <w:b/>
          <w:bCs/>
          <w:color w:val="000000"/>
          <w:u w:val="single"/>
        </w:rPr>
        <w:t>бъективност</w:t>
      </w:r>
      <w:r w:rsidR="005E1DFD" w:rsidRPr="00A50269">
        <w:rPr>
          <w:b/>
          <w:bCs/>
          <w:color w:val="000000"/>
          <w:u w:val="single"/>
        </w:rPr>
        <w:t>и</w:t>
      </w:r>
      <w:r w:rsidR="00131EBD" w:rsidRPr="00A50269">
        <w:rPr>
          <w:b/>
          <w:bCs/>
          <w:color w:val="000000"/>
          <w:u w:val="single"/>
        </w:rPr>
        <w:t xml:space="preserve"> при оценивании.</w:t>
      </w:r>
      <w:r w:rsidR="00131EBD" w:rsidRPr="00A50269">
        <w:rPr>
          <w:b/>
          <w:bCs/>
          <w:u w:val="single"/>
        </w:rPr>
        <w:t xml:space="preserve"> </w:t>
      </w:r>
      <w:hyperlink r:id="rId6" w:history="1">
        <w:r w:rsidR="00131EBD" w:rsidRPr="00131EBD">
          <w:rPr>
            <w:rStyle w:val="a4"/>
          </w:rPr>
          <w:t>https://www.youtube.com/watch?v=X3YSh7MCyOc&amp;t=142s</w:t>
        </w:r>
      </w:hyperlink>
      <w:r w:rsidR="00131EBD" w:rsidRPr="00131EBD">
        <w:t xml:space="preserve"> (1 мин. 55 с.)</w:t>
      </w:r>
    </w:p>
    <w:p w14:paraId="4B603486" w14:textId="350F8CBF" w:rsidR="001F4EDD" w:rsidRPr="00A50269" w:rsidRDefault="001F4EDD" w:rsidP="001F4EDD">
      <w:pPr>
        <w:pStyle w:val="a3"/>
        <w:rPr>
          <w:b/>
          <w:bCs/>
          <w:u w:val="single"/>
        </w:rPr>
      </w:pPr>
      <w:r w:rsidRPr="00A50269">
        <w:rPr>
          <w:b/>
          <w:bCs/>
          <w:u w:val="single"/>
        </w:rPr>
        <w:t>2) Изучить критерии оценивания по русскому языку</w:t>
      </w:r>
      <w:r w:rsidR="00BD17C1" w:rsidRPr="00A50269">
        <w:rPr>
          <w:b/>
          <w:bCs/>
          <w:u w:val="single"/>
        </w:rPr>
        <w:t xml:space="preserve"> (из рекомендаций </w:t>
      </w:r>
      <w:proofErr w:type="spellStart"/>
      <w:r w:rsidR="00BD17C1" w:rsidRPr="00A50269">
        <w:rPr>
          <w:b/>
          <w:bCs/>
          <w:u w:val="single"/>
        </w:rPr>
        <w:t>минпросвещения</w:t>
      </w:r>
      <w:proofErr w:type="spellEnd"/>
      <w:r w:rsidR="00BD17C1" w:rsidRPr="00A50269">
        <w:rPr>
          <w:b/>
          <w:bCs/>
          <w:u w:val="single"/>
        </w:rPr>
        <w:t>)</w:t>
      </w:r>
      <w:r w:rsidRPr="00A50269">
        <w:rPr>
          <w:b/>
          <w:bCs/>
          <w:u w:val="single"/>
        </w:rPr>
        <w:t>.</w:t>
      </w:r>
    </w:p>
    <w:p w14:paraId="77A6A070" w14:textId="37A7D858" w:rsidR="001F4EDD" w:rsidRPr="001F4EDD" w:rsidRDefault="001F4EDD" w:rsidP="001F4EDD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1F4EDD">
        <w:rPr>
          <w:b/>
          <w:bCs/>
        </w:rPr>
        <w:t>1.Оценка устных ответов учащихся</w:t>
      </w:r>
    </w:p>
    <w:p w14:paraId="3761FC0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является одним из основных способов учёта знаний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учащихся по русскому языку. Развёрнутый ответ ученика должен пред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ставлять собой связное, логически последовательное сообщение на задан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ную тему, показывать его умение применять определения, правила в кон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кретных случаях.</w:t>
      </w:r>
    </w:p>
    <w:p w14:paraId="450EE88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ответа ученика надо руководствоваться следующими критериями, учитывать: 1) полноту и правильность ответа; 2) степень осознанности, понимания изученного; 3) языковое оформление ответа.</w:t>
      </w:r>
    </w:p>
    <w:p w14:paraId="67FBFF53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Отметка "5"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ученик: 1) полно излагает изученный ма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териал, даёт правильное определенное языковых понятий; 2) обнаружива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нику, но и самостоятельно составленные; 3) излагает материал последова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тельно и правильно с точки зрения норм литературного языка.</w:t>
      </w:r>
    </w:p>
    <w:p w14:paraId="497F036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Отметка "4"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 даёт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</w:p>
    <w:p w14:paraId="28B2174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Отметка "3"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 обнаруживает знание и понима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ние основных положений данной темы, но: 1) излагает материал неполно и допускает неточности в определении понятий или формулировке пра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вил; 2) не умеет достаточно глубоко и доказательно обосновать свои суж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дения и привести свои примеры; 3) излагает материал непоследовательно и допускает ошибки в языковом оформлении излагаемого.</w:t>
      </w:r>
    </w:p>
    <w:p w14:paraId="5333D39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Отметка "2"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ки в формулировке определений и правил, искажающие их смысл, беспо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рядочно и неуверенно излагает материал. Оценка "2" отмечает такие не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достатки в подготовке ученика, которые являются 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серьёзным препятстви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ем к успешному овладению последующим материалом.</w:t>
      </w:r>
    </w:p>
    <w:p w14:paraId="0649F93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Отметка ("5", "4", "3") может ставиться не только за единовремен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ный ответ (когда на проверку подготовки ученика отводится определен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ное время), но и за рассредоточенный во времени, т.е. за сумму ответов, данных учеником на протяжении урока (выводится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поурочный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балл), при условии, если в процессе урока не только заслушивались ответы учащего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ся, но и осуществлялась проверка его умения применять знания на прак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тике.</w:t>
      </w:r>
    </w:p>
    <w:p w14:paraId="5EE9876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FFC092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2. Оценка диктантов</w:t>
      </w:r>
    </w:p>
    <w:p w14:paraId="42F8FB3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64CAF83F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Диктант - одна из основных форм проверки орфографической и пунктуационной грамотности.</w:t>
      </w:r>
    </w:p>
    <w:p w14:paraId="59A285B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диктантов целесообразно использовать связные тексты, которые должны отвечать нормам современного литературного языка, быть дос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тупными по содержанию учащимся данного класса.</w:t>
      </w:r>
    </w:p>
    <w:p w14:paraId="4AF0AED9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Объём диктанта устанавливается: для 5 класса – 90-100 слов, для 6 класса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–  100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-110 слов, для 7 – 110-120, для 8 –  120-150, для 9 класса – 150-170 слов. (При подсчёте слов учитываются как самостоятельные, так и служебные слова).                                                                                      </w:t>
      </w:r>
    </w:p>
    <w:p w14:paraId="0E708DD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о н т р о л ь н ы й   с л о в а р н ы й   д и к т а н т проверят усвоение слов с непроверяемыми и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труднопроверяемыми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орфограммами. Он может состоять из следующего количества слов: для 5 класса – 15-20, для 6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класса  –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20-25, для 7 класса – 25-30, для 8 класса – 30-35, для 9 клас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са  – 35-40.</w:t>
      </w:r>
    </w:p>
    <w:p w14:paraId="0EFEC7E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Диктант, имеющий целью проверку подготовки учащихся по опре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деленной теме, должен включать основные орфограммы или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пунктограммы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этой темы, а также обеспечивать выявление прочности ранее приобре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тенных навыков. И т о г о в ы е  </w:t>
      </w:r>
    </w:p>
    <w:p w14:paraId="5F489FD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 и к т а н т ы, проводимые в конце четверти и года, проверяют подготовку учащихся, как правило, по всем изученным темам.</w:t>
      </w:r>
    </w:p>
    <w:p w14:paraId="002A0083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к о н т р о л ь н ы х   д и к т а н т о в следует подбирать та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кие тексты, в которых изучаемые в данной теме орфограммы и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пунктограммы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были бы представлены 2-3 случаями. Из изученных ранее орфограмм и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включаются основные, они должны быть представ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лены 1-3 случаями. В целом количество проверяемых орфограмм и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должно превышать в 5 классе  – 12 различных орфограмм и 2-3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 6 классе  – 16 различных орфограмм и 3-4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 7 классе  –  20 различных орфограмм и 4-5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 8 классе  – 24 различных орфограмм и 10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, в 9 классе – 24 различных орфо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грамм и 15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пунктограмм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6662548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В текст контрольных диктантов могут включаться только те вновь изученные орфограммы, которые в достаточной мере закреплялись (не менее чем на двух-трёх предыдущих уроках).</w:t>
      </w:r>
    </w:p>
    <w:p w14:paraId="65521FC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диктантах должно быть: в 5 классе – не более 5 слов, в 6-7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классах  –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более 7 слов, в 8-9 классах  – не более 10 различных слов с непрове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ряемыми и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труднопроверяемыми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написаниями, правописанию которых ученики специально обучались.</w:t>
      </w:r>
    </w:p>
    <w:p w14:paraId="1A990D60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 конца первой четверти (а в 5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классе  –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до конца первого полуго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дия) сохраняется объём текста, рекомендованный для предыдущего клас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са.</w:t>
      </w:r>
    </w:p>
    <w:p w14:paraId="7CA2E2A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диктанта исправляются, но не учитываются орфографи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ческие и пунктуационные ошибки:</w:t>
      </w:r>
    </w:p>
    <w:p w14:paraId="0FDF200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1) в переносе слов;</w:t>
      </w:r>
    </w:p>
    <w:p w14:paraId="7DDB8453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2) на правила, которые не включены в школьную программу;</w:t>
      </w:r>
    </w:p>
    <w:p w14:paraId="69706CA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3) на еще не изученные правила;</w:t>
      </w:r>
    </w:p>
    <w:p w14:paraId="1905DA8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4) в словах с непроверяемыми написаниями, над которыми не про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водилась специальная работа;</w:t>
      </w:r>
    </w:p>
    <w:p w14:paraId="109D30E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5) в передаче авторской пунктуации.</w:t>
      </w:r>
    </w:p>
    <w:p w14:paraId="796AE3A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Исправляются, но не учитываются описки, неправильные написания, искажающие звуковой облик слова, например: "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рапотает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" (вместо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рабо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softHyphen/>
        <w:t>тает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), "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дулпо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" (вместо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дупло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), "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мемля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" (вместо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земля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).</w:t>
      </w:r>
    </w:p>
    <w:p w14:paraId="14ACDC5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При оценке диктантов важно также учитывать характер ошибки. Среди ошибок следует выделять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негрубые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, т.е. не имеющие существенно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го значения для характеристики грамотности. При подсчёте ошибок две негрубые считаются за одну. К негрубым относятся ошибки:</w:t>
      </w:r>
    </w:p>
    <w:p w14:paraId="468E629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1) в исключениях из правил;</w:t>
      </w:r>
    </w:p>
    <w:p w14:paraId="5F699C1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2) в написании большой буквы в составных собственных наименова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ниях;</w:t>
      </w:r>
    </w:p>
    <w:p w14:paraId="7195F8A4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3) в случаях слитного и раздельного написания приставок в наречи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ях, образованных от существительных с предлогами, правописание кото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рых не регулируется правилами;</w:t>
      </w:r>
    </w:p>
    <w:p w14:paraId="2170A710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4) в случаях слитного и раздельного написания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не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прилагательны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ми и причастиями, выступающими в роли сказуемого;</w:t>
      </w:r>
    </w:p>
    <w:p w14:paraId="79C5D179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5) в написании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ы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proofErr w:type="spellStart"/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и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после приставок;</w:t>
      </w:r>
    </w:p>
    <w:p w14:paraId="350205C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6) в случаях трудного различия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не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ни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Куда он только не обращал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softHyphen/>
        <w:t xml:space="preserve">ся! Куда он ни обращался, никто не мог дать ему ответ. Никто иной не ...; не кто иной, как; ничто иное не, не что </w:t>
      </w:r>
      <w:proofErr w:type="gramStart"/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иное,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F4ED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как</w:t>
      </w:r>
      <w:proofErr w:type="gramEnd"/>
      <w:r w:rsidRPr="001F4ED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и др.);</w:t>
      </w:r>
    </w:p>
    <w:p w14:paraId="29A519E2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7) в собственных именах нерусского происхождения;</w:t>
      </w:r>
    </w:p>
    <w:p w14:paraId="3DDEC479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8) в случаях, когда вместо одного знака препинания поставлен дру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гой;</w:t>
      </w:r>
    </w:p>
    <w:p w14:paraId="262439D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9) в пропуске одного из сочетающихся знаков препинания или в на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рушении их последовательности.</w:t>
      </w:r>
    </w:p>
    <w:p w14:paraId="56CBA573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Необходимо учитывать также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повторяемость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однотипность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ошибок.</w:t>
      </w:r>
    </w:p>
    <w:p w14:paraId="5D971D6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Если ошибка повторяется в одном и том же слове или в корне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одно-коренных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слов, то она считается за одну ошибку.</w:t>
      </w:r>
    </w:p>
    <w:p w14:paraId="094F85C2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Однотипными 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считаются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ошибки  на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одно правило, если условия выбора правильного написания заключены в грамматических (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в армии, в роще; колют, борются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) и фонетических (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пирожок, сверчок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) особенностях данного слова.</w:t>
      </w:r>
    </w:p>
    <w:p w14:paraId="4ACB23B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считаются однотипными ошибки на такое правило, в котором для выяснения правильного написания одного слова требуется подобрать дру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гое (однокоренное) слово или его форму (</w:t>
      </w:r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вода - воды, </w:t>
      </w:r>
      <w:proofErr w:type="gramStart"/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плоты  -</w:t>
      </w:r>
      <w:proofErr w:type="gramEnd"/>
      <w:r w:rsidRPr="001F4EDD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плот, грустный - грустить, резкий - резок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).</w:t>
      </w:r>
    </w:p>
    <w:p w14:paraId="6E250A53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Первые три однотипные ошибки считаются за одну, каждая следую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щая подобная ошибка учитывается как самостоятельная.</w:t>
      </w:r>
    </w:p>
    <w:p w14:paraId="1E0A07D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 р и м е ч а н и е. Если в одном слове с непроверяемыми орфограммами допущены 2 ошибки и более, то все они считаются за одну ошибку.</w:t>
      </w:r>
    </w:p>
    <w:p w14:paraId="01DC90E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Диктант оценивается одной отметкой.</w:t>
      </w:r>
    </w:p>
    <w:p w14:paraId="05B01C8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"5"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выставляется за безошибочную работу, а так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же при наличии в ней 1 негрубой орфографической, 1 негрубой пунк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туационной или 1 негрубой грамматической ошибки.</w:t>
      </w:r>
    </w:p>
    <w:p w14:paraId="50423CE2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"4"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выставляется при наличии в диктанте 2 орфо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графических и 2 пунктуационных, или 1 орфографической и 3 пунктуационных ошибок, или 4 пунктуационных при отсутствии орфо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графических ошибок. Отметка "4" может выставляться при трёх орфогра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фических ошибках, если среди них есть однотипные. Также допускаются 2 грамматические ошибки.</w:t>
      </w:r>
    </w:p>
    <w:p w14:paraId="18268788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"3"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вии орфографических ошибок. В 5 классе допускается выставление отмет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Допускается  до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4 грамматических ошибок.</w:t>
      </w:r>
    </w:p>
    <w:p w14:paraId="192A240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"2"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выставляется за диктант, в котором допущено до 7 орфографических и 7 пунктуационных ошибок, или 6 орфографиче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ских и 8 пунктуационных ошибок, 5 орфографических и 9 пунктуацион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ных ошибок, 8 орфографических и 6 пунктуационных ошибок. Кроме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этого,  допущено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более 4 грамматических ошибок.</w:t>
      </w:r>
    </w:p>
    <w:p w14:paraId="00B40BA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При большем количестве ошибок диктант оценивается б а л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л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 м "1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" .</w:t>
      </w:r>
      <w:proofErr w:type="gramEnd"/>
    </w:p>
    <w:p w14:paraId="16302F4F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В контрольной работе, состоящей из диктанта и дополнительного (фонетического, лексического, орфографического, грамматического) зада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ния, выставляются две оценки за каждый вид работы. </w:t>
      </w:r>
    </w:p>
    <w:p w14:paraId="5193A62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выполнения дополнительных заданий рекомендуется ру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ководствоваться следующим:</w:t>
      </w:r>
    </w:p>
    <w:p w14:paraId="285A950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"5"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 выполнил все задания верно.</w:t>
      </w:r>
    </w:p>
    <w:p w14:paraId="36130D33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"4"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 выполнил правильно не менее 3/4 заданий.</w:t>
      </w:r>
    </w:p>
    <w:p w14:paraId="13EE1C18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"3"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 за работу, в которой правильно вы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полнено не менее половины заданий.</w:t>
      </w:r>
    </w:p>
    <w:p w14:paraId="30B891E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"2"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 за работу, в которой не выполнено более половины заданий.</w:t>
      </w:r>
    </w:p>
    <w:p w14:paraId="33C1DB7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"1"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ставится, если ученик не выполнил ни одного задания.</w:t>
      </w:r>
    </w:p>
    <w:p w14:paraId="2F0DB6A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 р и м е ч а н и е.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14:paraId="3C241A20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контрольного с л о в а р н о г о диктанта рекоменду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ется руководствоваться следующим:</w:t>
      </w:r>
    </w:p>
    <w:p w14:paraId="500B1D1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О т м е т к а   "5" 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ставится за диктант, в котором нет ошибок.</w:t>
      </w:r>
    </w:p>
    <w:p w14:paraId="55679834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"4"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 за диктант, в котором ученик допустил 1 -2 ошибки.</w:t>
      </w:r>
    </w:p>
    <w:p w14:paraId="0246DA1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О т м е т к а "3" 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ставится за диктант, в котором допущено 3-4 ошибки.</w:t>
      </w:r>
    </w:p>
    <w:p w14:paraId="732A282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 т м е т к а "2"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ставится за диктант, в котором допущено до 7 ошибок.</w:t>
      </w:r>
    </w:p>
    <w:p w14:paraId="3352708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 большем количестве ошибок диктант оценивается б а л 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л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 м "1".</w:t>
      </w:r>
    </w:p>
    <w:p w14:paraId="7CB3C33B" w14:textId="77777777" w:rsidR="001F4EDD" w:rsidRPr="001F4EDD" w:rsidRDefault="001F4EDD" w:rsidP="001F4E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1755A69F" w14:textId="77777777" w:rsidR="001F4EDD" w:rsidRPr="001F4EDD" w:rsidRDefault="001F4EDD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Обстоятельства, которые необходимо учитывать при проверке и оценке диктанта</w:t>
      </w:r>
    </w:p>
    <w:p w14:paraId="4BE5E2B9" w14:textId="77777777" w:rsidR="001F4EDD" w:rsidRPr="001F4EDD" w:rsidRDefault="001F4EDD" w:rsidP="001F4EDD">
      <w:pPr>
        <w:shd w:val="clear" w:color="auto" w:fill="FFFFFF"/>
        <w:tabs>
          <w:tab w:val="left" w:pos="2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1.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ab/>
        <w:t xml:space="preserve">Неверные написания не считаются ошибками. Они исправляются, но не влияют на снижение оценки. </w:t>
      </w:r>
    </w:p>
    <w:p w14:paraId="4D37BF8E" w14:textId="77777777" w:rsidR="001F4EDD" w:rsidRPr="001F4EDD" w:rsidRDefault="001F4EDD" w:rsidP="001F4EDD">
      <w:pPr>
        <w:shd w:val="clear" w:color="auto" w:fill="FFFFFF"/>
        <w:tabs>
          <w:tab w:val="left" w:pos="2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К неверным написаниям относятся:</w:t>
      </w:r>
    </w:p>
    <w:p w14:paraId="6EBC7716" w14:textId="77777777" w:rsidR="001F4EDD" w:rsidRPr="001F4EDD" w:rsidRDefault="001F4EDD" w:rsidP="001F4EDD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описка (искажение звукобуквенного состава слова: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чапля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вместо цапля);</w:t>
      </w:r>
    </w:p>
    <w:p w14:paraId="4F31724A" w14:textId="77777777" w:rsidR="001F4EDD" w:rsidRPr="001F4EDD" w:rsidRDefault="001F4EDD" w:rsidP="001F4EDD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ошибка на правило, не изучаемое в школе;</w:t>
      </w:r>
    </w:p>
    <w:p w14:paraId="36FA5EEB" w14:textId="77777777" w:rsidR="001F4EDD" w:rsidRPr="001F4EDD" w:rsidRDefault="001F4EDD" w:rsidP="001F4EDD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ошибка в переносе слова;</w:t>
      </w:r>
    </w:p>
    <w:p w14:paraId="3E1835A3" w14:textId="77777777" w:rsidR="001F4EDD" w:rsidRPr="001F4EDD" w:rsidRDefault="001F4EDD" w:rsidP="001F4EDD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ошибка в авторском написании (в том числе и пунктуационная);</w:t>
      </w:r>
    </w:p>
    <w:p w14:paraId="41CE8701" w14:textId="77777777" w:rsidR="001F4EDD" w:rsidRPr="001F4EDD" w:rsidRDefault="001F4EDD" w:rsidP="001F4EDD">
      <w:pPr>
        <w:widowControl w:val="0"/>
        <w:numPr>
          <w:ilvl w:val="0"/>
          <w:numId w:val="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ошибка в слове с непроверяемым написанием, над которым не проводилась специальная работа.</w:t>
      </w:r>
    </w:p>
    <w:p w14:paraId="2B1E1492" w14:textId="77777777" w:rsidR="001F4EDD" w:rsidRPr="001F4EDD" w:rsidRDefault="001F4EDD" w:rsidP="001F4EDD">
      <w:pPr>
        <w:shd w:val="clear" w:color="auto" w:fill="FFFFFF"/>
        <w:tabs>
          <w:tab w:val="left" w:pos="2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2.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ab/>
        <w:t>Характер допущенной учеником ошибки (грубая или негрубая). К негрубым орфографическим относятся ошибки:</w:t>
      </w:r>
    </w:p>
    <w:p w14:paraId="3C07EB66" w14:textId="77777777" w:rsidR="001F4EDD" w:rsidRPr="001F4EDD" w:rsidRDefault="001F4EDD" w:rsidP="001F4EDD">
      <w:pPr>
        <w:shd w:val="clear" w:color="auto" w:fill="FFFFFF"/>
        <w:tabs>
          <w:tab w:val="left" w:pos="1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•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ab/>
        <w:t>в исключениях из правил;</w:t>
      </w:r>
    </w:p>
    <w:p w14:paraId="16DE710A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выборе прописной или строчной буквы в составных собственных наименованиях;</w:t>
      </w:r>
    </w:p>
    <w:p w14:paraId="6EA33CF6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случаях слитного или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14:paraId="07668947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 случаях раздельного и слитного написания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не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 прилагательными и причастиями в роли сказуемого;</w:t>
      </w:r>
    </w:p>
    <w:p w14:paraId="03AD2F74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 написании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ы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и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и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после приставок;</w:t>
      </w:r>
    </w:p>
    <w:p w14:paraId="260233A2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 случаях трудного различения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не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и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ни;</w:t>
      </w:r>
    </w:p>
    <w:p w14:paraId="3D83940F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 собственных именах нерусского происхождения. </w:t>
      </w:r>
    </w:p>
    <w:p w14:paraId="7BD3E4DA" w14:textId="77777777" w:rsidR="001F4EDD" w:rsidRPr="001F4EDD" w:rsidRDefault="001F4EDD" w:rsidP="001F4EDD">
      <w:pPr>
        <w:shd w:val="clear" w:color="auto" w:fill="FFFFFF"/>
        <w:tabs>
          <w:tab w:val="left" w:pos="17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К негрубым пунктуационным относятся ошибки:</w:t>
      </w:r>
    </w:p>
    <w:p w14:paraId="0AFF847F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случаях, когда вместо одного знака препинания поставлен другой;</w:t>
      </w:r>
    </w:p>
    <w:p w14:paraId="078AB503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пропуске одного из сочетающихся знаков препинания или в нарушении их последовательности;</w:t>
      </w:r>
    </w:p>
    <w:p w14:paraId="6F4EE265" w14:textId="77777777" w:rsidR="001F4EDD" w:rsidRPr="001F4EDD" w:rsidRDefault="001F4EDD" w:rsidP="001F4EDD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при применении правил, уточняющих или ограничивающих действие основного правила (пунктуация при общем второстепенном члене или общем вводном слое, на стыке союзов).</w:t>
      </w:r>
    </w:p>
    <w:p w14:paraId="40502045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 xml:space="preserve">При подсчете ошибок две негрубые ошибки принимаются за одну грубую; одна негрубая ошибка не позволяет снизить оценку на балл. На полях тетради ставится помета: негруб, или 1/2, т.е.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пол-ошибки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. </w:t>
      </w:r>
    </w:p>
    <w:p w14:paraId="5CF2E057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3. Повторяющиеся и однотипные ошибки.</w:t>
      </w:r>
    </w:p>
    <w:p w14:paraId="6C954B4F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Повторяющиеся </w:t>
      </w:r>
      <w:proofErr w:type="gram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-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это</w:t>
      </w:r>
      <w:proofErr w:type="gram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ошибки в одном и том же слове или морфеме, на одно и то же правило (например: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выращенный, возраст),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а в пунктуации, например, выделение или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невыделение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причастных оборотов в одинаковой позиции. Такие ошибки замечаются, исправляются, однако три такие ошибки считаются за одну.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Однотипные </w:t>
      </w:r>
      <w:proofErr w:type="gram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-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это</w:t>
      </w:r>
      <w:proofErr w:type="gram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ошибки на одно правило, если условия выбора правильного написания заключены в грамматических (в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армие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, в рощи;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колятся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,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борятся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) и фонетических (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пирожек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,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сверчек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) особенностях данного слова. Первые три однотипных ошибки принято считать за одну, каждая последующая - как самостоятельная. Нельзя считать однотипной ошибкой написание, которое проверяется опорным словом: безударные гласные, сомнительные и непроизносимые согласные, падежные окончания в разных формах и некоторые другие. Если в одном слове с непроверяемыми орфограммами (типа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привилегия, интеллигенция)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допущены две и более ошибок, то все они считаются за одну</w:t>
      </w:r>
    </w:p>
    <w:p w14:paraId="36771082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10C119F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 Оценка сочинений и изложений</w:t>
      </w:r>
    </w:p>
    <w:p w14:paraId="5B0E61FD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1D1FC67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 о ч и н е н и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я  и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proofErr w:type="spell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proofErr w:type="spell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 л о ж е н и я  – основные формы провер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ки умения правильно и последовательно излагать мысли, уровня речевой подготовки учащихся.</w:t>
      </w:r>
    </w:p>
    <w:p w14:paraId="7FCCDEE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Сочинения и изложения в 5-9 классах проводятся в соответствии с требованиями раздела программы "Развитие навыков связной речи".</w:t>
      </w:r>
    </w:p>
    <w:p w14:paraId="7190E5F6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Примерный объем текста для подробного изложения: в 5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классе  –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100-150 слов, в 6 классе  –  150-200, в 7 классе – 200-250, в 8 классе – 250-350, в 9 классе – 350-450 слов.</w:t>
      </w:r>
    </w:p>
    <w:p w14:paraId="5ED313A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Объём текстов итоговых контрольных подробных изложений в 8-9 классах может быть увеличен на 50 слов в связи с тем, что на таких уроках не проводится подготовительная работа.</w:t>
      </w:r>
    </w:p>
    <w:p w14:paraId="62A63FFD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С помощью сочинений и изложений проверяются: 1) умение рас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14:paraId="1EF1C7F2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вторая  –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 соблюдение орфографических, пунктуационных норм и грамматических ошибок.</w:t>
      </w:r>
    </w:p>
    <w:p w14:paraId="3C904C22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Обе отметки считаются отметками по русскому языку, за исключением случаев, когда проводится работа, проверяющая знания учащихся по ли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тературе. В этом случае первая отметка (за содержание и речь) считается отметкой по литературе.</w:t>
      </w:r>
    </w:p>
    <w:p w14:paraId="06C5773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Содержание сочинения и изложения оценивается по следующим критериям:</w:t>
      </w:r>
    </w:p>
    <w:p w14:paraId="607A472D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• соответствие работы ученика теме и основной мысли;</w:t>
      </w:r>
    </w:p>
    <w:p w14:paraId="4E0961EA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• полнота раскрытия темы;</w:t>
      </w:r>
    </w:p>
    <w:p w14:paraId="58FE1C4F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• правильность фактического материала;</w:t>
      </w:r>
    </w:p>
    <w:p w14:paraId="2790D56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• последовательность изложения.</w:t>
      </w:r>
    </w:p>
    <w:p w14:paraId="7A585816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речевого оформления сочинений и изложений учитыва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ется: разнообразие словаря и грамматического строя речи, стилевое един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ство и выразительность речи, число языковых ошибок и стилистических недочетов.</w:t>
      </w:r>
    </w:p>
    <w:p w14:paraId="2A384B9D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Орфографическая и пунктуационная грамотность оценивается по числу допущенных учеником ошибок (см. Нормативы для оценки кон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трольных диктантов).</w:t>
      </w:r>
    </w:p>
    <w:p w14:paraId="4CB9972F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06E9B50D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4ED3786E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Содержание и речевое оформление оценивается по следующим нор</w:t>
      </w:r>
      <w:r w:rsidRPr="001F4E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softHyphen/>
        <w:t>мативам:</w:t>
      </w:r>
    </w:p>
    <w:tbl>
      <w:tblPr>
        <w:tblpPr w:leftFromText="180" w:rightFromText="180" w:vertAnchor="text" w:horzAnchor="margin" w:tblpXSpec="center" w:tblpY="11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9"/>
        <w:gridCol w:w="5541"/>
        <w:gridCol w:w="3969"/>
      </w:tblGrid>
      <w:tr w:rsidR="001F4EDD" w:rsidRPr="001F4EDD" w14:paraId="7287263B" w14:textId="77777777" w:rsidTr="001F4EDD"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1C00375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Оценка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9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15DC5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Основные критерии оценки</w:t>
            </w:r>
          </w:p>
        </w:tc>
      </w:tr>
      <w:tr w:rsidR="001F4EDD" w:rsidRPr="001F4EDD" w14:paraId="548F7947" w14:textId="77777777" w:rsidTr="001F4EDD">
        <w:tc>
          <w:tcPr>
            <w:tcW w:w="5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29334" w14:textId="77777777" w:rsidR="001F4EDD" w:rsidRPr="001F4EDD" w:rsidRDefault="001F4EDD" w:rsidP="001F4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3A660FC7" w14:textId="77777777" w:rsidR="001F4EDD" w:rsidRPr="001F4EDD" w:rsidRDefault="001F4EDD" w:rsidP="001F4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780F9E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Содержание и речь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C27CC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Грамотность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1F4EDD" w:rsidRPr="001F4EDD" w14:paraId="4E5D29F6" w14:textId="77777777" w:rsidTr="001F4EDD"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C6D2A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1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4ABF8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5F60D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3</w:t>
            </w:r>
          </w:p>
        </w:tc>
      </w:tr>
      <w:tr w:rsidR="001F4EDD" w:rsidRPr="001F4EDD" w14:paraId="2841AE63" w14:textId="77777777" w:rsidTr="001F4EDD">
        <w:trPr>
          <w:trHeight w:val="3119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FA90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«5»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3F8D0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1. Содержание работы полностью соответствует теме. </w:t>
            </w:r>
          </w:p>
          <w:p w14:paraId="618D0ECA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2. Фактические ошибки отсутствуют; в изложении сохранено не менее 70% исходного текста. </w:t>
            </w:r>
          </w:p>
          <w:p w14:paraId="7B7D434E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3. Содержание работы излагается последовательно. </w:t>
            </w:r>
          </w:p>
          <w:p w14:paraId="0F8C0512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4. Текст отличается богатством лексики, точностью употребле</w:t>
            </w: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softHyphen/>
              <w:t xml:space="preserve">ния слов, разнообразием синтаксических конструкций. 5. Достигнуты стилевое единство и выразительность текста. </w:t>
            </w:r>
          </w:p>
          <w:p w14:paraId="09AB2F3A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6. Допускается 1 недочет в содержании и 1-2 речевых недочета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F739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Допускается 1 негрубая орфографическая или 1 пунктуационная или 1 грамматическая ошибка</w:t>
            </w:r>
          </w:p>
        </w:tc>
      </w:tr>
      <w:tr w:rsidR="001F4EDD" w:rsidRPr="001F4EDD" w14:paraId="0CD6C300" w14:textId="77777777" w:rsidTr="001F4EDD"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BD996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«4»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75696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1. Содержание работы в основном соответствует теме, имеются незначительные отклонения от темы. </w:t>
            </w:r>
          </w:p>
          <w:p w14:paraId="0C71A58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2. Содержание изложения в основном достоверно, но имеются единичные фактические неточности; при этом в работе сохранено не менее 70% исходного текста. </w:t>
            </w:r>
          </w:p>
          <w:p w14:paraId="7EE7778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3. Имеются незначительные нарушения последовательности в изложении мыслей. </w:t>
            </w:r>
          </w:p>
          <w:p w14:paraId="10E0F67F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4. Лексический и грамматический строй речи достаточно разнообразен. </w:t>
            </w:r>
          </w:p>
          <w:p w14:paraId="215D1D36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5. Стиль работы отличается единством и достаточной выразительностью. </w:t>
            </w:r>
          </w:p>
          <w:p w14:paraId="0C366781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6. Допускается не более 2 недочетов в содержании и не более 3-4 речевых недочетов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D6CE6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Допускаются: • </w:t>
            </w:r>
          </w:p>
          <w:p w14:paraId="4FB76D66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2 орфографические + </w:t>
            </w:r>
          </w:p>
          <w:p w14:paraId="4AECC496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2 пунктуационные +</w:t>
            </w:r>
          </w:p>
          <w:p w14:paraId="783E82DC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3 грамматические ошибки;</w:t>
            </w:r>
          </w:p>
          <w:p w14:paraId="112F1FFF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• 1 орфографическая + </w:t>
            </w:r>
          </w:p>
          <w:p w14:paraId="57EB26AB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3 пунктуационные + </w:t>
            </w:r>
          </w:p>
          <w:p w14:paraId="73374E5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3 грамматические ошибки; </w:t>
            </w:r>
          </w:p>
          <w:p w14:paraId="2BC4CF0C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• 0 орфографических + </w:t>
            </w:r>
          </w:p>
          <w:p w14:paraId="3847D3CE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4 пунктуационные +</w:t>
            </w:r>
          </w:p>
          <w:p w14:paraId="36955483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3 грамматические ошибки. </w:t>
            </w:r>
          </w:p>
          <w:p w14:paraId="19D7F4CB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В любом случае количество грамматических ошибок не должно превышать трех, а орфографических - двух, однако, если из трех орфографических ошибок одна является негрубой, то допускается выставление отметки «4»</w:t>
            </w:r>
          </w:p>
        </w:tc>
      </w:tr>
      <w:tr w:rsidR="001F4EDD" w:rsidRPr="001F4EDD" w14:paraId="01208E20" w14:textId="77777777" w:rsidTr="001F4EDD">
        <w:trPr>
          <w:trHeight w:val="4038"/>
        </w:trPr>
        <w:tc>
          <w:tcPr>
            <w:tcW w:w="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0393C5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«3»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8ABF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1. Имеются существенные отклонения от заявленной темы. </w:t>
            </w:r>
          </w:p>
          <w:p w14:paraId="68F9A31A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2. Работа достоверна в основном своем содержании, но </w:t>
            </w:r>
            <w:r w:rsidRPr="001F4ED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 xml:space="preserve">в </w:t>
            </w: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ней допущены 3-4 фактические ошибки. Объем изложения составляет менее 70% исходного текста.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14:paraId="4BF31933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3. Допущено нарушение последовательности изложения. </w:t>
            </w:r>
          </w:p>
          <w:p w14:paraId="481AA3ED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4. Лексика бедна, употребляемые синтаксические конструкции однообразны. 5. Встречается неправильное употребление слов. </w:t>
            </w:r>
          </w:p>
          <w:p w14:paraId="410F923D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6. Стиль работы не отличается единством, речь недостаточно выразительна. </w:t>
            </w:r>
          </w:p>
          <w:p w14:paraId="0D6A1185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7. Допускается не более 4 недочетов в содержании и 5 речевых недочетов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EC940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Допускаются: •</w:t>
            </w:r>
          </w:p>
          <w:p w14:paraId="52EB5CFD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0 орфографических +</w:t>
            </w:r>
          </w:p>
          <w:p w14:paraId="2A5B2D5A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5-7 пунктуационных (с учетом повторяющихся и негрубых);</w:t>
            </w:r>
          </w:p>
          <w:p w14:paraId="06E7AE90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• 1 орфографическая + 4-7 пунктуационных + 4 грамматические ошибки; • 2 орфографические + 3-6 пунктуационных + 4 грамматические ошибки; • 3 орфографические + 5 пунктуационных + 4 грамматические ошибки; • 4 орфографические + 4 пунктуационные + 4 грамматические ошибки</w:t>
            </w:r>
          </w:p>
        </w:tc>
      </w:tr>
      <w:tr w:rsidR="001F4EDD" w:rsidRPr="001F4EDD" w14:paraId="7E65C542" w14:textId="77777777" w:rsidTr="001F4EDD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923DC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«2»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19EA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1. Работа не соответствует заявленной теме. 2. Допущено много фактических неточностей; объем изложения составляет менее 50% исходного текста. </w:t>
            </w:r>
          </w:p>
          <w:p w14:paraId="328FD837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3. Нарушена последовательность изложения мыслей во всех частях работы, отсутствует связь между ними. Текст сочинения (изложения) не соответствует заявленному плану. </w:t>
            </w:r>
          </w:p>
          <w:p w14:paraId="5366794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lastRenderedPageBreak/>
              <w:t xml:space="preserve">4.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слов. </w:t>
            </w:r>
          </w:p>
          <w:p w14:paraId="1D4703E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5. Нарушено стилевое единство текста.</w:t>
            </w:r>
          </w:p>
          <w:p w14:paraId="486D01AB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6. Допущено 6 недочетов в содержании и до 7 речевых недочетов.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5CDAC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lastRenderedPageBreak/>
              <w:t>Допускаются: - 5 и более грубых орфографических ошибок независимо от количества пунктуационных;</w:t>
            </w:r>
          </w:p>
          <w:p w14:paraId="430FFD13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8 и более пунктуационных ошибок (с учетом повторяющихся и негрубых) </w:t>
            </w: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lastRenderedPageBreak/>
              <w:t xml:space="preserve">независимо от количества орфографических. </w:t>
            </w:r>
          </w:p>
          <w:p w14:paraId="576CA794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Общее количество орфографических и пунктуационных ошибок более 8 при наличии более 5 грамматических.</w:t>
            </w:r>
          </w:p>
        </w:tc>
      </w:tr>
      <w:tr w:rsidR="001F4EDD" w:rsidRPr="001F4EDD" w14:paraId="45CF6103" w14:textId="77777777" w:rsidTr="001F4EDD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D75C8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lastRenderedPageBreak/>
              <w:t>«1»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C366D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Допущено более 6 недочетов в содержании и более 7 речевых недочетов.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0B2FC" w14:textId="77777777" w:rsidR="001F4EDD" w:rsidRPr="001F4EDD" w:rsidRDefault="001F4EDD" w:rsidP="001F4E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F4E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Имеется по 7 и более орфографических, пунктуационных и грамматических ошибок</w:t>
            </w:r>
            <w:r w:rsidRPr="001F4ED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</w:tbl>
    <w:p w14:paraId="3FC9867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139071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Данные нормы оценок даны для среднего объема сочинения в 4-5 страниц.</w:t>
      </w:r>
    </w:p>
    <w:p w14:paraId="73D187C5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сочинения учитывается самостоятельность, оригиналь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ность замысла ученического сочинения, уровень его композиционного и речевого оформления. На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личие оригинального замысла, его хорошая реализация позволяют повы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сить оценку на 1 балл.</w:t>
      </w:r>
    </w:p>
    <w:p w14:paraId="485273EC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Отличная отметка не выставляется при наличии более 3 исправлений.</w:t>
      </w:r>
    </w:p>
    <w:p w14:paraId="1E35F92E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наличии в тексте более 5 поправок (исправлений неверного на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 xml:space="preserve">писания на верное) оценка снижается на 1 балл.    </w:t>
      </w:r>
    </w:p>
    <w:p w14:paraId="17A52863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Если объем сочинения в полтора –два раза больше указанного в настоящих «Нормах оценки…», при оценке работ следует исходить     из нормативов, увеличенных для отметки «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4»на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2-3-2; 2-2-3; «3» ставится при соотношениях: 6-4-4; 4-6-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4 ;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4-4-6. При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выставлении  оценки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«5» превышение объема сочинения не принимается во внимание.</w:t>
      </w:r>
    </w:p>
    <w:p w14:paraId="360B2D2A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Первая оценка </w:t>
      </w:r>
      <w:proofErr w:type="gramStart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( за</w:t>
      </w:r>
      <w:proofErr w:type="gramEnd"/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содержание и речь) не может быть положительной  , если не раскрыта тема высказывания, хотя по остальным показателям  оно написано удовлетворительно.</w:t>
      </w:r>
    </w:p>
    <w:p w14:paraId="65D07DDF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14:paraId="58AECF70" w14:textId="77777777" w:rsidR="00BD17C1" w:rsidRDefault="00BD17C1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14:paraId="0A79B725" w14:textId="0F555BC8" w:rsidR="001F4EDD" w:rsidRPr="001F4EDD" w:rsidRDefault="001F4EDD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Ошибки и недочеты в сочинениях и изложениях</w:t>
      </w:r>
    </w:p>
    <w:p w14:paraId="7A73C5D4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Следует различать понятия «ошибка» и «недочет». Ошибка </w:t>
      </w:r>
      <w:proofErr w:type="gram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это</w:t>
      </w:r>
      <w:proofErr w:type="gram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нарушение требований к правильности речи, нарушение норм литературного языка. О ней мы говорим «так сказать нельзя». Недочет </w:t>
      </w:r>
      <w:proofErr w:type="gram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это</w:t>
      </w:r>
      <w:proofErr w:type="gram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нарушение рекомендаций, связанных с понятием хорошей, коммуникативно-целесообразной речи. Ошибку мы оцениваем с позиции «это неправильно», недочет - с позиции «это хуже, чем могло бы быть сказано или написано». Другими словами, недочет </w:t>
      </w:r>
      <w:proofErr w:type="gram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это</w:t>
      </w:r>
      <w:proofErr w:type="gram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скорее не ошибка, а некоторая шероховатость речи.</w:t>
      </w:r>
    </w:p>
    <w:p w14:paraId="4679497B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</w:t>
      </w:r>
      <w:r w:rsidRPr="001F4EDD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Речевыми недочетами можно считать:</w:t>
      </w:r>
    </w:p>
    <w:p w14:paraId="3604CA14" w14:textId="77777777" w:rsidR="001F4EDD" w:rsidRPr="001F4EDD" w:rsidRDefault="001F4EDD" w:rsidP="001F4EDD">
      <w:pPr>
        <w:shd w:val="clear" w:color="auto" w:fill="FFFFFF"/>
        <w:tabs>
          <w:tab w:val="left" w:pos="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повторение одного и того же слова;</w:t>
      </w:r>
    </w:p>
    <w:p w14:paraId="70C9254C" w14:textId="77777777" w:rsidR="001F4EDD" w:rsidRPr="001F4EDD" w:rsidRDefault="001F4EDD" w:rsidP="001F4EDD">
      <w:pPr>
        <w:shd w:val="clear" w:color="auto" w:fill="FFFFFF"/>
        <w:tabs>
          <w:tab w:val="left" w:pos="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однообразие словарных конструкций;</w:t>
      </w:r>
    </w:p>
    <w:p w14:paraId="6FA8D21D" w14:textId="77777777" w:rsidR="001F4EDD" w:rsidRPr="001F4EDD" w:rsidRDefault="001F4EDD" w:rsidP="001F4EDD">
      <w:pPr>
        <w:shd w:val="clear" w:color="auto" w:fill="FFFFFF"/>
        <w:tabs>
          <w:tab w:val="left" w:pos="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неудачный порядок слов;</w:t>
      </w:r>
    </w:p>
    <w:p w14:paraId="3A9185F7" w14:textId="77777777" w:rsidR="001F4EDD" w:rsidRPr="001F4EDD" w:rsidRDefault="001F4EDD" w:rsidP="001F4EDD">
      <w:pPr>
        <w:shd w:val="clear" w:color="auto" w:fill="FFFFFF"/>
        <w:tabs>
          <w:tab w:val="left" w:pos="2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различного рода стилевые смешения.</w:t>
      </w:r>
    </w:p>
    <w:p w14:paraId="7BCD3011" w14:textId="77777777" w:rsidR="001F4EDD" w:rsidRPr="001F4EDD" w:rsidRDefault="001F4EDD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14:paraId="09B9E621" w14:textId="77777777" w:rsidR="001F4EDD" w:rsidRPr="001F4EDD" w:rsidRDefault="001F4EDD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Ошибки в содержании сочинений и изложений</w:t>
      </w:r>
    </w:p>
    <w:p w14:paraId="3BBE2D78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</w:t>
      </w:r>
      <w:r w:rsidRPr="001F4EDD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Фактические ошибки</w:t>
      </w:r>
    </w:p>
    <w:p w14:paraId="09E33841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изложении:</w:t>
      </w:r>
    </w:p>
    <w:p w14:paraId="6CF1B90D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неточности, искажения текста в обозначении времени, места событий, последовательности действий, причинно-следственных связей.</w:t>
      </w:r>
    </w:p>
    <w:p w14:paraId="105524B5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 сочинении:</w:t>
      </w:r>
    </w:p>
    <w:p w14:paraId="2D6DE655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искажение имевших место событий, неточное воспроизведение источников, имен собственных, мест событий, дат.</w:t>
      </w:r>
    </w:p>
    <w:p w14:paraId="6C2A15A8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Логические ошибки</w:t>
      </w:r>
    </w:p>
    <w:p w14:paraId="258DB283" w14:textId="77777777" w:rsidR="001F4EDD" w:rsidRPr="001F4EDD" w:rsidRDefault="001F4EDD" w:rsidP="001F4EDD">
      <w:pPr>
        <w:shd w:val="clear" w:color="auto" w:fill="FFFFFF"/>
        <w:tabs>
          <w:tab w:val="left" w:pos="33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-нарушение последовательности в высказывании;</w:t>
      </w:r>
    </w:p>
    <w:p w14:paraId="48061565" w14:textId="77777777" w:rsidR="001F4EDD" w:rsidRPr="001F4EDD" w:rsidRDefault="001F4EDD" w:rsidP="001F4EDD">
      <w:pPr>
        <w:shd w:val="clear" w:color="auto" w:fill="FFFFFF"/>
        <w:tabs>
          <w:tab w:val="left" w:pos="33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-отсутствие связи между частями сочинения (изложения) и между предложениями;</w:t>
      </w:r>
    </w:p>
    <w:p w14:paraId="2C6F9A4F" w14:textId="77777777" w:rsidR="001F4EDD" w:rsidRPr="001F4EDD" w:rsidRDefault="001F4EDD" w:rsidP="001F4EDD">
      <w:pPr>
        <w:shd w:val="clear" w:color="auto" w:fill="FFFFFF"/>
        <w:tabs>
          <w:tab w:val="left" w:pos="33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-неоправданное повторение высказанной ранее мысли;</w:t>
      </w:r>
    </w:p>
    <w:p w14:paraId="507FA1A3" w14:textId="77777777" w:rsidR="001F4EDD" w:rsidRPr="001F4EDD" w:rsidRDefault="001F4EDD" w:rsidP="001F4EDD">
      <w:pPr>
        <w:shd w:val="clear" w:color="auto" w:fill="FFFFFF"/>
        <w:tabs>
          <w:tab w:val="left" w:pos="33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-раздробление одной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микротемы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другой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микротемой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;</w:t>
      </w:r>
    </w:p>
    <w:p w14:paraId="4B68DB5B" w14:textId="77777777" w:rsidR="001F4EDD" w:rsidRPr="001F4EDD" w:rsidRDefault="001F4EDD" w:rsidP="001F4EDD">
      <w:pPr>
        <w:shd w:val="clear" w:color="auto" w:fill="FFFFFF"/>
        <w:tabs>
          <w:tab w:val="left" w:pos="33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-несоразмерность частей высказывания или отсутствие необходимых частей;</w:t>
      </w:r>
    </w:p>
    <w:p w14:paraId="10B4168A" w14:textId="77777777" w:rsidR="001F4EDD" w:rsidRPr="001F4EDD" w:rsidRDefault="001F4EDD" w:rsidP="001F4EDD">
      <w:pPr>
        <w:shd w:val="clear" w:color="auto" w:fill="FFFFFF"/>
        <w:tabs>
          <w:tab w:val="left" w:pos="33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-перестановка частей текста (если она не обусловлена заданием к изложению);</w:t>
      </w:r>
    </w:p>
    <w:p w14:paraId="67D175DC" w14:textId="77777777" w:rsidR="001F4EDD" w:rsidRPr="001F4EDD" w:rsidRDefault="001F4EDD" w:rsidP="001F4EDD">
      <w:pPr>
        <w:shd w:val="clear" w:color="auto" w:fill="FFFFFF"/>
        <w:tabs>
          <w:tab w:val="left" w:pos="3384"/>
          <w:tab w:val="left" w:leader="underscore" w:pos="819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</w:p>
    <w:p w14:paraId="69A36EEF" w14:textId="77777777" w:rsidR="001F4EDD" w:rsidRPr="001F4EDD" w:rsidRDefault="001F4EDD" w:rsidP="001F4EDD">
      <w:pPr>
        <w:shd w:val="clear" w:color="auto" w:fill="FFFFFF"/>
        <w:tabs>
          <w:tab w:val="left" w:pos="9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14:paraId="3DE3A3E3" w14:textId="77777777" w:rsidR="001F4EDD" w:rsidRPr="001F4EDD" w:rsidRDefault="001F4EDD" w:rsidP="001F4EDD">
      <w:pPr>
        <w:shd w:val="clear" w:color="auto" w:fill="FFFFFF"/>
        <w:tabs>
          <w:tab w:val="left" w:pos="9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Речевые ошибки</w:t>
      </w:r>
    </w:p>
    <w:p w14:paraId="611305DE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К речевым ошибкам относятся ошибки и недочеты в употреблении слов и построении текста. Первые, в свою очередь, делятся на семантические и стилистические.</w:t>
      </w:r>
    </w:p>
    <w:p w14:paraId="31D4FDA6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</w:t>
      </w:r>
      <w:r w:rsidRPr="001F4EDD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речевым семантическим ошибкам</w:t>
      </w:r>
      <w:r w:rsidRPr="001F4EDD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можно отнести следующие нарушения:</w:t>
      </w:r>
    </w:p>
    <w:p w14:paraId="5313A7A3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употребление слова в несвойственном ему значении,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мокрыми ресницами он шлепал себя по лицу; реки с налипшими на них городами; устав ждать, братик опрокинул подбородок на стол;</w:t>
      </w:r>
    </w:p>
    <w:p w14:paraId="34130C5B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неразличение (смешение) паронимов или синонимов,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рука болталась, как плетень; учитель не должен потакать прихотям ребенка и идти у него на поводке;</w:t>
      </w:r>
    </w:p>
    <w:p w14:paraId="59CDC75D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нарушение лексической сочетаемости,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Чичиков постепенно покидает город; пули не свистели над ушами;</w:t>
      </w:r>
    </w:p>
    <w:p w14:paraId="46661F7D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употребление лишних слов,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опустив голову вниз; он впервые познакомился с Таней случайно;</w:t>
      </w:r>
    </w:p>
    <w:p w14:paraId="56D2DD0B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пропуск, недостаток нужного слова,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Сережа смирно сидит в кресле, закутанный белой простыней, и терпеливо ждет конца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(о стрижке);</w:t>
      </w:r>
    </w:p>
    <w:p w14:paraId="7276D8A4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стилистически неоправданное употребление ряда однокоренных слов,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характерная черта характера; приближался все ближе и ближе;</w:t>
      </w:r>
    </w:p>
    <w:p w14:paraId="54621020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Стилистические ошибки</w:t>
      </w:r>
      <w:r w:rsidRPr="001F4EDD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 xml:space="preserve"> представляют собой следующие нарушения, которые связаны с требованиями к выразительности речи:</w:t>
      </w:r>
    </w:p>
    <w:p w14:paraId="511181E7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неоправданное употребление в авторской речи диалектных и просторечных слов, например: У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Кити было два парня: Левин и Вронский;</w:t>
      </w:r>
    </w:p>
    <w:p w14:paraId="27B15270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неуместное употребление эмоционально окрашенных слов и конструкций, особенно в авторской речи, например</w:t>
      </w:r>
      <w:proofErr w:type="gram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Рядом</w:t>
      </w:r>
      <w:proofErr w:type="gram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сидит папа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(вместо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отец) одного из малышей;</w:t>
      </w:r>
    </w:p>
    <w:p w14:paraId="58B44C28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смешение лексики разных исторических эпох;</w:t>
      </w:r>
    </w:p>
    <w:p w14:paraId="17DA8096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употребление штампов.</w:t>
      </w:r>
    </w:p>
    <w:p w14:paraId="3483BD1B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Речевые ошибки в построении текста:</w:t>
      </w:r>
    </w:p>
    <w:p w14:paraId="3CFA7AA4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бедность и однообразие синтаксических конструкций;</w:t>
      </w:r>
    </w:p>
    <w:p w14:paraId="703FCA81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нарушение видовременной соотнесенности глагольных форм,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Когда Пугачев выходил из избы и сел в карету, Гринев долго смотрел ему вслед;</w:t>
      </w:r>
    </w:p>
    <w:p w14:paraId="5A48AA67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стилистически неоправданное повторение слов;</w:t>
      </w:r>
    </w:p>
    <w:p w14:paraId="30BE0EDB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неудачное употребление местоимений для связи предложений или частей текста, приводящее к неясности, двусмысленности речи,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Иванов закинул удочку, и она клюнула;</w:t>
      </w:r>
    </w:p>
    <w:p w14:paraId="064CAE72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неудачный порядок слов.</w:t>
      </w:r>
    </w:p>
    <w:p w14:paraId="46CCF872" w14:textId="77777777" w:rsidR="001F4EDD" w:rsidRPr="001F4EDD" w:rsidRDefault="001F4EDD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14:paraId="40640D9F" w14:textId="77777777" w:rsidR="001F4EDD" w:rsidRPr="001F4EDD" w:rsidRDefault="001F4EDD" w:rsidP="001F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Грамматические ошибки</w:t>
      </w:r>
    </w:p>
    <w:p w14:paraId="596B6F4B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Грамматические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ошибки </w:t>
      </w:r>
      <w:proofErr w:type="gram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это</w:t>
      </w:r>
      <w:proofErr w:type="gram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нарушение грамматических норм образования языковых единиц и их структуры.</w:t>
      </w:r>
    </w:p>
    <w:p w14:paraId="0999649E" w14:textId="77777777" w:rsidR="001F4EDD" w:rsidRPr="001F4EDD" w:rsidRDefault="001F4EDD" w:rsidP="001F4E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 xml:space="preserve"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 </w:t>
      </w:r>
    </w:p>
    <w:p w14:paraId="5CB5C91A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  <w:t>Разновидности грамматических ошибок</w:t>
      </w:r>
    </w:p>
    <w:p w14:paraId="44F0E421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Словообразовательные,</w:t>
      </w:r>
      <w:r w:rsidRPr="001F4ED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состоящие в неоправданном </w:t>
      </w:r>
      <w:proofErr w:type="spell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словосочинительстве</w:t>
      </w:r>
      <w:proofErr w:type="spellEnd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или видоизменении слов нормативного языка (например,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надсмешка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, подчерк,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нагинаться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,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спинжак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,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беспощадство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,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публицизм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и т.п.). Такие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br/>
        <w:t>ошибки нельзя воспринимать как орфографические.</w:t>
      </w:r>
    </w:p>
    <w:p w14:paraId="686C9F3A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Морфологические,</w:t>
      </w:r>
      <w:r w:rsidRPr="001F4ED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связанные с ненормативным образованием форм слов и употреблением частей речи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(писав свои произведения, не думал, что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очутюсь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в полной темноте; одни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англичанины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; спортсмены в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каноях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; ихний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улыбающий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ребенок;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ложит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и т.д.)</w:t>
      </w:r>
    </w:p>
    <w:p w14:paraId="2A255AB9" w14:textId="77777777" w:rsidR="001F4EDD" w:rsidRPr="001F4EDD" w:rsidRDefault="001F4EDD" w:rsidP="001F4EDD">
      <w:pPr>
        <w:widowControl w:val="0"/>
        <w:numPr>
          <w:ilvl w:val="0"/>
          <w:numId w:val="5"/>
        </w:numPr>
        <w:shd w:val="clear" w:color="auto" w:fill="FFFFFF"/>
        <w:tabs>
          <w:tab w:val="left" w:pos="1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Синтаксические</w:t>
      </w:r>
    </w:p>
    <w:p w14:paraId="76163F33" w14:textId="77777777" w:rsidR="001F4EDD" w:rsidRPr="001F4EDD" w:rsidRDefault="001F4EDD" w:rsidP="001F4EDD">
      <w:pPr>
        <w:shd w:val="clear" w:color="auto" w:fill="FFFFFF"/>
        <w:tabs>
          <w:tab w:val="left" w:pos="2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ab/>
        <w:t xml:space="preserve">Ошибки в структуре словосочетаний, в согласовании и управлении,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браконьерам, нарушающих закон; жажда к славе;</w:t>
      </w:r>
    </w:p>
    <w:p w14:paraId="4E83791E" w14:textId="77777777" w:rsidR="001F4EDD" w:rsidRPr="001F4EDD" w:rsidRDefault="001F4EDD" w:rsidP="001F4EDD">
      <w:pPr>
        <w:shd w:val="clear" w:color="auto" w:fill="FFFFFF"/>
        <w:tabs>
          <w:tab w:val="left" w:pos="2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ab/>
        <w:t>ошибки в структуре простого предложения:</w:t>
      </w:r>
    </w:p>
    <w:p w14:paraId="24CA5BD3" w14:textId="77777777" w:rsidR="001F4EDD" w:rsidRPr="001F4EDD" w:rsidRDefault="001F4EDD" w:rsidP="001F4EDD">
      <w:pPr>
        <w:shd w:val="clear" w:color="auto" w:fill="FFFFFF"/>
        <w:tabs>
          <w:tab w:val="left" w:pos="2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нарушение связи между подлежащим и сказуемым,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солнце села; но не вечно ни юность, ни лето; это было моей единственной книгой в дни войны;</w:t>
      </w:r>
    </w:p>
    <w:p w14:paraId="02318506" w14:textId="77777777" w:rsidR="001F4EDD" w:rsidRPr="001F4EDD" w:rsidRDefault="001F4EDD" w:rsidP="001F4EDD">
      <w:pPr>
        <w:shd w:val="clear" w:color="auto" w:fill="FFFFFF"/>
        <w:tabs>
          <w:tab w:val="left" w:pos="2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нарушение границы предложения,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Собаки напали на след зайца. И стали гонять его по вырубке;</w:t>
      </w:r>
    </w:p>
    <w:p w14:paraId="40C8E2B7" w14:textId="77777777" w:rsidR="001F4EDD" w:rsidRPr="001F4EDD" w:rsidRDefault="001F4EDD" w:rsidP="001F4EDD">
      <w:pPr>
        <w:shd w:val="clear" w:color="auto" w:fill="FFFFFF"/>
        <w:tabs>
          <w:tab w:val="left" w:pos="2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разрушение ряда однородных членов,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настоящий учитель верен своему делу и никогда не отступать от своих принципов. Почти все вещи в доме большие: шкафы, двери, а еще грузовик и комбайн;</w:t>
      </w:r>
    </w:p>
    <w:p w14:paraId="75AE4E69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ошибки в предложениях с причастными и деепричастными оборотами, например;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причалившая лодка к берегу</w:t>
      </w:r>
      <w:proofErr w:type="gram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; На</w:t>
      </w:r>
      <w:proofErr w:type="gram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картине «Вратарь» изображен мальчик, широко расставив ноги, упершись руками в колени;</w:t>
      </w:r>
    </w:p>
    <w:p w14:paraId="3B031160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местоименное дублирование одного из членов предложения, чаще подлежащего,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Кусты, они покрывали берег реки;</w:t>
      </w:r>
    </w:p>
    <w:p w14:paraId="7FBE53D5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пропуски необходимых слов,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Владик прибил доску и побежал в волейбол.</w:t>
      </w:r>
    </w:p>
    <w:p w14:paraId="43A308EA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ошибки в структуре сложного предложения:</w:t>
      </w:r>
    </w:p>
    <w:p w14:paraId="6099E0A2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- смешение сочинительной и подчинительной связи, например</w:t>
      </w:r>
      <w:proofErr w:type="gramStart"/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Когда</w:t>
      </w:r>
      <w:proofErr w:type="gram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ветер усиливается, и кроны деревьев шумят под его порывами;</w:t>
      </w:r>
    </w:p>
    <w:p w14:paraId="0A4B88B6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- отрыв придаточного от определяемого слова,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Сыновья Тараса только что слезли с коней, которые учились в Киевской бурсе;</w:t>
      </w:r>
    </w:p>
    <w:p w14:paraId="0EC86A23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смешение прямой и косвенной речи;</w:t>
      </w:r>
    </w:p>
    <w:p w14:paraId="399C8726" w14:textId="77777777" w:rsidR="001F4EDD" w:rsidRPr="001F4EDD" w:rsidRDefault="001F4EDD" w:rsidP="001F4EDD">
      <w:pPr>
        <w:shd w:val="clear" w:color="auto" w:fill="FFFFFF"/>
        <w:tabs>
          <w:tab w:val="left" w:pos="2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д) разрушение фразеологического оборота без особой стилистической установки, например: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терпеть </w:t>
      </w:r>
      <w:proofErr w:type="gram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не могу сидеть</w:t>
      </w:r>
      <w:proofErr w:type="gram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сложив руки; хохотала как резаная.</w:t>
      </w:r>
    </w:p>
    <w:p w14:paraId="44F98CC1" w14:textId="77777777" w:rsidR="001F4EDD" w:rsidRPr="001F4EDD" w:rsidRDefault="001F4EDD" w:rsidP="001F4E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u w:val="single"/>
          <w:lang w:eastAsia="ru-RU"/>
        </w:rPr>
        <w:t xml:space="preserve">Грамматические ошибки следует </w:t>
      </w:r>
      <w:r w:rsidRPr="001F4EDD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lang w:eastAsia="ru-RU"/>
        </w:rPr>
        <w:t>отличать от орфографических.</w:t>
      </w:r>
      <w:r w:rsidRPr="001F4ED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браконьерам, промышляющих в лесах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не орфографическая, а грамматическая, так как нарушено согласование, что является грамматической нормой. И, наоборот, в окончании </w:t>
      </w:r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умчался в синею даль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ошибка орфографическая, так как вместо </w:t>
      </w:r>
      <w:proofErr w:type="spellStart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>юю</w:t>
      </w:r>
      <w:proofErr w:type="spellEnd"/>
      <w:r w:rsidRPr="001F4EDD">
        <w:rPr>
          <w:rFonts w:ascii="Times New Roman" w:eastAsia="Times New Roman" w:hAnsi="Times New Roman" w:cs="Times New Roman"/>
          <w:bCs/>
          <w:iCs/>
          <w:color w:val="000000"/>
          <w:sz w:val="24"/>
          <w:szCs w:val="28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по правилу написано другое.</w:t>
      </w:r>
    </w:p>
    <w:p w14:paraId="34999AAF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</w:t>
      </w:r>
    </w:p>
    <w:p w14:paraId="03D00BDC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4. Оценка обучающих работ</w:t>
      </w:r>
    </w:p>
    <w:p w14:paraId="5F63BA0E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Обучающие работы (различные упражнения и диктанты неконтрольного характера) оцениваются более строго, чем контрольные работы.</w:t>
      </w:r>
    </w:p>
    <w:p w14:paraId="0FE5A1B3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оценке обучающих работ учитывается: 1) степень самостоятельности учащегося; 2) этап обучения; 3) объем работы; 4) четкость, аккуратность, каллиграфическая правильность письма.</w:t>
      </w:r>
    </w:p>
    <w:p w14:paraId="7779181B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1F4EDD">
        <w:rPr>
          <w:rFonts w:ascii="Times New Roman" w:eastAsia="Times New Roman" w:hAnsi="Times New Roman" w:cs="Times New Roman"/>
          <w:szCs w:val="24"/>
          <w:lang w:eastAsia="ru-RU"/>
        </w:rPr>
        <w:t>Если  возможные</w:t>
      </w:r>
      <w:proofErr w:type="gramEnd"/>
      <w:r w:rsidRPr="001F4EDD">
        <w:rPr>
          <w:rFonts w:ascii="Times New Roman" w:eastAsia="Times New Roman" w:hAnsi="Times New Roman" w:cs="Times New Roman"/>
          <w:szCs w:val="24"/>
          <w:lang w:eastAsia="ru-RU"/>
        </w:rPr>
        <w:t xml:space="preserve"> ошибки были предупреждены в ходе работы, оценки «5» и  «4» ставится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содержания определяется степенью аккуратности записи, подчеркиваний и других особенностей оформления, а также </w:t>
      </w:r>
      <w:proofErr w:type="gramStart"/>
      <w:r w:rsidRPr="001F4EDD">
        <w:rPr>
          <w:rFonts w:ascii="Times New Roman" w:eastAsia="Times New Roman" w:hAnsi="Times New Roman" w:cs="Times New Roman"/>
          <w:szCs w:val="24"/>
          <w:lang w:eastAsia="ru-RU"/>
        </w:rPr>
        <w:t>наличием  или</w:t>
      </w:r>
      <w:proofErr w:type="gramEnd"/>
      <w:r w:rsidRPr="001F4ED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1F4EDD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отсутствием описок. В работе, превышающей по количеству слов объем диктанта для данного класса, для оценки «4» допустимо и 2 исправления.</w:t>
      </w:r>
    </w:p>
    <w:p w14:paraId="7B9EB9F8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1F4EDD">
        <w:rPr>
          <w:rFonts w:ascii="Times New Roman" w:eastAsia="Times New Roman" w:hAnsi="Times New Roman" w:cs="Times New Roman"/>
          <w:szCs w:val="24"/>
          <w:lang w:eastAsia="ru-RU"/>
        </w:rPr>
        <w:t xml:space="preserve">Первая и вторая работа, как </w:t>
      </w:r>
      <w:proofErr w:type="gramStart"/>
      <w:r w:rsidRPr="001F4EDD">
        <w:rPr>
          <w:rFonts w:ascii="Times New Roman" w:eastAsia="Times New Roman" w:hAnsi="Times New Roman" w:cs="Times New Roman"/>
          <w:szCs w:val="24"/>
          <w:lang w:eastAsia="ru-RU"/>
        </w:rPr>
        <w:t>классная ,</w:t>
      </w:r>
      <w:proofErr w:type="gramEnd"/>
      <w:r w:rsidRPr="001F4EDD">
        <w:rPr>
          <w:rFonts w:ascii="Times New Roman" w:eastAsia="Times New Roman" w:hAnsi="Times New Roman" w:cs="Times New Roman"/>
          <w:szCs w:val="24"/>
          <w:lang w:eastAsia="ru-RU"/>
        </w:rPr>
        <w:t xml:space="preserve"> так и домашняя, при закреплении определенного умения или навыка проверяется, но по усмотрению учителя может не оцениваться.</w:t>
      </w:r>
    </w:p>
    <w:p w14:paraId="13514A2B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1F4EDD">
        <w:rPr>
          <w:rFonts w:ascii="Times New Roman" w:eastAsia="Times New Roman" w:hAnsi="Times New Roman" w:cs="Times New Roman"/>
          <w:szCs w:val="24"/>
          <w:lang w:eastAsia="ru-RU"/>
        </w:rPr>
        <w:t xml:space="preserve">Самостоятельные работы, выполненные без предшествовавшего анализа возможных ошибок, оцениваются по нормам для контрольных </w:t>
      </w:r>
      <w:proofErr w:type="gramStart"/>
      <w:r w:rsidRPr="001F4EDD">
        <w:rPr>
          <w:rFonts w:ascii="Times New Roman" w:eastAsia="Times New Roman" w:hAnsi="Times New Roman" w:cs="Times New Roman"/>
          <w:szCs w:val="24"/>
          <w:lang w:eastAsia="ru-RU"/>
        </w:rPr>
        <w:t>работ  соответствующего</w:t>
      </w:r>
      <w:proofErr w:type="gramEnd"/>
      <w:r w:rsidRPr="001F4EDD">
        <w:rPr>
          <w:rFonts w:ascii="Times New Roman" w:eastAsia="Times New Roman" w:hAnsi="Times New Roman" w:cs="Times New Roman"/>
          <w:szCs w:val="24"/>
          <w:lang w:eastAsia="ru-RU"/>
        </w:rPr>
        <w:t xml:space="preserve"> или близкого вида.</w:t>
      </w:r>
    </w:p>
    <w:p w14:paraId="30971CD4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14:paraId="3039B640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14:paraId="311188CC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14:paraId="08B9C1E5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14:paraId="5950221E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Оценка тестов</w:t>
      </w:r>
    </w:p>
    <w:p w14:paraId="7239AE04" w14:textId="77777777" w:rsidR="001F4EDD" w:rsidRPr="001F4EDD" w:rsidRDefault="001F4EDD" w:rsidP="001F4EDD">
      <w:pPr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lang w:eastAsia="ru-RU"/>
        </w:rPr>
        <w:t> </w:t>
      </w:r>
    </w:p>
    <w:p w14:paraId="29D5B67B" w14:textId="77777777" w:rsidR="001F4EDD" w:rsidRPr="001F4EDD" w:rsidRDefault="001F4EDD" w:rsidP="001F4EDD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lang w:eastAsia="ru-RU"/>
        </w:rPr>
        <w:t>При оценке выполнения тестового задания используется следующая шкала</w:t>
      </w:r>
    </w:p>
    <w:p w14:paraId="06C65D3C" w14:textId="77777777" w:rsidR="001F4EDD" w:rsidRPr="001F4EDD" w:rsidRDefault="001F4EDD" w:rsidP="001F4EDD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lang w:eastAsia="ru-RU"/>
        </w:rPr>
        <w:t> 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06"/>
        <w:gridCol w:w="7604"/>
      </w:tblGrid>
      <w:tr w:rsidR="001F4EDD" w:rsidRPr="001F4EDD" w14:paraId="27A11314" w14:textId="77777777" w:rsidTr="001F4EDD">
        <w:trPr>
          <w:trHeight w:val="300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F38464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Баллы</w:t>
            </w:r>
          </w:p>
        </w:tc>
        <w:tc>
          <w:tcPr>
            <w:tcW w:w="7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AAFA4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Степень выполнения заданий</w:t>
            </w:r>
          </w:p>
        </w:tc>
      </w:tr>
      <w:tr w:rsidR="001F4EDD" w:rsidRPr="001F4EDD" w14:paraId="3481D49D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965B157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1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56F4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Менее чем на балл «2»</w:t>
            </w:r>
          </w:p>
        </w:tc>
      </w:tr>
      <w:tr w:rsidR="001F4EDD" w:rsidRPr="001F4EDD" w14:paraId="604B2595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3C65C2E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2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B460D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Выполнено не менее 20 % предложенных заданий</w:t>
            </w:r>
          </w:p>
        </w:tc>
      </w:tr>
      <w:tr w:rsidR="001F4EDD" w:rsidRPr="001F4EDD" w14:paraId="669E27A3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DED9C32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3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E068D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 xml:space="preserve">Выполнено не менее 30 % предложенных заданий       </w:t>
            </w:r>
          </w:p>
        </w:tc>
      </w:tr>
      <w:tr w:rsidR="001F4EDD" w:rsidRPr="001F4EDD" w14:paraId="40DE950F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C637EF1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4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BE83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Выполнено не менее 40 % предложенных заданий</w:t>
            </w:r>
          </w:p>
        </w:tc>
      </w:tr>
      <w:tr w:rsidR="001F4EDD" w:rsidRPr="001F4EDD" w14:paraId="13AE31C4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60948D3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5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BA178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Выполнено не менее 50 % предложенных заданий</w:t>
            </w:r>
          </w:p>
        </w:tc>
      </w:tr>
      <w:tr w:rsidR="001F4EDD" w:rsidRPr="001F4EDD" w14:paraId="707FF75C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CB7F662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6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E0B2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Выполнено не менее 60 % предложенных заданий</w:t>
            </w:r>
          </w:p>
        </w:tc>
      </w:tr>
      <w:tr w:rsidR="001F4EDD" w:rsidRPr="001F4EDD" w14:paraId="6329E1B0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841776F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7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D6A3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Выполнено не менее 70 % предложенных заданий</w:t>
            </w:r>
          </w:p>
        </w:tc>
      </w:tr>
      <w:tr w:rsidR="001F4EDD" w:rsidRPr="001F4EDD" w14:paraId="5B3ADD77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8C3F8CD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8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CB579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Выполнено не менее 80 % предложенных заданий</w:t>
            </w:r>
          </w:p>
        </w:tc>
      </w:tr>
      <w:tr w:rsidR="001F4EDD" w:rsidRPr="001F4EDD" w14:paraId="3A354E08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C4EF777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9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9D3E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 xml:space="preserve">Выполнено не менее 90 % предложенных заданий   </w:t>
            </w:r>
          </w:p>
        </w:tc>
      </w:tr>
      <w:tr w:rsidR="001F4EDD" w:rsidRPr="001F4EDD" w14:paraId="508DC8B6" w14:textId="77777777" w:rsidTr="001F4EDD">
        <w:trPr>
          <w:trHeight w:val="285"/>
        </w:trPr>
        <w:tc>
          <w:tcPr>
            <w:tcW w:w="100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9FF6226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10</w:t>
            </w:r>
          </w:p>
        </w:tc>
        <w:tc>
          <w:tcPr>
            <w:tcW w:w="76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0C18" w14:textId="77777777" w:rsidR="001F4EDD" w:rsidRPr="001F4EDD" w:rsidRDefault="001F4EDD" w:rsidP="001F4EDD">
            <w:pPr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lang w:eastAsia="ar-SA"/>
              </w:rPr>
            </w:pPr>
            <w:r w:rsidRPr="001F4EDD">
              <w:rPr>
                <w:rFonts w:ascii="Times New Roman" w:eastAsia="Times New Roman" w:hAnsi="Times New Roman" w:cs="Times New Roman"/>
                <w:sz w:val="24"/>
                <w:lang w:eastAsia="ar-SA"/>
              </w:rPr>
              <w:t>Выполнены все предложенные задания</w:t>
            </w:r>
          </w:p>
        </w:tc>
      </w:tr>
    </w:tbl>
    <w:p w14:paraId="6A59DFB5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4E80AAF" w14:textId="77777777" w:rsidR="001F4EDD" w:rsidRPr="001F4EDD" w:rsidRDefault="001F4EDD" w:rsidP="001F4E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1F4ED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Выведение итоговых отметок</w:t>
      </w:r>
    </w:p>
    <w:p w14:paraId="24EE8C94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6E93DBA9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За учебную четверть и учебный год ставится итоговая отметка. Она является единой и отражает в обобщенном виде все стороны подготовки ученика по русскому языку: усвоение теоретического материала, овладе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ние умениями, речевое развитие, уровень орфографической и пунктуаци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онной грамотности.</w:t>
      </w:r>
    </w:p>
    <w:p w14:paraId="395ED0B1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Итоговая отметка не должна выводиться механически, как среднее арифметическое предшествующих отметок. Решающим при ее определе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нии следует считать фактическую подготовку ученика по всем показате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лям ко времени выведения этой отметки. Однако для того, чтобы стиму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лировать серьезное отношение учащихся к занятиям на протяжении всего учебного года, при выведении итоговых отметок необходимо учитывать результаты их текущей успеваемости.</w:t>
      </w:r>
    </w:p>
    <w:p w14:paraId="0578D82B" w14:textId="77777777" w:rsidR="001F4EDD" w:rsidRPr="001F4EDD" w:rsidRDefault="001F4EDD" w:rsidP="001F4EDD">
      <w:pPr>
        <w:widowControl w:val="0"/>
        <w:autoSpaceDE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выведении итоговой отметки преимущественное значение при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дается отметкам, отражающим степень владения навыками (орфографическими, пунктуационными, речевыми). Поэтому итоговая от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метка за грамотность не может быть положительной, если на протяжении четверти (года) большинство контрольных диктантов, сочинений, изложе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ний за орфографическую, пунктуационную, речевую грамотность оцени</w:t>
      </w:r>
      <w:r w:rsidRPr="001F4EDD">
        <w:rPr>
          <w:rFonts w:ascii="Times New Roman" w:eastAsia="Times New Roman" w:hAnsi="Times New Roman" w:cs="Times New Roman"/>
          <w:sz w:val="24"/>
          <w:szCs w:val="28"/>
          <w:lang w:eastAsia="ru-RU"/>
        </w:rPr>
        <w:softHyphen/>
        <w:t>вались баллом "2" и «1» с учетом работы над ошибками.</w:t>
      </w:r>
    </w:p>
    <w:p w14:paraId="08099023" w14:textId="77777777" w:rsidR="001F4EDD" w:rsidRPr="001F4EDD" w:rsidRDefault="001F4EDD" w:rsidP="001F4E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B3CFC7" w14:textId="602D8853" w:rsidR="00BD17C1" w:rsidRPr="00A50269" w:rsidRDefault="00BD17C1" w:rsidP="00131E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50269">
        <w:rPr>
          <w:rFonts w:ascii="Times New Roman" w:hAnsi="Times New Roman" w:cs="Times New Roman"/>
          <w:b/>
          <w:bCs/>
          <w:sz w:val="24"/>
          <w:szCs w:val="24"/>
          <w:u w:val="single"/>
        </w:rPr>
        <w:t>3) Просмотреть сопоставительную таблицу (из личного опыта)</w:t>
      </w:r>
    </w:p>
    <w:p w14:paraId="36CF56FD" w14:textId="77777777" w:rsidR="00BD17C1" w:rsidRPr="00D77C2A" w:rsidRDefault="00BD17C1" w:rsidP="00131E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339F6D" w14:textId="77777777" w:rsidR="00A50269" w:rsidRDefault="00A50269" w:rsidP="00131E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AA8CB2" w14:textId="77777777" w:rsidR="00A50269" w:rsidRDefault="00A50269" w:rsidP="00131E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C9CCE6" w14:textId="77777777" w:rsidR="00A50269" w:rsidRDefault="00A50269" w:rsidP="00131E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0C7B98" w14:textId="77E448CD" w:rsidR="00131EBD" w:rsidRDefault="00BD17C1" w:rsidP="00131E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7C1">
        <w:rPr>
          <w:rFonts w:ascii="Times New Roman" w:hAnsi="Times New Roman" w:cs="Times New Roman"/>
          <w:sz w:val="28"/>
          <w:szCs w:val="28"/>
        </w:rPr>
        <w:t>Объективность выставления оценок по русскому языку</w:t>
      </w:r>
    </w:p>
    <w:tbl>
      <w:tblPr>
        <w:tblStyle w:val="a6"/>
        <w:tblW w:w="9345" w:type="dxa"/>
        <w:tblLook w:val="0600" w:firstRow="0" w:lastRow="0" w:firstColumn="0" w:lastColumn="0" w:noHBand="1" w:noVBand="1"/>
      </w:tblPr>
      <w:tblGrid>
        <w:gridCol w:w="1424"/>
        <w:gridCol w:w="916"/>
        <w:gridCol w:w="1749"/>
        <w:gridCol w:w="1360"/>
        <w:gridCol w:w="662"/>
        <w:gridCol w:w="1156"/>
        <w:gridCol w:w="562"/>
        <w:gridCol w:w="1020"/>
        <w:gridCol w:w="496"/>
      </w:tblGrid>
      <w:tr w:rsidR="007D2C83" w14:paraId="18DD79E9" w14:textId="7B7B2841" w:rsidTr="00AD32F5">
        <w:tc>
          <w:tcPr>
            <w:tcW w:w="0" w:type="auto"/>
          </w:tcPr>
          <w:p w14:paraId="216FEA82" w14:textId="044458A3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0" w:type="auto"/>
          </w:tcPr>
          <w:p w14:paraId="5D8436D8" w14:textId="4FD516E2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0" w:type="auto"/>
          </w:tcPr>
          <w:p w14:paraId="03FEEA6A" w14:textId="77777777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</w:p>
          <w:p w14:paraId="37217B65" w14:textId="77777777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независимой</w:t>
            </w:r>
          </w:p>
          <w:p w14:paraId="2E6F2D3B" w14:textId="7ACF3177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</w:p>
        </w:tc>
        <w:tc>
          <w:tcPr>
            <w:tcW w:w="0" w:type="auto"/>
            <w:gridSpan w:val="2"/>
          </w:tcPr>
          <w:p w14:paraId="6F30FB31" w14:textId="4607D41F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Подтвердили оценку</w:t>
            </w:r>
          </w:p>
        </w:tc>
        <w:tc>
          <w:tcPr>
            <w:tcW w:w="0" w:type="auto"/>
            <w:gridSpan w:val="2"/>
          </w:tcPr>
          <w:p w14:paraId="3EC4358E" w14:textId="4FB199A8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Повысили оценку</w:t>
            </w:r>
          </w:p>
        </w:tc>
        <w:tc>
          <w:tcPr>
            <w:tcW w:w="0" w:type="auto"/>
            <w:gridSpan w:val="2"/>
          </w:tcPr>
          <w:p w14:paraId="10D5A810" w14:textId="77777777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Понизили</w:t>
            </w:r>
          </w:p>
          <w:p w14:paraId="37BFA871" w14:textId="02ED5471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</w:p>
        </w:tc>
      </w:tr>
      <w:tr w:rsidR="007D2C83" w14:paraId="1B9C8A0E" w14:textId="4EADB876" w:rsidTr="007D2C83">
        <w:tc>
          <w:tcPr>
            <w:tcW w:w="0" w:type="auto"/>
          </w:tcPr>
          <w:p w14:paraId="19BCD657" w14:textId="77777777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C779959" w14:textId="77777777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1342F20E" w14:textId="77777777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F44ED16" w14:textId="0413324B" w:rsidR="007D2C83" w:rsidRPr="007D2C83" w:rsidRDefault="007D2C83" w:rsidP="007D2C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C8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</w:tcPr>
          <w:p w14:paraId="62481D69" w14:textId="4F9F18BD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14:paraId="039D3CBC" w14:textId="2C0DC90E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C8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</w:tcPr>
          <w:p w14:paraId="798A76A8" w14:textId="27E6DB61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14:paraId="4FF70B88" w14:textId="5E7AE20B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C8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0" w:type="auto"/>
          </w:tcPr>
          <w:p w14:paraId="53824E07" w14:textId="2B3E969D" w:rsidR="007D2C83" w:rsidRDefault="007D2C83" w:rsidP="007D2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D2C83" w14:paraId="47213477" w14:textId="48F8326B" w:rsidTr="007D2C83">
        <w:tc>
          <w:tcPr>
            <w:tcW w:w="0" w:type="auto"/>
          </w:tcPr>
          <w:p w14:paraId="7CA4F83B" w14:textId="05C04487" w:rsidR="007D2C83" w:rsidRDefault="00712199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0" w:type="auto"/>
          </w:tcPr>
          <w:p w14:paraId="5FD3DD0D" w14:textId="3C4F2AA8" w:rsidR="007D2C83" w:rsidRPr="00712199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1219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14:paraId="44C527FE" w14:textId="0C65665D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</w:t>
            </w:r>
          </w:p>
        </w:tc>
        <w:tc>
          <w:tcPr>
            <w:tcW w:w="0" w:type="auto"/>
          </w:tcPr>
          <w:p w14:paraId="39482354" w14:textId="70648A99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14:paraId="1F801706" w14:textId="46A25239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14:paraId="0FFFFBED" w14:textId="5C25F40F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4B2FE79" w14:textId="18682649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14:paraId="11D94C5D" w14:textId="3710D39E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58534E8C" w14:textId="5D676E74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7D2C83" w14:paraId="3414E12C" w14:textId="0EF924A2" w:rsidTr="007D2C83">
        <w:tc>
          <w:tcPr>
            <w:tcW w:w="0" w:type="auto"/>
          </w:tcPr>
          <w:p w14:paraId="4EEDE0A5" w14:textId="109C5118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219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71219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14:paraId="16CFF163" w14:textId="3E06D074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21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14:paraId="30E88AF3" w14:textId="2082242B" w:rsidR="007D2C83" w:rsidRDefault="007D2C83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ГИА</w:t>
            </w:r>
          </w:p>
        </w:tc>
        <w:tc>
          <w:tcPr>
            <w:tcW w:w="0" w:type="auto"/>
          </w:tcPr>
          <w:p w14:paraId="7771CC2C" w14:textId="5FB0ABD7" w:rsidR="007D2C83" w:rsidRDefault="00D77C2A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63B2A68C" w14:textId="4A699F05" w:rsidR="007D2C83" w:rsidRDefault="00D77C2A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14:paraId="57AC3EB8" w14:textId="52616AAF" w:rsidR="007D2C83" w:rsidRDefault="00D77C2A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14:paraId="06FF112E" w14:textId="7BAA6FDF" w:rsidR="007D2C83" w:rsidRDefault="00D77C2A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14:paraId="0242B947" w14:textId="7E46AE23" w:rsidR="007D2C83" w:rsidRDefault="00D77C2A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4CA88AC" w14:textId="1E3BC2D9" w:rsidR="007D2C83" w:rsidRDefault="00D77C2A" w:rsidP="0013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1E617E63" w14:textId="316DDEA6" w:rsidR="00BD17C1" w:rsidRPr="00D77C2A" w:rsidRDefault="00D77C2A" w:rsidP="00131EB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77C2A">
        <w:rPr>
          <w:rFonts w:ascii="Times New Roman" w:hAnsi="Times New Roman" w:cs="Times New Roman"/>
          <w:i/>
          <w:iCs/>
          <w:sz w:val="24"/>
          <w:szCs w:val="24"/>
        </w:rPr>
        <w:t xml:space="preserve">Приведенные данные </w:t>
      </w:r>
      <w:proofErr w:type="gramStart"/>
      <w:r w:rsidRPr="00D77C2A">
        <w:rPr>
          <w:rFonts w:ascii="Times New Roman" w:hAnsi="Times New Roman" w:cs="Times New Roman"/>
          <w:i/>
          <w:iCs/>
          <w:sz w:val="24"/>
          <w:szCs w:val="24"/>
        </w:rPr>
        <w:t>свидетельствуют  о</w:t>
      </w:r>
      <w:r>
        <w:rPr>
          <w:rFonts w:ascii="Times New Roman" w:hAnsi="Times New Roman" w:cs="Times New Roman"/>
          <w:i/>
          <w:iCs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успешном прохождении процедуры независимой оценки, а также о </w:t>
      </w:r>
      <w:r w:rsidRPr="00D77C2A">
        <w:rPr>
          <w:rFonts w:ascii="Times New Roman" w:hAnsi="Times New Roman" w:cs="Times New Roman"/>
          <w:i/>
          <w:iCs/>
          <w:sz w:val="24"/>
          <w:szCs w:val="24"/>
        </w:rPr>
        <w:t>наличии проблемы, связанной с объективностью выставления отметок в течение года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D77C2A">
        <w:rPr>
          <w:rFonts w:ascii="Times New Roman" w:hAnsi="Times New Roman" w:cs="Times New Roman"/>
          <w:i/>
          <w:iCs/>
          <w:sz w:val="24"/>
          <w:szCs w:val="24"/>
        </w:rPr>
        <w:t>котор</w:t>
      </w:r>
      <w:r>
        <w:rPr>
          <w:rFonts w:ascii="Times New Roman" w:hAnsi="Times New Roman" w:cs="Times New Roman"/>
          <w:i/>
          <w:iCs/>
          <w:sz w:val="24"/>
          <w:szCs w:val="24"/>
        </w:rPr>
        <w:t>ая</w:t>
      </w:r>
      <w:r w:rsidRPr="00D77C2A">
        <w:rPr>
          <w:rFonts w:ascii="Times New Roman" w:hAnsi="Times New Roman" w:cs="Times New Roman"/>
          <w:i/>
          <w:iCs/>
          <w:sz w:val="24"/>
          <w:szCs w:val="24"/>
        </w:rPr>
        <w:t xml:space="preserve"> раскрывается на экзамене, что является результатом недостаточности индивидуального и дифференцированного подхода к ученикам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sectPr w:rsidR="00BD17C1" w:rsidRPr="00D77C2A" w:rsidSect="00456D2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9E28B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0A83D5D"/>
    <w:multiLevelType w:val="multilevel"/>
    <w:tmpl w:val="D2B6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D70A26"/>
    <w:multiLevelType w:val="hybridMultilevel"/>
    <w:tmpl w:val="5E30EFEE"/>
    <w:lvl w:ilvl="0" w:tplc="8E225110">
      <w:start w:val="1"/>
      <w:numFmt w:val="decimal"/>
      <w:lvlText w:val="%1."/>
      <w:lvlJc w:val="left"/>
      <w:pPr>
        <w:ind w:left="12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6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EBD"/>
    <w:rsid w:val="00131EBD"/>
    <w:rsid w:val="001F4EDD"/>
    <w:rsid w:val="00456D28"/>
    <w:rsid w:val="005E1DFD"/>
    <w:rsid w:val="00712199"/>
    <w:rsid w:val="007802AF"/>
    <w:rsid w:val="007D2C83"/>
    <w:rsid w:val="00805DE5"/>
    <w:rsid w:val="00A50269"/>
    <w:rsid w:val="00BD17C1"/>
    <w:rsid w:val="00D77C2A"/>
    <w:rsid w:val="00E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ED9AE"/>
  <w15:chartTrackingRefBased/>
  <w15:docId w15:val="{63AAD9E4-41C2-4D3C-B878-87046D55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1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1EB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E1DFD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BD1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s%3A%2F%2Fwww.youtube.com%2Fwatch%3Fv%3DX3YSh7MCyOc%26t%3D142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A9402-C13C-4D15-B96E-9839C86C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5789</Words>
  <Characters>45277</Characters>
  <Application>Microsoft Office Word</Application>
  <DocSecurity>0</DocSecurity>
  <Lines>2263</Lines>
  <Paragraphs>1187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Попова</dc:creator>
  <cp:keywords/>
  <dc:description/>
  <cp:lastModifiedBy>Жанна Попова</cp:lastModifiedBy>
  <cp:revision>3</cp:revision>
  <dcterms:created xsi:type="dcterms:W3CDTF">2026-04-01T14:44:00Z</dcterms:created>
  <dcterms:modified xsi:type="dcterms:W3CDTF">2026-04-01T14:45:00Z</dcterms:modified>
</cp:coreProperties>
</file>