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349" w:rsidRPr="00233201" w:rsidRDefault="00873349" w:rsidP="0023320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33201">
        <w:rPr>
          <w:rFonts w:ascii="Times New Roman" w:hAnsi="Times New Roman" w:cs="Times New Roman"/>
          <w:b/>
          <w:sz w:val="24"/>
        </w:rPr>
        <w:t>ЗДО</w:t>
      </w:r>
      <w:r w:rsidR="00233201" w:rsidRPr="00233201">
        <w:rPr>
          <w:rFonts w:ascii="Times New Roman" w:hAnsi="Times New Roman" w:cs="Times New Roman"/>
          <w:b/>
          <w:sz w:val="24"/>
        </w:rPr>
        <w:t xml:space="preserve">РОВЬЕФОРМИРУЮЩАЯ НАПРАВЛЕННОСТЬ </w:t>
      </w:r>
      <w:r w:rsidRPr="00233201">
        <w:rPr>
          <w:rFonts w:ascii="Times New Roman" w:hAnsi="Times New Roman" w:cs="Times New Roman"/>
          <w:b/>
          <w:sz w:val="24"/>
        </w:rPr>
        <w:t>ИНКЛЮЗИВНОГО ОБРАЗОВАНИЯ ДЕТЕЙ С ОГРАНИЧЕННЫМИ ВОЗМОЖНОСТЯМИ ЗДОРОВЬЯ</w:t>
      </w:r>
    </w:p>
    <w:p w:rsidR="00873349" w:rsidRDefault="00873349" w:rsidP="0034452A">
      <w:pPr>
        <w:spacing w:after="0"/>
        <w:jc w:val="right"/>
        <w:rPr>
          <w:rFonts w:ascii="Times New Roman" w:hAnsi="Times New Roman" w:cs="Times New Roman"/>
          <w:i/>
          <w:sz w:val="24"/>
        </w:rPr>
      </w:pPr>
    </w:p>
    <w:p w:rsidR="0034452A" w:rsidRPr="0034452A" w:rsidRDefault="0034452A" w:rsidP="0034452A">
      <w:pPr>
        <w:spacing w:after="0"/>
        <w:jc w:val="right"/>
        <w:rPr>
          <w:rFonts w:ascii="Times New Roman" w:hAnsi="Times New Roman" w:cs="Times New Roman"/>
          <w:i/>
          <w:sz w:val="24"/>
        </w:rPr>
      </w:pPr>
      <w:proofErr w:type="spellStart"/>
      <w:r w:rsidRPr="0034452A">
        <w:rPr>
          <w:rFonts w:ascii="Times New Roman" w:hAnsi="Times New Roman" w:cs="Times New Roman"/>
          <w:i/>
          <w:sz w:val="24"/>
        </w:rPr>
        <w:t>Садирова</w:t>
      </w:r>
      <w:proofErr w:type="spellEnd"/>
      <w:r w:rsidRPr="0034452A">
        <w:rPr>
          <w:rFonts w:ascii="Times New Roman" w:hAnsi="Times New Roman" w:cs="Times New Roman"/>
          <w:i/>
          <w:sz w:val="24"/>
        </w:rPr>
        <w:t xml:space="preserve"> Марина </w:t>
      </w:r>
      <w:proofErr w:type="spellStart"/>
      <w:r w:rsidRPr="0034452A">
        <w:rPr>
          <w:rFonts w:ascii="Times New Roman" w:hAnsi="Times New Roman" w:cs="Times New Roman"/>
          <w:i/>
          <w:sz w:val="24"/>
        </w:rPr>
        <w:t>Садировна</w:t>
      </w:r>
      <w:proofErr w:type="spellEnd"/>
      <w:r w:rsidRPr="0034452A">
        <w:rPr>
          <w:rFonts w:ascii="Times New Roman" w:hAnsi="Times New Roman" w:cs="Times New Roman"/>
          <w:i/>
          <w:sz w:val="24"/>
        </w:rPr>
        <w:t>,</w:t>
      </w:r>
    </w:p>
    <w:p w:rsidR="0034452A" w:rsidRDefault="0034452A" w:rsidP="0034452A">
      <w:pPr>
        <w:spacing w:after="0"/>
        <w:jc w:val="right"/>
        <w:rPr>
          <w:rFonts w:ascii="Times New Roman" w:hAnsi="Times New Roman" w:cs="Times New Roman"/>
          <w:i/>
          <w:sz w:val="24"/>
        </w:rPr>
      </w:pPr>
      <w:r w:rsidRPr="0034452A">
        <w:rPr>
          <w:rFonts w:ascii="Times New Roman" w:hAnsi="Times New Roman" w:cs="Times New Roman"/>
          <w:i/>
          <w:sz w:val="24"/>
        </w:rPr>
        <w:t xml:space="preserve">учитель начальной школы, </w:t>
      </w:r>
    </w:p>
    <w:p w:rsidR="0034452A" w:rsidRDefault="0034452A" w:rsidP="0034452A">
      <w:pPr>
        <w:spacing w:after="0"/>
        <w:jc w:val="right"/>
        <w:rPr>
          <w:rFonts w:ascii="Times New Roman" w:hAnsi="Times New Roman" w:cs="Times New Roman"/>
          <w:i/>
          <w:sz w:val="24"/>
        </w:rPr>
      </w:pPr>
      <w:r w:rsidRPr="0034452A">
        <w:rPr>
          <w:rFonts w:ascii="Times New Roman" w:hAnsi="Times New Roman" w:cs="Times New Roman"/>
          <w:i/>
          <w:sz w:val="24"/>
        </w:rPr>
        <w:t>МБОУ «СШ №1», г. Норильск</w:t>
      </w:r>
    </w:p>
    <w:p w:rsidR="00941DAB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В статье предлагаются принципиально новые концептуальные основания инклюзивного образования детей с ограниченными возможностями здоровья (далее – дети с ОВЗ). Определена принципиально новая методологическая база для развития коррекционной педагогики, основанной на социально-культурных представлениях о феноменах «здоровье» и «здоровый образ жизни». Требования к целям и результатам образования детей с ОВЗ в начальной школе сформулированы в логике и терминологии Федерального государственного образовательного стандарта начального общего образования. Теоретико-методологическая «закрытость» коррекционной педагогики от идей и современных концепций общей педагогики привела к ряду противоречий, которые большинство специалистов характеризуют как неразрешимые: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• противоречие между актуальной для общей педагогики тенденцией интеграции всего комплекса знаний о человеке на основе гуманитарной социально-культурной парадигмы и преобладание в теории и практике коррекционного образования медико-биологического подхода к организации обучения детей с ОВЗ;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3201">
        <w:rPr>
          <w:rFonts w:ascii="Times New Roman" w:hAnsi="Times New Roman" w:cs="Times New Roman"/>
          <w:sz w:val="24"/>
          <w:szCs w:val="24"/>
        </w:rPr>
        <w:t>• противоречие между заданными правилами и сформулированным социальным заказом к системе общего образования в Федеральном Законе «Об образовании в Российской Федерации» и Федеральными государственными образовательными стандартами общего образования и сложившейся практикой обучения и воспитания детей с ОВЗ в системе специального коррекционного образования;</w:t>
      </w:r>
      <w:proofErr w:type="gramEnd"/>
    </w:p>
    <w:p w:rsid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 • противоречие между массовым распространением инклюзивного образования, требованиями общества к его эффективной организации и неготовностью коррекционной педагогики предоставить учителям массовой общеобразовательной школы доступные и эффективные технологии совместного обучения и воспитания детей с ОВЗ и нормативно развивающихся сверстников. Выделенные противоречия показывают, что в условиях системных социальных преобразований системы общего образования традиционная коррекционная педагогика (дефектология) оказалась не готова к выполнению миссии интегрированного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гуманистического знания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об особенностях и содержании инклюзивного образования.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В связи с изложенным выше мы предлагаем к обсуждению авторский вариант методологии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здоровьеформирующей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направленности инклюзивного образования, реализуемый в Примерных требованиях по реализации ФГОС начального общего образованию по отношению к детям с ОВЗ [1, ст. 11].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Определимся с основными терминами и концептуальными подходами к образованию детей с ОВЗ (с учетом положений ФЗ «Об образовании в Российской федерации» [1, ст. 2] и результатов наших исследований [2]). </w:t>
      </w:r>
    </w:p>
    <w:p w:rsidR="00941DAB" w:rsidRPr="00233201" w:rsidRDefault="00941DAB" w:rsidP="00233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Качество образования – комплексная характеристика образовательной деятельности и подготовки обучающегося, выражающая степень их соответствия федеральным государственным образовательным стандартам,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программы.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 –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 Инклюзивное образование –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 </w:t>
      </w:r>
      <w:r w:rsidRPr="00233201">
        <w:rPr>
          <w:rFonts w:ascii="Times New Roman" w:hAnsi="Times New Roman" w:cs="Times New Roman"/>
          <w:sz w:val="24"/>
          <w:szCs w:val="24"/>
        </w:rPr>
        <w:lastRenderedPageBreak/>
        <w:t>Жизнеспособность – системное качество личности, характеризующее органическое единство психофизиологических и социальных способностей человека к эффективному применению средств позитивного самовыражения и самореализации в рамках конкретного культурно-исторического социума. Обобщая психологические и педагогические исследования, мы выделяем два уровня жизнеспособности – психофизиологический и социально-личностный. Психофизиологическая жизнеспособность характеризует жизнедеятельность человека на уровне биологического организма и индивидуально-типических свой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ств пс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ихики. Социально-личностная жизнеспособность характеризует жизнедеятельность человека на уровне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субъектности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(в трактовке Е.И. Исаева и В.И.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Слободчикова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). Внутренняя картина здоровья – личностная смысловая система (по Д.А. Леонтьеву), выполняющая функцию структурирования отношений субъекта с миром и придания устойчивости структуре этих отношений на основе индивидуального прочтения социокультурного символа «здоровье». «Здоровье» как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культурообразующий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символ представляет собой образ человека (идеал), соответствующий определенной системе этико-философских воззрений на мир в целом и на место (предназначение) человека в этом мире, системе характерной для конкретной социально-культурной общности. Соответственно «здоровый образ жизни» как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культурообразующий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символ, производный от символа «здоровье», задает благополучный для данной конкретной социально-культурной общности образ жизнедеятельности отдельного конкретного человека.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Соответствующая система принципов здорового образа жизни может быть представлена следующим образом: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 • самосохранение индивидуального здоровья в любых формах его проявления;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• подчинение повседневной индивидуальной жизнедеятельности этнокультурным и социально-природным требованиям;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• позитивное отношение к процессу самосовершенствования индивидуального здоровья во всех его формах и деятельное желание его осуществления;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• готовность к корректировке индивидуальной жизнедеятельности для сохранения и укрепления своего здоровья во всех его формах;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• подчинение индивидуальной жизнедеятельности достижению максимально возможной комфортности (позитивному состоянию повседневного здоровья).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Обобщая все вышеизложенное, мы приходим к первым предварительным выводам (принципам современного инклюзивного образования детей с ОВЗ). Принцип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здоровьеформирующей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направленности воспитания ребенка с ОВЗ и соподчинения обучения целям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здоровьеформирующего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воспитания. Опыт наших исследований [3] показывает, что стратегической целью образования детей с ОВЗ является оптимизация у них личностной смысловой системы «Внутренняя картина здоровья» и соответствующее совершенствование жизнеспособности. Формирование конкретных предметных знаний и умений, опыта деятельности по применению полученных знаний и умений должно носить утилитарный характер, создавая реальные условия для достижения ребенком с ОВЗ состояния здоровья как социально-культурного феномена. Другими словами, образование ребенка с ОВЗ предполагает ведущую роль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здоровьеформирующего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воспитания по сравнению с утилитарным обучением.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К основной группе учащихся с ОВЗ относятся следующие дети [1, ст. 79]: глухие, слабослышащие, позднооглохшие, слепые, слабовидящие,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 спектра, со сложными дефектами. Проблемы детей с ОВЗ даже внутри однородной группы по типу нарушения различны, следовательно, существует необходимость в определении индивидуального образовательного маршрута для каждого ребёнка с ОВЗ. Мы выделяем четыре категории детей с ОВЗ (независимо от конкретного вида нарушения, установленного психолого-медико-педагогической комиссией), взяв в качестве отличительного признака готовность </w:t>
      </w:r>
      <w:r w:rsidRPr="00233201">
        <w:rPr>
          <w:rFonts w:ascii="Times New Roman" w:hAnsi="Times New Roman" w:cs="Times New Roman"/>
          <w:sz w:val="24"/>
          <w:szCs w:val="24"/>
        </w:rPr>
        <w:lastRenderedPageBreak/>
        <w:t xml:space="preserve">ребенка с ОВЗ к обучению, которая определяется: 1) тяжестью нарушения его психического развития; 2) эффективностью ранней коррекционной помощи [4].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Группа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– дети с ОВЗ, которым эффективная ранняя коррекционная помощь помогла минимизировать последствия незначительных нарушений психического развития. К моменту поступления в школу они достигли уровня развития, близкого к возрастной норме. Имеют положительный опыт общения со здоровыми сверстниками. Могут получить в полном объеме образование в соответствии с требованиями ФГОС начального общего образования, находясь в среде здоровых сверстников и в те же календарные сроки.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Группа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– дети с ОВЗ, которые к моменту поступления в школу имеют незначительное отставание от уровня развития, соответствующего возрастной норме. Причин может быть несколько: несвоевременная ранняя коррекционная помощь или ее недостаточная эффективность; тяжесть нарушения психофизиологического здоровья ребенка, спровоцировавшая серьезные нарушения в его психическом развитии; педагогическая несостоятельность семьи ребенка с ОВЗ. Ребенок с ОВЗ в варианте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должен получать образование в организациях, осуществляющих образовательную деятельность по адаптированным образовательным программам. Он может получить полноценное цензовое образование, но в пролонгированные календарные сроки и находясь в среде сверстников со сходными ограничениями здоровья и сходными образовательными потребностями.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Группа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– тяжесть основного нарушения психофизиологического здоровья ребенка с ОВЗ спровоцировала серьезные нарушения в его психическом развитии, которые делают невозможным получение полноценного цензового образования в плане обучения академическим знаниям и умениям. Поэтому обучение ребенка с ОВЗ в варианте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желательно в отдельных (специальных) организациях, осуществляющих образовательную деятельность по адаптированным основным образовательным программам. В обучении таких детей акцент должен быть сделан не на формировании академических знаний и умений, а на приобретении ребенком практико-ориентированных знаний и умений и жизненных компетенций, необходимых для дальнейшей самостоятельной полноценной жизнедеятельности. Для детей с ОВЗ в варианте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актуальной является проблема приобретения положительного опыта общения и взаимодействия в совместной деятельности со здоровыми сверстниками. При ее положительном разрешении можно говорить о полноценном цензовом образовании для этой группы детей в плане их воспитания, социализации и в плане подготовки к дальнейшей самостоятельной жизни (качество образования).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Группа D – эту группу составляют дети со сложными дефектами и с расстройствами аутистического спектра, для которых обучение в традиционном понимании невозможно, а возможность приобретения практико-ориентированных знаний, умений и жизненных компетенций, необходимых для дальнейшей самостоятельной полноценной жизнедеятельности определяется индивидуальными психофизиологическими возможностями ребенка. Для детей группы D единственно возможным является индивидуальный учебный план. Ввиду невозможности полноценного традиционного обучения детей с ОВЗ в группе D усилия педагогов, дефектологов и социальных работников должны быть направлены на максимально возможную социализацию такого ребенка.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Методологической основой ФГОС начального общего образования является системно-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подход [5], который по отношению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с ОВЗ предполагает дифференцированное формирование у них определенной внутренней картины здоровья и соответствующего уровня развития жизнеспособности [6].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У обучающихся с ОВЗ группы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к окончанию обучения в начальной школе должна быть сформирована внутренняя картина здоровья личностно ориентированного уровня, когда индивидуальное прочтение феномена «здоровье» полностью соответствует его социокультурному содержанию, а само здоровье становится смыслом жизни: «Быть здоровым – значит быть со всеми в гуще событий, уметь приспосабливаться к разным условиям и быть готовым к самореализации, т.е. человек здоров, если он духовно и </w:t>
      </w:r>
      <w:r w:rsidRPr="00233201">
        <w:rPr>
          <w:rFonts w:ascii="Times New Roman" w:hAnsi="Times New Roman" w:cs="Times New Roman"/>
          <w:sz w:val="24"/>
          <w:szCs w:val="24"/>
        </w:rPr>
        <w:lastRenderedPageBreak/>
        <w:t xml:space="preserve">физически совершенствует себя, все время стремится к лучшему». Механизм формирования внутренней картины здоровья личностно ориентированного уровня –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смыслотворчество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ребенка с ОВЗ (содержательная перестройка жизненных отношений и смысловых структур) в ситуации проектирования образа жизни и принятия ответственности за свой «проект» при активном повседневном и разнообразном взаимодействии со здоровыми сверстниками.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У обучающихся с ОВЗ группы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к окончанию обучения в начальной школе должна быть сформирована внутренняя картина здоровья ресурсно-прагматического уровня: «Здоровье – это когда у тебя все получается, все в порядке, все хорошо. Когда человек здоров, он хорошо учится и работает, а значит, он не волнуется и не болеет. Поэтому здоровье зависит от нас самих, и оно необходимо, чтобы быть успешным и счастливым». Для этого в процессе образования в ситуациях педагогически разумного взаимодействия ребенка с ОВЗ и здоровых детей происходит совершенствование психофизиологической жизнеспособности и формирование социально личностной жизнеспособности. Жизнеспособность как системное качество личности характеризуется состоянием «целое». Механизм формирования внутренней картины здоровья ресурсно-прагматического уровня –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смыслоосознание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ребенка с ОВЗ (восстановление контекстов и смысловых связей, позволяющих решать задачу на смысл нового объекта, явления или действия) в ситуации жизненного выбора и принятия решений с учетом социокультурного содержания феномена «здоровье» и индивидуальных особенностей жизнеспособности при педагогически разумном взаимодействии со здоровыми детьми.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У обучающихся с ОВЗ группы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к окончанию обучения в начальной школе должна быть сформирована внутренняя картина здоровья адаптивно-поддерживающего уровня: «Быть здоровым – значит справляться с обычными проблемами, которые есть у каждого. Для этого надо быть внимательным к любым проявлениям своего организма, сразу реагировать на его потребности (вовремя есть, спать, отдыхать и др.), соблюдать правила гигиены». Для детей с ОВЗ группы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характерно преобладающее формирование психофизиологической жизнеспособности и возможно ситуативное проявление некоторых качеств социально-личностной жизнеспособности. Жизнеспособность как системное качество личности характеризуется состоянием «нецелое».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Механизм формирования внутренней картины здоровья адаптивно-поддерживающего уровня –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ребенка с ОВЗ (расширение смысловых систем на новые объекты и порождение новых производных смысловых структур), которое реализуется в ситуации поиска мотивов и целей жизнедеятельности, жизненных смыслов и ценностей в ситуации анализа и оценки жизненных проблем и обстоятельств с учетом социокультурного содержания здоровья и индивидуальных особенностей жизнеспособности при активном повседневном и разнообразном взаимодействии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с другими детьми с ОВЗ и при педагогически разумно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организованных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встречах-взаимодействии со здоровыми детьми.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Для обучающихся с ОВЗ группы D внутренняя картина здоровья может быть только пассивно-информационной, определяемой необходимостью соблюдения медицинских и психолого-педагогических профилактических мероприятий. Для этих детей определяющим является формирование психофизиологической жизнеспособности, хотя возможно ситуативное проявление некоторых качеств социально-личностной жизнеспособности. Механизм формирования внутренней картины здоровья пассивно-информационного уровня –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ребенка с ОВЗ (расширение смысловых систем на новые объекты и порождение новых производных смысловых структур) при активном повседневном и разнообразном взаимодействии со значимым взрослым (родителями, педагогом-дефектологом, лечащим врачом) и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педагогически разумно организованных встречах-взаимодействии с другими детьми.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ФГОС начального общего образования ориентирован на становление личностных характеристик выпускника начальной школы («портрет выпускника начальной школы») [5], которые можно уточнить и конкретизировать для обучающихся с ОВЗ с учетом всего вышеизложенного. </w:t>
      </w:r>
      <w:proofErr w:type="gramEnd"/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Образ выпускника начальной школы для ребенка с ОВЗ группы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>: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lastRenderedPageBreak/>
        <w:t xml:space="preserve">1) любящий свой народ, свой край и свою Родину;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уважающий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и принимающий ценности семьи и общества;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3) любознательный, активно и заинтересованно познающий мир;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свои образовательные особенности и владеющий основами умения учиться с учетом индивидуальных психофизиологических особенностей, способный к организации собственной деятельности с минимальными рисками для здоровья;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самостоятельно действовать и отвечать за свои поступки перед семьей и обществом;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6)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доброжелательный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, умеющий слушать и слышать собеседника, обосновывать свою позицию, высказывать свое мнение, готовый к восприятию и проживанию возможного негативного отношения со стороны сверстников из-за своих психофизиологических особенностей;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7) выполняющий правила здорового и безопасного для себя и окружающих образа жизни, готовый к осознанному изменению и поддержанию образа жизни с учетом индивидуальных психофизиологических особенностей.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Образ выпускника начальной школы для ребенка с ОВЗ группы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1) любящий свой народ, свой край и свою Родину;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уважающий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и принимающий ценности семьи и общества;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3) любознательный, активно и заинтересованно познающий мир;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свои образовательные особенности и владеющий основами умения учиться с учетом индивидуальных психофизиологических особенностей, способный к организации собственной деятельности с минимальными рисками для здоровья;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самостоятельно действовать и отвечать за свои поступки перед семьей и обществом;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6)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доброжелательный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и открытый для взаимодействия с миром нормативно развивающихся сверстников, не боящийся высказывать свое мнение и готовый обосновать свою позицию, умеющий проживать негативное отношение со стороны нормативно развивающихся сверстников из-за своих психофизиологических особенностей и готовый продолжать выстраивать позитивное взаимодействие с ними;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7) умеющий выстраивать здоровый и безопасный для себя образ жизни с учетом индивидуальных психофизиологических особенностей.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Образ выпускника начальной школы для ребенка с ОВЗ группы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знающий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основные традиции и праздники своей Родины, способный к проживанию базовых социальных эмоциональных реакций и готовый их объяснить;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2) готовый к выполнению базовых социальных ролей (труженик, семьянин, друг, законопослушный член общества);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к познанию окружающего мира с учетом индивидуальных психофизиологических особенностей для самостоятельного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жизнепроживания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к организации познавательной и трудовой деятельности по определенным правилам с минимальной внешней поддержкой, проявляющий самостоятельность в типовых ситуациях познавательной и трудовой деятельности, способный к самоконтролю в этих ситуациях;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способный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оценивать свое поведение и поведение окружающих людей на основе этических правил, готовый к соблюдению социальных правил совместного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жизнепроживания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6)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доброжелательный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и открытый для взаимодействия с миром нормативно развивающихся сверстников, способный высказывать свое мнение и готовый обосновать свою позицию, умеющий проживать негативное отношение со стороны нормативно развивающихся сверстников из-за своих психофизиологических особенностей и готовый продолжать выстраивать позитивное взаимодействие с ними;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lastRenderedPageBreak/>
        <w:t xml:space="preserve">7)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соблюдать определенные правила здорового и безопасного для себя образа жизни с учетом индивидуальных психофизиологических особенностей, знающий правила своего безопасного поведения по отношению к окружающим. </w:t>
      </w:r>
    </w:p>
    <w:p w:rsidR="00941DAB" w:rsidRPr="00233201" w:rsidRDefault="00941DAB" w:rsidP="00941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Образ выпускника начальной школы для ребенка с ОВЗ группы D выступает в большей степени в качестве целевого ориентира, который представляет собой социальные и психологические характеристики возможных достижений ребёнка с ОВЗ группы D на этапе завершения уровня начального общего образования: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1) понимающий смысл базовых социальных ролей (труженик, семьянин, друг);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к восприятию и усвоению образцов поведения, необходимых для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жизнепроживания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с учетом индивидуальных психофизиологических особенностей;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способный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к проявлению усилий по выполнению практических заданий-упражнений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жизнепроживания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с учетом индивидуальных психофизиологических особенностей и с разумной внешней поддержкой;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воспроизводящий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поведение по определенным фиксированным социальным правилам повседневного совместного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жизнепроживания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с учетом индивидуальных психофизиологических особенностей; </w:t>
      </w:r>
    </w:p>
    <w:p w:rsidR="00941DAB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доброжелательную реакцию на внешнюю доброжелательность и готовый к взаимодействию в повседневном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жизнепроживании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с учетом индивидуальных психофизиологических особенностей; </w:t>
      </w:r>
    </w:p>
    <w:p w:rsidR="009F5CD9" w:rsidRPr="00233201" w:rsidRDefault="00941DAB" w:rsidP="002332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6) 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 xml:space="preserve"> соблюдать элементарные санитарно-гигиенические нормы повседневного поведения при разумной внешней поддержке. </w:t>
      </w:r>
    </w:p>
    <w:p w:rsidR="009F5CD9" w:rsidRDefault="00941DAB" w:rsidP="00233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Все вышеизложенное может послужить методологическим основанием для теоретических исследований в области организации образования детей с ОВЗ в соответствии с социальным заказом и современными социально-культурными представлениями о феноменах «здоровье» и «здоровый образ жизни», а также для проектирования различных адаптированных образовательных программ.</w:t>
      </w:r>
    </w:p>
    <w:p w:rsidR="00233201" w:rsidRPr="00233201" w:rsidRDefault="00233201" w:rsidP="00233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3201" w:rsidRDefault="00233201" w:rsidP="009F5C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DAB" w:rsidRPr="00233201" w:rsidRDefault="00941DAB" w:rsidP="009F5C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33201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941DAB" w:rsidRPr="00233201" w:rsidRDefault="00941DAB" w:rsidP="00941D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1. Федеральный закон РФ «Об образовании в Российской Федерации» // http: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минобрнауки</w:t>
      </w:r>
      <w:proofErr w:type="gramStart"/>
      <w:r w:rsidRPr="0023320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33201">
        <w:rPr>
          <w:rFonts w:ascii="Times New Roman" w:hAnsi="Times New Roman" w:cs="Times New Roman"/>
          <w:sz w:val="24"/>
          <w:szCs w:val="24"/>
        </w:rPr>
        <w:t>ф</w:t>
      </w:r>
      <w:proofErr w:type="spellEnd"/>
    </w:p>
    <w:p w:rsidR="00941DAB" w:rsidRPr="00233201" w:rsidRDefault="00941DAB" w:rsidP="00941D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2. Науменко Ю.В. Методология, концепция и технология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здоровьеформирующего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образования / Ю.В. Науменко // Отечественная и зарубежная педагогика. – 2013. – № 5(14) – С. 115–146.</w:t>
      </w:r>
    </w:p>
    <w:p w:rsidR="00941DAB" w:rsidRPr="00233201" w:rsidRDefault="00941DAB" w:rsidP="00941D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3. Науменко Ю.В. Социально-культурные феномены «здоровье» и «здоровый образ жизни»: сущность и стратегии формирования / Ю.В. Науменко // Проблемы современного образования: Научно-информационный журнал РАО. – 2012. – №6. – С. 151–176.</w:t>
      </w:r>
    </w:p>
    <w:p w:rsidR="00941DAB" w:rsidRPr="00233201" w:rsidRDefault="00941DAB" w:rsidP="00941D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4. Науменко Ю.В. Организационно-методическое сопровождение коррекционной деятельности массовой общеобразовательной школы / Ю.В.</w:t>
      </w:r>
    </w:p>
    <w:p w:rsidR="00941DAB" w:rsidRPr="00233201" w:rsidRDefault="00941DAB" w:rsidP="00941D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Науменко, О.В. Науменко // Известия Волгоградского государственного педагогического университета. Серия «Педагогические науки». – 2013. – № 2(77). – С. 60–63.</w:t>
      </w:r>
    </w:p>
    <w:p w:rsidR="00941DAB" w:rsidRPr="00233201" w:rsidRDefault="00941DAB" w:rsidP="00941D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>5. Федеральный государственный образовательный стандарт начального общего образования / Министерство образования и науки Российской Федерации. М.: Просвещение, 2010.</w:t>
      </w:r>
    </w:p>
    <w:p w:rsidR="00941DAB" w:rsidRPr="00233201" w:rsidRDefault="00941DAB" w:rsidP="00941D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201">
        <w:rPr>
          <w:rFonts w:ascii="Times New Roman" w:hAnsi="Times New Roman" w:cs="Times New Roman"/>
          <w:sz w:val="24"/>
          <w:szCs w:val="24"/>
        </w:rPr>
        <w:t xml:space="preserve">6. Науменко Ю.В. Содержание коррекционной работы при реализации Федерального государственного стандарта начального общего образования / Ю.В. Науменко // Стандарты и мониторинг в образовании: </w:t>
      </w:r>
      <w:proofErr w:type="spellStart"/>
      <w:r w:rsidRPr="00233201">
        <w:rPr>
          <w:rFonts w:ascii="Times New Roman" w:hAnsi="Times New Roman" w:cs="Times New Roman"/>
          <w:sz w:val="24"/>
          <w:szCs w:val="24"/>
        </w:rPr>
        <w:t>Научнометодический</w:t>
      </w:r>
      <w:proofErr w:type="spellEnd"/>
      <w:r w:rsidRPr="00233201">
        <w:rPr>
          <w:rFonts w:ascii="Times New Roman" w:hAnsi="Times New Roman" w:cs="Times New Roman"/>
          <w:sz w:val="24"/>
          <w:szCs w:val="24"/>
        </w:rPr>
        <w:t xml:space="preserve"> журнал. – 2012. – № 3. – С. 30–37.</w:t>
      </w:r>
    </w:p>
    <w:sectPr w:rsidR="00941DAB" w:rsidRPr="00233201" w:rsidSect="0023320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014"/>
    <w:rsid w:val="0022471D"/>
    <w:rsid w:val="00233201"/>
    <w:rsid w:val="0034452A"/>
    <w:rsid w:val="004E7C3D"/>
    <w:rsid w:val="00855065"/>
    <w:rsid w:val="00873349"/>
    <w:rsid w:val="00941DAB"/>
    <w:rsid w:val="009F5CD9"/>
    <w:rsid w:val="00CA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D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D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3237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Садировна</dc:creator>
  <cp:keywords/>
  <dc:description/>
  <cp:lastModifiedBy>Марина Садировна</cp:lastModifiedBy>
  <cp:revision>7</cp:revision>
  <dcterms:created xsi:type="dcterms:W3CDTF">2026-04-08T07:03:00Z</dcterms:created>
  <dcterms:modified xsi:type="dcterms:W3CDTF">2026-04-08T07:28:00Z</dcterms:modified>
</cp:coreProperties>
</file>