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E45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  <w:r w:rsidRPr="009D1553">
        <w:rPr>
          <w:rStyle w:val="ac"/>
          <w:rFonts w:eastAsiaTheme="majorEastAsia"/>
          <w:b w:val="0"/>
          <w:color w:val="333333"/>
          <w:sz w:val="28"/>
          <w:szCs w:val="28"/>
        </w:rPr>
        <w:t xml:space="preserve">Муниципальное бюджетное общеобразовательное учреждение </w:t>
      </w:r>
    </w:p>
    <w:p w:rsidR="0095313E" w:rsidRPr="009D1553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  <w:r w:rsidRPr="009D1553">
        <w:rPr>
          <w:rStyle w:val="ac"/>
          <w:rFonts w:eastAsiaTheme="majorEastAsia"/>
          <w:b w:val="0"/>
          <w:color w:val="333333"/>
          <w:sz w:val="28"/>
          <w:szCs w:val="28"/>
        </w:rPr>
        <w:t>«Основная общеобразовательная школа</w:t>
      </w:r>
    </w:p>
    <w:p w:rsidR="00775C50" w:rsidRPr="009D1553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  <w:r w:rsidRPr="009D1553">
        <w:rPr>
          <w:rStyle w:val="ac"/>
          <w:rFonts w:eastAsiaTheme="majorEastAsia"/>
          <w:b w:val="0"/>
          <w:color w:val="333333"/>
          <w:sz w:val="28"/>
          <w:szCs w:val="28"/>
        </w:rPr>
        <w:t>№1 ст</w:t>
      </w:r>
      <w:r w:rsidR="00196BD9">
        <w:rPr>
          <w:rStyle w:val="ac"/>
          <w:rFonts w:eastAsiaTheme="majorEastAsia"/>
          <w:b w:val="0"/>
          <w:color w:val="333333"/>
          <w:sz w:val="28"/>
          <w:szCs w:val="28"/>
        </w:rPr>
        <w:t>аницы</w:t>
      </w:r>
      <w:r w:rsidR="00595E45">
        <w:rPr>
          <w:rStyle w:val="ac"/>
          <w:rFonts w:eastAsiaTheme="majorEastAsia"/>
          <w:b w:val="0"/>
          <w:color w:val="333333"/>
          <w:sz w:val="28"/>
          <w:szCs w:val="28"/>
        </w:rPr>
        <w:t xml:space="preserve"> </w:t>
      </w:r>
      <w:r w:rsidRPr="009D1553">
        <w:rPr>
          <w:rStyle w:val="ac"/>
          <w:rFonts w:eastAsiaTheme="majorEastAsia"/>
          <w:b w:val="0"/>
          <w:color w:val="333333"/>
          <w:sz w:val="28"/>
          <w:szCs w:val="28"/>
        </w:rPr>
        <w:t>Исправной»</w:t>
      </w:r>
    </w:p>
    <w:p w:rsidR="00775C50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</w:p>
    <w:p w:rsidR="00196BD9" w:rsidRDefault="00196BD9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</w:p>
    <w:p w:rsidR="00196BD9" w:rsidRDefault="00196BD9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</w:p>
    <w:p w:rsidR="00196BD9" w:rsidRPr="009D1553" w:rsidRDefault="00196BD9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</w:p>
    <w:p w:rsidR="00775C50" w:rsidRPr="009D1553" w:rsidRDefault="00311C33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rStyle w:val="ac"/>
          <w:rFonts w:eastAsiaTheme="majorEastAsia"/>
          <w:b w:val="0"/>
          <w:color w:val="333333"/>
          <w:sz w:val="28"/>
          <w:szCs w:val="28"/>
        </w:rPr>
      </w:pPr>
      <w:r w:rsidRPr="009D1553">
        <w:rPr>
          <w:rStyle w:val="ac"/>
          <w:rFonts w:eastAsiaTheme="majorEastAsia"/>
          <w:b w:val="0"/>
          <w:color w:val="333333"/>
          <w:sz w:val="28"/>
          <w:szCs w:val="28"/>
        </w:rPr>
        <w:t>Пояснительная записка к проекту</w:t>
      </w:r>
    </w:p>
    <w:p w:rsidR="004A460D" w:rsidRPr="009D1553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jc w:val="center"/>
        <w:textAlignment w:val="top"/>
        <w:rPr>
          <w:bCs/>
          <w:color w:val="333333"/>
          <w:sz w:val="28"/>
          <w:szCs w:val="28"/>
        </w:rPr>
      </w:pPr>
      <w:r w:rsidRPr="009D1553">
        <w:rPr>
          <w:rStyle w:val="ac"/>
          <w:rFonts w:eastAsiaTheme="majorEastAsia"/>
          <w:b w:val="0"/>
          <w:color w:val="333333"/>
          <w:sz w:val="28"/>
          <w:szCs w:val="28"/>
        </w:rPr>
        <w:t>«</w:t>
      </w:r>
      <w:r w:rsidR="00B154AA" w:rsidRPr="009D1553">
        <w:rPr>
          <w:rStyle w:val="ac"/>
          <w:rFonts w:eastAsiaTheme="majorEastAsia"/>
          <w:b w:val="0"/>
          <w:color w:val="333333"/>
          <w:sz w:val="28"/>
          <w:szCs w:val="28"/>
        </w:rPr>
        <w:t>Использование физики для оптимизации полива сельскохозяйственных культур</w:t>
      </w:r>
      <w:r w:rsidR="00B154AA" w:rsidRPr="009D1553">
        <w:rPr>
          <w:color w:val="333333"/>
          <w:sz w:val="28"/>
          <w:szCs w:val="28"/>
        </w:rPr>
        <w:t xml:space="preserve"> - </w:t>
      </w:r>
      <w:r w:rsidR="00B154AA" w:rsidRPr="009D1553">
        <w:rPr>
          <w:bCs/>
          <w:color w:val="333333"/>
          <w:sz w:val="28"/>
          <w:szCs w:val="28"/>
        </w:rPr>
        <w:t>разработка систем</w:t>
      </w:r>
      <w:r w:rsidR="00311C33" w:rsidRPr="009D1553">
        <w:rPr>
          <w:bCs/>
          <w:color w:val="333333"/>
          <w:sz w:val="28"/>
          <w:szCs w:val="28"/>
        </w:rPr>
        <w:t>ы</w:t>
      </w:r>
      <w:r w:rsidR="00B154AA" w:rsidRPr="009D1553">
        <w:rPr>
          <w:bCs/>
          <w:color w:val="333333"/>
          <w:sz w:val="28"/>
          <w:szCs w:val="28"/>
        </w:rPr>
        <w:t xml:space="preserve"> капельного орошения и изучение </w:t>
      </w:r>
      <w:r w:rsidR="00311C33" w:rsidRPr="009D1553">
        <w:rPr>
          <w:bCs/>
          <w:color w:val="333333"/>
          <w:sz w:val="28"/>
          <w:szCs w:val="28"/>
        </w:rPr>
        <w:t>её</w:t>
      </w:r>
      <w:r w:rsidR="00B154AA" w:rsidRPr="009D1553">
        <w:rPr>
          <w:bCs/>
          <w:color w:val="333333"/>
          <w:sz w:val="28"/>
          <w:szCs w:val="28"/>
        </w:rPr>
        <w:t xml:space="preserve"> эффективности</w:t>
      </w:r>
      <w:r w:rsidRPr="009D1553">
        <w:rPr>
          <w:bCs/>
          <w:color w:val="333333"/>
          <w:sz w:val="28"/>
          <w:szCs w:val="28"/>
        </w:rPr>
        <w:t>»</w:t>
      </w:r>
      <w:r w:rsidR="00B154AA" w:rsidRPr="009D1553">
        <w:rPr>
          <w:bCs/>
          <w:color w:val="333333"/>
          <w:sz w:val="28"/>
          <w:szCs w:val="28"/>
        </w:rPr>
        <w:t>.</w:t>
      </w:r>
    </w:p>
    <w:p w:rsidR="004A460D" w:rsidRDefault="004A460D" w:rsidP="00196BD9">
      <w:pPr>
        <w:pStyle w:val="futurismarkdown-listitem"/>
        <w:widowControl w:val="0"/>
        <w:spacing w:before="0" w:beforeAutospacing="0" w:after="0" w:afterAutospacing="0" w:line="360" w:lineRule="auto"/>
        <w:jc w:val="both"/>
        <w:textAlignment w:val="top"/>
        <w:rPr>
          <w:color w:val="333333"/>
          <w:sz w:val="28"/>
          <w:szCs w:val="28"/>
        </w:rPr>
      </w:pPr>
    </w:p>
    <w:p w:rsidR="00196BD9" w:rsidRDefault="00196BD9" w:rsidP="00196BD9">
      <w:pPr>
        <w:pStyle w:val="futurismarkdown-listitem"/>
        <w:widowControl w:val="0"/>
        <w:spacing w:before="0" w:beforeAutospacing="0" w:after="0" w:afterAutospacing="0" w:line="360" w:lineRule="auto"/>
        <w:jc w:val="both"/>
        <w:textAlignment w:val="top"/>
        <w:rPr>
          <w:color w:val="333333"/>
          <w:sz w:val="28"/>
          <w:szCs w:val="28"/>
        </w:rPr>
      </w:pPr>
    </w:p>
    <w:p w:rsidR="00196BD9" w:rsidRPr="009D1553" w:rsidRDefault="00196BD9" w:rsidP="00196BD9">
      <w:pPr>
        <w:pStyle w:val="futurismarkdown-listitem"/>
        <w:widowControl w:val="0"/>
        <w:spacing w:before="0" w:beforeAutospacing="0" w:after="0" w:afterAutospacing="0" w:line="360" w:lineRule="auto"/>
        <w:jc w:val="both"/>
        <w:textAlignment w:val="top"/>
        <w:rPr>
          <w:color w:val="333333"/>
          <w:sz w:val="28"/>
          <w:szCs w:val="28"/>
        </w:rPr>
      </w:pPr>
    </w:p>
    <w:p w:rsidR="00775C50" w:rsidRPr="009D1553" w:rsidRDefault="00775C50" w:rsidP="00196BD9">
      <w:pPr>
        <w:pStyle w:val="futurismarkdown-listitem"/>
        <w:widowControl w:val="0"/>
        <w:tabs>
          <w:tab w:val="left" w:pos="5964"/>
        </w:tabs>
        <w:spacing w:before="0" w:beforeAutospacing="0" w:after="0" w:afterAutospacing="0" w:line="360" w:lineRule="auto"/>
        <w:ind w:left="8505"/>
        <w:textAlignment w:val="top"/>
        <w:rPr>
          <w:color w:val="333333"/>
          <w:sz w:val="28"/>
          <w:szCs w:val="28"/>
        </w:rPr>
      </w:pPr>
      <w:r w:rsidRPr="009D1553">
        <w:rPr>
          <w:color w:val="333333"/>
          <w:sz w:val="28"/>
          <w:szCs w:val="28"/>
        </w:rPr>
        <w:t>Выполнил: обучающийся</w:t>
      </w:r>
    </w:p>
    <w:p w:rsidR="004A460D" w:rsidRPr="009D1553" w:rsidRDefault="00775C50" w:rsidP="00196BD9">
      <w:pPr>
        <w:pStyle w:val="futurismarkdown-listitem"/>
        <w:widowControl w:val="0"/>
        <w:tabs>
          <w:tab w:val="left" w:pos="5964"/>
        </w:tabs>
        <w:spacing w:before="0" w:beforeAutospacing="0" w:after="0" w:afterAutospacing="0" w:line="360" w:lineRule="auto"/>
        <w:ind w:left="8505"/>
        <w:textAlignment w:val="top"/>
        <w:rPr>
          <w:color w:val="333333"/>
          <w:sz w:val="28"/>
          <w:szCs w:val="28"/>
        </w:rPr>
      </w:pPr>
      <w:r w:rsidRPr="009D1553">
        <w:rPr>
          <w:color w:val="333333"/>
          <w:sz w:val="28"/>
          <w:szCs w:val="28"/>
        </w:rPr>
        <w:t>7 класса Ганюта Артем</w:t>
      </w:r>
    </w:p>
    <w:p w:rsidR="00775C50" w:rsidRPr="009D1553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ind w:left="8505"/>
        <w:textAlignment w:val="top"/>
        <w:rPr>
          <w:color w:val="333333"/>
          <w:sz w:val="28"/>
          <w:szCs w:val="28"/>
        </w:rPr>
      </w:pPr>
      <w:r w:rsidRPr="009D1553">
        <w:rPr>
          <w:color w:val="333333"/>
          <w:sz w:val="28"/>
          <w:szCs w:val="28"/>
        </w:rPr>
        <w:t>Руководитель:</w:t>
      </w:r>
    </w:p>
    <w:p w:rsidR="004A460D" w:rsidRPr="009D1553" w:rsidRDefault="00775C50" w:rsidP="00196BD9">
      <w:pPr>
        <w:pStyle w:val="futurismarkdown-listitem"/>
        <w:widowControl w:val="0"/>
        <w:spacing w:before="0" w:beforeAutospacing="0" w:after="0" w:afterAutospacing="0" w:line="360" w:lineRule="auto"/>
        <w:ind w:left="8505"/>
        <w:textAlignment w:val="top"/>
        <w:rPr>
          <w:color w:val="333333"/>
          <w:sz w:val="28"/>
          <w:szCs w:val="28"/>
        </w:rPr>
      </w:pPr>
      <w:r w:rsidRPr="009D1553">
        <w:rPr>
          <w:color w:val="333333"/>
          <w:sz w:val="28"/>
          <w:szCs w:val="28"/>
        </w:rPr>
        <w:t>учитель физики Голоколенко И.Ф</w:t>
      </w:r>
      <w:r w:rsidR="0095313E" w:rsidRPr="009D1553">
        <w:rPr>
          <w:color w:val="333333"/>
          <w:sz w:val="28"/>
          <w:szCs w:val="28"/>
        </w:rPr>
        <w:t>.</w:t>
      </w:r>
    </w:p>
    <w:p w:rsidR="00196BD9" w:rsidRDefault="00196BD9" w:rsidP="00196BD9">
      <w:pPr>
        <w:pStyle w:val="futurismarkdown-listitem"/>
        <w:widowControl w:val="0"/>
        <w:spacing w:before="0" w:beforeAutospacing="0" w:after="0" w:afterAutospacing="0" w:line="360" w:lineRule="auto"/>
        <w:jc w:val="both"/>
        <w:textAlignment w:val="top"/>
        <w:rPr>
          <w:color w:val="333333"/>
          <w:sz w:val="28"/>
          <w:szCs w:val="28"/>
        </w:rPr>
      </w:pPr>
    </w:p>
    <w:p w:rsidR="004A460D" w:rsidRPr="009D1553" w:rsidRDefault="00311C33" w:rsidP="00196BD9">
      <w:pPr>
        <w:pStyle w:val="futurismarkdown-listitem"/>
        <w:widowControl w:val="0"/>
        <w:tabs>
          <w:tab w:val="left" w:pos="3612"/>
        </w:tabs>
        <w:spacing w:before="0" w:beforeAutospacing="0" w:after="0" w:afterAutospacing="0" w:line="360" w:lineRule="auto"/>
        <w:jc w:val="center"/>
        <w:textAlignment w:val="top"/>
        <w:rPr>
          <w:color w:val="333333"/>
          <w:sz w:val="28"/>
          <w:szCs w:val="28"/>
        </w:rPr>
      </w:pPr>
      <w:r w:rsidRPr="009D1553">
        <w:rPr>
          <w:color w:val="333333"/>
          <w:sz w:val="28"/>
          <w:szCs w:val="28"/>
        </w:rPr>
        <w:t>с</w:t>
      </w:r>
      <w:r w:rsidR="00775C50" w:rsidRPr="009D1553">
        <w:rPr>
          <w:color w:val="333333"/>
          <w:sz w:val="28"/>
          <w:szCs w:val="28"/>
        </w:rPr>
        <w:t>т.Исправная</w:t>
      </w:r>
    </w:p>
    <w:p w:rsidR="004A460D" w:rsidRPr="009D1553" w:rsidRDefault="00775C50" w:rsidP="00196BD9">
      <w:pPr>
        <w:pStyle w:val="futurismarkdown-listitem"/>
        <w:widowControl w:val="0"/>
        <w:tabs>
          <w:tab w:val="left" w:pos="4116"/>
        </w:tabs>
        <w:spacing w:before="0" w:beforeAutospacing="0" w:after="0" w:afterAutospacing="0" w:line="360" w:lineRule="auto"/>
        <w:jc w:val="center"/>
        <w:textAlignment w:val="top"/>
        <w:rPr>
          <w:color w:val="333333"/>
          <w:sz w:val="28"/>
          <w:szCs w:val="28"/>
        </w:rPr>
      </w:pPr>
      <w:r w:rsidRPr="009D1553">
        <w:rPr>
          <w:color w:val="333333"/>
          <w:sz w:val="28"/>
          <w:szCs w:val="28"/>
        </w:rPr>
        <w:t>2026 год</w:t>
      </w:r>
    </w:p>
    <w:p w:rsidR="00311C33" w:rsidRPr="009D1553" w:rsidRDefault="00A25604" w:rsidP="00196BD9">
      <w:pPr>
        <w:spacing w:line="259" w:lineRule="auto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lastRenderedPageBreak/>
        <w:t>2.</w:t>
      </w:r>
      <w:r w:rsidR="001F2344" w:rsidRPr="009D1553">
        <w:rPr>
          <w:rFonts w:eastAsia="Times New Roman" w:cs="Times New Roman"/>
          <w:bCs/>
          <w:kern w:val="0"/>
          <w:szCs w:val="28"/>
          <w:lang w:eastAsia="ru-RU"/>
        </w:rPr>
        <w:t>Аннотация к проекту</w:t>
      </w:r>
    </w:p>
    <w:p w:rsidR="00311C33" w:rsidRPr="009D1553" w:rsidRDefault="00311C33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  <w:r w:rsidRPr="009D1553">
        <w:rPr>
          <w:rStyle w:val="markdown-word"/>
          <w:rFonts w:cs="Times New Roman"/>
          <w:kern w:val="0"/>
          <w:szCs w:val="28"/>
          <w:shd w:val="clear" w:color="auto" w:fill="FFFFFF"/>
        </w:rPr>
        <w:t> В условиях роста дефицита водных ресурсов и необходимости повышения урожайности сельскохозяйственных культур особую важность приобретают технологии рационального использования воды. Капельное орошение — один из наиболее эффективных методов ирригации, позволяющий подавать влагу непосредственно к корневой зоне растений. Это снижает расход воды, минимизирует испарение и поверхностный сток, а также способствует улучшению водно</w:t>
      </w:r>
      <w:r w:rsidRPr="009D1553">
        <w:rPr>
          <w:rStyle w:val="markdown-word"/>
          <w:rFonts w:cs="Times New Roman"/>
          <w:kern w:val="0"/>
          <w:szCs w:val="28"/>
          <w:shd w:val="clear" w:color="auto" w:fill="FFFFFF"/>
        </w:rPr>
        <w:noBreakHyphen/>
        <w:t>воздушного режима почвы. Проект направлен на разработку и тестирование такой системы с целью</w:t>
      </w:r>
      <w:r w:rsidR="00701FA1">
        <w:rPr>
          <w:rStyle w:val="markdown-word"/>
          <w:rFonts w:cs="Times New Roman"/>
          <w:kern w:val="0"/>
          <w:szCs w:val="28"/>
          <w:shd w:val="clear" w:color="auto" w:fill="FFFFFF"/>
        </w:rPr>
        <w:t xml:space="preserve"> </w:t>
      </w:r>
      <w:r w:rsidRPr="009D1553">
        <w:rPr>
          <w:rStyle w:val="markdown-word"/>
          <w:rFonts w:cs="Times New Roman"/>
          <w:kern w:val="0"/>
          <w:szCs w:val="28"/>
          <w:shd w:val="clear" w:color="auto" w:fill="FFFFFF"/>
        </w:rPr>
        <w:t>подтверждения её практической ценности для агросектора.</w:t>
      </w:r>
    </w:p>
    <w:p w:rsidR="00311C33" w:rsidRPr="009D1553" w:rsidRDefault="00311C33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Цель проекта.</w:t>
      </w:r>
      <w:r w:rsidRPr="009D1553">
        <w:rPr>
          <w:rStyle w:val="markdown-word"/>
          <w:rFonts w:eastAsiaTheme="majorEastAsia"/>
          <w:sz w:val="28"/>
          <w:szCs w:val="28"/>
        </w:rPr>
        <w:t> Разработать функциональную систему капельного орошения и оценить её эффективность по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ключевым показателям: расходу воды, динамике роста растений и итоговой урожайности.</w:t>
      </w:r>
    </w:p>
    <w:p w:rsidR="00311C33" w:rsidRPr="009D1553" w:rsidRDefault="00311C33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Задачи проекта: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Изучить</w:t>
      </w:r>
      <w:r w:rsidR="009D1553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принципы работы и конструктивные особенности существующих систем капельного орошения.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Спроектировать схему системы с учётом требований к равномерности подачи воды и простоты</w:t>
      </w:r>
      <w:r w:rsidR="009D1553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монтажа.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Подобрать оптимальные компоненты (трубопроводы, капельницы, фильтры, насосное оборудование и</w:t>
      </w:r>
      <w:r w:rsidR="00196BD9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т. д.) с учётом стоимости и долговечности.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Собрать и установить систему на тестовом участке (открытый грунт или теплица).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Провести серию экспериментов по выращиванию выбранных культур (например, томатов, огурцов или перца) с использованием капельного орошения.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Сравнить результаты с контрольным участком, где применяется традиционный полив (дождевание или поверхностный полив).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Оценить экономию воды, трудозатрат и финансовые затраты на внедрение системы.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Проанализировать влияние капельного орошения на рост, развитие и урожайность культур.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Сформулировать рекомендации по масштабированию и адаптации системы для разных типов почв и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климатических условий.</w:t>
      </w:r>
    </w:p>
    <w:p w:rsidR="00311C33" w:rsidRPr="009D1553" w:rsidRDefault="00311C33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Методы исследования: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теоретический анализ научной литературы и технических решений в области капельного орошения;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экспериментальное моделирование и тестирование системы на практике;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мониторинг параметров: расход воды, влажность почвы, темпы роста растений, урожайность;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статистическая обработка данных и сравнительный анализ результатов;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расчёт экономической эффективности внедрения системы.</w:t>
      </w:r>
    </w:p>
    <w:p w:rsidR="00311C33" w:rsidRPr="009D1553" w:rsidRDefault="00311C33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Ожидаемые результаты: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готовая система капельного орошения, адаптированная к условиям тестового участка;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количественные данные о снижении расхода воды (предполагаемая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экономия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30–50 % по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сравнению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с</w:t>
      </w:r>
      <w:r w:rsidR="00701FA1">
        <w:rPr>
          <w:rStyle w:val="markdown-word"/>
          <w:rFonts w:eastAsiaTheme="majorEastAsia"/>
          <w:sz w:val="28"/>
          <w:szCs w:val="28"/>
        </w:rPr>
        <w:t xml:space="preserve"> </w:t>
      </w:r>
      <w:r w:rsidRPr="009D1553">
        <w:rPr>
          <w:rStyle w:val="markdown-word"/>
          <w:rFonts w:eastAsiaTheme="majorEastAsia"/>
          <w:sz w:val="28"/>
          <w:szCs w:val="28"/>
        </w:rPr>
        <w:t>традиционными методами);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доказательства повышения урожайности на 20–40 % за счёт оптимального увлажнения корневой зоны;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рекомендации по выбору компонентов и настройке системы для различных агрокультур;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оценка срока окупаемости инвестиций в капельное орошение.</w:t>
      </w:r>
    </w:p>
    <w:p w:rsidR="00311C33" w:rsidRPr="009D1553" w:rsidRDefault="00311C33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Практическая значимость.</w:t>
      </w:r>
      <w:r w:rsidRPr="009D1553">
        <w:rPr>
          <w:rStyle w:val="markdown-word"/>
          <w:rFonts w:eastAsiaTheme="majorEastAsia"/>
          <w:sz w:val="28"/>
          <w:szCs w:val="28"/>
        </w:rPr>
        <w:t> Результаты проекта могут быть использованы: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фермерскими хозяйствами для оптимизации полива и снижения затрат на воду;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в тепличных комплексах для автоматизации увлажнения и внесения удобрений (фертигации);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в регионах с дефицитом воды для сохранения урожайности при ограниченных ресурсах;</w:t>
      </w:r>
    </w:p>
    <w:p w:rsidR="00311C33" w:rsidRPr="009D1553" w:rsidRDefault="00311C33" w:rsidP="009D1553">
      <w:pPr>
        <w:pStyle w:val="ae"/>
        <w:widowControl w:val="0"/>
        <w:numPr>
          <w:ilvl w:val="0"/>
          <w:numId w:val="7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в образовательных целях для демонстрации современных агротехнологий.</w:t>
      </w:r>
    </w:p>
    <w:p w:rsidR="00311C33" w:rsidRPr="009D1553" w:rsidRDefault="00311C33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311C33" w:rsidRPr="009D1553" w:rsidRDefault="00311C33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9D1553" w:rsidRDefault="009D1553">
      <w:pPr>
        <w:spacing w:line="259" w:lineRule="auto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br w:type="page"/>
      </w:r>
    </w:p>
    <w:p w:rsidR="00A25604" w:rsidRPr="00595E45" w:rsidRDefault="00A25604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595E45">
        <w:rPr>
          <w:rFonts w:cs="Times New Roman"/>
          <w:kern w:val="0"/>
          <w:szCs w:val="28"/>
        </w:rPr>
        <w:t xml:space="preserve">3. </w:t>
      </w:r>
      <w:r w:rsidR="004A460D" w:rsidRPr="00595E45">
        <w:rPr>
          <w:rFonts w:cs="Times New Roman"/>
          <w:kern w:val="0"/>
          <w:szCs w:val="28"/>
        </w:rPr>
        <w:t xml:space="preserve">Паспорт проекта </w:t>
      </w:r>
    </w:p>
    <w:tbl>
      <w:tblPr>
        <w:tblStyle w:val="ad"/>
        <w:tblW w:w="14879" w:type="dxa"/>
        <w:tblLayout w:type="fixed"/>
        <w:tblLook w:val="04A0"/>
      </w:tblPr>
      <w:tblGrid>
        <w:gridCol w:w="1105"/>
        <w:gridCol w:w="2434"/>
        <w:gridCol w:w="3232"/>
        <w:gridCol w:w="1134"/>
        <w:gridCol w:w="4281"/>
        <w:gridCol w:w="40"/>
        <w:gridCol w:w="2653"/>
      </w:tblGrid>
      <w:tr w:rsidR="0095313E" w:rsidRPr="009D1553" w:rsidTr="009D1553">
        <w:tc>
          <w:tcPr>
            <w:tcW w:w="1105" w:type="dxa"/>
          </w:tcPr>
          <w:p w:rsidR="00A25604" w:rsidRPr="00595E45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Тема</w:t>
            </w:r>
          </w:p>
        </w:tc>
        <w:tc>
          <w:tcPr>
            <w:tcW w:w="2434" w:type="dxa"/>
          </w:tcPr>
          <w:p w:rsidR="00A25604" w:rsidRPr="00595E45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Цель</w:t>
            </w:r>
          </w:p>
        </w:tc>
        <w:tc>
          <w:tcPr>
            <w:tcW w:w="3232" w:type="dxa"/>
          </w:tcPr>
          <w:p w:rsidR="00A25604" w:rsidRPr="00595E45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Задачи</w:t>
            </w:r>
          </w:p>
        </w:tc>
        <w:tc>
          <w:tcPr>
            <w:tcW w:w="1134" w:type="dxa"/>
          </w:tcPr>
          <w:p w:rsidR="00A25604" w:rsidRPr="00595E45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Сроки</w:t>
            </w:r>
          </w:p>
        </w:tc>
        <w:tc>
          <w:tcPr>
            <w:tcW w:w="4321" w:type="dxa"/>
            <w:gridSpan w:val="2"/>
          </w:tcPr>
          <w:p w:rsidR="00A25604" w:rsidRPr="00595E45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Ресурсы</w:t>
            </w:r>
          </w:p>
        </w:tc>
        <w:tc>
          <w:tcPr>
            <w:tcW w:w="2653" w:type="dxa"/>
          </w:tcPr>
          <w:p w:rsidR="00A25604" w:rsidRPr="00595E45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Итоговый продукт</w:t>
            </w:r>
          </w:p>
        </w:tc>
      </w:tr>
      <w:tr w:rsidR="0095313E" w:rsidRPr="009D1553" w:rsidTr="009D1553">
        <w:tc>
          <w:tcPr>
            <w:tcW w:w="1105" w:type="dxa"/>
          </w:tcPr>
          <w:p w:rsidR="00A25604" w:rsidRPr="009D1553" w:rsidRDefault="00A25604" w:rsidP="00196BD9">
            <w:pPr>
              <w:widowControl w:val="0"/>
              <w:spacing w:line="360" w:lineRule="auto"/>
              <w:jc w:val="both"/>
              <w:rPr>
                <w:rFonts w:eastAsia="Times New Roman" w:cs="Times New Roman"/>
                <w:color w:val="EE0000"/>
                <w:kern w:val="0"/>
                <w:szCs w:val="28"/>
                <w:lang w:eastAsia="ru-RU"/>
              </w:rPr>
            </w:pPr>
            <w:r w:rsidRPr="009D1553">
              <w:rPr>
                <w:rStyle w:val="ac"/>
                <w:rFonts w:cs="Times New Roman"/>
                <w:b w:val="0"/>
                <w:color w:val="333333"/>
                <w:kern w:val="0"/>
                <w:szCs w:val="28"/>
              </w:rPr>
              <w:t>Использование физики для оптимизации полива сельскохозяйственных культур</w:t>
            </w:r>
            <w:r w:rsidR="00196BD9">
              <w:rPr>
                <w:rFonts w:cs="Times New Roman"/>
                <w:color w:val="333333"/>
                <w:kern w:val="0"/>
                <w:szCs w:val="28"/>
              </w:rPr>
              <w:t xml:space="preserve"> </w:t>
            </w:r>
            <w:r w:rsidRPr="009D1553">
              <w:rPr>
                <w:rFonts w:cs="Times New Roman"/>
                <w:color w:val="333333"/>
                <w:kern w:val="0"/>
                <w:szCs w:val="28"/>
              </w:rPr>
              <w:t xml:space="preserve">- </w:t>
            </w:r>
            <w:r w:rsidRPr="009D1553">
              <w:rPr>
                <w:rFonts w:cs="Times New Roman"/>
                <w:bCs/>
                <w:color w:val="333333"/>
                <w:kern w:val="0"/>
                <w:szCs w:val="28"/>
              </w:rPr>
              <w:t>разработка систем капельного орошения и изучение их эффективности</w:t>
            </w:r>
          </w:p>
        </w:tc>
        <w:tc>
          <w:tcPr>
            <w:tcW w:w="2434" w:type="dxa"/>
          </w:tcPr>
          <w:p w:rsidR="00A25604" w:rsidRPr="009D1553" w:rsidRDefault="00A25604" w:rsidP="009D1553">
            <w:pPr>
              <w:widowControl w:val="0"/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Исследовать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физические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принципы работы систем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орошения и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оценить их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эффективность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для оптимизации полива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сельскохозяйственных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культур.</w:t>
            </w:r>
          </w:p>
          <w:p w:rsidR="00A25604" w:rsidRPr="009D1553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color w:val="EE0000"/>
                <w:kern w:val="0"/>
                <w:szCs w:val="28"/>
                <w:lang w:eastAsia="ru-RU"/>
              </w:rPr>
            </w:pPr>
          </w:p>
        </w:tc>
        <w:tc>
          <w:tcPr>
            <w:tcW w:w="3232" w:type="dxa"/>
          </w:tcPr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Изучить физические явления и законы,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лежащие в основе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орошения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(гидродинамика,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капиллярные</w:t>
            </w:r>
            <w:r w:rsidR="00196BD9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явления, закон Бернулли и др.).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Проанализировать существующие</w:t>
            </w:r>
            <w:r w:rsidR="00196BD9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конструкции систем</w:t>
            </w:r>
            <w:r w:rsidR="00196BD9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полива и их ключевые компоненты.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Рассчитать параметры системы</w:t>
            </w:r>
            <w:r w:rsidR="00391F9E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="00391F9E"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(давление, расход воды,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пропускную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способность) для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конкретных</w:t>
            </w:r>
            <w:r w:rsidR="009D1553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условий.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Провести эксперимент по сравнению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эффективности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и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традиционного полива (ручной/дождевальный).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Оценить влияние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орошения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на рост и развитие растений, а также на свойства почвы.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Разработать практические рекомендации по внедрению капельных систем в сельском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хозяйстве.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Изучить физические явления и законы,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лежащие в основе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орошения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(гидродинамика,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капиллярные явления,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закон Бернулли и др.).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Проанализировать существующие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конструкции систем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полива и их ключевые компоненты.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Рассчитать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параметры системы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(давление, расход воды, пропускную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способность) для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конкретных условий.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Провести эксперимент по сравнению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эффективности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и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традиционного полива (ручной/дождевальный).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Оценить влияние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капельного орошения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на рост и развитие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растений, а также на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свойства почвы.</w:t>
            </w:r>
          </w:p>
          <w:p w:rsidR="00A25604" w:rsidRPr="009D1553" w:rsidRDefault="00A25604" w:rsidP="009D1553">
            <w:pPr>
              <w:widowControl w:val="0"/>
              <w:numPr>
                <w:ilvl w:val="0"/>
                <w:numId w:val="6"/>
              </w:numPr>
              <w:shd w:val="clear" w:color="auto" w:fill="FFFFFF"/>
              <w:spacing w:line="360" w:lineRule="auto"/>
              <w:ind w:left="0" w:firstLine="0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Разработать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практические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рекомендации по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внедрению капельных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систем в сельском</w:t>
            </w:r>
            <w:r w:rsidR="00701FA1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хозяйстве.</w:t>
            </w:r>
          </w:p>
          <w:p w:rsidR="00A25604" w:rsidRPr="009D1553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color w:val="EE0000"/>
                <w:kern w:val="0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25604" w:rsidRPr="00595E45" w:rsidRDefault="00311C33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>1</w:t>
            </w:r>
            <w:r w:rsidR="00A25604" w:rsidRPr="00595E45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год</w:t>
            </w:r>
          </w:p>
        </w:tc>
        <w:tc>
          <w:tcPr>
            <w:tcW w:w="4281" w:type="dxa"/>
          </w:tcPr>
          <w:p w:rsidR="0095313E" w:rsidRPr="009D1553" w:rsidRDefault="0095313E" w:rsidP="009D1553">
            <w:pPr>
              <w:pStyle w:val="ae"/>
              <w:widowControl w:val="0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ac"/>
                <w:rFonts w:eastAsiaTheme="majorEastAsia"/>
                <w:b w:val="0"/>
                <w:sz w:val="28"/>
                <w:szCs w:val="28"/>
              </w:rPr>
              <w:t>Научные статьи и публикации</w:t>
            </w:r>
            <w:r w:rsidR="00701FA1">
              <w:rPr>
                <w:rStyle w:val="ac"/>
                <w:rFonts w:eastAsiaTheme="majorEastAsia"/>
                <w:b w:val="0"/>
                <w:sz w:val="28"/>
                <w:szCs w:val="28"/>
              </w:rPr>
              <w:t xml:space="preserve"> в</w:t>
            </w:r>
            <w:r w:rsidRPr="009D1553">
              <w:rPr>
                <w:sz w:val="28"/>
                <w:szCs w:val="28"/>
              </w:rPr>
              <w:t xml:space="preserve"> журналах и сборниках конференций часто публикуются исследования, посвящённые капельному орошению, его эффективности и физическим принципам работы. Например, в статье С. Я. Семененко, М. Н. Лытова, А. Н. Чушкина и Е. И. Чушкиной «Перспективы капельного орошения овощных с использованием электрохимически обработанной воды и растворов» (Научный журнал Российского НИИ проблем мелиорации, 2018 г.) рассматриваются варианты конструкций капельного орошения с контролем параметров воды (рН, окислительно-восстановительный потенциал) и приводятся результаты производственных расчётов. </w:t>
            </w:r>
          </w:p>
          <w:p w:rsidR="0095313E" w:rsidRPr="009D1553" w:rsidRDefault="0095313E" w:rsidP="009D1553">
            <w:pPr>
              <w:pStyle w:val="ae"/>
              <w:widowControl w:val="0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ac"/>
                <w:rFonts w:eastAsiaTheme="majorEastAsia"/>
                <w:b w:val="0"/>
                <w:sz w:val="28"/>
                <w:szCs w:val="28"/>
              </w:rPr>
              <w:t>Учебные пособия и монографии</w:t>
            </w:r>
            <w:r w:rsidRPr="009D1553">
              <w:rPr>
                <w:sz w:val="28"/>
                <w:szCs w:val="28"/>
              </w:rPr>
              <w:t>. Книга В. А. Погонышева «Физика для аграрных университетов» содержит теоретический материал по различным разделам физики, который может быть полезен для понимания физических процессов, лежащих в основе капельного орошения. Также можно обратиться к учебному пособию М. Я. Куприна «Физика в сельском хозяйстве» (1985 г.), где рассматриваются механические, тепловые, электрические явления и их применение в аграрной сфере. </w:t>
            </w:r>
            <w:r w:rsidRPr="009D1553">
              <w:rPr>
                <w:rStyle w:val="futurisfootnotegroup"/>
                <w:rFonts w:eastAsiaTheme="majorEastAsia"/>
                <w:sz w:val="28"/>
                <w:szCs w:val="28"/>
              </w:rPr>
              <w:t>litres.ru +1</w:t>
            </w:r>
          </w:p>
          <w:p w:rsidR="0095313E" w:rsidRPr="009D1553" w:rsidRDefault="0095313E" w:rsidP="009D1553">
            <w:pPr>
              <w:pStyle w:val="ae"/>
              <w:widowControl w:val="0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ac"/>
                <w:rFonts w:eastAsiaTheme="majorEastAsia"/>
                <w:b w:val="0"/>
                <w:sz w:val="28"/>
                <w:szCs w:val="28"/>
              </w:rPr>
              <w:t>Онлайн-ресурсы и базы знаний</w:t>
            </w:r>
            <w:r w:rsidRPr="009D1553">
              <w:rPr>
                <w:sz w:val="28"/>
                <w:szCs w:val="28"/>
              </w:rPr>
              <w:t>. Например, на сайте ассоциации специалистов систем автоматического полива (АССАП) есть материалы по проектированию наземных капельных линий, включая расчёты потерь на трение, определение интенсивности полива и другие инженерные аспекты. </w:t>
            </w:r>
          </w:p>
          <w:p w:rsidR="0095313E" w:rsidRPr="009D1553" w:rsidRDefault="0095313E" w:rsidP="009D1553">
            <w:pPr>
              <w:pStyle w:val="ae"/>
              <w:widowControl w:val="0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ac"/>
                <w:rFonts w:eastAsiaTheme="majorEastAsia"/>
                <w:b w:val="0"/>
                <w:sz w:val="28"/>
                <w:szCs w:val="28"/>
              </w:rPr>
              <w:t>Электронные библиотеки и научные платформы</w:t>
            </w:r>
            <w:r w:rsidRPr="009D1553">
              <w:rPr>
                <w:sz w:val="28"/>
                <w:szCs w:val="28"/>
              </w:rPr>
              <w:t>. Ресурсы вроде eLIBRARY.RU и КиберЛенинки позволяют найти научные работы, диссертации и статьи по теме капельного орошения, его эффективности и физическим принципам</w:t>
            </w:r>
          </w:p>
          <w:p w:rsidR="00A25604" w:rsidRPr="009D1553" w:rsidRDefault="0095313E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color w:val="EE0000"/>
                <w:kern w:val="0"/>
                <w:szCs w:val="28"/>
                <w:lang w:eastAsia="ru-RU"/>
              </w:rPr>
            </w:pPr>
            <w:r w:rsidRPr="009D1553">
              <w:rPr>
                <w:rStyle w:val="ac"/>
                <w:rFonts w:cs="Times New Roman"/>
                <w:b w:val="0"/>
                <w:kern w:val="0"/>
                <w:szCs w:val="28"/>
                <w:shd w:val="clear" w:color="auto" w:fill="FFFFFF"/>
              </w:rPr>
              <w:t>Сайты производителей оборудования для капельного орошения</w:t>
            </w:r>
            <w:r w:rsidRPr="009D1553">
              <w:rPr>
                <w:rFonts w:cs="Times New Roman"/>
                <w:kern w:val="0"/>
                <w:szCs w:val="28"/>
                <w:shd w:val="clear" w:color="auto" w:fill="FFFFFF"/>
              </w:rPr>
              <w:t>. Компании, занимающиеся производством и продажей систем полива, часто публикуют технические характеристики оборудования, руководства по эксплуатации и примеры успешных проектов. Например, на сайте neo-agriservis.ru можно найти информацию о составе системы капельного орошения и правилах её эксплуатации.</w:t>
            </w:r>
          </w:p>
        </w:tc>
        <w:tc>
          <w:tcPr>
            <w:tcW w:w="2693" w:type="dxa"/>
            <w:gridSpan w:val="2"/>
          </w:tcPr>
          <w:p w:rsidR="00D23B27" w:rsidRPr="009D1553" w:rsidRDefault="00701FA1" w:rsidP="009D1553">
            <w:pPr>
              <w:pStyle w:val="ae"/>
              <w:widowControl w:val="0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markdown-word"/>
                <w:rFonts w:eastAsiaTheme="majorEastAsia"/>
                <w:sz w:val="28"/>
                <w:szCs w:val="28"/>
              </w:rPr>
              <w:t>П</w:t>
            </w:r>
            <w:r w:rsidR="00D23B27" w:rsidRPr="009D1553">
              <w:rPr>
                <w:rStyle w:val="markdown-word"/>
                <w:rFonts w:eastAsiaTheme="majorEastAsia"/>
                <w:sz w:val="28"/>
                <w:szCs w:val="28"/>
              </w:rPr>
              <w:t>ошаговая</w:t>
            </w:r>
            <w:r>
              <w:rPr>
                <w:rStyle w:val="markdown-word"/>
                <w:rFonts w:eastAsiaTheme="majorEastAsia"/>
                <w:sz w:val="28"/>
                <w:szCs w:val="28"/>
              </w:rPr>
              <w:t xml:space="preserve"> </w:t>
            </w:r>
            <w:r w:rsidR="00D23B27" w:rsidRPr="009D1553">
              <w:rPr>
                <w:rStyle w:val="markdown-word"/>
                <w:rFonts w:eastAsiaTheme="majorEastAsia"/>
                <w:sz w:val="28"/>
                <w:szCs w:val="28"/>
              </w:rPr>
              <w:t>инструкция по</w:t>
            </w:r>
            <w:r>
              <w:rPr>
                <w:rStyle w:val="markdown-word"/>
                <w:rFonts w:eastAsiaTheme="majorEastAsia"/>
                <w:sz w:val="28"/>
                <w:szCs w:val="28"/>
              </w:rPr>
              <w:t xml:space="preserve"> </w:t>
            </w:r>
            <w:r w:rsidR="00D23B27" w:rsidRPr="009D1553">
              <w:rPr>
                <w:rStyle w:val="markdown-word"/>
                <w:rFonts w:eastAsiaTheme="majorEastAsia"/>
                <w:sz w:val="28"/>
                <w:szCs w:val="28"/>
              </w:rPr>
              <w:t>проектированию</w:t>
            </w:r>
            <w:r>
              <w:rPr>
                <w:rStyle w:val="markdown-word"/>
                <w:rFonts w:eastAsiaTheme="majorEastAsia"/>
                <w:sz w:val="28"/>
                <w:szCs w:val="28"/>
              </w:rPr>
              <w:t xml:space="preserve"> </w:t>
            </w:r>
            <w:r w:rsidR="00D23B27" w:rsidRPr="009D1553">
              <w:rPr>
                <w:rStyle w:val="markdown-word"/>
                <w:rFonts w:eastAsiaTheme="majorEastAsia"/>
                <w:sz w:val="28"/>
                <w:szCs w:val="28"/>
              </w:rPr>
              <w:t>системы;</w:t>
            </w:r>
          </w:p>
          <w:p w:rsidR="00D23B27" w:rsidRPr="009D1553" w:rsidRDefault="00D23B27" w:rsidP="009D1553">
            <w:pPr>
              <w:pStyle w:val="ae"/>
              <w:widowControl w:val="0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markdown-word"/>
                <w:rFonts w:eastAsiaTheme="majorEastAsia"/>
                <w:sz w:val="28"/>
                <w:szCs w:val="28"/>
              </w:rPr>
              <w:t>формулы</w:t>
            </w:r>
            <w:r w:rsidR="00196BD9">
              <w:rPr>
                <w:rStyle w:val="markdown-word"/>
                <w:rFonts w:eastAsiaTheme="majorEastAsia"/>
                <w:sz w:val="28"/>
                <w:szCs w:val="28"/>
              </w:rPr>
              <w:t xml:space="preserve"> </w:t>
            </w:r>
            <w:r w:rsidRPr="009D1553">
              <w:rPr>
                <w:rStyle w:val="markdown-word"/>
                <w:rFonts w:eastAsiaTheme="majorEastAsia"/>
                <w:sz w:val="28"/>
                <w:szCs w:val="28"/>
              </w:rPr>
              <w:t>расчёта параметров;</w:t>
            </w:r>
          </w:p>
          <w:p w:rsidR="00D23B27" w:rsidRPr="009D1553" w:rsidRDefault="00D23B27" w:rsidP="009D1553">
            <w:pPr>
              <w:pStyle w:val="ae"/>
              <w:widowControl w:val="0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markdown-word"/>
                <w:rFonts w:eastAsiaTheme="majorEastAsia"/>
                <w:sz w:val="28"/>
                <w:szCs w:val="28"/>
              </w:rPr>
              <w:t>схемы</w:t>
            </w:r>
            <w:r w:rsidR="00196BD9">
              <w:rPr>
                <w:rStyle w:val="markdown-word"/>
                <w:rFonts w:eastAsiaTheme="majorEastAsia"/>
                <w:sz w:val="28"/>
                <w:szCs w:val="28"/>
              </w:rPr>
              <w:t xml:space="preserve"> </w:t>
            </w:r>
            <w:r w:rsidRPr="009D1553">
              <w:rPr>
                <w:rStyle w:val="markdown-word"/>
                <w:rFonts w:eastAsiaTheme="majorEastAsia"/>
                <w:sz w:val="28"/>
                <w:szCs w:val="28"/>
              </w:rPr>
              <w:t>монтажа;</w:t>
            </w:r>
          </w:p>
          <w:p w:rsidR="00D23B27" w:rsidRPr="009D1553" w:rsidRDefault="00D23B27" w:rsidP="009D1553">
            <w:pPr>
              <w:pStyle w:val="ae"/>
              <w:widowControl w:val="0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9D1553">
              <w:rPr>
                <w:rStyle w:val="markdown-word"/>
                <w:rFonts w:eastAsiaTheme="majorEastAsia"/>
                <w:sz w:val="28"/>
                <w:szCs w:val="28"/>
              </w:rPr>
              <w:t>рекомендации по эксплуатации.</w:t>
            </w:r>
          </w:p>
          <w:p w:rsidR="00A25604" w:rsidRPr="009D1553" w:rsidRDefault="00A25604" w:rsidP="009D1553">
            <w:pPr>
              <w:widowControl w:val="0"/>
              <w:spacing w:line="360" w:lineRule="auto"/>
              <w:jc w:val="both"/>
              <w:rPr>
                <w:rFonts w:eastAsia="Times New Roman" w:cs="Times New Roman"/>
                <w:color w:val="EE0000"/>
                <w:kern w:val="0"/>
                <w:szCs w:val="28"/>
                <w:lang w:eastAsia="ru-RU"/>
              </w:rPr>
            </w:pPr>
          </w:p>
        </w:tc>
      </w:tr>
    </w:tbl>
    <w:p w:rsidR="00A25604" w:rsidRPr="009D1553" w:rsidRDefault="00A25604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9D1553" w:rsidRDefault="009D1553">
      <w:pPr>
        <w:spacing w:line="259" w:lineRule="auto"/>
        <w:rPr>
          <w:rFonts w:cs="Times New Roman"/>
          <w:color w:val="EE0000"/>
          <w:kern w:val="0"/>
          <w:szCs w:val="28"/>
        </w:rPr>
      </w:pPr>
      <w:r>
        <w:rPr>
          <w:rFonts w:cs="Times New Roman"/>
          <w:color w:val="EE0000"/>
          <w:kern w:val="0"/>
          <w:szCs w:val="28"/>
        </w:rPr>
        <w:br w:type="page"/>
      </w:r>
    </w:p>
    <w:p w:rsidR="00883A80" w:rsidRPr="001C610C" w:rsidRDefault="00A25604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cs="Times New Roman"/>
          <w:kern w:val="0"/>
          <w:szCs w:val="28"/>
        </w:rPr>
        <w:t>4.</w:t>
      </w:r>
      <w:r w:rsidR="004A460D" w:rsidRPr="001C610C">
        <w:rPr>
          <w:rFonts w:cs="Times New Roman"/>
          <w:kern w:val="0"/>
          <w:szCs w:val="28"/>
        </w:rPr>
        <w:t>Актуальность.</w:t>
      </w:r>
      <w:r w:rsidR="004A460D" w:rsidRPr="009D1553">
        <w:rPr>
          <w:rFonts w:cs="Times New Roman"/>
          <w:color w:val="EE0000"/>
          <w:kern w:val="0"/>
          <w:szCs w:val="28"/>
        </w:rPr>
        <w:t xml:space="preserve"> </w:t>
      </w:r>
      <w:r w:rsidR="001F2344" w:rsidRPr="001C610C">
        <w:rPr>
          <w:rFonts w:eastAsia="Times New Roman" w:cs="Times New Roman"/>
          <w:kern w:val="0"/>
          <w:szCs w:val="28"/>
          <w:lang w:eastAsia="ru-RU"/>
        </w:rPr>
        <w:t>В условиях роста дефицита водных ресурсов и необходимости повышения урожайности сельскохозяйственных культур особую важность приобретает оптимизация методов орошения. </w:t>
      </w:r>
      <w:r w:rsidR="00883A80" w:rsidRPr="001C610C">
        <w:rPr>
          <w:rFonts w:eastAsia="Times New Roman" w:cs="Times New Roman"/>
          <w:kern w:val="0"/>
          <w:szCs w:val="28"/>
          <w:lang w:eastAsia="ru-RU"/>
        </w:rPr>
        <w:t xml:space="preserve">Один из методов  это капельное орошение. Оно </w:t>
      </w:r>
      <w:r w:rsidR="001F2344" w:rsidRPr="001C610C">
        <w:rPr>
          <w:rFonts w:eastAsia="Times New Roman" w:cs="Times New Roman"/>
          <w:kern w:val="0"/>
          <w:szCs w:val="28"/>
          <w:lang w:eastAsia="ru-RU"/>
        </w:rPr>
        <w:t> позволяет</w:t>
      </w:r>
      <w:r w:rsidR="00883A80" w:rsidRPr="001C610C">
        <w:rPr>
          <w:rFonts w:eastAsia="Times New Roman" w:cs="Times New Roman"/>
          <w:kern w:val="0"/>
          <w:szCs w:val="28"/>
          <w:lang w:eastAsia="ru-RU"/>
        </w:rPr>
        <w:t>:</w:t>
      </w:r>
    </w:p>
    <w:p w:rsidR="004A460D" w:rsidRPr="009D1553" w:rsidRDefault="001F2344" w:rsidP="00883A8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color w:val="ED7D31" w:themeColor="accent2"/>
          <w:kern w:val="0"/>
          <w:szCs w:val="28"/>
          <w:lang w:eastAsia="ru-RU"/>
        </w:rPr>
        <w:t> </w:t>
      </w:r>
      <w:r w:rsidR="004A460D" w:rsidRPr="009D1553">
        <w:rPr>
          <w:rFonts w:eastAsia="Times New Roman" w:cs="Times New Roman"/>
          <w:kern w:val="0"/>
          <w:szCs w:val="28"/>
          <w:lang w:eastAsia="ru-RU"/>
        </w:rPr>
        <w:t>подавать воду непосредственно к корневой зоне растений;</w:t>
      </w:r>
    </w:p>
    <w:p w:rsidR="004A460D" w:rsidRPr="009D1553" w:rsidRDefault="004A460D" w:rsidP="009D1553">
      <w:pPr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снижать испарение и поверхностный сток;</w:t>
      </w:r>
    </w:p>
    <w:p w:rsidR="004A460D" w:rsidRPr="009D1553" w:rsidRDefault="004A460D" w:rsidP="009D1553">
      <w:pPr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экономить до  воды по сравнению с традиционными методами полива;</w:t>
      </w:r>
    </w:p>
    <w:p w:rsidR="004A460D" w:rsidRPr="009D1553" w:rsidRDefault="004A460D" w:rsidP="009D1553">
      <w:pPr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повышать урожайность в  раза;</w:t>
      </w:r>
    </w:p>
    <w:p w:rsidR="004A460D" w:rsidRPr="009D1553" w:rsidRDefault="004A460D" w:rsidP="009D1553">
      <w:pPr>
        <w:widowControl w:val="0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уменьшать трудозатраты на полив и прополку.</w:t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9D1553" w:rsidRDefault="009D1553">
      <w:pPr>
        <w:spacing w:line="259" w:lineRule="auto"/>
        <w:rPr>
          <w:rFonts w:cs="Times New Roman"/>
          <w:color w:val="EE0000"/>
          <w:kern w:val="0"/>
          <w:szCs w:val="28"/>
        </w:rPr>
      </w:pPr>
      <w:r>
        <w:rPr>
          <w:rFonts w:cs="Times New Roman"/>
          <w:color w:val="EE0000"/>
          <w:kern w:val="0"/>
          <w:szCs w:val="28"/>
        </w:rPr>
        <w:br w:type="page"/>
      </w:r>
    </w:p>
    <w:p w:rsidR="001C610C" w:rsidRPr="001C610C" w:rsidRDefault="00A25604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C610C">
        <w:rPr>
          <w:rFonts w:cs="Times New Roman"/>
          <w:kern w:val="0"/>
          <w:szCs w:val="28"/>
        </w:rPr>
        <w:t>5.</w:t>
      </w:r>
      <w:r w:rsidR="004A460D" w:rsidRPr="001C610C">
        <w:rPr>
          <w:rFonts w:cs="Times New Roman"/>
          <w:kern w:val="0"/>
          <w:szCs w:val="28"/>
        </w:rPr>
        <w:t xml:space="preserve">Цель и задачи проекта. </w:t>
      </w:r>
    </w:p>
    <w:p w:rsidR="001F2344" w:rsidRPr="009D1553" w:rsidRDefault="001F2344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</w:t>
      </w:r>
      <w:r w:rsidR="009D1553"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проекта:</w:t>
      </w:r>
      <w:r w:rsidR="00883A80"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разработать</w:t>
      </w:r>
      <w:r w:rsidR="009D1553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оценить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эффективность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систем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капельного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орошения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на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основе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физических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законов,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обеспечивающих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оптимизацию полива сельскохозяйственных культур.</w:t>
      </w:r>
    </w:p>
    <w:p w:rsidR="001F2344" w:rsidRPr="009D1553" w:rsidRDefault="001F2344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Задачи:</w:t>
      </w:r>
      <w:r w:rsidR="00311C33" w:rsidRPr="009D1553"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</w:p>
    <w:p w:rsidR="001F2344" w:rsidRPr="009D1553" w:rsidRDefault="001F2344" w:rsidP="009D1553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Изучить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физические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принципы,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лежащие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основе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работы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систем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капельного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орошения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(гидродинамика,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закон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Бернулли,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капиллярные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явления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др.).</w:t>
      </w:r>
    </w:p>
    <w:p w:rsidR="001F2344" w:rsidRPr="009D1553" w:rsidRDefault="001F2344" w:rsidP="009D1553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Проанализировать существующие конструкции систем капельного полива и определить ключевые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параметры их работы (давление, скорость потока, пропускная способность).</w:t>
      </w:r>
    </w:p>
    <w:p w:rsidR="001F2344" w:rsidRPr="009D1553" w:rsidRDefault="001F2344" w:rsidP="009D1553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Разработать модель системы капельного орошения с учётом физических характеристик жидкости и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особенностей агроландшафта.</w:t>
      </w:r>
    </w:p>
    <w:p w:rsidR="001F2344" w:rsidRPr="009D1553" w:rsidRDefault="001F2344" w:rsidP="009D1553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Провести экспериментальное исследование эффективности разработанной системы на тестовом участке (измерить расход воды, влажность почвы, динамику роста растений).</w:t>
      </w:r>
    </w:p>
    <w:p w:rsidR="001F2344" w:rsidRPr="009D1553" w:rsidRDefault="001F2344" w:rsidP="009D1553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Сравнить эффективность капельного орошения с традиционными методами полива (дождевание,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поверхностный полив).</w:t>
      </w:r>
    </w:p>
    <w:p w:rsidR="001F2344" w:rsidRPr="009D1553" w:rsidRDefault="001F2344" w:rsidP="009D1553">
      <w:pPr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Сформулировать практические рекомендации по внедрению и настройке систем капельного орошения</w:t>
      </w:r>
      <w:r w:rsidR="00883A80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для различных типов сельскохозяйственных культур и почв.</w:t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883A80" w:rsidRDefault="00883A80">
      <w:pPr>
        <w:spacing w:line="259" w:lineRule="auto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br w:type="page"/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1C610C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cs="Times New Roman"/>
          <w:kern w:val="0"/>
          <w:szCs w:val="28"/>
        </w:rPr>
        <w:t xml:space="preserve">6. Основные этапы и план реализации проекта. </w:t>
      </w:r>
    </w:p>
    <w:tbl>
      <w:tblPr>
        <w:tblStyle w:val="ad"/>
        <w:tblW w:w="0" w:type="auto"/>
        <w:tblLayout w:type="fixed"/>
        <w:tblLook w:val="04A0"/>
      </w:tblPr>
      <w:tblGrid>
        <w:gridCol w:w="2802"/>
        <w:gridCol w:w="1417"/>
        <w:gridCol w:w="10000"/>
      </w:tblGrid>
      <w:tr w:rsidR="00950F24" w:rsidRPr="009D1553" w:rsidTr="00883A80">
        <w:tc>
          <w:tcPr>
            <w:tcW w:w="2802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Этап</w:t>
            </w:r>
          </w:p>
        </w:tc>
        <w:tc>
          <w:tcPr>
            <w:tcW w:w="1417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Сроки</w:t>
            </w:r>
            <w:r w:rsidR="00883A80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 </w:t>
            </w:r>
          </w:p>
        </w:tc>
        <w:tc>
          <w:tcPr>
            <w:tcW w:w="10000" w:type="dxa"/>
          </w:tcPr>
          <w:p w:rsidR="00950F24" w:rsidRPr="009D1553" w:rsidRDefault="00950F24" w:rsidP="00883A80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Содержание работы</w:t>
            </w:r>
          </w:p>
        </w:tc>
      </w:tr>
      <w:tr w:rsidR="00950F24" w:rsidRPr="009D1553" w:rsidTr="00883A80">
        <w:tc>
          <w:tcPr>
            <w:tcW w:w="2802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Подготовительный</w:t>
            </w:r>
          </w:p>
        </w:tc>
        <w:tc>
          <w:tcPr>
            <w:tcW w:w="1417" w:type="dxa"/>
            <w:vAlign w:val="center"/>
          </w:tcPr>
          <w:p w:rsidR="00950F24" w:rsidRPr="009D1553" w:rsidRDefault="00311C33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Февраль 2026 г</w:t>
            </w:r>
          </w:p>
        </w:tc>
        <w:tc>
          <w:tcPr>
            <w:tcW w:w="10000" w:type="dxa"/>
          </w:tcPr>
          <w:p w:rsidR="00950F24" w:rsidRPr="009D1553" w:rsidRDefault="00950F24" w:rsidP="00883A80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Изучение литературы, формулировка гипотезы, подбор оборудования</w:t>
            </w:r>
          </w:p>
        </w:tc>
      </w:tr>
      <w:tr w:rsidR="00950F24" w:rsidRPr="009D1553" w:rsidTr="00883A80">
        <w:tc>
          <w:tcPr>
            <w:tcW w:w="2802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Теоретический</w:t>
            </w:r>
          </w:p>
        </w:tc>
        <w:tc>
          <w:tcPr>
            <w:tcW w:w="1417" w:type="dxa"/>
          </w:tcPr>
          <w:p w:rsidR="00311C33" w:rsidRPr="009D1553" w:rsidRDefault="00311C33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Март 2026 г</w:t>
            </w:r>
          </w:p>
        </w:tc>
        <w:tc>
          <w:tcPr>
            <w:tcW w:w="10000" w:type="dxa"/>
          </w:tcPr>
          <w:p w:rsidR="00950F24" w:rsidRPr="009D1553" w:rsidRDefault="00950F24" w:rsidP="00883A80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Анализ физических принципов капельного орошения, расчёт параметров</w:t>
            </w:r>
            <w:r w:rsidR="00883A80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системы</w:t>
            </w:r>
          </w:p>
        </w:tc>
      </w:tr>
      <w:tr w:rsidR="00950F24" w:rsidRPr="009D1553" w:rsidTr="00883A80">
        <w:tc>
          <w:tcPr>
            <w:tcW w:w="2802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Экспериментальный</w:t>
            </w:r>
          </w:p>
        </w:tc>
        <w:tc>
          <w:tcPr>
            <w:tcW w:w="1417" w:type="dxa"/>
          </w:tcPr>
          <w:p w:rsidR="00950F24" w:rsidRPr="009D1553" w:rsidRDefault="00311C33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Апрель  2026-</w:t>
            </w:r>
          </w:p>
          <w:p w:rsidR="00311C33" w:rsidRPr="009D1553" w:rsidRDefault="00311C33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Сентябрь 2026г</w:t>
            </w:r>
          </w:p>
        </w:tc>
        <w:tc>
          <w:tcPr>
            <w:tcW w:w="10000" w:type="dxa"/>
          </w:tcPr>
          <w:p w:rsidR="00950F24" w:rsidRPr="009D1553" w:rsidRDefault="00950F24" w:rsidP="00883A80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Проведение опытов, сбор данных о влажности почвы, росте растений и расходе</w:t>
            </w:r>
            <w:r w:rsidR="00883A80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воды</w:t>
            </w:r>
          </w:p>
        </w:tc>
      </w:tr>
      <w:tr w:rsidR="00950F24" w:rsidRPr="009D1553" w:rsidTr="00883A80">
        <w:tc>
          <w:tcPr>
            <w:tcW w:w="2802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Аналитический</w:t>
            </w:r>
          </w:p>
        </w:tc>
        <w:tc>
          <w:tcPr>
            <w:tcW w:w="1417" w:type="dxa"/>
          </w:tcPr>
          <w:p w:rsidR="00950F24" w:rsidRPr="009D1553" w:rsidRDefault="00311C33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Сентябрь 2026 г</w:t>
            </w:r>
          </w:p>
        </w:tc>
        <w:tc>
          <w:tcPr>
            <w:tcW w:w="10000" w:type="dxa"/>
          </w:tcPr>
          <w:p w:rsidR="00950F24" w:rsidRPr="009D1553" w:rsidRDefault="00950F24" w:rsidP="009F5478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Обработка результатов, сравнение с традиционным поливом, выявление</w:t>
            </w:r>
            <w:r w:rsidR="009F5478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преимуществ</w:t>
            </w:r>
          </w:p>
        </w:tc>
      </w:tr>
      <w:tr w:rsidR="00950F24" w:rsidRPr="009D1553" w:rsidTr="00883A80">
        <w:tc>
          <w:tcPr>
            <w:tcW w:w="2802" w:type="dxa"/>
          </w:tcPr>
          <w:p w:rsidR="00950F24" w:rsidRPr="009D1553" w:rsidRDefault="00950F24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Заключительный</w:t>
            </w:r>
          </w:p>
        </w:tc>
        <w:tc>
          <w:tcPr>
            <w:tcW w:w="1417" w:type="dxa"/>
          </w:tcPr>
          <w:p w:rsidR="00950F24" w:rsidRPr="009D1553" w:rsidRDefault="00311C33" w:rsidP="00883A80">
            <w:pPr>
              <w:widowControl w:val="0"/>
              <w:spacing w:line="360" w:lineRule="auto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Октябрь 2026г</w:t>
            </w:r>
          </w:p>
        </w:tc>
        <w:tc>
          <w:tcPr>
            <w:tcW w:w="10000" w:type="dxa"/>
          </w:tcPr>
          <w:p w:rsidR="00950F24" w:rsidRPr="009D1553" w:rsidRDefault="00950F24" w:rsidP="00883A80">
            <w:pPr>
              <w:widowControl w:val="0"/>
              <w:spacing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Формулировка выводов, подготовка отчёта и презентации</w:t>
            </w:r>
          </w:p>
        </w:tc>
      </w:tr>
    </w:tbl>
    <w:p w:rsidR="004A460D" w:rsidRPr="009D1553" w:rsidRDefault="004A460D" w:rsidP="00883A80">
      <w:pPr>
        <w:widowControl w:val="0"/>
        <w:shd w:val="clear" w:color="auto" w:fill="FFFFFF"/>
        <w:spacing w:after="0" w:line="360" w:lineRule="auto"/>
        <w:ind w:firstLine="709"/>
        <w:rPr>
          <w:rFonts w:eastAsia="Times New Roman" w:cs="Times New Roman"/>
          <w:kern w:val="0"/>
          <w:szCs w:val="28"/>
          <w:lang w:eastAsia="ru-RU"/>
        </w:rPr>
      </w:pPr>
    </w:p>
    <w:p w:rsidR="00883A80" w:rsidRDefault="00883A80">
      <w:pPr>
        <w:spacing w:line="259" w:lineRule="auto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br w:type="page"/>
      </w:r>
    </w:p>
    <w:p w:rsidR="00D839C1" w:rsidRPr="00D839C1" w:rsidRDefault="004A460D" w:rsidP="009D1553">
      <w:pPr>
        <w:pStyle w:val="a7"/>
        <w:widowControl w:val="0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eastAsia="Times New Roman" w:cs="Times New Roman"/>
          <w:color w:val="FF0000"/>
          <w:kern w:val="0"/>
          <w:szCs w:val="28"/>
          <w:u w:val="single"/>
          <w:lang w:eastAsia="ru-RU"/>
        </w:rPr>
      </w:pPr>
      <w:r w:rsidRPr="00595E45">
        <w:rPr>
          <w:rFonts w:cs="Times New Roman"/>
          <w:kern w:val="0"/>
          <w:szCs w:val="28"/>
        </w:rPr>
        <w:t xml:space="preserve">Механизмы и условия реализации проекта. </w:t>
      </w:r>
    </w:p>
    <w:p w:rsidR="004A460D" w:rsidRPr="00D839C1" w:rsidRDefault="00950F24" w:rsidP="00D839C1">
      <w:pPr>
        <w:pStyle w:val="a7"/>
        <w:widowControl w:val="0"/>
        <w:numPr>
          <w:ilvl w:val="1"/>
          <w:numId w:val="76"/>
        </w:numPr>
        <w:shd w:val="clear" w:color="auto" w:fill="FFFFFF"/>
        <w:spacing w:after="0" w:line="360" w:lineRule="auto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eastAsia="ru-RU"/>
        </w:rPr>
      </w:pPr>
      <w:r w:rsidRPr="00D839C1">
        <w:rPr>
          <w:rFonts w:eastAsia="Times New Roman" w:cs="Times New Roman"/>
          <w:color w:val="000000" w:themeColor="text1"/>
          <w:kern w:val="0"/>
          <w:szCs w:val="28"/>
          <w:lang w:eastAsia="ru-RU"/>
        </w:rPr>
        <w:t>Условия реализации проекта</w:t>
      </w:r>
    </w:p>
    <w:p w:rsidR="00950F24" w:rsidRPr="009D1553" w:rsidRDefault="00950F24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Организационные: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наличие опытного участка (теплица/поле) для испытаний;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доступ к лабораторному оборудованию для замеров (датчики влажности, расходомеры, весы);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сотрудничество с агрономами/физиками для консультаций;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график работ с учётом вегетационного периода культур.</w:t>
      </w:r>
    </w:p>
    <w:p w:rsidR="00950F24" w:rsidRPr="009D1553" w:rsidRDefault="00950F24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Технические: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комплект оборудования для капельного орошения (трубы, капельницы, фильтры, насос, бак);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измерительные приборы:</w:t>
      </w:r>
    </w:p>
    <w:p w:rsidR="00950F24" w:rsidRPr="009D1553" w:rsidRDefault="00950F24" w:rsidP="009D1553">
      <w:pPr>
        <w:pStyle w:val="ae"/>
        <w:widowControl w:val="0"/>
        <w:numPr>
          <w:ilvl w:val="1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влагомеры почвы (TDR</w:t>
      </w:r>
      <w:r w:rsidRPr="009D1553">
        <w:rPr>
          <w:rStyle w:val="markdown-word"/>
          <w:rFonts w:eastAsiaTheme="majorEastAsia"/>
          <w:sz w:val="28"/>
          <w:szCs w:val="28"/>
        </w:rPr>
        <w:noBreakHyphen/>
        <w:t>сенсоры или гигроскопические датчики);</w:t>
      </w:r>
    </w:p>
    <w:p w:rsidR="00950F24" w:rsidRPr="009D1553" w:rsidRDefault="00950F24" w:rsidP="009D1553">
      <w:pPr>
        <w:pStyle w:val="ae"/>
        <w:widowControl w:val="0"/>
        <w:numPr>
          <w:ilvl w:val="1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расходомеры воды;</w:t>
      </w:r>
    </w:p>
    <w:p w:rsidR="00950F24" w:rsidRPr="009D1553" w:rsidRDefault="00950F24" w:rsidP="009D1553">
      <w:pPr>
        <w:pStyle w:val="ae"/>
        <w:widowControl w:val="0"/>
        <w:numPr>
          <w:ilvl w:val="1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манометры для контроля давления;</w:t>
      </w:r>
    </w:p>
    <w:p w:rsidR="00950F24" w:rsidRPr="009D1553" w:rsidRDefault="00950F24" w:rsidP="009D1553">
      <w:pPr>
        <w:pStyle w:val="ae"/>
        <w:widowControl w:val="0"/>
        <w:numPr>
          <w:ilvl w:val="1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термометры;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инструменты для монтажа системы (резак для труб, соединители, хомуты).</w:t>
      </w:r>
    </w:p>
    <w:p w:rsidR="00950F24" w:rsidRPr="009D1553" w:rsidRDefault="00950F24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Ресурсные: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финансирование на закупку материалов и оборудования;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вода для полива (источник: скважина, резервуар, водопровод);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электроэнергия для работы насоса (или альтернативный источник — солнечные панели);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почва и семена/рассада выбранных культур.</w:t>
      </w:r>
    </w:p>
    <w:p w:rsidR="00950F24" w:rsidRPr="009D1553" w:rsidRDefault="00950F24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Кадровые: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руководитель проекта (учитель/научный руководитель);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исполнители (учащиеся/студенты);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консультанты (агроном, физик, инженер</w:t>
      </w:r>
      <w:r w:rsidRPr="009D1553">
        <w:rPr>
          <w:rStyle w:val="markdown-word"/>
          <w:rFonts w:eastAsiaTheme="majorEastAsia"/>
          <w:sz w:val="28"/>
          <w:szCs w:val="28"/>
        </w:rPr>
        <w:noBreakHyphen/>
        <w:t>гидротехник).</w:t>
      </w:r>
    </w:p>
    <w:p w:rsidR="00950F24" w:rsidRPr="009D1553" w:rsidRDefault="00950F24" w:rsidP="009D1553">
      <w:pPr>
        <w:pStyle w:val="ae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bCs/>
          <w:sz w:val="28"/>
          <w:szCs w:val="28"/>
        </w:rPr>
        <w:t>Нормативные: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соблюдение техники безопасности при работе с оборудованием;</w:t>
      </w:r>
    </w:p>
    <w:p w:rsidR="00950F24" w:rsidRPr="009D1553" w:rsidRDefault="00950F24" w:rsidP="009D1553">
      <w:pPr>
        <w:pStyle w:val="ae"/>
        <w:widowControl w:val="0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D1553">
        <w:rPr>
          <w:rStyle w:val="markdown-word"/>
          <w:rFonts w:eastAsiaTheme="majorEastAsia"/>
          <w:sz w:val="28"/>
          <w:szCs w:val="28"/>
        </w:rPr>
        <w:t>учёт экологических норм (отсутствие загрязнения почвы/воды).</w:t>
      </w:r>
    </w:p>
    <w:p w:rsidR="004A460D" w:rsidRPr="00D839C1" w:rsidRDefault="00D839C1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D839C1">
        <w:rPr>
          <w:rFonts w:eastAsia="Times New Roman" w:cs="Times New Roman"/>
          <w:kern w:val="0"/>
          <w:szCs w:val="28"/>
          <w:lang w:eastAsia="ru-RU"/>
        </w:rPr>
        <w:t xml:space="preserve">7.2. </w:t>
      </w:r>
      <w:r w:rsidR="00AE4CD6" w:rsidRPr="00D839C1">
        <w:rPr>
          <w:rFonts w:eastAsia="Times New Roman" w:cs="Times New Roman"/>
          <w:kern w:val="0"/>
          <w:szCs w:val="28"/>
          <w:lang w:eastAsia="ru-RU"/>
        </w:rPr>
        <w:t>Механизмы реализации проекта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 Научно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методический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обеспечить теоретическую обоснованность решений на основе физических законов.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Инструменты:</w:t>
      </w:r>
    </w:p>
    <w:p w:rsidR="00AE4CD6" w:rsidRPr="009D1553" w:rsidRDefault="00AE4CD6" w:rsidP="009D1553">
      <w:pPr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анализ физических процессов:</w:t>
      </w:r>
    </w:p>
    <w:p w:rsidR="00AE4CD6" w:rsidRPr="009D1553" w:rsidRDefault="00AE4CD6" w:rsidP="009D1553">
      <w:pPr>
        <w:widowControl w:val="0"/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фильт</w:t>
      </w:r>
      <w:r w:rsidR="00D839C1">
        <w:rPr>
          <w:rFonts w:eastAsia="Times New Roman" w:cs="Times New Roman"/>
          <w:kern w:val="0"/>
          <w:szCs w:val="28"/>
          <w:lang w:eastAsia="ru-RU"/>
        </w:rPr>
        <w:t>рация воды в почве (закон Дарси</w:t>
      </w:r>
      <w:r w:rsidRPr="009D1553">
        <w:rPr>
          <w:rFonts w:eastAsia="Times New Roman" w:cs="Times New Roman"/>
          <w:kern w:val="0"/>
          <w:szCs w:val="28"/>
          <w:lang w:eastAsia="ru-RU"/>
        </w:rPr>
        <w:t>);</w:t>
      </w:r>
    </w:p>
    <w:p w:rsidR="00AE4CD6" w:rsidRPr="009D1553" w:rsidRDefault="00AE4CD6" w:rsidP="009D1553">
      <w:pPr>
        <w:widowControl w:val="0"/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течение жидкости</w:t>
      </w:r>
      <w:r w:rsidR="001C610C">
        <w:rPr>
          <w:rFonts w:eastAsia="Times New Roman" w:cs="Times New Roman"/>
          <w:kern w:val="0"/>
          <w:szCs w:val="28"/>
          <w:lang w:eastAsia="ru-RU"/>
        </w:rPr>
        <w:t> в трубах (уравнение Бернулли</w:t>
      </w:r>
      <w:r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AE4CD6" w:rsidRPr="009D1553" w:rsidRDefault="001C610C" w:rsidP="009D1553">
      <w:pPr>
        <w:widowControl w:val="0"/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t>капиллярный подъём влаги</w:t>
      </w:r>
      <w:r w:rsidR="00AE4CD6"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AE4CD6" w:rsidRPr="009D1553" w:rsidRDefault="00AE4CD6" w:rsidP="009D1553">
      <w:pPr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подбор математических моделей для расчёта:</w:t>
      </w:r>
    </w:p>
    <w:p w:rsidR="00AE4CD6" w:rsidRPr="009D1553" w:rsidRDefault="001C610C" w:rsidP="009D1553">
      <w:pPr>
        <w:widowControl w:val="0"/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t>расхода воды</w:t>
      </w:r>
      <w:r w:rsidR="00AE4CD6"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AE4CD6" w:rsidRPr="009D1553" w:rsidRDefault="00AE4CD6" w:rsidP="009D1553">
      <w:pPr>
        <w:widowControl w:val="0"/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давления в </w:t>
      </w:r>
      <w:r w:rsidR="001C610C">
        <w:rPr>
          <w:rFonts w:eastAsia="Times New Roman" w:cs="Times New Roman"/>
          <w:kern w:val="0"/>
          <w:szCs w:val="28"/>
          <w:lang w:eastAsia="ru-RU"/>
        </w:rPr>
        <w:t>системе</w:t>
      </w:r>
      <w:r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AE4CD6" w:rsidRPr="009D1553" w:rsidRDefault="00E16AEA" w:rsidP="009D1553">
      <w:pPr>
        <w:widowControl w:val="0"/>
        <w:numPr>
          <w:ilvl w:val="1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t>времени полива</w:t>
      </w:r>
      <w:r w:rsidR="00AE4CD6"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1C610C" w:rsidRDefault="00AE4CD6" w:rsidP="009D1553">
      <w:pPr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использование специализированного ПО для моделирования </w:t>
      </w:r>
    </w:p>
    <w:p w:rsidR="00AE4CD6" w:rsidRPr="001C610C" w:rsidRDefault="00AE4CD6" w:rsidP="009D1553">
      <w:pPr>
        <w:widowControl w:val="0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bCs/>
          <w:kern w:val="0"/>
          <w:szCs w:val="28"/>
          <w:lang w:eastAsia="ru-RU"/>
        </w:rPr>
        <w:t>Исполнители:</w:t>
      </w:r>
      <w:r w:rsidRPr="001C610C">
        <w:rPr>
          <w:rFonts w:eastAsia="Times New Roman" w:cs="Times New Roman"/>
          <w:kern w:val="0"/>
          <w:szCs w:val="28"/>
          <w:lang w:eastAsia="ru-RU"/>
        </w:rPr>
        <w:t> научный руководитель, </w:t>
      </w:r>
      <w:r w:rsidR="001C610C" w:rsidRPr="001C610C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1C610C">
        <w:rPr>
          <w:rFonts w:eastAsia="Times New Roman" w:cs="Times New Roman"/>
          <w:kern w:val="0"/>
          <w:szCs w:val="28"/>
          <w:lang w:eastAsia="ru-RU"/>
        </w:rPr>
        <w:t>учащиеся с подготовкой по физике и агрономии.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 Инженерно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технический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создать работоспособную систему капельного орошения.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Компоненты системы: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источник воды (резервуар, скважина);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насос с регулируемой мощностью;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фильтры (сетчатые, дисковые);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магистральный трубопровод (диаметр );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капельные линии (диаметр , шаг капельниц );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капельницы (компенсированные/некомпенсированные, расход );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датчики:</w:t>
      </w:r>
    </w:p>
    <w:p w:rsidR="00AE4CD6" w:rsidRPr="009D1553" w:rsidRDefault="00AE4CD6" w:rsidP="009D1553">
      <w:pPr>
        <w:widowControl w:val="0"/>
        <w:numPr>
          <w:ilvl w:val="1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влажности почвы (TDR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сенсоры);</w:t>
      </w:r>
    </w:p>
    <w:p w:rsidR="00AE4CD6" w:rsidRPr="009D1553" w:rsidRDefault="00AE4CD6" w:rsidP="009D1553">
      <w:pPr>
        <w:widowControl w:val="0"/>
        <w:numPr>
          <w:ilvl w:val="1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давления (манометры);</w:t>
      </w:r>
    </w:p>
    <w:p w:rsidR="00AE4CD6" w:rsidRPr="009D1553" w:rsidRDefault="00AE4CD6" w:rsidP="009D1553">
      <w:pPr>
        <w:widowControl w:val="0"/>
        <w:numPr>
          <w:ilvl w:val="1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расхода воды (расходомеры);</w:t>
      </w:r>
    </w:p>
    <w:p w:rsidR="00AE4CD6" w:rsidRPr="009D1553" w:rsidRDefault="00AE4CD6" w:rsidP="009D1553">
      <w:pPr>
        <w:widowControl w:val="0"/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контроллер (для автоматизации).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Этапы монтажа:</w:t>
      </w:r>
    </w:p>
    <w:p w:rsidR="00AE4CD6" w:rsidRPr="009D1553" w:rsidRDefault="00AE4CD6" w:rsidP="009D1553">
      <w:pPr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Разметка участка и прокладка магистрального трубопровода.</w:t>
      </w:r>
    </w:p>
    <w:p w:rsidR="00AE4CD6" w:rsidRPr="009D1553" w:rsidRDefault="00AE4CD6" w:rsidP="009D1553">
      <w:pPr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Подключение насоса и фильтров.</w:t>
      </w:r>
    </w:p>
    <w:p w:rsidR="00AE4CD6" w:rsidRPr="009D1553" w:rsidRDefault="00AE4CD6" w:rsidP="009D1553">
      <w:pPr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Монтаж капельных линий с установкой капельниц.</w:t>
      </w:r>
    </w:p>
    <w:p w:rsidR="00AE4CD6" w:rsidRPr="009D1553" w:rsidRDefault="00AE4CD6" w:rsidP="009D1553">
      <w:pPr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Установка датчиков и их калибровка.</w:t>
      </w:r>
    </w:p>
    <w:p w:rsidR="00AE4CD6" w:rsidRPr="009D1553" w:rsidRDefault="00AE4CD6" w:rsidP="009D1553">
      <w:pPr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Подключение контроллера (при автоматизации).</w:t>
      </w:r>
    </w:p>
    <w:p w:rsidR="00AE4CD6" w:rsidRPr="009D1553" w:rsidRDefault="00AE4CD6" w:rsidP="009D1553">
      <w:pPr>
        <w:widowControl w:val="0"/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Пробный запуск и корректировка параметров.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Контроль качества: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проверка герметичности соединений, равномерности подачи воды, точности показаний датчиков.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3. Экспериментальный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получить объективные данные об эффективности системы.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Схема эксперимента:</w:t>
      </w:r>
    </w:p>
    <w:p w:rsidR="00AE4CD6" w:rsidRPr="009D1553" w:rsidRDefault="00AE4CD6" w:rsidP="009D1553">
      <w:pPr>
        <w:widowControl w:val="0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опыт:</w:t>
      </w:r>
      <w:r w:rsidRPr="009D1553">
        <w:rPr>
          <w:rFonts w:eastAsia="Times New Roman" w:cs="Times New Roman"/>
          <w:kern w:val="0"/>
          <w:szCs w:val="28"/>
          <w:lang w:eastAsia="ru-RU"/>
        </w:rPr>
        <w:t> участок с капельным орошением (поддержание влажности );</w:t>
      </w:r>
    </w:p>
    <w:p w:rsidR="00AE4CD6" w:rsidRPr="009D1553" w:rsidRDefault="00AE4CD6" w:rsidP="009D1553">
      <w:pPr>
        <w:widowControl w:val="0"/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контроль: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участок с традиционным поливом (дождевание/поверхностный полив, влажность 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Параметры для измерения:</w:t>
      </w:r>
    </w:p>
    <w:p w:rsidR="00AE4CD6" w:rsidRPr="009D1553" w:rsidRDefault="00AE4CD6" w:rsidP="009D1553">
      <w:pPr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влажность почвы (3–5 точек на участок, 2 раза в день);</w:t>
      </w:r>
    </w:p>
    <w:p w:rsidR="00AE4CD6" w:rsidRPr="009D1553" w:rsidRDefault="00AE4CD6" w:rsidP="009D1553">
      <w:pPr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расход воды (по счётчику, ежедневно);</w:t>
      </w:r>
    </w:p>
    <w:p w:rsidR="00AE4CD6" w:rsidRPr="009D1553" w:rsidRDefault="00AE4CD6" w:rsidP="009D1553">
      <w:pPr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рост растений (высота, количество листьев, биомасса);</w:t>
      </w:r>
    </w:p>
    <w:p w:rsidR="00AE4CD6" w:rsidRPr="009D1553" w:rsidRDefault="00AE4CD6" w:rsidP="009D1553">
      <w:pPr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урожайность (в конце сезона, кг/м²);</w:t>
      </w:r>
    </w:p>
    <w:p w:rsidR="00AE4CD6" w:rsidRPr="009D1553" w:rsidRDefault="00AE4CD6" w:rsidP="009D1553">
      <w:pPr>
        <w:widowControl w:val="0"/>
        <w:numPr>
          <w:ilvl w:val="0"/>
          <w:numId w:val="3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температура и влажность воздуха (метеостанция).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Периодичность:</w:t>
      </w:r>
      <w:r w:rsidRPr="009D1553">
        <w:rPr>
          <w:rFonts w:eastAsia="Times New Roman" w:cs="Times New Roman"/>
          <w:kern w:val="0"/>
          <w:szCs w:val="28"/>
          <w:lang w:eastAsia="ru-RU"/>
        </w:rPr>
        <w:t> ежедневные замеры в вегетационный период, еженедельная сводка данных.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Фиксация данных:</w:t>
      </w:r>
      <w:r w:rsidRPr="009D1553">
        <w:rPr>
          <w:rFonts w:eastAsia="Times New Roman" w:cs="Times New Roman"/>
          <w:kern w:val="0"/>
          <w:szCs w:val="28"/>
          <w:lang w:eastAsia="ru-RU"/>
        </w:rPr>
        <w:t> электронный журнал (Excel/Google Sheets), фотофиксация.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4. Аналитический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обработать данные и сделать выводы.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Методы анализа:</w:t>
      </w:r>
    </w:p>
    <w:p w:rsidR="00AE4CD6" w:rsidRPr="009D1553" w:rsidRDefault="001C610C" w:rsidP="009D1553">
      <w:pPr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t>сравнение расхода воды</w:t>
      </w:r>
      <w:r w:rsidR="00AE4CD6"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AE4CD6" w:rsidRPr="009D1553" w:rsidRDefault="001C610C" w:rsidP="009D1553">
      <w:pPr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t>расчёт экономии</w:t>
      </w:r>
      <w:r w:rsidR="00AE4CD6" w:rsidRPr="009D1553">
        <w:rPr>
          <w:rFonts w:eastAsia="Times New Roman" w:cs="Times New Roman"/>
          <w:kern w:val="0"/>
          <w:szCs w:val="28"/>
          <w:lang w:eastAsia="ru-RU"/>
        </w:rPr>
        <w:t>;</w:t>
      </w:r>
    </w:p>
    <w:p w:rsidR="00AE4CD6" w:rsidRPr="009D1553" w:rsidRDefault="00AE4CD6" w:rsidP="009D1553">
      <w:pPr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оценка эффективности полива: , где  —урожайность ,  — расход воды ;</w:t>
      </w:r>
    </w:p>
    <w:p w:rsidR="00AE4CD6" w:rsidRPr="009D1553" w:rsidRDefault="00AE4CD6" w:rsidP="009D1553">
      <w:pPr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корреляционный анализ между влажностью почвы и урожайностью;</w:t>
      </w:r>
    </w:p>
    <w:p w:rsidR="00AE4CD6" w:rsidRPr="009D1553" w:rsidRDefault="00AE4CD6" w:rsidP="009D1553">
      <w:pPr>
        <w:widowControl w:val="0"/>
        <w:numPr>
          <w:ilvl w:val="0"/>
          <w:numId w:val="3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статистическая обработка (средние значения, погрешности, доверительные интервалы).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Визуализация:</w:t>
      </w:r>
    </w:p>
    <w:p w:rsidR="00AE4CD6" w:rsidRPr="009D1553" w:rsidRDefault="00AE4CD6" w:rsidP="009D1553">
      <w:pPr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графики динамики влажности;</w:t>
      </w:r>
    </w:p>
    <w:p w:rsidR="00AE4CD6" w:rsidRPr="009D1553" w:rsidRDefault="00AE4CD6" w:rsidP="009D1553">
      <w:pPr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диаграммы расхода воды;</w:t>
      </w:r>
    </w:p>
    <w:p w:rsidR="00AE4CD6" w:rsidRPr="009D1553" w:rsidRDefault="00AE4CD6" w:rsidP="009D1553">
      <w:pPr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тепловые карты распределения влаги;</w:t>
      </w:r>
    </w:p>
    <w:p w:rsidR="00AE4CD6" w:rsidRPr="009D1553" w:rsidRDefault="00AE4CD6" w:rsidP="009D1553">
      <w:pPr>
        <w:widowControl w:val="0"/>
        <w:numPr>
          <w:ilvl w:val="0"/>
          <w:numId w:val="3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сравнительные таблицы.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val="en-US"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Инструменты</w:t>
      </w:r>
      <w:r w:rsidRPr="009D1553">
        <w:rPr>
          <w:rFonts w:eastAsia="Times New Roman" w:cs="Times New Roman"/>
          <w:bCs/>
          <w:kern w:val="0"/>
          <w:szCs w:val="28"/>
          <w:lang w:val="en-US" w:eastAsia="ru-RU"/>
        </w:rPr>
        <w:t>:</w:t>
      </w:r>
      <w:r w:rsidRPr="009D1553">
        <w:rPr>
          <w:rFonts w:eastAsia="Times New Roman" w:cs="Times New Roman"/>
          <w:kern w:val="0"/>
          <w:szCs w:val="28"/>
          <w:lang w:val="en-US" w:eastAsia="ru-RU"/>
        </w:rPr>
        <w:t> Excel, Python (</w:t>
      </w:r>
      <w:r w:rsidRPr="009D1553">
        <w:rPr>
          <w:rFonts w:eastAsia="Times New Roman" w:cs="Times New Roman"/>
          <w:kern w:val="0"/>
          <w:szCs w:val="28"/>
          <w:lang w:eastAsia="ru-RU"/>
        </w:rPr>
        <w:t>библиотеки</w:t>
      </w:r>
      <w:r w:rsidRPr="009D1553">
        <w:rPr>
          <w:rFonts w:eastAsia="Times New Roman" w:cs="Times New Roman"/>
          <w:kern w:val="0"/>
          <w:szCs w:val="28"/>
          <w:lang w:val="en-US" w:eastAsia="ru-RU"/>
        </w:rPr>
        <w:t> pandas, matplotlib), STATISTICA.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5. Организационно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управленческий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обеспечить слаженную работу команды и соблюдение сроков.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Роли в проекте:</w:t>
      </w:r>
    </w:p>
    <w:p w:rsidR="00AE4CD6" w:rsidRPr="009D1553" w:rsidRDefault="00AE4CD6" w:rsidP="009D1553">
      <w:pPr>
        <w:widowControl w:val="0"/>
        <w:numPr>
          <w:ilvl w:val="0"/>
          <w:numId w:val="3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руководитель проекта (координация, контроль сроков);</w:t>
      </w:r>
    </w:p>
    <w:p w:rsidR="00AE4CD6" w:rsidRPr="009D1553" w:rsidRDefault="00AE4CD6" w:rsidP="009D1553">
      <w:pPr>
        <w:widowControl w:val="0"/>
        <w:numPr>
          <w:ilvl w:val="0"/>
          <w:numId w:val="3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инженеры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монтажники (установка системы);</w:t>
      </w:r>
    </w:p>
    <w:p w:rsidR="00AE4CD6" w:rsidRPr="009D1553" w:rsidRDefault="00AE4CD6" w:rsidP="009D1553">
      <w:pPr>
        <w:widowControl w:val="0"/>
        <w:numPr>
          <w:ilvl w:val="0"/>
          <w:numId w:val="3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исследователи (сбор и анализ данных);</w:t>
      </w:r>
    </w:p>
    <w:p w:rsidR="00AE4CD6" w:rsidRPr="009D1553" w:rsidRDefault="00AE4CD6" w:rsidP="009D1553">
      <w:pPr>
        <w:widowControl w:val="0"/>
        <w:numPr>
          <w:ilvl w:val="0"/>
          <w:numId w:val="3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агрономы (консультации по культурам и почве);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График работ:</w:t>
      </w:r>
    </w:p>
    <w:p w:rsidR="00AE4CD6" w:rsidRPr="009D1553" w:rsidRDefault="00AE4CD6" w:rsidP="009D1553">
      <w:pPr>
        <w:widowControl w:val="0"/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подготовительный этап: 2–4 недели;</w:t>
      </w:r>
    </w:p>
    <w:p w:rsidR="00AE4CD6" w:rsidRPr="009D1553" w:rsidRDefault="00AE4CD6" w:rsidP="009D1553">
      <w:pPr>
        <w:widowControl w:val="0"/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проектирование: 3–4 недели;</w:t>
      </w:r>
    </w:p>
    <w:p w:rsidR="00AE4CD6" w:rsidRPr="009D1553" w:rsidRDefault="00AE4CD6" w:rsidP="009D1553">
      <w:pPr>
        <w:widowControl w:val="0"/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монтаж: 2–3 недели;</w:t>
      </w:r>
    </w:p>
    <w:p w:rsidR="00AE4CD6" w:rsidRPr="009D1553" w:rsidRDefault="00AE4CD6" w:rsidP="009D1553">
      <w:pPr>
        <w:widowControl w:val="0"/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эксперимент: 3–6 месяцев (вегетационный период);</w:t>
      </w:r>
    </w:p>
    <w:p w:rsidR="00AE4CD6" w:rsidRPr="009D1553" w:rsidRDefault="00AE4CD6" w:rsidP="009D1553">
      <w:pPr>
        <w:widowControl w:val="0"/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анализ: 2–4 недели;</w:t>
      </w:r>
    </w:p>
    <w:p w:rsidR="00AE4CD6" w:rsidRPr="009D1553" w:rsidRDefault="00AE4CD6" w:rsidP="009D1553">
      <w:pPr>
        <w:widowControl w:val="0"/>
        <w:numPr>
          <w:ilvl w:val="0"/>
          <w:numId w:val="3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оформление итогов: 2–3 недели.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Инструменты управления:</w:t>
      </w:r>
    </w:p>
    <w:p w:rsidR="00AE4CD6" w:rsidRPr="009D1553" w:rsidRDefault="00AE4CD6" w:rsidP="009D1553">
      <w:pPr>
        <w:widowControl w:val="0"/>
        <w:numPr>
          <w:ilvl w:val="0"/>
          <w:numId w:val="3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диаграмма Ганта (планирование);</w:t>
      </w:r>
    </w:p>
    <w:p w:rsidR="00AE4CD6" w:rsidRPr="009D1553" w:rsidRDefault="00AE4CD6" w:rsidP="009D1553">
      <w:pPr>
        <w:widowControl w:val="0"/>
        <w:numPr>
          <w:ilvl w:val="0"/>
          <w:numId w:val="3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Trello/Asana (задачи и сроки);</w:t>
      </w:r>
    </w:p>
    <w:p w:rsidR="00AE4CD6" w:rsidRPr="009D1553" w:rsidRDefault="00AE4CD6" w:rsidP="009D1553">
      <w:pPr>
        <w:widowControl w:val="0"/>
        <w:numPr>
          <w:ilvl w:val="0"/>
          <w:numId w:val="3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регулярные совещания команды (1 раз в неделю).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6. Финансово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ресурсный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обеспечить проект необходимыми средствами.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Источники финансирования:</w:t>
      </w:r>
    </w:p>
    <w:p w:rsidR="00AE4CD6" w:rsidRPr="009D1553" w:rsidRDefault="00AE4CD6" w:rsidP="009D1553">
      <w:pPr>
        <w:widowControl w:val="0"/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гранты научных фондов;</w:t>
      </w:r>
    </w:p>
    <w:p w:rsidR="00AE4CD6" w:rsidRPr="009D1553" w:rsidRDefault="00AE4CD6" w:rsidP="009D1553">
      <w:pPr>
        <w:widowControl w:val="0"/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поддержка учебного заведения;</w:t>
      </w:r>
    </w:p>
    <w:p w:rsidR="00AE4CD6" w:rsidRPr="009D1553" w:rsidRDefault="00AE4CD6" w:rsidP="009D1553">
      <w:pPr>
        <w:widowControl w:val="0"/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партнёрство с фермерскими хозяйствами;</w:t>
      </w:r>
    </w:p>
    <w:p w:rsidR="00AE4CD6" w:rsidRPr="009D1553" w:rsidRDefault="00AE4CD6" w:rsidP="009D1553">
      <w:pPr>
        <w:widowControl w:val="0"/>
        <w:numPr>
          <w:ilvl w:val="0"/>
          <w:numId w:val="3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краудфандинг (для студенческих проектов).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Основные статьи расходов:</w:t>
      </w:r>
    </w:p>
    <w:p w:rsidR="00AE4CD6" w:rsidRPr="009D1553" w:rsidRDefault="00AE4CD6" w:rsidP="009D1553">
      <w:pPr>
        <w:widowControl w:val="0"/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оборудование (трубы, капельницы, насос, датчики) — 50–60 %;</w:t>
      </w:r>
    </w:p>
    <w:p w:rsidR="00AE4CD6" w:rsidRPr="009D1553" w:rsidRDefault="00AE4CD6" w:rsidP="009D1553">
      <w:pPr>
        <w:widowControl w:val="0"/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материалы (соединители, хомуты, фильтры) — 15–20 %;</w:t>
      </w:r>
    </w:p>
    <w:p w:rsidR="00AE4CD6" w:rsidRPr="009D1553" w:rsidRDefault="00AE4CD6" w:rsidP="009D1553">
      <w:pPr>
        <w:widowControl w:val="0"/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измерительные приборы — 10–15 %;</w:t>
      </w:r>
    </w:p>
    <w:p w:rsidR="00AE4CD6" w:rsidRPr="009D1553" w:rsidRDefault="00AE4CD6" w:rsidP="009D1553">
      <w:pPr>
        <w:widowControl w:val="0"/>
        <w:numPr>
          <w:ilvl w:val="0"/>
          <w:numId w:val="3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прочие расходы (транспорт, печать отчётов) — 5–10 %.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Оптимизация затрат:</w:t>
      </w:r>
    </w:p>
    <w:p w:rsidR="00AE4CD6" w:rsidRPr="009D1553" w:rsidRDefault="00AE4CD6" w:rsidP="009D1553">
      <w:pPr>
        <w:widowControl w:val="0"/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использование доступных материалов (ПВХ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трубы вместо металлических);</w:t>
      </w:r>
    </w:p>
    <w:p w:rsidR="00AE4CD6" w:rsidRPr="009D1553" w:rsidRDefault="00AE4CD6" w:rsidP="009D1553">
      <w:pPr>
        <w:widowControl w:val="0"/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аренда оборудования на период эксперимента;</w:t>
      </w:r>
    </w:p>
    <w:p w:rsidR="00AE4CD6" w:rsidRPr="009D1553" w:rsidRDefault="00AE4CD6" w:rsidP="009D1553">
      <w:pPr>
        <w:widowControl w:val="0"/>
        <w:numPr>
          <w:ilvl w:val="0"/>
          <w:numId w:val="4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привлечение волонтёров для полевых работ.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7. Коммуникационно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информационный механизм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Цель:</w:t>
      </w:r>
      <w:r w:rsidRPr="009D1553">
        <w:rPr>
          <w:rFonts w:eastAsia="Times New Roman" w:cs="Times New Roman"/>
          <w:kern w:val="0"/>
          <w:szCs w:val="28"/>
          <w:lang w:eastAsia="ru-RU"/>
        </w:rPr>
        <w:t> распространить результаты и получить обратную связь.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Каналы коммуникации:</w:t>
      </w:r>
    </w:p>
    <w:p w:rsidR="00AE4CD6" w:rsidRPr="009D1553" w:rsidRDefault="00AE4CD6" w:rsidP="009D1553">
      <w:pPr>
        <w:widowControl w:val="0"/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научные публикации (статьи, тезисы конференций);</w:t>
      </w:r>
    </w:p>
    <w:p w:rsidR="00AE4CD6" w:rsidRPr="009D1553" w:rsidRDefault="00AE4CD6" w:rsidP="009D1553">
      <w:pPr>
        <w:widowControl w:val="0"/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презентации на семинарах и выставках;</w:t>
      </w:r>
    </w:p>
    <w:p w:rsidR="00AE4CD6" w:rsidRPr="009D1553" w:rsidRDefault="00AE4CD6" w:rsidP="009D1553">
      <w:pPr>
        <w:widowControl w:val="0"/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видеоролики и посты в соцсетях (демонстрация работы системы);</w:t>
      </w:r>
    </w:p>
    <w:p w:rsidR="00AE4CD6" w:rsidRPr="009D1553" w:rsidRDefault="00AE4CD6" w:rsidP="009D1553">
      <w:pPr>
        <w:widowControl w:val="0"/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мастер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классы для фермеров;</w:t>
      </w:r>
    </w:p>
    <w:p w:rsidR="00AE4CD6" w:rsidRPr="009D1553" w:rsidRDefault="00AE4CD6" w:rsidP="009D1553">
      <w:pPr>
        <w:widowControl w:val="0"/>
        <w:numPr>
          <w:ilvl w:val="0"/>
          <w:numId w:val="4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веб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страница проекта с интерактивными данными.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Аудитории:</w:t>
      </w:r>
    </w:p>
    <w:p w:rsidR="00AE4CD6" w:rsidRPr="009D1553" w:rsidRDefault="00AE4CD6" w:rsidP="009D1553">
      <w:pPr>
        <w:widowControl w:val="0"/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научное сообщество (физики, агрономы);</w:t>
      </w:r>
    </w:p>
    <w:p w:rsidR="00AE4CD6" w:rsidRPr="009D1553" w:rsidRDefault="00AE4CD6" w:rsidP="009D1553">
      <w:pPr>
        <w:widowControl w:val="0"/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фермеры и сельхозпредприятия;</w:t>
      </w:r>
    </w:p>
    <w:p w:rsidR="00AE4CD6" w:rsidRPr="009D1553" w:rsidRDefault="00AE4CD6" w:rsidP="009D1553">
      <w:pPr>
        <w:widowControl w:val="0"/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студенты и школьники (образовательные цели);</w:t>
      </w:r>
    </w:p>
    <w:p w:rsidR="00AE4CD6" w:rsidRPr="009D1553" w:rsidRDefault="00AE4CD6" w:rsidP="009D1553">
      <w:pPr>
        <w:widowControl w:val="0"/>
        <w:numPr>
          <w:ilvl w:val="0"/>
          <w:numId w:val="4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СМИ и блогеры (популяризация науки).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Ключевые механизмы контроля реализации</w:t>
      </w:r>
    </w:p>
    <w:p w:rsidR="00AE4CD6" w:rsidRPr="009D1553" w:rsidRDefault="00AE4CD6" w:rsidP="009D1553">
      <w:pPr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еженедельные отчёты</w:t>
      </w:r>
      <w:r w:rsidRPr="009D1553">
        <w:rPr>
          <w:rFonts w:eastAsia="Times New Roman" w:cs="Times New Roman"/>
          <w:kern w:val="0"/>
          <w:szCs w:val="28"/>
          <w:lang w:eastAsia="ru-RU"/>
        </w:rPr>
        <w:t> о ходе работ;</w:t>
      </w:r>
    </w:p>
    <w:p w:rsidR="00AE4CD6" w:rsidRPr="009D1553" w:rsidRDefault="00AE4CD6" w:rsidP="009D1553">
      <w:pPr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промежуточные проверки</w:t>
      </w:r>
      <w:r w:rsidRPr="009D1553">
        <w:rPr>
          <w:rFonts w:eastAsia="Times New Roman" w:cs="Times New Roman"/>
          <w:kern w:val="0"/>
          <w:szCs w:val="28"/>
          <w:lang w:eastAsia="ru-RU"/>
        </w:rPr>
        <w:t> системы (герметичность, точность датчиков);</w:t>
      </w:r>
    </w:p>
    <w:p w:rsidR="00AE4CD6" w:rsidRPr="009D1553" w:rsidRDefault="00AE4CD6" w:rsidP="009D1553">
      <w:pPr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корректировка параметров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при отклонении от нормы (например, увеличение расхода капельниц при засухе);</w:t>
      </w:r>
    </w:p>
    <w:p w:rsidR="00AE4CD6" w:rsidRPr="009D1553" w:rsidRDefault="00AE4CD6" w:rsidP="009D1553">
      <w:pPr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экспертная оценка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промежуточных результатов (консультации с агрономами и инженерами);</w:t>
      </w:r>
    </w:p>
    <w:p w:rsidR="00AE4CD6" w:rsidRPr="009D1553" w:rsidRDefault="00AE4CD6" w:rsidP="009D1553">
      <w:pPr>
        <w:widowControl w:val="0"/>
        <w:numPr>
          <w:ilvl w:val="0"/>
          <w:numId w:val="4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резервные планы</w:t>
      </w:r>
      <w:r w:rsidRPr="009D1553">
        <w:rPr>
          <w:rFonts w:eastAsia="Times New Roman" w:cs="Times New Roman"/>
          <w:kern w:val="0"/>
          <w:szCs w:val="28"/>
          <w:lang w:eastAsia="ru-RU"/>
        </w:rPr>
        <w:t> на случай форс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мажоров (поломка оборудования, аномальные погодные условия).</w:t>
      </w:r>
    </w:p>
    <w:p w:rsidR="00AE4CD6" w:rsidRPr="009D1553" w:rsidRDefault="00AE4CD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Такой комплексный подход обеспечит успешную реализацию проекта и получение достоверных результатов об эффективности капельного орошения. Хотите, я раскрою какой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то механизм подробнее или помогу с расчётами для вашего конкретного случая?</w:t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94EC6" w:rsidRDefault="00894EC6">
      <w:pPr>
        <w:spacing w:line="259" w:lineRule="auto"/>
        <w:rPr>
          <w:rFonts w:eastAsia="Times New Roman" w:cs="Times New Roman"/>
          <w:color w:val="EE0000"/>
          <w:kern w:val="0"/>
          <w:szCs w:val="28"/>
          <w:lang w:eastAsia="ru-RU"/>
        </w:rPr>
      </w:pPr>
      <w:r>
        <w:rPr>
          <w:rFonts w:eastAsia="Times New Roman" w:cs="Times New Roman"/>
          <w:color w:val="EE0000"/>
          <w:kern w:val="0"/>
          <w:szCs w:val="28"/>
          <w:lang w:eastAsia="ru-RU"/>
        </w:rPr>
        <w:br w:type="page"/>
      </w:r>
    </w:p>
    <w:p w:rsidR="004A460D" w:rsidRPr="001C610C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cs="Times New Roman"/>
          <w:kern w:val="0"/>
          <w:szCs w:val="28"/>
        </w:rPr>
        <w:t xml:space="preserve">8. Риски проекта и их минимизация. 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 Технические риски</w:t>
      </w:r>
    </w:p>
    <w:p w:rsidR="00521B26" w:rsidRPr="009D1553" w:rsidRDefault="00521B26" w:rsidP="009D1553">
      <w:pPr>
        <w:widowControl w:val="0"/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Засорение капельниц и трубопроводов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взвесей, водорослей, солевых отложений в воде.</w:t>
      </w:r>
    </w:p>
    <w:p w:rsidR="00521B26" w:rsidRPr="009D1553" w:rsidRDefault="00521B26" w:rsidP="009D1553">
      <w:pPr>
        <w:widowControl w:val="0"/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Протечки и разрывы труб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избыточного давления, механических повреждений, старения</w:t>
      </w:r>
      <w:r w:rsidR="00894EC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материалов.</w:t>
      </w:r>
    </w:p>
    <w:p w:rsidR="00521B26" w:rsidRPr="009D1553" w:rsidRDefault="00521B26" w:rsidP="009D1553">
      <w:pPr>
        <w:widowControl w:val="0"/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Неравномерность полива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ошибок в расчёте давления, уклонов, длины линий.</w:t>
      </w:r>
    </w:p>
    <w:p w:rsidR="00521B26" w:rsidRPr="009D1553" w:rsidRDefault="00521B26" w:rsidP="009D1553">
      <w:pPr>
        <w:widowControl w:val="0"/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Поломка датчиков</w:t>
      </w:r>
      <w:r w:rsidRPr="009D1553">
        <w:rPr>
          <w:rFonts w:eastAsia="Times New Roman" w:cs="Times New Roman"/>
          <w:kern w:val="0"/>
          <w:szCs w:val="28"/>
          <w:lang w:eastAsia="ru-RU"/>
        </w:rPr>
        <w:t> (влажности, давления, расхода) или сбои в работе автоматики.</w:t>
      </w:r>
    </w:p>
    <w:p w:rsidR="00521B26" w:rsidRPr="009D1553" w:rsidRDefault="00521B26" w:rsidP="009D1553">
      <w:pPr>
        <w:widowControl w:val="0"/>
        <w:numPr>
          <w:ilvl w:val="0"/>
          <w:numId w:val="4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Энергозависимость</w:t>
      </w:r>
      <w:r w:rsidRPr="009D1553">
        <w:rPr>
          <w:rFonts w:eastAsia="Times New Roman" w:cs="Times New Roman"/>
          <w:kern w:val="0"/>
          <w:szCs w:val="28"/>
          <w:lang w:eastAsia="ru-RU"/>
        </w:rPr>
        <w:t> системы при использовании насосов и контроллеров.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 Агрономические риски</w:t>
      </w:r>
    </w:p>
    <w:p w:rsidR="00521B26" w:rsidRPr="009D1553" w:rsidRDefault="00521B26" w:rsidP="009D1553">
      <w:pPr>
        <w:widowControl w:val="0"/>
        <w:numPr>
          <w:ilvl w:val="0"/>
          <w:numId w:val="4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Недостаточное увлажнение</w:t>
      </w:r>
      <w:r w:rsidRPr="009D1553">
        <w:rPr>
          <w:rFonts w:eastAsia="Times New Roman" w:cs="Times New Roman"/>
          <w:kern w:val="0"/>
          <w:szCs w:val="28"/>
          <w:lang w:eastAsia="ru-RU"/>
        </w:rPr>
        <w:t> корневой зоны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неправильного выбора типа почвы (песчаные,</w:t>
      </w:r>
      <w:r w:rsidR="00894EC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галечниковые почвы).</w:t>
      </w:r>
    </w:p>
    <w:p w:rsidR="00521B26" w:rsidRPr="009D1553" w:rsidRDefault="00521B26" w:rsidP="009D1553">
      <w:pPr>
        <w:widowControl w:val="0"/>
        <w:numPr>
          <w:ilvl w:val="0"/>
          <w:numId w:val="4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Вторичное засоление почвы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при использовании минерализованной воды ().</w:t>
      </w:r>
    </w:p>
    <w:p w:rsidR="00521B26" w:rsidRPr="009D1553" w:rsidRDefault="00521B26" w:rsidP="009D1553">
      <w:pPr>
        <w:widowControl w:val="0"/>
        <w:numPr>
          <w:ilvl w:val="0"/>
          <w:numId w:val="4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Прорастание корней в трубки</w:t>
      </w:r>
      <w:r w:rsidRPr="009D1553">
        <w:rPr>
          <w:rFonts w:eastAsia="Times New Roman" w:cs="Times New Roman"/>
          <w:kern w:val="0"/>
          <w:szCs w:val="28"/>
          <w:lang w:eastAsia="ru-RU"/>
        </w:rPr>
        <w:t> и закупоривание системы.</w:t>
      </w:r>
    </w:p>
    <w:p w:rsidR="00521B26" w:rsidRPr="009D1553" w:rsidRDefault="00521B26" w:rsidP="009D1553">
      <w:pPr>
        <w:widowControl w:val="0"/>
        <w:numPr>
          <w:ilvl w:val="0"/>
          <w:numId w:val="4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Несоответствие режима полива</w:t>
      </w:r>
      <w:r w:rsidRPr="009D1553">
        <w:rPr>
          <w:rFonts w:eastAsia="Times New Roman" w:cs="Times New Roman"/>
          <w:kern w:val="0"/>
          <w:szCs w:val="28"/>
          <w:lang w:eastAsia="ru-RU"/>
        </w:rPr>
        <w:t> потребностям культуры (фаза роста, тип растения).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3. Природно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климатические риски</w:t>
      </w:r>
    </w:p>
    <w:p w:rsidR="00521B26" w:rsidRPr="009D1553" w:rsidRDefault="00521B26" w:rsidP="009D1553">
      <w:pPr>
        <w:widowControl w:val="0"/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Экстремальные температуры</w:t>
      </w:r>
      <w:r w:rsidRPr="009D1553">
        <w:rPr>
          <w:rFonts w:eastAsia="Times New Roman" w:cs="Times New Roman"/>
          <w:kern w:val="0"/>
          <w:szCs w:val="28"/>
          <w:lang w:eastAsia="ru-RU"/>
        </w:rPr>
        <w:t> (перегрев/переохлаждение труб, замерзание воды зимой).</w:t>
      </w:r>
    </w:p>
    <w:p w:rsidR="00521B26" w:rsidRPr="009D1553" w:rsidRDefault="00521B26" w:rsidP="009D1553">
      <w:pPr>
        <w:widowControl w:val="0"/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Сильные ветры</w:t>
      </w:r>
      <w:r w:rsidRPr="009D1553">
        <w:rPr>
          <w:rFonts w:eastAsia="Times New Roman" w:cs="Times New Roman"/>
          <w:kern w:val="0"/>
          <w:szCs w:val="28"/>
          <w:lang w:eastAsia="ru-RU"/>
        </w:rPr>
        <w:t> (смещение поверхностных линий).</w:t>
      </w:r>
    </w:p>
    <w:p w:rsidR="00521B26" w:rsidRPr="009D1553" w:rsidRDefault="00521B26" w:rsidP="009D1553">
      <w:pPr>
        <w:widowControl w:val="0"/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Осадки и паводки</w:t>
      </w:r>
      <w:r w:rsidRPr="009D1553">
        <w:rPr>
          <w:rFonts w:eastAsia="Times New Roman" w:cs="Times New Roman"/>
          <w:kern w:val="0"/>
          <w:szCs w:val="28"/>
          <w:lang w:eastAsia="ru-RU"/>
        </w:rPr>
        <w:t> (размыв линий, изменение влажности почвы).</w:t>
      </w:r>
    </w:p>
    <w:p w:rsidR="00521B26" w:rsidRPr="009D1553" w:rsidRDefault="00521B26" w:rsidP="009D1553">
      <w:pPr>
        <w:widowControl w:val="0"/>
        <w:numPr>
          <w:ilvl w:val="0"/>
          <w:numId w:val="4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Высокая солнечная радиация</w:t>
      </w:r>
      <w:r w:rsidRPr="009D1553">
        <w:rPr>
          <w:rFonts w:eastAsia="Times New Roman" w:cs="Times New Roman"/>
          <w:kern w:val="0"/>
          <w:szCs w:val="28"/>
          <w:lang w:eastAsia="ru-RU"/>
        </w:rPr>
        <w:t> (старение пластика, разрушение труб).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4. Научные и методологические риски</w:t>
      </w:r>
    </w:p>
    <w:p w:rsidR="00521B26" w:rsidRPr="009D1553" w:rsidRDefault="00521B26" w:rsidP="009D1553">
      <w:pPr>
        <w:widowControl w:val="0"/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Ошибки в моделировании</w:t>
      </w:r>
      <w:r w:rsidRPr="009D1553">
        <w:rPr>
          <w:rFonts w:eastAsia="Times New Roman" w:cs="Times New Roman"/>
          <w:kern w:val="0"/>
          <w:szCs w:val="28"/>
          <w:lang w:eastAsia="ru-RU"/>
        </w:rPr>
        <w:t> гидродинамических процессов (некорректные формулы, упрощения).</w:t>
      </w:r>
    </w:p>
    <w:p w:rsidR="00521B26" w:rsidRPr="009D1553" w:rsidRDefault="00521B26" w:rsidP="009D1553">
      <w:pPr>
        <w:widowControl w:val="0"/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Неточность измерений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некачественных датчиков или человеческого фактора.</w:t>
      </w:r>
    </w:p>
    <w:p w:rsidR="00521B26" w:rsidRPr="009D1553" w:rsidRDefault="00521B26" w:rsidP="009D1553">
      <w:pPr>
        <w:widowControl w:val="0"/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Недостаточная выборка данных</w:t>
      </w:r>
      <w:r w:rsidRPr="009D1553">
        <w:rPr>
          <w:rFonts w:eastAsia="Times New Roman" w:cs="Times New Roman"/>
          <w:kern w:val="0"/>
          <w:szCs w:val="28"/>
          <w:lang w:eastAsia="ru-RU"/>
        </w:rPr>
        <w:t> для статистической достоверности.</w:t>
      </w:r>
    </w:p>
    <w:p w:rsidR="00521B26" w:rsidRPr="009D1553" w:rsidRDefault="00521B26" w:rsidP="009D1553">
      <w:pPr>
        <w:widowControl w:val="0"/>
        <w:numPr>
          <w:ilvl w:val="0"/>
          <w:numId w:val="4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Игнорирование факторов</w:t>
      </w:r>
      <w:r w:rsidRPr="009D1553">
        <w:rPr>
          <w:rFonts w:eastAsia="Times New Roman" w:cs="Times New Roman"/>
          <w:kern w:val="0"/>
          <w:szCs w:val="28"/>
          <w:lang w:eastAsia="ru-RU"/>
        </w:rPr>
        <w:t> (рельеф, структура почвы, микроклимат).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5. Организационные и финансовые риски</w:t>
      </w:r>
    </w:p>
    <w:p w:rsidR="00521B26" w:rsidRPr="009D1553" w:rsidRDefault="00521B26" w:rsidP="009D1553">
      <w:pPr>
        <w:widowControl w:val="0"/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Превышение бюджета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роста цен на материалы, непредвиденных расходов.</w:t>
      </w:r>
    </w:p>
    <w:p w:rsidR="00521B26" w:rsidRPr="009D1553" w:rsidRDefault="00521B26" w:rsidP="009D1553">
      <w:pPr>
        <w:widowControl w:val="0"/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Срыв сроков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задержек поставок, погодных условий, кадровых проблем.</w:t>
      </w:r>
    </w:p>
    <w:p w:rsidR="00521B26" w:rsidRPr="009D1553" w:rsidRDefault="00521B26" w:rsidP="009D1553">
      <w:pPr>
        <w:widowControl w:val="0"/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Дефицит квалифицированных кадров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для монтажа и обслуживания.</w:t>
      </w:r>
    </w:p>
    <w:p w:rsidR="00521B26" w:rsidRPr="009D1553" w:rsidRDefault="00521B26" w:rsidP="009D1553">
      <w:pPr>
        <w:widowControl w:val="0"/>
        <w:numPr>
          <w:ilvl w:val="0"/>
          <w:numId w:val="4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Отсутствие доступа к участку</w:t>
      </w:r>
      <w:r w:rsidRPr="009D1553">
        <w:rPr>
          <w:rFonts w:eastAsia="Times New Roman" w:cs="Times New Roman"/>
          <w:kern w:val="0"/>
          <w:szCs w:val="28"/>
          <w:lang w:eastAsia="ru-RU"/>
        </w:rPr>
        <w:t> или оборудованию.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6. Экологические и социальные риски</w:t>
      </w:r>
    </w:p>
    <w:p w:rsidR="00521B26" w:rsidRPr="009D1553" w:rsidRDefault="00521B26" w:rsidP="009D1553">
      <w:pPr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Загрязнение почвы</w:t>
      </w:r>
      <w:r w:rsidRPr="009D1553">
        <w:rPr>
          <w:rFonts w:eastAsia="Times New Roman" w:cs="Times New Roman"/>
          <w:kern w:val="0"/>
          <w:szCs w:val="28"/>
          <w:lang w:eastAsia="ru-RU"/>
        </w:rPr>
        <w:t> химикатами, солями, микропластиком.</w:t>
      </w:r>
    </w:p>
    <w:p w:rsidR="00521B26" w:rsidRPr="009D1553" w:rsidRDefault="00521B26" w:rsidP="009D1553">
      <w:pPr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Истощение водных ресурсов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при нерациональном использовании.</w:t>
      </w:r>
    </w:p>
    <w:p w:rsidR="00521B26" w:rsidRPr="009D1553" w:rsidRDefault="00521B26" w:rsidP="009D1553">
      <w:pPr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Конфликты с местными жителями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забора воды.</w:t>
      </w:r>
    </w:p>
    <w:p w:rsidR="00521B26" w:rsidRPr="00CF04F4" w:rsidRDefault="00521B26" w:rsidP="009D1553">
      <w:pPr>
        <w:widowControl w:val="0"/>
        <w:numPr>
          <w:ilvl w:val="0"/>
          <w:numId w:val="4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CF04F4">
        <w:rPr>
          <w:rFonts w:eastAsia="Times New Roman" w:cs="Times New Roman"/>
          <w:bCs/>
          <w:kern w:val="0"/>
          <w:szCs w:val="28"/>
          <w:lang w:eastAsia="ru-RU"/>
        </w:rPr>
        <w:t>Нарушение экосистем</w:t>
      </w:r>
      <w:r w:rsidRPr="00CF04F4">
        <w:rPr>
          <w:rFonts w:eastAsia="Times New Roman" w:cs="Times New Roman"/>
          <w:kern w:val="0"/>
          <w:szCs w:val="28"/>
          <w:lang w:eastAsia="ru-RU"/>
        </w:rPr>
        <w:t> при строительстве инфраструктуры.</w:t>
      </w:r>
      <w:r w:rsidR="00CF04F4">
        <w:rPr>
          <w:rFonts w:eastAsia="Times New Roman" w:cs="Times New Roman"/>
          <w:kern w:val="0"/>
          <w:szCs w:val="28"/>
          <w:lang w:eastAsia="ru-RU"/>
        </w:rPr>
        <w:t xml:space="preserve"> </w:t>
      </w:r>
    </w:p>
    <w:p w:rsidR="00CF04F4" w:rsidRDefault="00CF04F4" w:rsidP="00CF04F4">
      <w:pPr>
        <w:widowControl w:val="0"/>
        <w:shd w:val="clear" w:color="auto" w:fill="FFFFFF"/>
        <w:spacing w:after="0" w:line="360" w:lineRule="auto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CF04F4" w:rsidRDefault="00CF04F4" w:rsidP="00CF04F4">
      <w:pPr>
        <w:widowControl w:val="0"/>
        <w:shd w:val="clear" w:color="auto" w:fill="FFFFFF"/>
        <w:spacing w:after="0" w:line="360" w:lineRule="auto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CF04F4" w:rsidRDefault="00CF04F4" w:rsidP="00CF04F4">
      <w:pPr>
        <w:widowControl w:val="0"/>
        <w:shd w:val="clear" w:color="auto" w:fill="FFFFFF"/>
        <w:spacing w:after="0" w:line="360" w:lineRule="auto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CF04F4" w:rsidRDefault="00CF04F4" w:rsidP="00CF04F4">
      <w:pPr>
        <w:widowControl w:val="0"/>
        <w:shd w:val="clear" w:color="auto" w:fill="FFFFFF"/>
        <w:spacing w:after="0" w:line="360" w:lineRule="auto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CF04F4" w:rsidRPr="00CF04F4" w:rsidRDefault="00CF04F4" w:rsidP="00CF04F4">
      <w:pPr>
        <w:widowControl w:val="0"/>
        <w:shd w:val="clear" w:color="auto" w:fill="FFFFFF"/>
        <w:spacing w:after="0" w:line="360" w:lineRule="auto"/>
        <w:jc w:val="both"/>
        <w:rPr>
          <w:rFonts w:eastAsia="Times New Roman" w:cs="Times New Roman"/>
          <w:bCs/>
          <w:kern w:val="0"/>
          <w:szCs w:val="28"/>
          <w:lang w:eastAsia="ru-RU"/>
        </w:rPr>
      </w:pPr>
    </w:p>
    <w:tbl>
      <w:tblPr>
        <w:tblW w:w="1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2"/>
        <w:gridCol w:w="12386"/>
      </w:tblGrid>
      <w:tr w:rsidR="00521B26" w:rsidRPr="009D1553" w:rsidTr="00894EC6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Риск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Меры минимизации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Засорение системы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Установка многоступенчатых фильтров (сетчатых, дисковых, гравийных). Регулярная промывка</w:t>
            </w:r>
            <w:r w:rsidR="00CF04F4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системы ортофосфорной кислотой. Использование саморегулирующихся капельниц. Контроль</w:t>
            </w:r>
            <w:r w:rsidR="00CF04F4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качества воды (размер частиц , минерализация )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Протечки/разрывы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Подбор труб с запасом прочности. Установка редукторов давления. Защита линий от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УФ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noBreakHyphen/>
              <w:t>излучения и механических повреждений. Резервирование критических узлов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Неравномерность полива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Точный расчёт гидравлических параметров (давление, расход) с учётом длины линий и уклонов. Использование компенсированных капельниц. Калибровка системы перед запуском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Поломка датчиков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Дублирование датчиков. Регулярная поверка приборов. Обучение персонала. Автоматическое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оповещение о сбоях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Энергозависимость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Резервные источники питания (генераторы, солнечные панели). Самотёчные системы с накопительными резервуарами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Засоление почвы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Контроль минерализации воды. Промывка почвы пресной водой. Внесение гипса или органических удобрений для улучшения структуры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Прорастание корней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Размещение капельниц на расстоянии от стебля. Использование ингибиторов роста корней.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Периодическое перемещение линий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Ошибки моделирования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Верификация моделей на реальных данных. Использование ПО для гидродинамического моделирования (MATLAB, Python). Консультации с физиками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noBreakHyphen/>
              <w:t>гидродинамиками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Неточность данных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Автоматизация сбора данных. Статистическая обработка результатов (средние, погрешности,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доверительные интервалы). Повторные измерения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Превышение бюджета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Детальное планирование сметы. Поиск грантов и субсидий. Оптимизация затрат (аренда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оборудования, использование местных материалов)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Срыв сроков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Диаграмма Ганта для графика работ. Резервные сроки на критические этапы. Мониторинг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прогресса</w:t>
            </w:r>
          </w:p>
        </w:tc>
      </w:tr>
      <w:tr w:rsidR="00521B26" w:rsidRPr="009D1553" w:rsidTr="00894EC6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F04F4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bCs/>
                <w:kern w:val="0"/>
                <w:szCs w:val="28"/>
                <w:lang w:eastAsia="ru-RU"/>
              </w:rPr>
              <w:t>Экологические угрозы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521B26" w:rsidRPr="009D1553" w:rsidRDefault="00521B26" w:rsidP="00C04AC7">
            <w:pPr>
              <w:widowControl w:val="0"/>
              <w:spacing w:after="0" w:line="360" w:lineRule="auto"/>
              <w:jc w:val="both"/>
              <w:rPr>
                <w:rFonts w:eastAsia="Times New Roman" w:cs="Times New Roman"/>
                <w:kern w:val="0"/>
                <w:szCs w:val="28"/>
                <w:lang w:eastAsia="ru-RU"/>
              </w:rPr>
            </w:pP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Экологическая экспертиза проекта. Мониторинг качества воды и почвы. Соблюдение норм</w:t>
            </w:r>
            <w:r w:rsidR="00C04AC7">
              <w:rPr>
                <w:rFonts w:eastAsia="Times New Roman" w:cs="Times New Roman"/>
                <w:kern w:val="0"/>
                <w:szCs w:val="28"/>
                <w:lang w:eastAsia="ru-RU"/>
              </w:rPr>
              <w:t xml:space="preserve"> </w:t>
            </w:r>
            <w:r w:rsidRPr="009D1553">
              <w:rPr>
                <w:rFonts w:eastAsia="Times New Roman" w:cs="Times New Roman"/>
                <w:kern w:val="0"/>
                <w:szCs w:val="28"/>
                <w:lang w:eastAsia="ru-RU"/>
              </w:rPr>
              <w:t>водопользования</w:t>
            </w:r>
          </w:p>
        </w:tc>
      </w:tr>
    </w:tbl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94EC6" w:rsidRDefault="00894EC6">
      <w:pPr>
        <w:spacing w:line="259" w:lineRule="auto"/>
        <w:rPr>
          <w:rFonts w:eastAsia="Times New Roman" w:cs="Times New Roman"/>
          <w:color w:val="EE0000"/>
          <w:kern w:val="0"/>
          <w:szCs w:val="28"/>
          <w:lang w:eastAsia="ru-RU"/>
        </w:rPr>
      </w:pPr>
      <w:r>
        <w:rPr>
          <w:rFonts w:eastAsia="Times New Roman" w:cs="Times New Roman"/>
          <w:color w:val="EE0000"/>
          <w:kern w:val="0"/>
          <w:szCs w:val="28"/>
          <w:lang w:eastAsia="ru-RU"/>
        </w:rPr>
        <w:br w:type="page"/>
      </w:r>
    </w:p>
    <w:p w:rsidR="001C610C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C610C">
        <w:rPr>
          <w:rFonts w:cs="Times New Roman"/>
          <w:kern w:val="0"/>
          <w:szCs w:val="28"/>
        </w:rPr>
        <w:t xml:space="preserve">9. Описание методических аспектов деятельности педагога на каждом этапе работы над проектом. </w:t>
      </w:r>
    </w:p>
    <w:p w:rsidR="004A460D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1. Выбор направления работы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2. Планирование последовательности действий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3.Помощь и консультация: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-формирование проблемы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-обозначение цели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-определение задач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-составление дорожной карты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-составление паспорта проекта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-чистовые варианты текста проекта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-итоговый паспорт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-подготовка устного сообщения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4.Анализ результатов эксперимента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5.Корректировка группы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6.Подготовка презентации</w:t>
      </w:r>
    </w:p>
    <w:p w:rsidR="0079170E" w:rsidRPr="001C610C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eastAsia="Times New Roman" w:cs="Times New Roman"/>
          <w:kern w:val="0"/>
          <w:szCs w:val="28"/>
          <w:lang w:eastAsia="ru-RU"/>
        </w:rPr>
        <w:t>7.Защита проекта</w:t>
      </w:r>
    </w:p>
    <w:p w:rsidR="0079170E" w:rsidRPr="009D1553" w:rsidRDefault="0079170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9170E" w:rsidRDefault="0079170E">
      <w:pPr>
        <w:spacing w:line="259" w:lineRule="auto"/>
        <w:rPr>
          <w:rFonts w:eastAsia="Times New Roman" w:cs="Times New Roman"/>
          <w:color w:val="EE0000"/>
          <w:kern w:val="0"/>
          <w:szCs w:val="28"/>
          <w:lang w:eastAsia="ru-RU"/>
        </w:rPr>
      </w:pPr>
      <w:r>
        <w:rPr>
          <w:rFonts w:eastAsia="Times New Roman" w:cs="Times New Roman"/>
          <w:color w:val="EE0000"/>
          <w:kern w:val="0"/>
          <w:szCs w:val="28"/>
          <w:lang w:eastAsia="ru-RU"/>
        </w:rPr>
        <w:br w:type="page"/>
      </w:r>
    </w:p>
    <w:p w:rsidR="004A460D" w:rsidRPr="001C610C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1C610C">
        <w:rPr>
          <w:rFonts w:cs="Times New Roman"/>
          <w:kern w:val="0"/>
          <w:szCs w:val="28"/>
        </w:rPr>
        <w:t>10. Описание результатов проекта. Прогнозируемые результаты. Ожидаемые социальные эффекты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Технологические результаты</w:t>
      </w:r>
    </w:p>
    <w:p w:rsidR="00521B26" w:rsidRPr="009D1553" w:rsidRDefault="00521B26" w:rsidP="009D1553">
      <w:pPr>
        <w:widowControl w:val="0"/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Разработка инновационных систем капельного орошения.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Применение физических принципов (гидравлики, термодинамики, материаловедения) позволит создать более эффективные и надёжные системы. Например, оптимизация конструкции капельниц, трубопроводов и распределительных узлов для минимизации потерь воды и равномерного распределения влаги. cyberleninka.ru +1</w:t>
      </w:r>
    </w:p>
    <w:p w:rsidR="00521B26" w:rsidRPr="009D1553" w:rsidRDefault="00521B26" w:rsidP="009D1553">
      <w:pPr>
        <w:widowControl w:val="0"/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Создание моделей прогнозирования зон увлажнения.</w:t>
      </w:r>
      <w:r w:rsidRPr="009D1553">
        <w:rPr>
          <w:rFonts w:eastAsia="Times New Roman" w:cs="Times New Roman"/>
          <w:kern w:val="0"/>
          <w:szCs w:val="28"/>
          <w:lang w:eastAsia="ru-RU"/>
        </w:rPr>
        <w:t> Использование математических и компьютерных моделей для предсказания параметров контуров влажности в почве, что поможет адаптировать системы под конкретные типы культур, почвы и климатические условия. </w:t>
      </w:r>
    </w:p>
    <w:p w:rsidR="00521B26" w:rsidRPr="009D1553" w:rsidRDefault="00521B26" w:rsidP="009D1553">
      <w:pPr>
        <w:widowControl w:val="0"/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Интеграция с системами мониторинга и автоматизации.</w:t>
      </w:r>
      <w:r w:rsidRPr="009D1553">
        <w:rPr>
          <w:rFonts w:eastAsia="Times New Roman" w:cs="Times New Roman"/>
          <w:kern w:val="0"/>
          <w:szCs w:val="28"/>
          <w:lang w:eastAsia="ru-RU"/>
        </w:rPr>
        <w:t> Разработка датчиков и алгоритмов для контроля давления, расхода воды, влажности почвы и состояния растений. Это позволит автоматизировать управление поливом и оперативно реагировать на отклонения. </w:t>
      </w:r>
    </w:p>
    <w:p w:rsidR="00521B26" w:rsidRPr="009D1553" w:rsidRDefault="00521B26" w:rsidP="009D1553">
      <w:pPr>
        <w:widowControl w:val="0"/>
        <w:numPr>
          <w:ilvl w:val="0"/>
          <w:numId w:val="5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Улучшение материалов.</w:t>
      </w:r>
      <w:r w:rsidRPr="009D1553">
        <w:rPr>
          <w:rFonts w:eastAsia="Times New Roman" w:cs="Times New Roman"/>
          <w:kern w:val="0"/>
          <w:szCs w:val="28"/>
          <w:lang w:eastAsia="ru-RU"/>
        </w:rPr>
        <w:t> Создание более прочных и устойчивых к УФ-излучению, механическим повреждениям и биодеградации материалов для компонентов системы. </w:t>
      </w:r>
      <w:r w:rsidR="00C04AC7">
        <w:rPr>
          <w:rFonts w:eastAsia="Times New Roman" w:cs="Times New Roman"/>
          <w:kern w:val="0"/>
          <w:szCs w:val="28"/>
          <w:lang w:eastAsia="ru-RU"/>
        </w:rPr>
        <w:t xml:space="preserve"> 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Агрономические результаты</w:t>
      </w:r>
    </w:p>
    <w:p w:rsidR="00521B26" w:rsidRPr="009D1553" w:rsidRDefault="00521B26" w:rsidP="009D1553">
      <w:pPr>
        <w:widowControl w:val="0"/>
        <w:numPr>
          <w:ilvl w:val="0"/>
          <w:numId w:val="5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Повышение урожайности.</w:t>
      </w:r>
      <w:r w:rsidRPr="009D1553">
        <w:rPr>
          <w:rFonts w:eastAsia="Times New Roman" w:cs="Times New Roman"/>
          <w:kern w:val="0"/>
          <w:szCs w:val="28"/>
          <w:lang w:eastAsia="ru-RU"/>
        </w:rPr>
        <w:t> Точная подача воды и питательных веществ в корневую зону способствует оптимальному развитию растений. Прогнозируется увеличение урожайности на 30–70% для овощных культур, 20–40% для плодовых насаждений и виноградников по сравнению с традиционными методами полива.</w:t>
      </w:r>
      <w:r w:rsidR="007809F6">
        <w:rPr>
          <w:rFonts w:eastAsia="Times New Roman" w:cs="Times New Roman"/>
          <w:kern w:val="0"/>
          <w:szCs w:val="28"/>
          <w:lang w:eastAsia="ru-RU"/>
        </w:rPr>
        <w:t xml:space="preserve"> </w:t>
      </w:r>
    </w:p>
    <w:p w:rsidR="00521B26" w:rsidRPr="009D1553" w:rsidRDefault="00521B26" w:rsidP="009D1553">
      <w:pPr>
        <w:widowControl w:val="0"/>
        <w:numPr>
          <w:ilvl w:val="0"/>
          <w:numId w:val="5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Улучшение качества продукции.</w:t>
      </w:r>
      <w:r w:rsidRPr="009D1553">
        <w:rPr>
          <w:rFonts w:eastAsia="Times New Roman" w:cs="Times New Roman"/>
          <w:kern w:val="0"/>
          <w:szCs w:val="28"/>
          <w:lang w:eastAsia="ru-RU"/>
        </w:rPr>
        <w:t> Стабильный водно-воздушный режим в почве снижает риск заболеваний, уменьшает содержание нитратов и улучшает вкусовые характеристики плодов. </w:t>
      </w:r>
    </w:p>
    <w:p w:rsidR="00521B26" w:rsidRPr="009D1553" w:rsidRDefault="00521B26" w:rsidP="009D1553">
      <w:pPr>
        <w:widowControl w:val="0"/>
        <w:numPr>
          <w:ilvl w:val="0"/>
          <w:numId w:val="5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Более раннее созревание урожая.</w:t>
      </w:r>
      <w:r w:rsidRPr="009D1553">
        <w:rPr>
          <w:rFonts w:eastAsia="Times New Roman" w:cs="Times New Roman"/>
          <w:kern w:val="0"/>
          <w:szCs w:val="28"/>
          <w:lang w:eastAsia="ru-RU"/>
        </w:rPr>
        <w:t> За счёт поддержания оптимальной температуры и влажности почвы возможно сокращение сроков созревания на 5–10 дней. </w:t>
      </w:r>
    </w:p>
    <w:p w:rsidR="00521B26" w:rsidRPr="009D1553" w:rsidRDefault="00521B26" w:rsidP="009D1553">
      <w:pPr>
        <w:widowControl w:val="0"/>
        <w:numPr>
          <w:ilvl w:val="0"/>
          <w:numId w:val="5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Снижение риска водного стресса и дефицита питательных веществ.</w:t>
      </w:r>
      <w:r w:rsidRPr="009D1553">
        <w:rPr>
          <w:rFonts w:eastAsia="Times New Roman" w:cs="Times New Roman"/>
          <w:kern w:val="0"/>
          <w:szCs w:val="28"/>
          <w:lang w:eastAsia="ru-RU"/>
        </w:rPr>
        <w:t> Равномерное и контролируемое орошение минимизирует колебания влажности, что особенно важно в критические фазы развития растений. 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Экономические результаты</w:t>
      </w:r>
    </w:p>
    <w:p w:rsidR="00521B26" w:rsidRPr="009D1553" w:rsidRDefault="00521B26" w:rsidP="009D1553">
      <w:pPr>
        <w:widowControl w:val="0"/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Экономия воды.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Прогнозируется сокращение потребления воды на 30–70% по сравнению с традиционными методами полива благодаря целенаправленной подаче влаги в корневую зону. </w:t>
      </w:r>
    </w:p>
    <w:p w:rsidR="00521B26" w:rsidRPr="009D1553" w:rsidRDefault="00521B26" w:rsidP="009D1553">
      <w:pPr>
        <w:widowControl w:val="0"/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Снижение энергозатрат.</w:t>
      </w:r>
      <w:r w:rsidRPr="009D1553">
        <w:rPr>
          <w:rFonts w:eastAsia="Times New Roman" w:cs="Times New Roman"/>
          <w:kern w:val="0"/>
          <w:szCs w:val="28"/>
          <w:lang w:eastAsia="ru-RU"/>
        </w:rPr>
        <w:t> Меньший расход воды и возможность работы при низком давлении (15–200 кПа) уменьшают затраты на перекачку. </w:t>
      </w:r>
    </w:p>
    <w:p w:rsidR="00521B26" w:rsidRPr="009D1553" w:rsidRDefault="00521B26" w:rsidP="009D1553">
      <w:pPr>
        <w:widowControl w:val="0"/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Оптимизация использования удобрений.</w:t>
      </w:r>
      <w:r w:rsidRPr="009D1553">
        <w:rPr>
          <w:rFonts w:eastAsia="Times New Roman" w:cs="Times New Roman"/>
          <w:kern w:val="0"/>
          <w:szCs w:val="28"/>
          <w:lang w:eastAsia="ru-RU"/>
        </w:rPr>
        <w:t> Метод фертигации (внесение удобрений через систему орошения) повышает эффективность усвоения питательных веществ растениями до 90–95%, что позволяет сократить их расход на 30–50%. </w:t>
      </w:r>
    </w:p>
    <w:p w:rsidR="00521B26" w:rsidRPr="009D1553" w:rsidRDefault="00521B26" w:rsidP="009D1553">
      <w:pPr>
        <w:widowControl w:val="0"/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Сокращение трудозатрат.</w:t>
      </w:r>
      <w:r w:rsidRPr="009D1553">
        <w:rPr>
          <w:rFonts w:eastAsia="Times New Roman" w:cs="Times New Roman"/>
          <w:kern w:val="0"/>
          <w:szCs w:val="28"/>
          <w:lang w:eastAsia="ru-RU"/>
        </w:rPr>
        <w:t> Автоматизация процессов полива и минимизация необходимости в междурядных обработках снижают потребность в ручном труде. </w:t>
      </w:r>
    </w:p>
    <w:p w:rsidR="00521B26" w:rsidRPr="009D1553" w:rsidRDefault="00521B26" w:rsidP="009D1553">
      <w:pPr>
        <w:widowControl w:val="0"/>
        <w:numPr>
          <w:ilvl w:val="0"/>
          <w:numId w:val="5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Ускоренная окупаемость инвестиций.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При рациональном использовании системы прогнозируется окупаемость затрат на установку в течение 2–4 лет. 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Экологические результаты</w:t>
      </w:r>
    </w:p>
    <w:p w:rsidR="00521B26" w:rsidRPr="009D1553" w:rsidRDefault="00521B26" w:rsidP="009D1553">
      <w:pPr>
        <w:widowControl w:val="0"/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Сохранение структуры почвы.</w:t>
      </w:r>
      <w:r w:rsidRPr="009D1553">
        <w:rPr>
          <w:rFonts w:eastAsia="Times New Roman" w:cs="Times New Roman"/>
          <w:kern w:val="0"/>
          <w:szCs w:val="28"/>
          <w:lang w:eastAsia="ru-RU"/>
        </w:rPr>
        <w:t> Локальный полив предотвращает уплотнение почвы, эрозию и вымывание питательных веществ. </w:t>
      </w:r>
    </w:p>
    <w:p w:rsidR="00521B26" w:rsidRPr="009D1553" w:rsidRDefault="00521B26" w:rsidP="009D1553">
      <w:pPr>
        <w:widowControl w:val="0"/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Снижение риска засоления.</w:t>
      </w:r>
      <w:r w:rsidRPr="009D1553">
        <w:rPr>
          <w:rFonts w:eastAsia="Times New Roman" w:cs="Times New Roman"/>
          <w:kern w:val="0"/>
          <w:szCs w:val="28"/>
          <w:lang w:eastAsia="ru-RU"/>
        </w:rPr>
        <w:t> Малые поливные нормы и контроль минерализации воды минимизируют риск вторичного засоления почвы. </w:t>
      </w:r>
    </w:p>
    <w:p w:rsidR="00521B26" w:rsidRPr="009D1553" w:rsidRDefault="00521B26" w:rsidP="009D1553">
      <w:pPr>
        <w:widowControl w:val="0"/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Уменьшение воздействия на окружающую среду.</w:t>
      </w:r>
      <w:r w:rsidRPr="009D1553">
        <w:rPr>
          <w:rFonts w:eastAsia="Times New Roman" w:cs="Times New Roman"/>
          <w:kern w:val="0"/>
          <w:szCs w:val="28"/>
          <w:lang w:eastAsia="ru-RU"/>
        </w:rPr>
        <w:t> Рациональное использование воды и снижение потребности в химических удобрениях и пестицидах способствуют сохранению экосистем. </w:t>
      </w:r>
    </w:p>
    <w:p w:rsidR="00521B26" w:rsidRPr="009D1553" w:rsidRDefault="00521B26" w:rsidP="009D1553">
      <w:pPr>
        <w:widowControl w:val="0"/>
        <w:numPr>
          <w:ilvl w:val="0"/>
          <w:numId w:val="5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Возможность использования альтернативных источников воды.</w:t>
      </w:r>
      <w:r w:rsidRPr="009D1553">
        <w:rPr>
          <w:rFonts w:eastAsia="Times New Roman" w:cs="Times New Roman"/>
          <w:kern w:val="0"/>
          <w:szCs w:val="28"/>
          <w:lang w:eastAsia="ru-RU"/>
        </w:rPr>
        <w:t> Системы капельного орошения могут адаптироваться для работы с очищенными сточными водами, солоноватыми грунтовыми водами, дождевыми водами. 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Научные и методологические результаты</w:t>
      </w:r>
    </w:p>
    <w:p w:rsidR="00521B26" w:rsidRPr="009D1553" w:rsidRDefault="00521B26" w:rsidP="009D1553">
      <w:pPr>
        <w:widowControl w:val="0"/>
        <w:numPr>
          <w:ilvl w:val="0"/>
          <w:numId w:val="5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Развитие методов моделирования гидродинамических процессов.</w:t>
      </w:r>
      <w:r w:rsidRPr="009D1553">
        <w:rPr>
          <w:rFonts w:eastAsia="Times New Roman" w:cs="Times New Roman"/>
          <w:kern w:val="0"/>
          <w:szCs w:val="28"/>
          <w:lang w:eastAsia="ru-RU"/>
        </w:rPr>
        <w:t> Создание и верификация компьютерных моделей для расчёта параметров систем капельного орошения с учётом рельефа, типа почвы, климатических условий. </w:t>
      </w:r>
    </w:p>
    <w:p w:rsidR="00521B26" w:rsidRPr="009D1553" w:rsidRDefault="00521B26" w:rsidP="009D1553">
      <w:pPr>
        <w:widowControl w:val="0"/>
        <w:numPr>
          <w:ilvl w:val="0"/>
          <w:numId w:val="5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Получение данных о влиянии капельного орошения на микробиом почвы.</w:t>
      </w:r>
      <w:r w:rsidRPr="009D1553">
        <w:rPr>
          <w:rFonts w:eastAsia="Times New Roman" w:cs="Times New Roman"/>
          <w:kern w:val="0"/>
          <w:szCs w:val="28"/>
          <w:lang w:eastAsia="ru-RU"/>
        </w:rPr>
        <w:t> Изучение изменений в составе и активности микроорганизмов под воздействием локального полива.</w:t>
      </w:r>
    </w:p>
    <w:p w:rsidR="00521B26" w:rsidRPr="009D1553" w:rsidRDefault="00521B26" w:rsidP="009D1553">
      <w:pPr>
        <w:widowControl w:val="0"/>
        <w:numPr>
          <w:ilvl w:val="0"/>
          <w:numId w:val="5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Разработка рекомендаций по адаптации систем к различным культурам и регионам.</w:t>
      </w:r>
      <w:r w:rsidRPr="009D1553">
        <w:rPr>
          <w:rFonts w:eastAsia="Times New Roman" w:cs="Times New Roman"/>
          <w:kern w:val="0"/>
          <w:szCs w:val="28"/>
          <w:lang w:eastAsia="ru-RU"/>
        </w:rPr>
        <w:t> Создание баз данных и алгоритмов для подбора оптимальных параметров орошения (норма, частота, длительность). 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Социальные результаты</w:t>
      </w:r>
    </w:p>
    <w:p w:rsidR="00521B26" w:rsidRPr="009D1553" w:rsidRDefault="00521B26" w:rsidP="009D1553">
      <w:pPr>
        <w:widowControl w:val="0"/>
        <w:numPr>
          <w:ilvl w:val="0"/>
          <w:numId w:val="5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Повышение продовольственной безопасности.</w:t>
      </w:r>
      <w:r w:rsidRPr="009D1553">
        <w:rPr>
          <w:rFonts w:eastAsia="Times New Roman" w:cs="Times New Roman"/>
          <w:kern w:val="0"/>
          <w:szCs w:val="28"/>
          <w:lang w:eastAsia="ru-RU"/>
        </w:rPr>
        <w:t> Увеличение урожайности и стабильности производства сельскохозяйственной продукции, особенно в регионах с дефицитом воды или рискованным земледелием. </w:t>
      </w:r>
    </w:p>
    <w:p w:rsidR="00521B26" w:rsidRPr="009D1553" w:rsidRDefault="00521B26" w:rsidP="009D1553">
      <w:pPr>
        <w:widowControl w:val="0"/>
        <w:numPr>
          <w:ilvl w:val="0"/>
          <w:numId w:val="5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Создание рабочих мест.</w:t>
      </w:r>
      <w:r w:rsidRPr="009D1553">
        <w:rPr>
          <w:rFonts w:eastAsia="Times New Roman" w:cs="Times New Roman"/>
          <w:kern w:val="0"/>
          <w:szCs w:val="28"/>
          <w:lang w:eastAsia="ru-RU"/>
        </w:rPr>
        <w:t> Развитие отрасли производства и обслуживания систем капельного орошения.</w:t>
      </w:r>
    </w:p>
    <w:p w:rsidR="00521B26" w:rsidRPr="009D1553" w:rsidRDefault="00521B26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Успешность проекта будет зависеть от качества проектирования, учёта местных условий (климат, тип почвы, культура), регулярного обслуживания системы и обучения персонала. Также важно проводить долгосрочные наблюдения и мониторинг для оценки устойчивости достигнутых результатов.</w:t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7809F6" w:rsidRDefault="007809F6">
      <w:pPr>
        <w:spacing w:line="259" w:lineRule="auto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kern w:val="0"/>
          <w:szCs w:val="28"/>
          <w:lang w:eastAsia="ru-RU"/>
        </w:rPr>
        <w:br w:type="page"/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</w:p>
    <w:p w:rsidR="001C610C" w:rsidRPr="001C610C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C610C">
        <w:rPr>
          <w:rFonts w:cs="Times New Roman"/>
          <w:kern w:val="0"/>
          <w:szCs w:val="28"/>
        </w:rPr>
        <w:t xml:space="preserve">11. Система оценки результатов проекта. 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 Критерии и показатели оценки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1.1. Технологическая эффективность</w:t>
      </w:r>
    </w:p>
    <w:p w:rsidR="00861628" w:rsidRPr="009D1553" w:rsidRDefault="00861628" w:rsidP="009D1553">
      <w:pPr>
        <w:widowControl w:val="0"/>
        <w:numPr>
          <w:ilvl w:val="0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Равномерность распределения влаги:</w:t>
      </w:r>
      <w:r w:rsidRPr="009D1553">
        <w:rPr>
          <w:rFonts w:eastAsia="Times New Roman" w:cs="Times New Roman"/>
          <w:kern w:val="0"/>
          <w:szCs w:val="28"/>
          <w:lang w:eastAsia="ru-RU"/>
        </w:rPr>
        <w:t> коэффициент равномерности , где:</w:t>
      </w:r>
    </w:p>
    <w:p w:rsidR="00861628" w:rsidRPr="009D1553" w:rsidRDefault="00861628" w:rsidP="009D1553">
      <w:pPr>
        <w:widowControl w:val="0"/>
        <w:numPr>
          <w:ilvl w:val="1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 — коэффициент технологической равномерности капельниц;</w:t>
      </w:r>
    </w:p>
    <w:p w:rsidR="00861628" w:rsidRPr="009D1553" w:rsidRDefault="00861628" w:rsidP="009D1553">
      <w:pPr>
        <w:widowControl w:val="0"/>
        <w:numPr>
          <w:ilvl w:val="1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 — коэффициент изменения расхода воды вдоль трубопровода.</w:t>
      </w:r>
    </w:p>
    <w:p w:rsidR="00861628" w:rsidRPr="009D1553" w:rsidRDefault="00861628" w:rsidP="009D1553">
      <w:pPr>
        <w:widowControl w:val="0"/>
        <w:numPr>
          <w:ilvl w:val="0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Надёжность системы: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процент отказов компонентов (протечки, засоры) за сезон.</w:t>
      </w:r>
    </w:p>
    <w:p w:rsidR="00861628" w:rsidRPr="009D1553" w:rsidRDefault="00861628" w:rsidP="009D1553">
      <w:pPr>
        <w:widowControl w:val="0"/>
        <w:numPr>
          <w:ilvl w:val="0"/>
          <w:numId w:val="5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Точность поддержания параметров:</w:t>
      </w:r>
      <w:r w:rsidRPr="009D1553">
        <w:rPr>
          <w:rFonts w:eastAsia="Times New Roman" w:cs="Times New Roman"/>
          <w:kern w:val="0"/>
          <w:szCs w:val="28"/>
          <w:lang w:eastAsia="ru-RU"/>
        </w:rPr>
        <w:t> отклонение фактического давления и расхода от расчётных</w:t>
      </w:r>
      <w:r w:rsidR="007809F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значений.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1.2. Агрономические показатели</w:t>
      </w:r>
    </w:p>
    <w:p w:rsidR="00861628" w:rsidRPr="009D1553" w:rsidRDefault="00861628" w:rsidP="009D1553">
      <w:pPr>
        <w:widowControl w:val="0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Урожайность:</w:t>
      </w:r>
      <w:r w:rsidRPr="009D1553">
        <w:rPr>
          <w:rFonts w:eastAsia="Times New Roman" w:cs="Times New Roman"/>
          <w:kern w:val="0"/>
          <w:szCs w:val="28"/>
          <w:lang w:eastAsia="ru-RU"/>
        </w:rPr>
        <w:t> сравнение урожайности на участке с капельным орошением и контрольном участке</w:t>
      </w:r>
      <w:r w:rsidR="007809F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(традиционный полив), .</w:t>
      </w:r>
    </w:p>
    <w:p w:rsidR="00861628" w:rsidRPr="009D1553" w:rsidRDefault="00861628" w:rsidP="009D1553">
      <w:pPr>
        <w:widowControl w:val="0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Качество продукции:</w:t>
      </w:r>
      <w:r w:rsidRPr="009D1553">
        <w:rPr>
          <w:rFonts w:eastAsia="Times New Roman" w:cs="Times New Roman"/>
          <w:kern w:val="0"/>
          <w:szCs w:val="28"/>
          <w:lang w:eastAsia="ru-RU"/>
        </w:rPr>
        <w:t> содержание сухих веществ, сахаров, витаминов; отсутствие признаков водного</w:t>
      </w:r>
      <w:r w:rsidR="007809F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стресса.</w:t>
      </w:r>
    </w:p>
    <w:p w:rsidR="00861628" w:rsidRPr="009D1553" w:rsidRDefault="00861628" w:rsidP="009D1553">
      <w:pPr>
        <w:widowControl w:val="0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Динамика роста растений:</w:t>
      </w:r>
      <w:r w:rsidRPr="009D1553">
        <w:rPr>
          <w:rFonts w:eastAsia="Times New Roman" w:cs="Times New Roman"/>
          <w:kern w:val="0"/>
          <w:szCs w:val="28"/>
          <w:lang w:eastAsia="ru-RU"/>
        </w:rPr>
        <w:t> высота, количество листьев, биомасса в разные фазы развития.</w:t>
      </w:r>
    </w:p>
    <w:p w:rsidR="00861628" w:rsidRPr="009D1553" w:rsidRDefault="00861628" w:rsidP="009D1553">
      <w:pPr>
        <w:widowControl w:val="0"/>
        <w:numPr>
          <w:ilvl w:val="0"/>
          <w:numId w:val="5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Состояние почвы:</w:t>
      </w:r>
      <w:r w:rsidRPr="009D1553">
        <w:rPr>
          <w:rFonts w:eastAsia="Times New Roman" w:cs="Times New Roman"/>
          <w:kern w:val="0"/>
          <w:szCs w:val="28"/>
          <w:lang w:eastAsia="ru-RU"/>
        </w:rPr>
        <w:t> влажность в корнеобитаемом слое (оптимально  ППВ), структура, отсутствие</w:t>
      </w:r>
      <w:r w:rsidR="007809F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засоления.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1.3. Водно-ресурсная эффективность</w:t>
      </w:r>
    </w:p>
    <w:p w:rsidR="00861628" w:rsidRPr="009D1553" w:rsidRDefault="00861628" w:rsidP="009D1553">
      <w:pPr>
        <w:widowControl w:val="0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Экономия воды:</w:t>
      </w:r>
      <w:r w:rsidRPr="009D1553">
        <w:rPr>
          <w:rFonts w:eastAsia="Times New Roman" w:cs="Times New Roman"/>
          <w:kern w:val="0"/>
          <w:szCs w:val="28"/>
          <w:lang w:eastAsia="ru-RU"/>
        </w:rPr>
        <w:t> , где  — расход воды.</w:t>
      </w:r>
    </w:p>
    <w:p w:rsidR="00861628" w:rsidRPr="009D1553" w:rsidRDefault="00861628" w:rsidP="009D1553">
      <w:pPr>
        <w:widowControl w:val="0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Коэффициент эффективного использования воды (КИВ):</w:t>
      </w:r>
      <w:r w:rsidRPr="009D1553">
        <w:rPr>
          <w:rFonts w:eastAsia="Times New Roman" w:cs="Times New Roman"/>
          <w:kern w:val="0"/>
          <w:szCs w:val="28"/>
          <w:lang w:eastAsia="ru-RU"/>
        </w:rPr>
        <w:t> , где  —урожайность ,  — расход воды .</w:t>
      </w:r>
    </w:p>
    <w:p w:rsidR="00861628" w:rsidRPr="009D1553" w:rsidRDefault="00861628" w:rsidP="009D1553">
      <w:pPr>
        <w:widowControl w:val="0"/>
        <w:numPr>
          <w:ilvl w:val="0"/>
          <w:numId w:val="5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Оптимальность режима полива:</w:t>
      </w:r>
      <w:r w:rsidRPr="009D1553">
        <w:rPr>
          <w:rFonts w:eastAsia="Times New Roman" w:cs="Times New Roman"/>
          <w:kern w:val="0"/>
          <w:szCs w:val="28"/>
          <w:lang w:eastAsia="ru-RU"/>
        </w:rPr>
        <w:t> поддержание влажности почвы в целевом диапазоне.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1.4. Энергетическая и экономическая эффективность</w:t>
      </w:r>
    </w:p>
    <w:p w:rsidR="00861628" w:rsidRPr="009D1553" w:rsidRDefault="00861628" w:rsidP="009D1553">
      <w:pPr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Энергозатраты:</w:t>
      </w:r>
      <w:r w:rsidRPr="009D1553">
        <w:rPr>
          <w:rFonts w:eastAsia="Times New Roman" w:cs="Times New Roman"/>
          <w:kern w:val="0"/>
          <w:szCs w:val="28"/>
          <w:lang w:eastAsia="ru-RU"/>
        </w:rPr>
        <w:t> кВт·ч на  воды (сравнение с традиционными методами).</w:t>
      </w:r>
    </w:p>
    <w:p w:rsidR="00861628" w:rsidRPr="009D1553" w:rsidRDefault="00861628" w:rsidP="009D1553">
      <w:pPr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Сокращение трудозатрат:</w:t>
      </w:r>
      <w:r w:rsidRPr="009D1553">
        <w:rPr>
          <w:rFonts w:eastAsia="Times New Roman" w:cs="Times New Roman"/>
          <w:kern w:val="0"/>
          <w:szCs w:val="28"/>
          <w:lang w:eastAsia="ru-RU"/>
        </w:rPr>
        <w:t> часы работы на полив на 1 га.</w:t>
      </w:r>
    </w:p>
    <w:p w:rsidR="00861628" w:rsidRPr="009D1553" w:rsidRDefault="00861628" w:rsidP="009D1553">
      <w:pPr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Окупаемость инвестиций:</w:t>
      </w:r>
      <w:r w:rsidR="001C610C">
        <w:rPr>
          <w:rFonts w:eastAsia="Times New Roman" w:cs="Times New Roman"/>
          <w:kern w:val="0"/>
          <w:szCs w:val="28"/>
          <w:lang w:eastAsia="ru-RU"/>
        </w:rPr>
        <w:t> срок окупаемости системы</w:t>
      </w:r>
      <w:r w:rsidRPr="009D1553">
        <w:rPr>
          <w:rFonts w:eastAsia="Times New Roman" w:cs="Times New Roman"/>
          <w:kern w:val="0"/>
          <w:szCs w:val="28"/>
          <w:lang w:eastAsia="ru-RU"/>
        </w:rPr>
        <w:t>.</w:t>
      </w:r>
    </w:p>
    <w:p w:rsidR="00861628" w:rsidRPr="009D1553" w:rsidRDefault="00861628" w:rsidP="009D1553">
      <w:pPr>
        <w:widowControl w:val="0"/>
        <w:numPr>
          <w:ilvl w:val="0"/>
          <w:numId w:val="5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Снижение затрат на удобрения:</w:t>
      </w:r>
      <w:r w:rsidRPr="009D1553">
        <w:rPr>
          <w:rFonts w:eastAsia="Times New Roman" w:cs="Times New Roman"/>
          <w:kern w:val="0"/>
          <w:szCs w:val="28"/>
          <w:lang w:eastAsia="ru-RU"/>
        </w:rPr>
        <w:t> за счёт фертигации (в %).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1.5. Экологическая устойчивость</w:t>
      </w:r>
    </w:p>
    <w:p w:rsidR="00861628" w:rsidRPr="009D1553" w:rsidRDefault="00861628" w:rsidP="009D1553">
      <w:pPr>
        <w:widowControl w:val="0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Сохранение структуры почвы:</w:t>
      </w:r>
      <w:r w:rsidRPr="009D1553">
        <w:rPr>
          <w:rFonts w:eastAsia="Times New Roman" w:cs="Times New Roman"/>
          <w:kern w:val="0"/>
          <w:szCs w:val="28"/>
          <w:lang w:eastAsia="ru-RU"/>
        </w:rPr>
        <w:t> отсутствие эрозии, уплотнения.</w:t>
      </w:r>
    </w:p>
    <w:p w:rsidR="00861628" w:rsidRPr="009D1553" w:rsidRDefault="00861628" w:rsidP="009D1553">
      <w:pPr>
        <w:widowControl w:val="0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Минимизация засоления:</w:t>
      </w:r>
      <w:r w:rsidRPr="009D1553">
        <w:rPr>
          <w:rFonts w:eastAsia="Times New Roman" w:cs="Times New Roman"/>
          <w:kern w:val="0"/>
          <w:szCs w:val="28"/>
          <w:lang w:eastAsia="ru-RU"/>
        </w:rPr>
        <w:t> динамика электропроводности почвы (мСм/см).</w:t>
      </w:r>
    </w:p>
    <w:p w:rsidR="00861628" w:rsidRPr="009D1553" w:rsidRDefault="00861628" w:rsidP="009D1553">
      <w:pPr>
        <w:widowControl w:val="0"/>
        <w:numPr>
          <w:ilvl w:val="0"/>
          <w:numId w:val="6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Снижение загрязнения:</w:t>
      </w:r>
      <w:r w:rsidRPr="009D1553">
        <w:rPr>
          <w:rFonts w:eastAsia="Times New Roman" w:cs="Times New Roman"/>
          <w:kern w:val="0"/>
          <w:szCs w:val="28"/>
          <w:lang w:eastAsia="ru-RU"/>
        </w:rPr>
        <w:t> отсутствие стока удобрений в водоёмы.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 Методы и инструменты сбора данных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2.1. Измерительные приборы</w:t>
      </w:r>
    </w:p>
    <w:p w:rsidR="00861628" w:rsidRPr="009D1553" w:rsidRDefault="00861628" w:rsidP="009D1553">
      <w:pPr>
        <w:widowControl w:val="0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влагомеры почвы (TDR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сенсоры, гигроскопические датчики);</w:t>
      </w:r>
    </w:p>
    <w:p w:rsidR="00861628" w:rsidRPr="009D1553" w:rsidRDefault="00861628" w:rsidP="009D1553">
      <w:pPr>
        <w:widowControl w:val="0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расходомеры воды (механические, ультразвуковые);</w:t>
      </w:r>
    </w:p>
    <w:p w:rsidR="00861628" w:rsidRPr="009D1553" w:rsidRDefault="00861628" w:rsidP="009D1553">
      <w:pPr>
        <w:widowControl w:val="0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манометры (контроль давления в системе);</w:t>
      </w:r>
    </w:p>
    <w:p w:rsidR="00861628" w:rsidRPr="009D1553" w:rsidRDefault="00861628" w:rsidP="009D1553">
      <w:pPr>
        <w:widowControl w:val="0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термометры (температура почвы и воды);</w:t>
      </w:r>
    </w:p>
    <w:p w:rsidR="00861628" w:rsidRPr="009D1553" w:rsidRDefault="00861628" w:rsidP="009D1553">
      <w:pPr>
        <w:widowControl w:val="0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весы (биомасса растений);</w:t>
      </w:r>
    </w:p>
    <w:p w:rsidR="00861628" w:rsidRPr="009D1553" w:rsidRDefault="00861628" w:rsidP="009D1553">
      <w:pPr>
        <w:widowControl w:val="0"/>
        <w:numPr>
          <w:ilvl w:val="0"/>
          <w:numId w:val="6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EC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метры (электропроводность почвы — индикатор засоления).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2.2. Наблюдения и замеры</w:t>
      </w:r>
    </w:p>
    <w:p w:rsidR="00861628" w:rsidRPr="009D1553" w:rsidRDefault="00861628" w:rsidP="009D1553">
      <w:pPr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влажность почвы: 3–5 точек на участок, 2 раза в день;</w:t>
      </w:r>
    </w:p>
    <w:p w:rsidR="00861628" w:rsidRPr="009D1553" w:rsidRDefault="00861628" w:rsidP="009D1553">
      <w:pPr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расход воды: ежедневный учёт по счётчику;</w:t>
      </w:r>
    </w:p>
    <w:p w:rsidR="00861628" w:rsidRPr="009D1553" w:rsidRDefault="00861628" w:rsidP="009D1553">
      <w:pPr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рост растений: еженедельные замеры высоты и количества листьев;</w:t>
      </w:r>
    </w:p>
    <w:p w:rsidR="00861628" w:rsidRPr="009D1553" w:rsidRDefault="00861628" w:rsidP="009D1553">
      <w:pPr>
        <w:widowControl w:val="0"/>
        <w:numPr>
          <w:ilvl w:val="0"/>
          <w:numId w:val="62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урожайность: взвешивание урожая с каждого участка.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2.3. Моделирование и расчёты</w:t>
      </w:r>
    </w:p>
    <w:p w:rsidR="00861628" w:rsidRPr="009D1553" w:rsidRDefault="00861628" w:rsidP="009D1553">
      <w:pPr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гидравлические расчёты: расход, давление, время полива;</w:t>
      </w:r>
    </w:p>
    <w:p w:rsidR="00861628" w:rsidRPr="009D1553" w:rsidRDefault="00861628" w:rsidP="009D1553">
      <w:pPr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статистическая обработка: средние значения, погрешности, доверительные интервалы;</w:t>
      </w:r>
    </w:p>
    <w:p w:rsidR="00861628" w:rsidRPr="009D1553" w:rsidRDefault="00861628" w:rsidP="009D1553">
      <w:pPr>
        <w:widowControl w:val="0"/>
        <w:numPr>
          <w:ilvl w:val="0"/>
          <w:numId w:val="63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корреляционный анализ: связь влажности почвы и урожайности.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2.4. Визуализация и документирование</w:t>
      </w:r>
    </w:p>
    <w:p w:rsidR="00861628" w:rsidRPr="009D1553" w:rsidRDefault="00861628" w:rsidP="009D1553">
      <w:pPr>
        <w:widowControl w:val="0"/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фото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 и видеофиксация этапов роста;</w:t>
      </w:r>
    </w:p>
    <w:p w:rsidR="00861628" w:rsidRPr="009D1553" w:rsidRDefault="00861628" w:rsidP="009D1553">
      <w:pPr>
        <w:widowControl w:val="0"/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графики динамики влажности, расхода воды;</w:t>
      </w:r>
    </w:p>
    <w:p w:rsidR="00861628" w:rsidRPr="009D1553" w:rsidRDefault="00861628" w:rsidP="009D1553">
      <w:pPr>
        <w:widowControl w:val="0"/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тепловые карты распределения влаги;</w:t>
      </w:r>
    </w:p>
    <w:p w:rsidR="00861628" w:rsidRPr="009D1553" w:rsidRDefault="00861628" w:rsidP="009D1553">
      <w:pPr>
        <w:widowControl w:val="0"/>
        <w:numPr>
          <w:ilvl w:val="0"/>
          <w:numId w:val="64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сравнительные диаграммы урожайности и экономии.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3. Этапы оценки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Этап 1. Базовые замеры (до запуска системы)</w:t>
      </w:r>
    </w:p>
    <w:p w:rsidR="00861628" w:rsidRPr="009D1553" w:rsidRDefault="00861628" w:rsidP="009D1553">
      <w:pPr>
        <w:widowControl w:val="0"/>
        <w:numPr>
          <w:ilvl w:val="0"/>
          <w:numId w:val="6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анализ почвы (тип, структура, влажность, засоление);</w:t>
      </w:r>
    </w:p>
    <w:p w:rsidR="00861628" w:rsidRPr="009D1553" w:rsidRDefault="00861628" w:rsidP="009D1553">
      <w:pPr>
        <w:widowControl w:val="0"/>
        <w:numPr>
          <w:ilvl w:val="0"/>
          <w:numId w:val="6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выбор культур и определение их потребностей в воде;</w:t>
      </w:r>
    </w:p>
    <w:p w:rsidR="00861628" w:rsidRPr="009D1553" w:rsidRDefault="00861628" w:rsidP="009D1553">
      <w:pPr>
        <w:widowControl w:val="0"/>
        <w:numPr>
          <w:ilvl w:val="0"/>
          <w:numId w:val="65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расчёт параметров системы (расход, давление, длина линий).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Этап 2. Промежуточный мониторинг (в течение вегетационного периода)</w:t>
      </w:r>
    </w:p>
    <w:p w:rsidR="00861628" w:rsidRPr="009D1553" w:rsidRDefault="00861628" w:rsidP="009D1553">
      <w:pPr>
        <w:widowControl w:val="0"/>
        <w:numPr>
          <w:ilvl w:val="0"/>
          <w:numId w:val="6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еженедельная проверка работы системы (герметичность, равномерность полива);</w:t>
      </w:r>
    </w:p>
    <w:p w:rsidR="00861628" w:rsidRPr="009D1553" w:rsidRDefault="00861628" w:rsidP="009D1553">
      <w:pPr>
        <w:widowControl w:val="0"/>
        <w:numPr>
          <w:ilvl w:val="0"/>
          <w:numId w:val="6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контроль влажности почвы и корректировка режима полива;</w:t>
      </w:r>
    </w:p>
    <w:p w:rsidR="00861628" w:rsidRPr="009D1553" w:rsidRDefault="00861628" w:rsidP="009D1553">
      <w:pPr>
        <w:widowControl w:val="0"/>
        <w:numPr>
          <w:ilvl w:val="0"/>
          <w:numId w:val="66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фиксация динамики роста растений.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Этап 3. Итоговая оценка (после сбора урожая)</w:t>
      </w:r>
    </w:p>
    <w:p w:rsidR="00861628" w:rsidRPr="009D1553" w:rsidRDefault="00861628" w:rsidP="009D1553">
      <w:pPr>
        <w:widowControl w:val="0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сравнение урожайности и качества продукции;</w:t>
      </w:r>
    </w:p>
    <w:p w:rsidR="00861628" w:rsidRPr="009D1553" w:rsidRDefault="00861628" w:rsidP="009D1553">
      <w:pPr>
        <w:widowControl w:val="0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расчёт экономии воды и энергии;</w:t>
      </w:r>
    </w:p>
    <w:p w:rsidR="00861628" w:rsidRPr="009D1553" w:rsidRDefault="00861628" w:rsidP="009D1553">
      <w:pPr>
        <w:widowControl w:val="0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оценка состояния почвы (структура, засоление);</w:t>
      </w:r>
    </w:p>
    <w:p w:rsidR="00861628" w:rsidRPr="009D1553" w:rsidRDefault="00861628" w:rsidP="009D1553">
      <w:pPr>
        <w:widowControl w:val="0"/>
        <w:numPr>
          <w:ilvl w:val="0"/>
          <w:numId w:val="6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анализ надёжности системы (количество отказов, засоров).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Этап 4. Долгосрочная оценка (1–2 года после проекта)</w:t>
      </w:r>
    </w:p>
    <w:p w:rsidR="00861628" w:rsidRPr="009D1553" w:rsidRDefault="00861628" w:rsidP="009D1553">
      <w:pPr>
        <w:widowControl w:val="0"/>
        <w:numPr>
          <w:ilvl w:val="0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мониторинг устойчивости результатов;</w:t>
      </w:r>
    </w:p>
    <w:p w:rsidR="00861628" w:rsidRPr="009D1553" w:rsidRDefault="00861628" w:rsidP="009D1553">
      <w:pPr>
        <w:widowControl w:val="0"/>
        <w:numPr>
          <w:ilvl w:val="0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проверка долговечности компонентов системы;</w:t>
      </w:r>
    </w:p>
    <w:p w:rsidR="00861628" w:rsidRPr="009D1553" w:rsidRDefault="00861628" w:rsidP="009D1553">
      <w:pPr>
        <w:widowControl w:val="0"/>
        <w:numPr>
          <w:ilvl w:val="0"/>
          <w:numId w:val="68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адаптация рекомендаций под разные культуры и регионы.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5. Формы представления результатов</w:t>
      </w:r>
    </w:p>
    <w:p w:rsidR="00861628" w:rsidRPr="009D1553" w:rsidRDefault="00861628" w:rsidP="009D1553">
      <w:pPr>
        <w:widowControl w:val="0"/>
        <w:numPr>
          <w:ilvl w:val="0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отчёт:</w:t>
      </w:r>
      <w:r w:rsidRPr="009D1553">
        <w:rPr>
          <w:rFonts w:eastAsia="Times New Roman" w:cs="Times New Roman"/>
          <w:kern w:val="0"/>
          <w:szCs w:val="28"/>
          <w:lang w:eastAsia="ru-RU"/>
        </w:rPr>
        <w:t> введение, методика, результаты, выводы, рекомендации;</w:t>
      </w:r>
    </w:p>
    <w:p w:rsidR="00861628" w:rsidRPr="009D1553" w:rsidRDefault="00861628" w:rsidP="009D1553">
      <w:pPr>
        <w:widowControl w:val="0"/>
        <w:numPr>
          <w:ilvl w:val="0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презентация:</w:t>
      </w:r>
      <w:r w:rsidRPr="009D1553">
        <w:rPr>
          <w:rFonts w:eastAsia="Times New Roman" w:cs="Times New Roman"/>
          <w:kern w:val="0"/>
          <w:szCs w:val="28"/>
          <w:lang w:eastAsia="ru-RU"/>
        </w:rPr>
        <w:t> графики, диаграммы, фото, видео;</w:t>
      </w:r>
    </w:p>
    <w:p w:rsidR="00861628" w:rsidRPr="009D1553" w:rsidRDefault="00861628" w:rsidP="009D1553">
      <w:pPr>
        <w:widowControl w:val="0"/>
        <w:numPr>
          <w:ilvl w:val="0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научная статья:</w:t>
      </w:r>
      <w:r w:rsidRPr="009D1553">
        <w:rPr>
          <w:rFonts w:eastAsia="Times New Roman" w:cs="Times New Roman"/>
          <w:kern w:val="0"/>
          <w:szCs w:val="28"/>
          <w:lang w:eastAsia="ru-RU"/>
        </w:rPr>
        <w:t> публикация в журнале или сборнике конференций;</w:t>
      </w:r>
    </w:p>
    <w:p w:rsidR="00861628" w:rsidRPr="009D1553" w:rsidRDefault="00861628" w:rsidP="009D1553">
      <w:pPr>
        <w:widowControl w:val="0"/>
        <w:numPr>
          <w:ilvl w:val="0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методическое пособие:</w:t>
      </w:r>
      <w:r w:rsidRPr="009D1553">
        <w:rPr>
          <w:rFonts w:eastAsia="Times New Roman" w:cs="Times New Roman"/>
          <w:kern w:val="0"/>
          <w:szCs w:val="28"/>
          <w:lang w:eastAsia="ru-RU"/>
        </w:rPr>
        <w:t> инструкция для фермеров по внедрению системы;</w:t>
      </w:r>
    </w:p>
    <w:p w:rsidR="00861628" w:rsidRPr="009D1553" w:rsidRDefault="00861628" w:rsidP="009D1553">
      <w:pPr>
        <w:widowControl w:val="0"/>
        <w:numPr>
          <w:ilvl w:val="0"/>
          <w:numId w:val="6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интерактивная веб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noBreakHyphen/>
        <w:t>страница:</w:t>
      </w:r>
      <w:r w:rsidRPr="009D1553">
        <w:rPr>
          <w:rFonts w:eastAsia="Times New Roman" w:cs="Times New Roman"/>
          <w:kern w:val="0"/>
          <w:szCs w:val="28"/>
          <w:lang w:eastAsia="ru-RU"/>
        </w:rPr>
        <w:t> онлайн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калькулятор параметров, тепловые карты, база данных по</w:t>
      </w:r>
      <w:r w:rsidR="007809F6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культурам.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6. Участники оценки</w:t>
      </w:r>
    </w:p>
    <w:p w:rsidR="00861628" w:rsidRPr="009D1553" w:rsidRDefault="00861628" w:rsidP="009D1553">
      <w:pPr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исследовательская группа:</w:t>
      </w:r>
      <w:r w:rsidRPr="009D1553">
        <w:rPr>
          <w:rFonts w:eastAsia="Times New Roman" w:cs="Times New Roman"/>
          <w:kern w:val="0"/>
          <w:szCs w:val="28"/>
          <w:lang w:eastAsia="ru-RU"/>
        </w:rPr>
        <w:t> сбор и анализ данных;</w:t>
      </w:r>
    </w:p>
    <w:p w:rsidR="00861628" w:rsidRPr="009D1553" w:rsidRDefault="00861628" w:rsidP="009D1553">
      <w:pPr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эксперты:</w:t>
      </w:r>
      <w:r w:rsidRPr="009D1553">
        <w:rPr>
          <w:rFonts w:eastAsia="Times New Roman" w:cs="Times New Roman"/>
          <w:kern w:val="0"/>
          <w:szCs w:val="28"/>
          <w:lang w:eastAsia="ru-RU"/>
        </w:rPr>
        <w:t> агрономы, физики, инженеры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гидротехники (верификация результатов);</w:t>
      </w:r>
    </w:p>
    <w:p w:rsidR="00861628" w:rsidRPr="009D1553" w:rsidRDefault="00861628" w:rsidP="009D1553">
      <w:pPr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фермеры/хозяйства:</w:t>
      </w:r>
      <w:r w:rsidRPr="009D1553">
        <w:rPr>
          <w:rFonts w:eastAsia="Times New Roman" w:cs="Times New Roman"/>
          <w:kern w:val="0"/>
          <w:szCs w:val="28"/>
          <w:lang w:eastAsia="ru-RU"/>
        </w:rPr>
        <w:t> тестирование системы в реальных условиях;</w:t>
      </w:r>
    </w:p>
    <w:p w:rsidR="00861628" w:rsidRPr="009D1553" w:rsidRDefault="00861628" w:rsidP="009D1553">
      <w:pPr>
        <w:widowControl w:val="0"/>
        <w:numPr>
          <w:ilvl w:val="0"/>
          <w:numId w:val="70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комиссия:</w:t>
      </w:r>
      <w:r w:rsidRPr="009D1553">
        <w:rPr>
          <w:rFonts w:eastAsia="Times New Roman" w:cs="Times New Roman"/>
          <w:kern w:val="0"/>
          <w:szCs w:val="28"/>
          <w:lang w:eastAsia="ru-RU"/>
        </w:rPr>
        <w:t> оценка проекта на конкурсах, грантах, выставках.</w:t>
      </w:r>
    </w:p>
    <w:p w:rsidR="00861628" w:rsidRPr="009D1553" w:rsidRDefault="00861628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kern w:val="0"/>
          <w:szCs w:val="28"/>
          <w:lang w:eastAsia="ru-RU"/>
        </w:rPr>
        <w:t>Такая система оценки обеспечит объективность, достоверность и практическую применимость результатов проекта, а также позволит адаптировать систему капельного орошения под различные условия и культуры.</w:t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7809F6" w:rsidRDefault="007809F6">
      <w:pPr>
        <w:spacing w:line="259" w:lineRule="auto"/>
        <w:rPr>
          <w:rFonts w:cs="Times New Roman"/>
          <w:color w:val="EE0000"/>
          <w:kern w:val="0"/>
          <w:szCs w:val="28"/>
        </w:rPr>
      </w:pPr>
      <w:r>
        <w:rPr>
          <w:rFonts w:cs="Times New Roman"/>
          <w:color w:val="EE0000"/>
          <w:kern w:val="0"/>
          <w:szCs w:val="28"/>
        </w:rPr>
        <w:br w:type="page"/>
      </w:r>
    </w:p>
    <w:p w:rsidR="004A460D" w:rsidRPr="001C610C" w:rsidRDefault="00775C5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kern w:val="0"/>
          <w:szCs w:val="28"/>
        </w:rPr>
      </w:pPr>
      <w:r w:rsidRPr="001C610C">
        <w:rPr>
          <w:rFonts w:cs="Times New Roman"/>
          <w:kern w:val="0"/>
          <w:szCs w:val="28"/>
        </w:rPr>
        <w:t xml:space="preserve">12. Список использованных источников. </w:t>
      </w:r>
    </w:p>
    <w:p w:rsidR="007809F6" w:rsidRPr="007809F6" w:rsidRDefault="00C04AC7" w:rsidP="00C04AC7">
      <w:pPr>
        <w:shd w:val="clear" w:color="auto" w:fill="FFFFFF"/>
        <w:spacing w:before="48" w:after="48" w:line="336" w:lineRule="atLeast"/>
        <w:rPr>
          <w:rFonts w:eastAsia="Times New Roman" w:cs="Times New Roman"/>
          <w:color w:val="222222"/>
          <w:kern w:val="0"/>
          <w:szCs w:val="28"/>
          <w:lang w:eastAsia="ru-RU"/>
        </w:rPr>
      </w:pPr>
      <w:r>
        <w:rPr>
          <w:rFonts w:eastAsia="Times New Roman" w:cs="Times New Roman"/>
          <w:color w:val="222222"/>
          <w:kern w:val="0"/>
          <w:szCs w:val="28"/>
          <w:lang w:eastAsia="ru-RU"/>
        </w:rPr>
        <w:t>1.</w:t>
      </w:r>
      <w:r w:rsidR="007809F6" w:rsidRPr="007809F6">
        <w:rPr>
          <w:rFonts w:eastAsia="Times New Roman" w:cs="Times New Roman"/>
          <w:color w:val="222222"/>
          <w:kern w:val="0"/>
          <w:szCs w:val="28"/>
          <w:lang w:eastAsia="ru-RU"/>
        </w:rPr>
        <w:t>Мякишев Г.Я. Физика. Молекулярная физика. Термодинамика. 10 кл. ; учеб. для углубленного изучения физики / Г.Я. Мякишев, А.З. Сиияков. - 7-е изд., стереотип. - М. : Дрофа, 2005. – 349, (3)е :ил.</w:t>
      </w:r>
    </w:p>
    <w:p w:rsidR="007809F6" w:rsidRPr="007809F6" w:rsidRDefault="00C04AC7" w:rsidP="00C04AC7">
      <w:pPr>
        <w:shd w:val="clear" w:color="auto" w:fill="FFFFFF"/>
        <w:spacing w:before="48" w:after="48" w:line="336" w:lineRule="atLeast"/>
        <w:ind w:left="-120"/>
        <w:rPr>
          <w:rFonts w:eastAsia="Times New Roman" w:cs="Times New Roman"/>
          <w:color w:val="222222"/>
          <w:kern w:val="0"/>
          <w:szCs w:val="28"/>
          <w:lang w:eastAsia="ru-RU"/>
        </w:rPr>
      </w:pPr>
      <w:r>
        <w:rPr>
          <w:rFonts w:eastAsia="Times New Roman" w:cs="Times New Roman"/>
          <w:color w:val="222222"/>
          <w:kern w:val="0"/>
          <w:szCs w:val="28"/>
          <w:lang w:eastAsia="ru-RU"/>
        </w:rPr>
        <w:t>2.</w:t>
      </w:r>
      <w:r w:rsidR="007809F6" w:rsidRPr="007809F6">
        <w:rPr>
          <w:rFonts w:eastAsia="Times New Roman" w:cs="Times New Roman"/>
          <w:color w:val="222222"/>
          <w:kern w:val="0"/>
          <w:szCs w:val="28"/>
          <w:lang w:eastAsia="ru-RU"/>
        </w:rPr>
        <w:t>Голованов А.И. Основы капельного орошения. Краснодар: КГАУ, 1996.</w:t>
      </w:r>
    </w:p>
    <w:p w:rsidR="007809F6" w:rsidRPr="007809F6" w:rsidRDefault="00C04AC7" w:rsidP="00C04AC7">
      <w:pPr>
        <w:shd w:val="clear" w:color="auto" w:fill="FFFFFF"/>
        <w:spacing w:before="48" w:after="48" w:line="336" w:lineRule="atLeast"/>
        <w:ind w:left="-120"/>
        <w:rPr>
          <w:rFonts w:eastAsia="Times New Roman" w:cs="Times New Roman"/>
          <w:color w:val="222222"/>
          <w:kern w:val="0"/>
          <w:szCs w:val="28"/>
          <w:lang w:eastAsia="ru-RU"/>
        </w:rPr>
      </w:pPr>
      <w:r>
        <w:rPr>
          <w:rFonts w:eastAsia="Times New Roman" w:cs="Times New Roman"/>
          <w:color w:val="222222"/>
          <w:kern w:val="0"/>
          <w:szCs w:val="28"/>
          <w:lang w:eastAsia="ru-RU"/>
        </w:rPr>
        <w:t>3.</w:t>
      </w:r>
      <w:r w:rsidR="007809F6" w:rsidRPr="007809F6">
        <w:rPr>
          <w:rFonts w:eastAsia="Times New Roman" w:cs="Times New Roman"/>
          <w:color w:val="222222"/>
          <w:kern w:val="0"/>
          <w:szCs w:val="28"/>
          <w:lang w:eastAsia="ru-RU"/>
        </w:rPr>
        <w:t>Электронный научно-практический журнал «Современные научные исследования и инновации». 2024</w:t>
      </w:r>
    </w:p>
    <w:p w:rsidR="007809F6" w:rsidRPr="007809F6" w:rsidRDefault="00C04AC7" w:rsidP="00C04AC7">
      <w:pPr>
        <w:shd w:val="clear" w:color="auto" w:fill="FFFFFF"/>
        <w:spacing w:before="48" w:after="48" w:line="336" w:lineRule="atLeast"/>
        <w:ind w:left="-120"/>
        <w:rPr>
          <w:rFonts w:eastAsia="Times New Roman" w:cs="Times New Roman"/>
          <w:color w:val="222222"/>
          <w:kern w:val="0"/>
          <w:szCs w:val="28"/>
          <w:lang w:eastAsia="ru-RU"/>
        </w:rPr>
      </w:pPr>
      <w:r>
        <w:rPr>
          <w:rFonts w:eastAsia="Times New Roman" w:cs="Times New Roman"/>
          <w:color w:val="222222"/>
          <w:kern w:val="0"/>
          <w:szCs w:val="28"/>
          <w:lang w:eastAsia="ru-RU"/>
        </w:rPr>
        <w:t>4.</w:t>
      </w:r>
      <w:r w:rsidR="007809F6" w:rsidRPr="007809F6">
        <w:rPr>
          <w:rFonts w:eastAsia="Times New Roman" w:cs="Times New Roman"/>
          <w:color w:val="222222"/>
          <w:kern w:val="0"/>
          <w:szCs w:val="28"/>
          <w:lang w:eastAsia="ru-RU"/>
        </w:rPr>
        <w:t>Интернет сайт www.Википедия.</w:t>
      </w:r>
    </w:p>
    <w:p w:rsidR="007809F6" w:rsidRPr="00C04AC7" w:rsidRDefault="00C04AC7" w:rsidP="00C04AC7">
      <w:pPr>
        <w:pStyle w:val="ae"/>
        <w:shd w:val="clear" w:color="auto" w:fill="FFFFFF"/>
        <w:spacing w:line="30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7809F6" w:rsidRPr="00C04AC7">
        <w:rPr>
          <w:color w:val="000000"/>
          <w:sz w:val="28"/>
          <w:szCs w:val="28"/>
        </w:rPr>
        <w:t>Ванеян С.С., Меньших А.М. Режим орошения, способы и техники полива овощных и бахчевых культур в различных зонах РФ.- М.: Издательство ГНУ ВНИИ овощеводства, 2011.</w:t>
      </w:r>
    </w:p>
    <w:p w:rsidR="007809F6" w:rsidRPr="00C04AC7" w:rsidRDefault="00C04AC7" w:rsidP="00C04AC7">
      <w:pPr>
        <w:pStyle w:val="ae"/>
        <w:shd w:val="clear" w:color="auto" w:fill="FFFFFF"/>
        <w:spacing w:line="30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7809F6" w:rsidRPr="00C04AC7">
        <w:rPr>
          <w:color w:val="000000"/>
          <w:sz w:val="28"/>
          <w:szCs w:val="28"/>
        </w:rPr>
        <w:t>Курдюмов Н.И. Умный огород в деталях. – М.: </w:t>
      </w:r>
      <w:r w:rsidR="007809F6" w:rsidRPr="00C04AC7">
        <w:rPr>
          <w:color w:val="000000"/>
          <w:sz w:val="28"/>
          <w:szCs w:val="28"/>
          <w:shd w:val="clear" w:color="auto" w:fill="FFFFFF"/>
        </w:rPr>
        <w:t>Издательский дом «Владис», </w:t>
      </w:r>
      <w:r w:rsidR="007809F6" w:rsidRPr="00C04AC7">
        <w:rPr>
          <w:color w:val="000000"/>
          <w:sz w:val="28"/>
          <w:szCs w:val="28"/>
        </w:rPr>
        <w:t>2007.</w:t>
      </w:r>
    </w:p>
    <w:p w:rsidR="007809F6" w:rsidRPr="00C04AC7" w:rsidRDefault="00C04AC7" w:rsidP="00C04AC7">
      <w:pPr>
        <w:pStyle w:val="ae"/>
        <w:shd w:val="clear" w:color="auto" w:fill="FFFFFF"/>
        <w:spacing w:line="304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7809F6" w:rsidRPr="00C04AC7">
        <w:rPr>
          <w:color w:val="000000"/>
          <w:sz w:val="28"/>
          <w:szCs w:val="28"/>
        </w:rPr>
        <w:t>Капельное орошение овощных культур //</w:t>
      </w:r>
      <w:r w:rsidR="007809F6" w:rsidRPr="00C04AC7">
        <w:rPr>
          <w:color w:val="000000"/>
          <w:sz w:val="28"/>
          <w:szCs w:val="28"/>
          <w:shd w:val="clear" w:color="auto" w:fill="FFFFFF"/>
        </w:rPr>
        <w:t> Журнал. Приусадебное хозяйство  (сентябрь), 2017.</w:t>
      </w: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cs="Times New Roman"/>
          <w:color w:val="EE0000"/>
          <w:kern w:val="0"/>
          <w:szCs w:val="28"/>
        </w:rPr>
      </w:pPr>
    </w:p>
    <w:p w:rsidR="004A460D" w:rsidRPr="009D1553" w:rsidRDefault="004A460D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75C50" w:rsidRPr="009D1553" w:rsidRDefault="00775C5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75C50" w:rsidRPr="009D1553" w:rsidRDefault="00775C5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75C50" w:rsidRDefault="00775C5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810000" cy="2476500"/>
            <wp:effectExtent l="19050" t="0" r="0" b="0"/>
            <wp:docPr id="1" name="Рисунок 1" descr="Капельный поли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пельный поли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08D" w:rsidRPr="008C708D">
        <w:t xml:space="preserve"> </w:t>
      </w:r>
      <w:r w:rsidR="008C708D">
        <w:rPr>
          <w:noProof/>
          <w:lang w:eastAsia="ru-RU"/>
        </w:rPr>
        <w:drawing>
          <wp:inline distT="0" distB="0" distL="0" distR="0">
            <wp:extent cx="4402666" cy="2476500"/>
            <wp:effectExtent l="19050" t="0" r="0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463" cy="2481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BC01F2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мета на комплектующие для системы автоматического полива Gardena" style="width:24pt;height:24pt"/>
        </w:pict>
      </w: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</w:pPr>
    </w:p>
    <w:p w:rsidR="002C2AF3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2C2AF3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05250" cy="2647950"/>
            <wp:effectExtent l="19050" t="0" r="0" b="0"/>
            <wp:docPr id="8" name="Рисунок 8" descr="Смета на комплектующие для системы автоматического полива Garde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мета на комплектующие для системы автоматического полива Garden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391F9E" w:rsidRDefault="00391F9E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Pr="00840A0F" w:rsidRDefault="004C678D" w:rsidP="00840A0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  <w:r>
        <w:rPr>
          <w:rFonts w:eastAsia="Times New Roman" w:cs="Times New Roman"/>
          <w:color w:val="EE0000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В условиях роста дефицита водных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ресурсов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и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необходимости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повышения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урожайности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сельскохозяй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с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твенных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культур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особую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важность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приобретают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технологии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рационального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использования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воды.</w:t>
      </w:r>
      <w:r w:rsidRPr="004C678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t>Капельное орошение-один из наиболее эффективных методов ирригации,  позволяющий подавать влагу непосредственно к корневой зоне растений. Это снижает расход воды,  минимизирует испарение и поверхностный сток,  а также способствует улучшению водно</w:t>
      </w:r>
      <w:r w:rsidR="00840A0F" w:rsidRPr="004C678D">
        <w:rPr>
          <w:rFonts w:eastAsia="Times New Roman" w:cs="Times New Roman"/>
          <w:kern w:val="0"/>
          <w:szCs w:val="28"/>
          <w:lang w:eastAsia="ru-RU"/>
        </w:rPr>
        <w:noBreakHyphen/>
        <w:t>воздушногорежима почвы. Проект направлен на разработку и тестирование такой системы с целью подтверждения её практической ценности для агросектора</w:t>
      </w:r>
      <w:r w:rsidR="00840A0F" w:rsidRPr="00840A0F">
        <w:rPr>
          <w:rFonts w:eastAsia="Times New Roman" w:cs="Times New Roman"/>
          <w:color w:val="EE0000"/>
          <w:kern w:val="0"/>
          <w:szCs w:val="28"/>
          <w:lang w:eastAsia="ru-RU"/>
        </w:rPr>
        <w:t>.</w:t>
      </w: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Default="00742B30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742B30" w:rsidRPr="00742B30" w:rsidRDefault="00742B30" w:rsidP="00742B30">
      <w:pPr>
        <w:pStyle w:val="a7"/>
        <w:widowControl w:val="0"/>
        <w:numPr>
          <w:ilvl w:val="1"/>
          <w:numId w:val="69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742B30">
        <w:rPr>
          <w:rFonts w:eastAsia="Times New Roman" w:cs="Times New Roman"/>
          <w:bCs/>
          <w:kern w:val="0"/>
          <w:szCs w:val="28"/>
          <w:lang w:eastAsia="ru-RU"/>
        </w:rPr>
        <w:t>Технические риски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Засорение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капельниц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и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трубопроводов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взвесей,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водорослей,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солевых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отложений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воде.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Протечки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и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разрывы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труб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избыточного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давления,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механических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повреждений,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старения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материалов.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Неравномерность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полива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ошибок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расчёте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давления,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уклонов,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длины линий.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Поломка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датчиков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(влажности,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давления,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расхода)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или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сбои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работе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автоматики.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Энергозависимость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системы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при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использовании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насосов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контроллеров.</w:t>
      </w:r>
    </w:p>
    <w:p w:rsidR="00742B30" w:rsidRPr="00742B30" w:rsidRDefault="00742B30" w:rsidP="00742B30">
      <w:pPr>
        <w:pStyle w:val="a7"/>
        <w:widowControl w:val="0"/>
        <w:numPr>
          <w:ilvl w:val="1"/>
          <w:numId w:val="69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742B30">
        <w:rPr>
          <w:rFonts w:eastAsia="Times New Roman" w:cs="Times New Roman"/>
          <w:bCs/>
          <w:kern w:val="0"/>
          <w:szCs w:val="28"/>
          <w:lang w:eastAsia="ru-RU"/>
        </w:rPr>
        <w:t>Агрономические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742B30">
        <w:rPr>
          <w:rFonts w:eastAsia="Times New Roman" w:cs="Times New Roman"/>
          <w:bCs/>
          <w:kern w:val="0"/>
          <w:szCs w:val="28"/>
          <w:lang w:eastAsia="ru-RU"/>
        </w:rPr>
        <w:t>риски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Недостаточное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увлажнение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корневой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зоны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неправильного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выбора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типа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почвы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(песчаные,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галечниковые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почвы).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>
        <w:rPr>
          <w:rFonts w:eastAsia="Times New Roman" w:cs="Times New Roman"/>
          <w:bCs/>
          <w:kern w:val="0"/>
          <w:szCs w:val="28"/>
          <w:lang w:eastAsia="ru-RU"/>
        </w:rPr>
        <w:t xml:space="preserve">Вторичное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засоление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почвы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при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использовании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минерализованной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воды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Прорастание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корней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в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трубки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закупоривание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системы.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Несоответствие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режима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полива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потребностям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культуры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(фаза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роста,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тип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растения).</w:t>
      </w:r>
    </w:p>
    <w:p w:rsidR="00742B30" w:rsidRPr="00742B30" w:rsidRDefault="00742B30" w:rsidP="00742B30">
      <w:pPr>
        <w:pStyle w:val="a7"/>
        <w:widowControl w:val="0"/>
        <w:numPr>
          <w:ilvl w:val="1"/>
          <w:numId w:val="69"/>
        </w:numPr>
        <w:shd w:val="clear" w:color="auto" w:fill="FFFFFF"/>
        <w:spacing w:after="0" w:line="360" w:lineRule="auto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742B30">
        <w:rPr>
          <w:rFonts w:eastAsia="Times New Roman" w:cs="Times New Roman"/>
          <w:bCs/>
          <w:kern w:val="0"/>
          <w:szCs w:val="28"/>
          <w:lang w:eastAsia="ru-RU"/>
        </w:rPr>
        <w:t>Природно</w:t>
      </w:r>
      <w:r w:rsidRPr="00742B30">
        <w:rPr>
          <w:rFonts w:eastAsia="Times New Roman" w:cs="Times New Roman"/>
          <w:bCs/>
          <w:kern w:val="0"/>
          <w:szCs w:val="28"/>
          <w:lang w:eastAsia="ru-RU"/>
        </w:rPr>
        <w:noBreakHyphen/>
        <w:t>климатические риски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Экстремальные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температуры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(перегрев/переохлаждение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труб,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замерзание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воды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зимой).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Сильные</w:t>
      </w:r>
      <w:r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ветры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(смещение</w:t>
      </w:r>
      <w:r w:rsidR="00D9084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поверхностных</w:t>
      </w:r>
      <w:r w:rsidR="00D9084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линий).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Осадки</w:t>
      </w:r>
      <w:r w:rsidR="00D9084D"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и</w:t>
      </w:r>
      <w:r w:rsidR="00D9084D">
        <w:rPr>
          <w:rFonts w:eastAsia="Times New Roman" w:cs="Times New Roman"/>
          <w:bCs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bCs/>
          <w:kern w:val="0"/>
          <w:szCs w:val="28"/>
          <w:lang w:eastAsia="ru-RU"/>
        </w:rPr>
        <w:t>паводки</w:t>
      </w:r>
      <w:r w:rsidR="00D9084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(размыв</w:t>
      </w:r>
      <w:r w:rsidR="00D9084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линий,</w:t>
      </w:r>
      <w:r w:rsidR="00D9084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изменение</w:t>
      </w:r>
      <w:r w:rsidR="00D9084D">
        <w:rPr>
          <w:rFonts w:eastAsia="Times New Roman" w:cs="Times New Roman"/>
          <w:kern w:val="0"/>
          <w:szCs w:val="28"/>
          <w:lang w:eastAsia="ru-RU"/>
        </w:rPr>
        <w:t xml:space="preserve"> </w:t>
      </w:r>
      <w:r w:rsidRPr="009D1553">
        <w:rPr>
          <w:rFonts w:eastAsia="Times New Roman" w:cs="Times New Roman"/>
          <w:kern w:val="0"/>
          <w:szCs w:val="28"/>
          <w:lang w:eastAsia="ru-RU"/>
        </w:rPr>
        <w:t>влажности почвы).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Высокая солнечная радиация</w:t>
      </w:r>
      <w:r w:rsidRPr="009D1553">
        <w:rPr>
          <w:rFonts w:eastAsia="Times New Roman" w:cs="Times New Roman"/>
          <w:kern w:val="0"/>
          <w:szCs w:val="28"/>
          <w:lang w:eastAsia="ru-RU"/>
        </w:rPr>
        <w:t> (старение пластика, разрушение труб).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4. Научные и методологические риски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Ошибки в моделировании</w:t>
      </w:r>
      <w:r w:rsidRPr="009D1553">
        <w:rPr>
          <w:rFonts w:eastAsia="Times New Roman" w:cs="Times New Roman"/>
          <w:kern w:val="0"/>
          <w:szCs w:val="28"/>
          <w:lang w:eastAsia="ru-RU"/>
        </w:rPr>
        <w:t> гидродинамических процессов (некорректные формулы, упрощения).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Неточность измерений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некачественных датчиков или человеческого фактора.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Недостаточная выборка данных</w:t>
      </w:r>
      <w:r w:rsidRPr="009D1553">
        <w:rPr>
          <w:rFonts w:eastAsia="Times New Roman" w:cs="Times New Roman"/>
          <w:kern w:val="0"/>
          <w:szCs w:val="28"/>
          <w:lang w:eastAsia="ru-RU"/>
        </w:rPr>
        <w:t> для статистической достоверности.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Игнорирование факторов</w:t>
      </w:r>
      <w:r w:rsidRPr="009D1553">
        <w:rPr>
          <w:rFonts w:eastAsia="Times New Roman" w:cs="Times New Roman"/>
          <w:kern w:val="0"/>
          <w:szCs w:val="28"/>
          <w:lang w:eastAsia="ru-RU"/>
        </w:rPr>
        <w:t> (рельеф, структура почвы, микроклимат).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5. Организационные и финансовые риски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Превышение бюджета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роста цен на материалы, непредвиденных расходов.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Срыв сроков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задержек поставок, погодных условий, кадровых проблем.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Дефицит квалифицированных кадров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для монтажа и обслуживания.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Отсутствие доступа к участку</w:t>
      </w:r>
      <w:r w:rsidRPr="009D1553">
        <w:rPr>
          <w:rFonts w:eastAsia="Times New Roman" w:cs="Times New Roman"/>
          <w:kern w:val="0"/>
          <w:szCs w:val="28"/>
          <w:lang w:eastAsia="ru-RU"/>
        </w:rPr>
        <w:t> или оборудованию.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6. Экологические и социальные риски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Загрязнение почвы</w:t>
      </w:r>
      <w:r w:rsidRPr="009D1553">
        <w:rPr>
          <w:rFonts w:eastAsia="Times New Roman" w:cs="Times New Roman"/>
          <w:kern w:val="0"/>
          <w:szCs w:val="28"/>
          <w:lang w:eastAsia="ru-RU"/>
        </w:rPr>
        <w:t> химикатами, солями, микропластиком.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Истощение водных ресурсов</w:t>
      </w:r>
      <w:r w:rsidRPr="009D1553">
        <w:rPr>
          <w:rFonts w:eastAsia="Times New Roman" w:cs="Times New Roman"/>
          <w:kern w:val="0"/>
          <w:szCs w:val="28"/>
          <w:lang w:eastAsia="ru-RU"/>
        </w:rPr>
        <w:t> при нерациональном использовании.</w:t>
      </w:r>
    </w:p>
    <w:p w:rsidR="00742B30" w:rsidRPr="009D1553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kern w:val="0"/>
          <w:szCs w:val="28"/>
          <w:lang w:eastAsia="ru-RU"/>
        </w:rPr>
      </w:pPr>
      <w:r w:rsidRPr="009D1553">
        <w:rPr>
          <w:rFonts w:eastAsia="Times New Roman" w:cs="Times New Roman"/>
          <w:bCs/>
          <w:kern w:val="0"/>
          <w:szCs w:val="28"/>
          <w:lang w:eastAsia="ru-RU"/>
        </w:rPr>
        <w:t>Конфликты с местными жителями</w:t>
      </w:r>
      <w:r w:rsidRPr="009D1553">
        <w:rPr>
          <w:rFonts w:eastAsia="Times New Roman" w:cs="Times New Roman"/>
          <w:kern w:val="0"/>
          <w:szCs w:val="28"/>
          <w:lang w:eastAsia="ru-RU"/>
        </w:rPr>
        <w:t> из</w:t>
      </w:r>
      <w:r w:rsidRPr="009D1553">
        <w:rPr>
          <w:rFonts w:eastAsia="Times New Roman" w:cs="Times New Roman"/>
          <w:kern w:val="0"/>
          <w:szCs w:val="28"/>
          <w:lang w:eastAsia="ru-RU"/>
        </w:rPr>
        <w:noBreakHyphen/>
        <w:t>за забора воды.</w:t>
      </w:r>
    </w:p>
    <w:p w:rsidR="00742B30" w:rsidRPr="00CF04F4" w:rsidRDefault="00742B30" w:rsidP="00742B30">
      <w:pPr>
        <w:widowControl w:val="0"/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bCs/>
          <w:kern w:val="0"/>
          <w:szCs w:val="28"/>
          <w:lang w:eastAsia="ru-RU"/>
        </w:rPr>
      </w:pPr>
      <w:r w:rsidRPr="00CF04F4">
        <w:rPr>
          <w:rFonts w:eastAsia="Times New Roman" w:cs="Times New Roman"/>
          <w:bCs/>
          <w:kern w:val="0"/>
          <w:szCs w:val="28"/>
          <w:lang w:eastAsia="ru-RU"/>
        </w:rPr>
        <w:t>Нарушение экосистем</w:t>
      </w:r>
      <w:r w:rsidRPr="00CF04F4">
        <w:rPr>
          <w:rFonts w:eastAsia="Times New Roman" w:cs="Times New Roman"/>
          <w:kern w:val="0"/>
          <w:szCs w:val="28"/>
          <w:lang w:eastAsia="ru-RU"/>
        </w:rPr>
        <w:t> при строительстве инфраструктуры.</w:t>
      </w:r>
      <w:r>
        <w:rPr>
          <w:rFonts w:eastAsia="Times New Roman" w:cs="Times New Roman"/>
          <w:kern w:val="0"/>
          <w:szCs w:val="28"/>
          <w:lang w:eastAsia="ru-RU"/>
        </w:rPr>
        <w:t xml:space="preserve"> </w:t>
      </w:r>
    </w:p>
    <w:p w:rsidR="00840A0F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p w:rsidR="00840A0F" w:rsidRPr="009D1553" w:rsidRDefault="00840A0F" w:rsidP="009D155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color w:val="EE0000"/>
          <w:kern w:val="0"/>
          <w:szCs w:val="28"/>
          <w:lang w:eastAsia="ru-RU"/>
        </w:rPr>
      </w:pPr>
    </w:p>
    <w:sectPr w:rsidR="00840A0F" w:rsidRPr="009D1553" w:rsidSect="009D1553">
      <w:pgSz w:w="16838" w:h="11906" w:orient="landscape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03C" w:rsidRDefault="0045103C" w:rsidP="0095313E">
      <w:pPr>
        <w:spacing w:after="0"/>
      </w:pPr>
      <w:r>
        <w:separator/>
      </w:r>
    </w:p>
  </w:endnote>
  <w:endnote w:type="continuationSeparator" w:id="1">
    <w:p w:rsidR="0045103C" w:rsidRDefault="0045103C" w:rsidP="009531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03C" w:rsidRDefault="0045103C" w:rsidP="0095313E">
      <w:pPr>
        <w:spacing w:after="0"/>
      </w:pPr>
      <w:r>
        <w:separator/>
      </w:r>
    </w:p>
  </w:footnote>
  <w:footnote w:type="continuationSeparator" w:id="1">
    <w:p w:rsidR="0045103C" w:rsidRDefault="0045103C" w:rsidP="0095313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B9F"/>
    <w:multiLevelType w:val="multilevel"/>
    <w:tmpl w:val="60BC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A2BC4"/>
    <w:multiLevelType w:val="multilevel"/>
    <w:tmpl w:val="65C0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0E0AE7"/>
    <w:multiLevelType w:val="multilevel"/>
    <w:tmpl w:val="BD78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1B052C"/>
    <w:multiLevelType w:val="multilevel"/>
    <w:tmpl w:val="2200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254050"/>
    <w:multiLevelType w:val="multilevel"/>
    <w:tmpl w:val="1DCA4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B37FFE"/>
    <w:multiLevelType w:val="multilevel"/>
    <w:tmpl w:val="0FA0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355050"/>
    <w:multiLevelType w:val="multilevel"/>
    <w:tmpl w:val="8A98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B616CF"/>
    <w:multiLevelType w:val="multilevel"/>
    <w:tmpl w:val="94CC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892A85"/>
    <w:multiLevelType w:val="multilevel"/>
    <w:tmpl w:val="F4C4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8E7971"/>
    <w:multiLevelType w:val="multilevel"/>
    <w:tmpl w:val="4990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972197"/>
    <w:multiLevelType w:val="multilevel"/>
    <w:tmpl w:val="895AA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D800D7F"/>
    <w:multiLevelType w:val="multilevel"/>
    <w:tmpl w:val="C3E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E9233F0"/>
    <w:multiLevelType w:val="multilevel"/>
    <w:tmpl w:val="77AC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FAF6417"/>
    <w:multiLevelType w:val="multilevel"/>
    <w:tmpl w:val="1146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0F36873"/>
    <w:multiLevelType w:val="multilevel"/>
    <w:tmpl w:val="AD48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3A43E78"/>
    <w:multiLevelType w:val="multilevel"/>
    <w:tmpl w:val="9356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7972275"/>
    <w:multiLevelType w:val="multilevel"/>
    <w:tmpl w:val="513CE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9371082"/>
    <w:multiLevelType w:val="multilevel"/>
    <w:tmpl w:val="06506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9EB0067"/>
    <w:multiLevelType w:val="multilevel"/>
    <w:tmpl w:val="3930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9FF797A"/>
    <w:multiLevelType w:val="multilevel"/>
    <w:tmpl w:val="F266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C686C82"/>
    <w:multiLevelType w:val="multilevel"/>
    <w:tmpl w:val="2560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D0D215C"/>
    <w:multiLevelType w:val="multilevel"/>
    <w:tmpl w:val="DFCA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DE45CB7"/>
    <w:multiLevelType w:val="multilevel"/>
    <w:tmpl w:val="5CA6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F066344"/>
    <w:multiLevelType w:val="multilevel"/>
    <w:tmpl w:val="D1B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A6148A"/>
    <w:multiLevelType w:val="multilevel"/>
    <w:tmpl w:val="41A4B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33F553D"/>
    <w:multiLevelType w:val="multilevel"/>
    <w:tmpl w:val="9724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37E467F"/>
    <w:multiLevelType w:val="multilevel"/>
    <w:tmpl w:val="55C6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47B2F4B"/>
    <w:multiLevelType w:val="multilevel"/>
    <w:tmpl w:val="0838C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5030A84"/>
    <w:multiLevelType w:val="multilevel"/>
    <w:tmpl w:val="1D025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5BF3962"/>
    <w:multiLevelType w:val="multilevel"/>
    <w:tmpl w:val="4F2A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5FB35D0"/>
    <w:multiLevelType w:val="multilevel"/>
    <w:tmpl w:val="3DA6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B046691"/>
    <w:multiLevelType w:val="multilevel"/>
    <w:tmpl w:val="2C30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BA05DC5"/>
    <w:multiLevelType w:val="multilevel"/>
    <w:tmpl w:val="334E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D2D6311"/>
    <w:multiLevelType w:val="multilevel"/>
    <w:tmpl w:val="95B6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DD61AC3"/>
    <w:multiLevelType w:val="multilevel"/>
    <w:tmpl w:val="30E64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2AE7EE6"/>
    <w:multiLevelType w:val="multilevel"/>
    <w:tmpl w:val="060A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4A2566D"/>
    <w:multiLevelType w:val="multilevel"/>
    <w:tmpl w:val="CE9C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57A3709"/>
    <w:multiLevelType w:val="multilevel"/>
    <w:tmpl w:val="0DA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7F025CA"/>
    <w:multiLevelType w:val="multilevel"/>
    <w:tmpl w:val="E028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D1F0D3C"/>
    <w:multiLevelType w:val="multilevel"/>
    <w:tmpl w:val="DD48C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F862E26"/>
    <w:multiLevelType w:val="multilevel"/>
    <w:tmpl w:val="4C0A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23C42ED"/>
    <w:multiLevelType w:val="multilevel"/>
    <w:tmpl w:val="7944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5115E42"/>
    <w:multiLevelType w:val="multilevel"/>
    <w:tmpl w:val="C9BA8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7070B01"/>
    <w:multiLevelType w:val="multilevel"/>
    <w:tmpl w:val="BEF0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7096E1D"/>
    <w:multiLevelType w:val="multilevel"/>
    <w:tmpl w:val="3A44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7570FB5"/>
    <w:multiLevelType w:val="multilevel"/>
    <w:tmpl w:val="65C0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7CE7151"/>
    <w:multiLevelType w:val="multilevel"/>
    <w:tmpl w:val="0FE2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86C17F1"/>
    <w:multiLevelType w:val="multilevel"/>
    <w:tmpl w:val="457A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E0B4180"/>
    <w:multiLevelType w:val="multilevel"/>
    <w:tmpl w:val="01FC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E166DB2"/>
    <w:multiLevelType w:val="multilevel"/>
    <w:tmpl w:val="1612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E2951E4"/>
    <w:multiLevelType w:val="multilevel"/>
    <w:tmpl w:val="C4D84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1683AD9"/>
    <w:multiLevelType w:val="multilevel"/>
    <w:tmpl w:val="BC84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1EC11E5"/>
    <w:multiLevelType w:val="multilevel"/>
    <w:tmpl w:val="4582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2FF3919"/>
    <w:multiLevelType w:val="multilevel"/>
    <w:tmpl w:val="7272D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39E120A"/>
    <w:multiLevelType w:val="multilevel"/>
    <w:tmpl w:val="7244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8964841"/>
    <w:multiLevelType w:val="multilevel"/>
    <w:tmpl w:val="65C0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D277622"/>
    <w:multiLevelType w:val="multilevel"/>
    <w:tmpl w:val="69E4F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D3930D0"/>
    <w:multiLevelType w:val="multilevel"/>
    <w:tmpl w:val="B4C2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32B322D"/>
    <w:multiLevelType w:val="multilevel"/>
    <w:tmpl w:val="6164C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4AD0453"/>
    <w:multiLevelType w:val="multilevel"/>
    <w:tmpl w:val="65C0E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6E478CE"/>
    <w:multiLevelType w:val="multilevel"/>
    <w:tmpl w:val="8E62BF46"/>
    <w:lvl w:ilvl="0">
      <w:start w:val="7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  <w:color w:val="auto"/>
        <w:u w:val="none"/>
      </w:rPr>
    </w:lvl>
  </w:abstractNum>
  <w:abstractNum w:abstractNumId="61">
    <w:nsid w:val="68984E58"/>
    <w:multiLevelType w:val="multilevel"/>
    <w:tmpl w:val="7A129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A83621A"/>
    <w:multiLevelType w:val="multilevel"/>
    <w:tmpl w:val="9FB2D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AA806F3"/>
    <w:multiLevelType w:val="multilevel"/>
    <w:tmpl w:val="7C86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AE941B2"/>
    <w:multiLevelType w:val="multilevel"/>
    <w:tmpl w:val="2EF8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FF726C4"/>
    <w:multiLevelType w:val="multilevel"/>
    <w:tmpl w:val="B1A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0C92449"/>
    <w:multiLevelType w:val="multilevel"/>
    <w:tmpl w:val="72EAE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42179E3"/>
    <w:multiLevelType w:val="multilevel"/>
    <w:tmpl w:val="933E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6BB40E7"/>
    <w:multiLevelType w:val="multilevel"/>
    <w:tmpl w:val="27729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8B62F0E"/>
    <w:multiLevelType w:val="multilevel"/>
    <w:tmpl w:val="EFEC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C40746D"/>
    <w:multiLevelType w:val="multilevel"/>
    <w:tmpl w:val="AA50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D020D7E"/>
    <w:multiLevelType w:val="multilevel"/>
    <w:tmpl w:val="B110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D2C446F"/>
    <w:multiLevelType w:val="multilevel"/>
    <w:tmpl w:val="4E2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E0678D3"/>
    <w:multiLevelType w:val="multilevel"/>
    <w:tmpl w:val="0C0C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FE003A3"/>
    <w:multiLevelType w:val="multilevel"/>
    <w:tmpl w:val="7E9A6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FFE0EBD"/>
    <w:multiLevelType w:val="multilevel"/>
    <w:tmpl w:val="5518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53"/>
  </w:num>
  <w:num w:numId="3">
    <w:abstractNumId w:val="33"/>
  </w:num>
  <w:num w:numId="4">
    <w:abstractNumId w:val="26"/>
  </w:num>
  <w:num w:numId="5">
    <w:abstractNumId w:val="48"/>
  </w:num>
  <w:num w:numId="6">
    <w:abstractNumId w:val="45"/>
  </w:num>
  <w:num w:numId="7">
    <w:abstractNumId w:val="35"/>
  </w:num>
  <w:num w:numId="8">
    <w:abstractNumId w:val="14"/>
  </w:num>
  <w:num w:numId="9">
    <w:abstractNumId w:val="2"/>
  </w:num>
  <w:num w:numId="10">
    <w:abstractNumId w:val="68"/>
  </w:num>
  <w:num w:numId="11">
    <w:abstractNumId w:val="20"/>
  </w:num>
  <w:num w:numId="12">
    <w:abstractNumId w:val="28"/>
  </w:num>
  <w:num w:numId="13">
    <w:abstractNumId w:val="30"/>
  </w:num>
  <w:num w:numId="14">
    <w:abstractNumId w:val="17"/>
  </w:num>
  <w:num w:numId="15">
    <w:abstractNumId w:val="1"/>
  </w:num>
  <w:num w:numId="16">
    <w:abstractNumId w:val="10"/>
  </w:num>
  <w:num w:numId="17">
    <w:abstractNumId w:val="40"/>
  </w:num>
  <w:num w:numId="18">
    <w:abstractNumId w:val="72"/>
  </w:num>
  <w:num w:numId="19">
    <w:abstractNumId w:val="41"/>
  </w:num>
  <w:num w:numId="20">
    <w:abstractNumId w:val="51"/>
  </w:num>
  <w:num w:numId="21">
    <w:abstractNumId w:val="5"/>
  </w:num>
  <w:num w:numId="22">
    <w:abstractNumId w:val="66"/>
  </w:num>
  <w:num w:numId="23">
    <w:abstractNumId w:val="47"/>
  </w:num>
  <w:num w:numId="24">
    <w:abstractNumId w:val="39"/>
  </w:num>
  <w:num w:numId="25">
    <w:abstractNumId w:val="18"/>
  </w:num>
  <w:num w:numId="26">
    <w:abstractNumId w:val="64"/>
  </w:num>
  <w:num w:numId="27">
    <w:abstractNumId w:val="65"/>
  </w:num>
  <w:num w:numId="28">
    <w:abstractNumId w:val="0"/>
  </w:num>
  <w:num w:numId="29">
    <w:abstractNumId w:val="71"/>
  </w:num>
  <w:num w:numId="30">
    <w:abstractNumId w:val="55"/>
  </w:num>
  <w:num w:numId="31">
    <w:abstractNumId w:val="75"/>
  </w:num>
  <w:num w:numId="32">
    <w:abstractNumId w:val="22"/>
  </w:num>
  <w:num w:numId="33">
    <w:abstractNumId w:val="43"/>
  </w:num>
  <w:num w:numId="34">
    <w:abstractNumId w:val="12"/>
  </w:num>
  <w:num w:numId="35">
    <w:abstractNumId w:val="57"/>
  </w:num>
  <w:num w:numId="36">
    <w:abstractNumId w:val="61"/>
  </w:num>
  <w:num w:numId="37">
    <w:abstractNumId w:val="46"/>
  </w:num>
  <w:num w:numId="38">
    <w:abstractNumId w:val="23"/>
  </w:num>
  <w:num w:numId="39">
    <w:abstractNumId w:val="42"/>
  </w:num>
  <w:num w:numId="40">
    <w:abstractNumId w:val="24"/>
  </w:num>
  <w:num w:numId="41">
    <w:abstractNumId w:val="6"/>
  </w:num>
  <w:num w:numId="42">
    <w:abstractNumId w:val="29"/>
  </w:num>
  <w:num w:numId="43">
    <w:abstractNumId w:val="62"/>
  </w:num>
  <w:num w:numId="44">
    <w:abstractNumId w:val="56"/>
  </w:num>
  <w:num w:numId="45">
    <w:abstractNumId w:val="13"/>
  </w:num>
  <w:num w:numId="46">
    <w:abstractNumId w:val="11"/>
  </w:num>
  <w:num w:numId="47">
    <w:abstractNumId w:val="7"/>
  </w:num>
  <w:num w:numId="48">
    <w:abstractNumId w:val="50"/>
  </w:num>
  <w:num w:numId="49">
    <w:abstractNumId w:val="74"/>
  </w:num>
  <w:num w:numId="50">
    <w:abstractNumId w:val="70"/>
  </w:num>
  <w:num w:numId="51">
    <w:abstractNumId w:val="49"/>
  </w:num>
  <w:num w:numId="52">
    <w:abstractNumId w:val="9"/>
  </w:num>
  <w:num w:numId="53">
    <w:abstractNumId w:val="15"/>
  </w:num>
  <w:num w:numId="54">
    <w:abstractNumId w:val="27"/>
  </w:num>
  <w:num w:numId="55">
    <w:abstractNumId w:val="16"/>
  </w:num>
  <w:num w:numId="56">
    <w:abstractNumId w:val="36"/>
  </w:num>
  <w:num w:numId="57">
    <w:abstractNumId w:val="31"/>
  </w:num>
  <w:num w:numId="58">
    <w:abstractNumId w:val="67"/>
  </w:num>
  <w:num w:numId="59">
    <w:abstractNumId w:val="38"/>
  </w:num>
  <w:num w:numId="60">
    <w:abstractNumId w:val="73"/>
  </w:num>
  <w:num w:numId="61">
    <w:abstractNumId w:val="52"/>
  </w:num>
  <w:num w:numId="62">
    <w:abstractNumId w:val="25"/>
  </w:num>
  <w:num w:numId="63">
    <w:abstractNumId w:val="63"/>
  </w:num>
  <w:num w:numId="64">
    <w:abstractNumId w:val="44"/>
  </w:num>
  <w:num w:numId="65">
    <w:abstractNumId w:val="32"/>
  </w:num>
  <w:num w:numId="66">
    <w:abstractNumId w:val="54"/>
  </w:num>
  <w:num w:numId="67">
    <w:abstractNumId w:val="3"/>
  </w:num>
  <w:num w:numId="68">
    <w:abstractNumId w:val="4"/>
  </w:num>
  <w:num w:numId="69">
    <w:abstractNumId w:val="19"/>
  </w:num>
  <w:num w:numId="70">
    <w:abstractNumId w:val="37"/>
  </w:num>
  <w:num w:numId="71">
    <w:abstractNumId w:val="59"/>
  </w:num>
  <w:num w:numId="72">
    <w:abstractNumId w:val="69"/>
  </w:num>
  <w:num w:numId="73">
    <w:abstractNumId w:val="8"/>
  </w:num>
  <w:num w:numId="74">
    <w:abstractNumId w:val="21"/>
  </w:num>
  <w:num w:numId="75">
    <w:abstractNumId w:val="58"/>
  </w:num>
  <w:num w:numId="76">
    <w:abstractNumId w:val="60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7790B"/>
    <w:rsid w:val="00165E5A"/>
    <w:rsid w:val="00170497"/>
    <w:rsid w:val="00196BD9"/>
    <w:rsid w:val="001C610C"/>
    <w:rsid w:val="001F2344"/>
    <w:rsid w:val="002C2AF3"/>
    <w:rsid w:val="00311C33"/>
    <w:rsid w:val="00355485"/>
    <w:rsid w:val="00391F9E"/>
    <w:rsid w:val="0045103C"/>
    <w:rsid w:val="00470090"/>
    <w:rsid w:val="004A460D"/>
    <w:rsid w:val="004C678D"/>
    <w:rsid w:val="00521B26"/>
    <w:rsid w:val="00595E45"/>
    <w:rsid w:val="006435AA"/>
    <w:rsid w:val="006724DE"/>
    <w:rsid w:val="006C0B77"/>
    <w:rsid w:val="006C7ABB"/>
    <w:rsid w:val="00701FA1"/>
    <w:rsid w:val="00742B30"/>
    <w:rsid w:val="007742B6"/>
    <w:rsid w:val="00775C50"/>
    <w:rsid w:val="007809F6"/>
    <w:rsid w:val="0079170E"/>
    <w:rsid w:val="007A3A03"/>
    <w:rsid w:val="007E4828"/>
    <w:rsid w:val="008242FF"/>
    <w:rsid w:val="00840A0F"/>
    <w:rsid w:val="00851EDE"/>
    <w:rsid w:val="00861628"/>
    <w:rsid w:val="00870751"/>
    <w:rsid w:val="00883A80"/>
    <w:rsid w:val="00894EC6"/>
    <w:rsid w:val="008C708D"/>
    <w:rsid w:val="008F5CDD"/>
    <w:rsid w:val="00922C48"/>
    <w:rsid w:val="00950F24"/>
    <w:rsid w:val="0095313E"/>
    <w:rsid w:val="009D1553"/>
    <w:rsid w:val="009F5478"/>
    <w:rsid w:val="00A03673"/>
    <w:rsid w:val="00A25604"/>
    <w:rsid w:val="00A26043"/>
    <w:rsid w:val="00A30E23"/>
    <w:rsid w:val="00A42522"/>
    <w:rsid w:val="00AB7BBC"/>
    <w:rsid w:val="00AE4CD6"/>
    <w:rsid w:val="00B154AA"/>
    <w:rsid w:val="00B7790B"/>
    <w:rsid w:val="00B915B7"/>
    <w:rsid w:val="00BC01F2"/>
    <w:rsid w:val="00C04AC7"/>
    <w:rsid w:val="00CD7ED9"/>
    <w:rsid w:val="00CE3796"/>
    <w:rsid w:val="00CF04F4"/>
    <w:rsid w:val="00D23B27"/>
    <w:rsid w:val="00D47EB1"/>
    <w:rsid w:val="00D839C1"/>
    <w:rsid w:val="00D9084D"/>
    <w:rsid w:val="00E16AEA"/>
    <w:rsid w:val="00E21BCA"/>
    <w:rsid w:val="00E84709"/>
    <w:rsid w:val="00E84897"/>
    <w:rsid w:val="00EA59DF"/>
    <w:rsid w:val="00EA7206"/>
    <w:rsid w:val="00EE4070"/>
    <w:rsid w:val="00F12C76"/>
    <w:rsid w:val="00F97E56"/>
    <w:rsid w:val="00FA0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77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7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79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79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79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790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90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790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790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9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79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79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790B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7790B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7790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7790B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7790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7790B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779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77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790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779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7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7790B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7790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7790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79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7790B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7790B"/>
    <w:rPr>
      <w:b/>
      <w:bCs/>
      <w:smallCaps/>
      <w:color w:val="2E74B5" w:themeColor="accent1" w:themeShade="BF"/>
      <w:spacing w:val="5"/>
    </w:rPr>
  </w:style>
  <w:style w:type="paragraph" w:customStyle="1" w:styleId="futurismarkdown-listitem">
    <w:name w:val="futurismarkdown-listitem"/>
    <w:basedOn w:val="a"/>
    <w:rsid w:val="00B154AA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154AA"/>
    <w:rPr>
      <w:b/>
      <w:bCs/>
    </w:rPr>
  </w:style>
  <w:style w:type="table" w:styleId="ad">
    <w:name w:val="Table Grid"/>
    <w:basedOn w:val="a1"/>
    <w:uiPriority w:val="39"/>
    <w:rsid w:val="00A25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95313E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95313E"/>
  </w:style>
  <w:style w:type="paragraph" w:styleId="af">
    <w:name w:val="header"/>
    <w:basedOn w:val="a"/>
    <w:link w:val="af0"/>
    <w:uiPriority w:val="99"/>
    <w:unhideWhenUsed/>
    <w:rsid w:val="0095313E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rsid w:val="0095313E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95313E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rsid w:val="0095313E"/>
    <w:rPr>
      <w:rFonts w:ascii="Times New Roman" w:hAnsi="Times New Roman"/>
      <w:sz w:val="28"/>
    </w:rPr>
  </w:style>
  <w:style w:type="character" w:customStyle="1" w:styleId="markdown-word">
    <w:name w:val="markdown-word"/>
    <w:basedOn w:val="a0"/>
    <w:rsid w:val="00D23B27"/>
  </w:style>
  <w:style w:type="paragraph" w:styleId="af3">
    <w:name w:val="Balloon Text"/>
    <w:basedOn w:val="a"/>
    <w:link w:val="af4"/>
    <w:uiPriority w:val="99"/>
    <w:semiHidden/>
    <w:unhideWhenUsed/>
    <w:rsid w:val="00470090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70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838CC-6BC4-4867-9F82-166BB08F3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4775</Words>
  <Characters>27219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cp:lastPrinted>2026-04-29T05:06:00Z</cp:lastPrinted>
  <dcterms:created xsi:type="dcterms:W3CDTF">2026-05-21T08:01:00Z</dcterms:created>
  <dcterms:modified xsi:type="dcterms:W3CDTF">2026-05-21T08:01:00Z</dcterms:modified>
</cp:coreProperties>
</file>